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827B6" w14:textId="75EA97AB" w:rsidR="00CE235A" w:rsidRPr="00A856BC" w:rsidRDefault="0095071B" w:rsidP="2DE85D80">
      <w:pPr>
        <w:spacing w:line="300" w:lineRule="auto"/>
        <w:jc w:val="center"/>
        <w:rPr>
          <w:rFonts w:ascii="Arial" w:eastAsia="Proxima Nova" w:hAnsi="Arial" w:cs="Arial"/>
          <w:noProof/>
          <w:sz w:val="56"/>
          <w:szCs w:val="56"/>
        </w:rPr>
      </w:pPr>
      <w:r w:rsidRPr="00A856BC">
        <w:rPr>
          <w:rFonts w:ascii="Arial" w:hAnsi="Arial" w:cs="Arial"/>
          <w:noProof/>
        </w:rPr>
        <w:drawing>
          <wp:anchor distT="0" distB="0" distL="114300" distR="114300" simplePos="0" relativeHeight="251658240" behindDoc="1" locked="0" layoutInCell="1" allowOverlap="1" wp14:anchorId="43FE2779" wp14:editId="02201024">
            <wp:simplePos x="0" y="0"/>
            <wp:positionH relativeFrom="margin">
              <wp:align>center</wp:align>
            </wp:positionH>
            <wp:positionV relativeFrom="paragraph">
              <wp:posOffset>6350</wp:posOffset>
            </wp:positionV>
            <wp:extent cx="2058035" cy="955675"/>
            <wp:effectExtent l="0" t="0" r="0" b="0"/>
            <wp:wrapTight wrapText="bothSides">
              <wp:wrapPolygon edited="0">
                <wp:start x="1200" y="0"/>
                <wp:lineTo x="400" y="2153"/>
                <wp:lineTo x="0" y="8611"/>
                <wp:lineTo x="0" y="9903"/>
                <wp:lineTo x="2399" y="13778"/>
                <wp:lineTo x="0" y="15500"/>
                <wp:lineTo x="0" y="21098"/>
                <wp:lineTo x="21393" y="21098"/>
                <wp:lineTo x="21393" y="15070"/>
                <wp:lineTo x="8597" y="13778"/>
                <wp:lineTo x="21393" y="8611"/>
                <wp:lineTo x="21393" y="1292"/>
                <wp:lineTo x="20994" y="861"/>
                <wp:lineTo x="15395" y="0"/>
                <wp:lineTo x="1200" y="0"/>
              </wp:wrapPolygon>
            </wp:wrapTight>
            <wp:docPr id="1029942327" name="Picture 102994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8035" cy="955675"/>
                    </a:xfrm>
                    <a:prstGeom prst="rect">
                      <a:avLst/>
                    </a:prstGeom>
                  </pic:spPr>
                </pic:pic>
              </a:graphicData>
            </a:graphic>
          </wp:anchor>
        </w:drawing>
      </w:r>
      <w:r w:rsidR="10DD2E5B" w:rsidRPr="00A856BC">
        <w:rPr>
          <w:rFonts w:ascii="Arial" w:eastAsia="Proxima Nova" w:hAnsi="Arial" w:cs="Arial"/>
          <w:noProof/>
          <w:sz w:val="56"/>
          <w:szCs w:val="56"/>
        </w:rPr>
        <w:t xml:space="preserve"> </w:t>
      </w:r>
    </w:p>
    <w:p w14:paraId="305D40D4" w14:textId="4FCFE755" w:rsidR="00CE235A" w:rsidRPr="00A856BC" w:rsidRDefault="00CE235A" w:rsidP="2DE85D80">
      <w:pPr>
        <w:spacing w:line="300" w:lineRule="auto"/>
        <w:jc w:val="center"/>
        <w:rPr>
          <w:rFonts w:ascii="Arial" w:eastAsia="Proxima Nova" w:hAnsi="Arial" w:cs="Arial"/>
          <w:noProof/>
          <w:sz w:val="56"/>
          <w:szCs w:val="56"/>
        </w:rPr>
      </w:pPr>
      <w:bookmarkStart w:id="0" w:name="_Hlk160722892"/>
      <w:bookmarkEnd w:id="0"/>
    </w:p>
    <w:p w14:paraId="639E9DBD" w14:textId="0B725EBE" w:rsidR="00CE235A" w:rsidRPr="00A856BC" w:rsidRDefault="00CE235A" w:rsidP="2DE85D80">
      <w:pPr>
        <w:spacing w:line="300" w:lineRule="auto"/>
        <w:jc w:val="center"/>
        <w:rPr>
          <w:rFonts w:ascii="Arial" w:hAnsi="Arial" w:cs="Arial"/>
        </w:rPr>
      </w:pPr>
    </w:p>
    <w:p w14:paraId="17F295AE" w14:textId="56AAE20A" w:rsidR="0E58E93A" w:rsidRPr="00A856BC" w:rsidRDefault="0E58E93A" w:rsidP="2DE85D80">
      <w:pPr>
        <w:spacing w:line="300" w:lineRule="auto"/>
        <w:ind w:left="-20" w:right="-20"/>
        <w:jc w:val="center"/>
        <w:rPr>
          <w:rFonts w:ascii="Arial" w:hAnsi="Arial" w:cs="Arial"/>
          <w:sz w:val="18"/>
          <w:szCs w:val="18"/>
        </w:rPr>
      </w:pPr>
      <w:r w:rsidRPr="00A856BC">
        <w:rPr>
          <w:rFonts w:ascii="Arial" w:eastAsia="Arial Black" w:hAnsi="Arial" w:cs="Arial"/>
          <w:noProof/>
          <w:sz w:val="56"/>
          <w:szCs w:val="56"/>
        </w:rPr>
        <w:t>ANNUAL REPORT</w:t>
      </w:r>
    </w:p>
    <w:p w14:paraId="768E1780" w14:textId="508C9593" w:rsidR="0E58E93A" w:rsidRPr="00A856BC" w:rsidRDefault="0E58E93A" w:rsidP="2DE85D80">
      <w:pPr>
        <w:spacing w:line="300" w:lineRule="auto"/>
        <w:ind w:left="-20" w:right="-20"/>
        <w:jc w:val="center"/>
        <w:rPr>
          <w:rFonts w:ascii="Arial" w:hAnsi="Arial" w:cs="Arial"/>
        </w:rPr>
      </w:pPr>
      <w:r w:rsidRPr="00A856BC">
        <w:rPr>
          <w:rFonts w:ascii="Arial" w:eastAsia="Arial" w:hAnsi="Arial" w:cs="Arial"/>
          <w:noProof/>
        </w:rPr>
        <w:t xml:space="preserve"> </w:t>
      </w:r>
    </w:p>
    <w:p w14:paraId="077C12D9" w14:textId="7C2FA049" w:rsidR="0E58E93A" w:rsidRPr="00A856BC" w:rsidRDefault="0E58E93A" w:rsidP="2DE85D80">
      <w:pPr>
        <w:spacing w:line="300" w:lineRule="auto"/>
        <w:ind w:left="-20" w:right="-20"/>
        <w:jc w:val="center"/>
        <w:rPr>
          <w:rFonts w:ascii="Arial" w:eastAsia="Arial Black" w:hAnsi="Arial" w:cs="Arial"/>
          <w:noProof/>
          <w:sz w:val="40"/>
          <w:szCs w:val="40"/>
        </w:rPr>
      </w:pPr>
      <w:r w:rsidRPr="00A856BC">
        <w:rPr>
          <w:rFonts w:ascii="Arial" w:eastAsia="Arial Black" w:hAnsi="Arial" w:cs="Arial"/>
          <w:noProof/>
          <w:sz w:val="40"/>
          <w:szCs w:val="40"/>
        </w:rPr>
        <w:t>The Support to Justice Sector Project (JURE)</w:t>
      </w:r>
    </w:p>
    <w:p w14:paraId="5D26A04B" w14:textId="0EBE1A7D" w:rsidR="0095071B" w:rsidRPr="00A856BC" w:rsidRDefault="0095071B" w:rsidP="3ADE2E11">
      <w:pPr>
        <w:spacing w:line="300" w:lineRule="auto"/>
        <w:ind w:left="-20" w:right="-20"/>
        <w:jc w:val="center"/>
        <w:rPr>
          <w:rFonts w:ascii="Arial" w:hAnsi="Arial" w:cs="Arial"/>
        </w:rPr>
      </w:pPr>
    </w:p>
    <w:p w14:paraId="2DE04852" w14:textId="20ACD8B8" w:rsidR="0095071B" w:rsidRPr="00A856BC" w:rsidRDefault="0095071B" w:rsidP="3ADE2E11">
      <w:pPr>
        <w:tabs>
          <w:tab w:val="left" w:pos="4306"/>
        </w:tabs>
        <w:spacing w:line="300" w:lineRule="auto"/>
        <w:jc w:val="both"/>
        <w:rPr>
          <w:rFonts w:ascii="Arial" w:eastAsia="Proxima Nova" w:hAnsi="Arial" w:cs="Arial"/>
        </w:rPr>
      </w:pPr>
      <w:r w:rsidRPr="00A856BC">
        <w:rPr>
          <w:rFonts w:ascii="Arial" w:eastAsia="Proxima Nova" w:hAnsi="Arial" w:cs="Arial"/>
        </w:rPr>
        <w:t xml:space="preserve"> </w:t>
      </w:r>
      <w:r w:rsidR="1A70498D" w:rsidRPr="00A856BC">
        <w:rPr>
          <w:rFonts w:ascii="Arial" w:hAnsi="Arial" w:cs="Arial"/>
          <w:noProof/>
        </w:rPr>
        <w:drawing>
          <wp:inline distT="0" distB="0" distL="0" distR="0" wp14:anchorId="4EAAC687" wp14:editId="512547C7">
            <wp:extent cx="6690400" cy="3975895"/>
            <wp:effectExtent l="0" t="0" r="0" b="0"/>
            <wp:docPr id="1013679650" name="Picture 1013679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679650"/>
                    <pic:cNvPicPr/>
                  </pic:nvPicPr>
                  <pic:blipFill>
                    <a:blip r:embed="rId14">
                      <a:extLst>
                        <a:ext uri="{28A0092B-C50C-407E-A947-70E740481C1C}">
                          <a14:useLocalDpi xmlns:a14="http://schemas.microsoft.com/office/drawing/2010/main" val="0"/>
                        </a:ext>
                      </a:extLst>
                    </a:blip>
                    <a:srcRect l="25416" t="39629" r="23750" b="6666"/>
                    <a:stretch>
                      <a:fillRect/>
                    </a:stretch>
                  </pic:blipFill>
                  <pic:spPr>
                    <a:xfrm>
                      <a:off x="0" y="0"/>
                      <a:ext cx="6690400" cy="3975895"/>
                    </a:xfrm>
                    <a:prstGeom prst="rect">
                      <a:avLst/>
                    </a:prstGeom>
                  </pic:spPr>
                </pic:pic>
              </a:graphicData>
            </a:graphic>
          </wp:inline>
        </w:drawing>
      </w:r>
    </w:p>
    <w:p w14:paraId="420D6CB8" w14:textId="638D8B06" w:rsidR="3ADE2E11" w:rsidRPr="00A856BC" w:rsidRDefault="3ADE2E11" w:rsidP="3ADE2E11">
      <w:pPr>
        <w:spacing w:line="300" w:lineRule="auto"/>
        <w:jc w:val="center"/>
        <w:rPr>
          <w:rFonts w:ascii="Arial" w:eastAsia="Proxima Nova" w:hAnsi="Arial" w:cs="Arial"/>
          <w:noProof/>
          <w:sz w:val="40"/>
          <w:szCs w:val="40"/>
        </w:rPr>
      </w:pPr>
    </w:p>
    <w:p w14:paraId="46650A4B" w14:textId="266408CD" w:rsidR="0027490E" w:rsidRPr="00A856BC" w:rsidRDefault="3E2A9AC7" w:rsidP="2DE85D80">
      <w:pPr>
        <w:spacing w:line="300" w:lineRule="auto"/>
        <w:jc w:val="center"/>
        <w:rPr>
          <w:rFonts w:ascii="Arial" w:eastAsia="Proxima Nova" w:hAnsi="Arial" w:cs="Arial"/>
          <w:noProof/>
          <w:sz w:val="40"/>
          <w:szCs w:val="40"/>
        </w:rPr>
      </w:pPr>
      <w:r w:rsidRPr="00A856BC">
        <w:rPr>
          <w:rFonts w:ascii="Arial" w:eastAsia="Proxima Nova" w:hAnsi="Arial" w:cs="Arial"/>
          <w:noProof/>
          <w:sz w:val="40"/>
          <w:szCs w:val="40"/>
        </w:rPr>
        <w:t xml:space="preserve">January - December </w:t>
      </w:r>
      <w:r w:rsidR="5550025D" w:rsidRPr="00A856BC">
        <w:rPr>
          <w:rFonts w:ascii="Arial" w:eastAsia="Proxima Nova" w:hAnsi="Arial" w:cs="Arial"/>
          <w:noProof/>
          <w:sz w:val="40"/>
          <w:szCs w:val="40"/>
        </w:rPr>
        <w:t>2023</w:t>
      </w:r>
    </w:p>
    <w:p w14:paraId="77EDEAB8" w14:textId="34E249AE" w:rsidR="00312A13" w:rsidRPr="00A856BC" w:rsidRDefault="7203B035" w:rsidP="2DE85D80">
      <w:pPr>
        <w:tabs>
          <w:tab w:val="left" w:pos="4306"/>
        </w:tabs>
        <w:spacing w:line="300" w:lineRule="auto"/>
        <w:jc w:val="both"/>
        <w:rPr>
          <w:rFonts w:ascii="Arial" w:hAnsi="Arial" w:cs="Arial"/>
        </w:rPr>
      </w:pPr>
      <w:r w:rsidRPr="00A856BC">
        <w:rPr>
          <w:rFonts w:ascii="Arial" w:eastAsia="Proxima Nova" w:hAnsi="Arial" w:cs="Arial"/>
        </w:rPr>
        <w:t xml:space="preserve"> </w:t>
      </w:r>
    </w:p>
    <w:p w14:paraId="70CB56EF" w14:textId="6F52307A" w:rsidR="00312A13" w:rsidRPr="00A856BC" w:rsidRDefault="00312A13" w:rsidP="2DE85D80">
      <w:pPr>
        <w:tabs>
          <w:tab w:val="left" w:pos="4306"/>
        </w:tabs>
        <w:spacing w:line="300" w:lineRule="auto"/>
        <w:jc w:val="both"/>
        <w:rPr>
          <w:rFonts w:ascii="Arial" w:hAnsi="Arial" w:cs="Arial"/>
        </w:rPr>
      </w:pPr>
    </w:p>
    <w:p w14:paraId="3126A457" w14:textId="477581FE" w:rsidR="00312A13" w:rsidRPr="00A856BC" w:rsidRDefault="00613282" w:rsidP="2DE85D80">
      <w:pPr>
        <w:tabs>
          <w:tab w:val="left" w:pos="4306"/>
        </w:tabs>
        <w:spacing w:line="300" w:lineRule="auto"/>
        <w:jc w:val="both"/>
        <w:rPr>
          <w:rFonts w:ascii="Arial" w:eastAsia="Proxima Nova" w:hAnsi="Arial" w:cs="Arial"/>
        </w:rPr>
      </w:pPr>
      <w:r w:rsidRPr="00A856BC">
        <w:rPr>
          <w:rFonts w:ascii="Arial" w:hAnsi="Arial" w:cs="Arial"/>
        </w:rPr>
        <w:br/>
      </w:r>
      <w:r w:rsidRPr="00A856BC">
        <w:rPr>
          <w:rFonts w:ascii="Arial" w:hAnsi="Arial" w:cs="Arial"/>
        </w:rPr>
        <w:br/>
      </w:r>
    </w:p>
    <w:p w14:paraId="28901F8A" w14:textId="29A4A425" w:rsidR="00312A13" w:rsidRPr="00A856BC" w:rsidRDefault="00613282" w:rsidP="2DE85D80">
      <w:pPr>
        <w:tabs>
          <w:tab w:val="left" w:pos="4306"/>
        </w:tabs>
        <w:spacing w:line="300" w:lineRule="auto"/>
        <w:jc w:val="both"/>
        <w:rPr>
          <w:rFonts w:ascii="Arial" w:hAnsi="Arial" w:cs="Arial"/>
        </w:rPr>
      </w:pPr>
      <w:r w:rsidRPr="00A856BC">
        <w:rPr>
          <w:rFonts w:ascii="Arial" w:hAnsi="Arial" w:cs="Arial"/>
        </w:rPr>
        <w:br/>
      </w:r>
      <w:r w:rsidRPr="00A856BC">
        <w:rPr>
          <w:rFonts w:ascii="Arial" w:hAnsi="Arial" w:cs="Arial"/>
        </w:rPr>
        <w:br/>
      </w:r>
    </w:p>
    <w:p w14:paraId="79533DBA" w14:textId="23227395" w:rsidR="00312A13" w:rsidRPr="00A856BC" w:rsidRDefault="00613282" w:rsidP="2DE85D80">
      <w:pPr>
        <w:tabs>
          <w:tab w:val="left" w:pos="4306"/>
        </w:tabs>
        <w:spacing w:line="300" w:lineRule="auto"/>
        <w:jc w:val="both"/>
        <w:rPr>
          <w:rFonts w:ascii="Arial" w:hAnsi="Arial" w:cs="Arial"/>
        </w:rPr>
        <w:sectPr w:rsidR="00312A13" w:rsidRPr="00A856BC">
          <w:headerReference w:type="default" r:id="rId15"/>
          <w:footerReference w:type="default" r:id="rId16"/>
          <w:pgSz w:w="11920" w:h="16840"/>
          <w:pgMar w:top="800" w:right="620" w:bottom="280" w:left="620" w:header="720" w:footer="720" w:gutter="0"/>
          <w:pgNumType w:start="1"/>
          <w:cols w:space="720"/>
        </w:sectPr>
      </w:pPr>
      <w:r w:rsidRPr="00A856BC">
        <w:rPr>
          <w:rFonts w:ascii="Arial" w:hAnsi="Arial" w:cs="Arial"/>
        </w:rPr>
        <w:br/>
      </w:r>
    </w:p>
    <w:p w14:paraId="0973F286" w14:textId="5A8BF375" w:rsidR="00312A13" w:rsidRPr="00A856BC" w:rsidRDefault="295ADB34" w:rsidP="05204883">
      <w:pPr>
        <w:spacing w:line="300" w:lineRule="auto"/>
        <w:jc w:val="center"/>
        <w:rPr>
          <w:rFonts w:ascii="Arial" w:eastAsia="Arial" w:hAnsi="Arial" w:cs="Arial"/>
          <w:b/>
          <w:bCs/>
          <w:sz w:val="56"/>
          <w:szCs w:val="56"/>
        </w:rPr>
      </w:pPr>
      <w:r w:rsidRPr="00A856BC">
        <w:rPr>
          <w:rFonts w:ascii="Arial" w:eastAsia="Arial" w:hAnsi="Arial" w:cs="Arial"/>
          <w:b/>
          <w:bCs/>
          <w:sz w:val="56"/>
          <w:szCs w:val="56"/>
        </w:rPr>
        <w:lastRenderedPageBreak/>
        <w:t>TABLE OF CONTENTS</w:t>
      </w:r>
    </w:p>
    <w:sdt>
      <w:sdtPr>
        <w:rPr>
          <w:rFonts w:ascii="Arial" w:eastAsia="Arial" w:hAnsi="Arial" w:cs="Arial"/>
          <w:color w:val="auto"/>
          <w:sz w:val="20"/>
          <w:szCs w:val="20"/>
        </w:rPr>
        <w:id w:val="-173653743"/>
        <w:docPartObj>
          <w:docPartGallery w:val="Table of Contents"/>
          <w:docPartUnique/>
        </w:docPartObj>
      </w:sdtPr>
      <w:sdtEndPr>
        <w:rPr>
          <w:rFonts w:eastAsia="Times New Roman"/>
          <w:b/>
          <w:bCs/>
          <w:noProof/>
        </w:rPr>
      </w:sdtEndPr>
      <w:sdtContent>
        <w:p w14:paraId="7CBA0551" w14:textId="1E69C329" w:rsidR="00B55797" w:rsidRPr="00A856BC" w:rsidRDefault="00B55797" w:rsidP="05204883">
          <w:pPr>
            <w:pStyle w:val="TOCHeading"/>
            <w:rPr>
              <w:rFonts w:ascii="Arial" w:eastAsia="Arial" w:hAnsi="Arial" w:cs="Arial"/>
            </w:rPr>
          </w:pPr>
        </w:p>
        <w:p w14:paraId="542D64ED" w14:textId="671698C8" w:rsidR="00325E64" w:rsidRPr="00A856BC" w:rsidRDefault="00114413" w:rsidP="05204883">
          <w:pPr>
            <w:pStyle w:val="TOC1"/>
            <w:rPr>
              <w:rFonts w:ascii="Arial" w:eastAsia="Arial" w:hAnsi="Arial" w:cs="Arial"/>
              <w:noProof/>
              <w:kern w:val="2"/>
              <w:sz w:val="22"/>
              <w:szCs w:val="22"/>
              <w14:ligatures w14:val="standardContextual"/>
            </w:rPr>
          </w:pPr>
          <w:r w:rsidRPr="00A856BC">
            <w:rPr>
              <w:rFonts w:ascii="Arial" w:hAnsi="Arial" w:cs="Arial"/>
            </w:rPr>
            <w:fldChar w:fldCharType="begin"/>
          </w:r>
          <w:r w:rsidRPr="00A856BC">
            <w:rPr>
              <w:rFonts w:ascii="Arial" w:hAnsi="Arial" w:cs="Arial"/>
            </w:rPr>
            <w:instrText xml:space="preserve"> TOC \o "1-3" \h \z \u </w:instrText>
          </w:r>
          <w:r w:rsidRPr="00A856BC">
            <w:rPr>
              <w:rFonts w:ascii="Arial" w:hAnsi="Arial" w:cs="Arial"/>
            </w:rPr>
            <w:fldChar w:fldCharType="separate"/>
          </w:r>
          <w:hyperlink w:anchor="_Toc163126239" w:history="1">
            <w:r w:rsidR="7842A5F1" w:rsidRPr="00A856BC">
              <w:rPr>
                <w:rStyle w:val="Hyperlink"/>
                <w:rFonts w:ascii="Arial" w:eastAsiaTheme="majorEastAsia" w:hAnsi="Arial" w:cs="Arial"/>
                <w:noProof/>
              </w:rPr>
              <w:t>LIST OF ABBREVIATIONS</w:t>
            </w:r>
            <w:r w:rsidR="00325E64" w:rsidRPr="00A856BC">
              <w:rPr>
                <w:rFonts w:ascii="Arial" w:hAnsi="Arial" w:cs="Arial"/>
                <w:noProof/>
                <w:webHidden/>
              </w:rPr>
              <w:tab/>
            </w:r>
            <w:r w:rsidR="00325E64" w:rsidRPr="00A856BC">
              <w:rPr>
                <w:rFonts w:ascii="Arial" w:hAnsi="Arial" w:cs="Arial"/>
                <w:noProof/>
                <w:webHidden/>
              </w:rPr>
              <w:fldChar w:fldCharType="begin"/>
            </w:r>
            <w:r w:rsidR="00325E64" w:rsidRPr="00A856BC">
              <w:rPr>
                <w:rFonts w:ascii="Arial" w:hAnsi="Arial" w:cs="Arial"/>
                <w:noProof/>
                <w:webHidden/>
              </w:rPr>
              <w:instrText xml:space="preserve"> PAGEREF _Toc163126239 \h </w:instrText>
            </w:r>
            <w:r w:rsidR="00325E64" w:rsidRPr="00A856BC">
              <w:rPr>
                <w:rFonts w:ascii="Arial" w:hAnsi="Arial" w:cs="Arial"/>
                <w:noProof/>
                <w:webHidden/>
              </w:rPr>
            </w:r>
            <w:r w:rsidR="00325E64" w:rsidRPr="00A856BC">
              <w:rPr>
                <w:rFonts w:ascii="Arial" w:hAnsi="Arial" w:cs="Arial"/>
                <w:noProof/>
                <w:webHidden/>
              </w:rPr>
              <w:fldChar w:fldCharType="separate"/>
            </w:r>
            <w:r w:rsidR="7842A5F1" w:rsidRPr="00A856BC">
              <w:rPr>
                <w:rFonts w:ascii="Arial" w:hAnsi="Arial" w:cs="Arial"/>
                <w:noProof/>
                <w:webHidden/>
              </w:rPr>
              <w:t>2</w:t>
            </w:r>
            <w:r w:rsidR="00325E64" w:rsidRPr="00A856BC">
              <w:rPr>
                <w:rFonts w:ascii="Arial" w:hAnsi="Arial" w:cs="Arial"/>
                <w:noProof/>
                <w:webHidden/>
              </w:rPr>
              <w:fldChar w:fldCharType="end"/>
            </w:r>
          </w:hyperlink>
        </w:p>
        <w:p w14:paraId="6C85CBA2" w14:textId="0C2456D6" w:rsidR="00325E64" w:rsidRPr="00A856BC" w:rsidRDefault="00000000" w:rsidP="05204883">
          <w:pPr>
            <w:pStyle w:val="TOC1"/>
            <w:rPr>
              <w:rFonts w:ascii="Arial" w:eastAsia="Arial" w:hAnsi="Arial" w:cs="Arial"/>
              <w:noProof/>
              <w:kern w:val="2"/>
              <w:sz w:val="22"/>
              <w:szCs w:val="22"/>
              <w14:ligatures w14:val="standardContextual"/>
            </w:rPr>
          </w:pPr>
          <w:hyperlink w:anchor="_Toc163126240" w:history="1">
            <w:r w:rsidR="7842A5F1" w:rsidRPr="00A856BC">
              <w:rPr>
                <w:rStyle w:val="Hyperlink"/>
                <w:rFonts w:ascii="Arial" w:eastAsiaTheme="majorEastAsia" w:hAnsi="Arial" w:cs="Arial"/>
                <w:noProof/>
              </w:rPr>
              <w:t>EXECUTIVE SUMMARY</w:t>
            </w:r>
            <w:r w:rsidR="00325E64" w:rsidRPr="00A856BC">
              <w:rPr>
                <w:rFonts w:ascii="Arial" w:hAnsi="Arial" w:cs="Arial"/>
                <w:noProof/>
                <w:webHidden/>
              </w:rPr>
              <w:tab/>
            </w:r>
            <w:r w:rsidR="00325E64" w:rsidRPr="00A856BC">
              <w:rPr>
                <w:rFonts w:ascii="Arial" w:hAnsi="Arial" w:cs="Arial"/>
                <w:noProof/>
                <w:webHidden/>
              </w:rPr>
              <w:fldChar w:fldCharType="begin"/>
            </w:r>
            <w:r w:rsidR="00325E64" w:rsidRPr="00A856BC">
              <w:rPr>
                <w:rFonts w:ascii="Arial" w:hAnsi="Arial" w:cs="Arial"/>
                <w:noProof/>
                <w:webHidden/>
              </w:rPr>
              <w:instrText xml:space="preserve"> PAGEREF _Toc163126240 \h </w:instrText>
            </w:r>
            <w:r w:rsidR="00325E64" w:rsidRPr="00A856BC">
              <w:rPr>
                <w:rFonts w:ascii="Arial" w:hAnsi="Arial" w:cs="Arial"/>
                <w:noProof/>
                <w:webHidden/>
              </w:rPr>
            </w:r>
            <w:r w:rsidR="00325E64" w:rsidRPr="00A856BC">
              <w:rPr>
                <w:rFonts w:ascii="Arial" w:hAnsi="Arial" w:cs="Arial"/>
                <w:noProof/>
                <w:webHidden/>
              </w:rPr>
              <w:fldChar w:fldCharType="separate"/>
            </w:r>
            <w:r w:rsidR="7842A5F1" w:rsidRPr="00A856BC">
              <w:rPr>
                <w:rFonts w:ascii="Arial" w:hAnsi="Arial" w:cs="Arial"/>
                <w:noProof/>
                <w:webHidden/>
              </w:rPr>
              <w:t>6</w:t>
            </w:r>
            <w:r w:rsidR="00325E64" w:rsidRPr="00A856BC">
              <w:rPr>
                <w:rFonts w:ascii="Arial" w:hAnsi="Arial" w:cs="Arial"/>
                <w:noProof/>
                <w:webHidden/>
              </w:rPr>
              <w:fldChar w:fldCharType="end"/>
            </w:r>
          </w:hyperlink>
        </w:p>
        <w:p w14:paraId="63E20980" w14:textId="0DABACFA" w:rsidR="00325E64" w:rsidRPr="00A856BC" w:rsidRDefault="00000000" w:rsidP="05204883">
          <w:pPr>
            <w:pStyle w:val="TOC1"/>
            <w:rPr>
              <w:rFonts w:ascii="Arial" w:eastAsia="Arial" w:hAnsi="Arial" w:cs="Arial"/>
              <w:noProof/>
              <w:kern w:val="2"/>
              <w:sz w:val="22"/>
              <w:szCs w:val="22"/>
              <w14:ligatures w14:val="standardContextual"/>
            </w:rPr>
          </w:pPr>
          <w:hyperlink w:anchor="_Toc163126241" w:history="1">
            <w:r w:rsidR="7842A5F1" w:rsidRPr="00A856BC">
              <w:rPr>
                <w:rStyle w:val="Hyperlink"/>
                <w:rFonts w:ascii="Arial" w:eastAsiaTheme="majorEastAsia" w:hAnsi="Arial" w:cs="Arial"/>
                <w:noProof/>
              </w:rPr>
              <w:t>FINANCIAL OVERVIEW</w:t>
            </w:r>
            <w:r w:rsidR="00325E64" w:rsidRPr="00A856BC">
              <w:rPr>
                <w:rFonts w:ascii="Arial" w:hAnsi="Arial" w:cs="Arial"/>
                <w:noProof/>
                <w:webHidden/>
              </w:rPr>
              <w:tab/>
            </w:r>
            <w:r w:rsidR="00325E64" w:rsidRPr="00A856BC">
              <w:rPr>
                <w:rFonts w:ascii="Arial" w:hAnsi="Arial" w:cs="Arial"/>
                <w:noProof/>
                <w:webHidden/>
              </w:rPr>
              <w:fldChar w:fldCharType="begin"/>
            </w:r>
            <w:r w:rsidR="00325E64" w:rsidRPr="00A856BC">
              <w:rPr>
                <w:rFonts w:ascii="Arial" w:hAnsi="Arial" w:cs="Arial"/>
                <w:noProof/>
                <w:webHidden/>
              </w:rPr>
              <w:instrText xml:space="preserve"> PAGEREF _Toc163126241 \h </w:instrText>
            </w:r>
            <w:r w:rsidR="00325E64" w:rsidRPr="00A856BC">
              <w:rPr>
                <w:rFonts w:ascii="Arial" w:hAnsi="Arial" w:cs="Arial"/>
                <w:noProof/>
                <w:webHidden/>
              </w:rPr>
            </w:r>
            <w:r w:rsidR="00325E64" w:rsidRPr="00A856BC">
              <w:rPr>
                <w:rFonts w:ascii="Arial" w:hAnsi="Arial" w:cs="Arial"/>
                <w:noProof/>
                <w:webHidden/>
              </w:rPr>
              <w:fldChar w:fldCharType="separate"/>
            </w:r>
            <w:r w:rsidR="7842A5F1" w:rsidRPr="00A856BC">
              <w:rPr>
                <w:rFonts w:ascii="Arial" w:hAnsi="Arial" w:cs="Arial"/>
                <w:noProof/>
                <w:webHidden/>
              </w:rPr>
              <w:t>9</w:t>
            </w:r>
            <w:r w:rsidR="00325E64" w:rsidRPr="00A856BC">
              <w:rPr>
                <w:rFonts w:ascii="Arial" w:hAnsi="Arial" w:cs="Arial"/>
                <w:noProof/>
                <w:webHidden/>
              </w:rPr>
              <w:fldChar w:fldCharType="end"/>
            </w:r>
          </w:hyperlink>
        </w:p>
        <w:p w14:paraId="719352E2" w14:textId="04739B21" w:rsidR="00325E64" w:rsidRPr="00A856BC" w:rsidRDefault="00000000" w:rsidP="05204883">
          <w:pPr>
            <w:pStyle w:val="TOC1"/>
            <w:rPr>
              <w:rFonts w:ascii="Arial" w:eastAsia="Arial" w:hAnsi="Arial" w:cs="Arial"/>
              <w:noProof/>
              <w:kern w:val="2"/>
              <w:sz w:val="22"/>
              <w:szCs w:val="22"/>
              <w14:ligatures w14:val="standardContextual"/>
            </w:rPr>
          </w:pPr>
          <w:hyperlink w:anchor="_Toc163126242" w:history="1">
            <w:r w:rsidR="7842A5F1" w:rsidRPr="00A856BC">
              <w:rPr>
                <w:rStyle w:val="Hyperlink"/>
                <w:rFonts w:ascii="Arial" w:eastAsiaTheme="majorEastAsia" w:hAnsi="Arial" w:cs="Arial"/>
                <w:noProof/>
              </w:rPr>
              <w:t>PROGRESS</w:t>
            </w:r>
            <w:r w:rsidR="00325E64" w:rsidRPr="00A856BC">
              <w:rPr>
                <w:rFonts w:ascii="Arial" w:hAnsi="Arial" w:cs="Arial"/>
                <w:noProof/>
                <w:webHidden/>
              </w:rPr>
              <w:tab/>
            </w:r>
            <w:r w:rsidR="00325E64" w:rsidRPr="00A856BC">
              <w:rPr>
                <w:rFonts w:ascii="Arial" w:hAnsi="Arial" w:cs="Arial"/>
                <w:noProof/>
                <w:webHidden/>
              </w:rPr>
              <w:fldChar w:fldCharType="begin"/>
            </w:r>
            <w:r w:rsidR="00325E64" w:rsidRPr="00A856BC">
              <w:rPr>
                <w:rFonts w:ascii="Arial" w:hAnsi="Arial" w:cs="Arial"/>
                <w:noProof/>
                <w:webHidden/>
              </w:rPr>
              <w:instrText xml:space="preserve"> PAGEREF _Toc163126242 \h </w:instrText>
            </w:r>
            <w:r w:rsidR="00325E64" w:rsidRPr="00A856BC">
              <w:rPr>
                <w:rFonts w:ascii="Arial" w:hAnsi="Arial" w:cs="Arial"/>
                <w:noProof/>
                <w:webHidden/>
              </w:rPr>
            </w:r>
            <w:r w:rsidR="00325E64" w:rsidRPr="00A856BC">
              <w:rPr>
                <w:rFonts w:ascii="Arial" w:hAnsi="Arial" w:cs="Arial"/>
                <w:noProof/>
                <w:webHidden/>
              </w:rPr>
              <w:fldChar w:fldCharType="separate"/>
            </w:r>
            <w:r w:rsidR="7842A5F1" w:rsidRPr="00A856BC">
              <w:rPr>
                <w:rFonts w:ascii="Arial" w:hAnsi="Arial" w:cs="Arial"/>
                <w:noProof/>
                <w:webHidden/>
              </w:rPr>
              <w:t>10</w:t>
            </w:r>
            <w:r w:rsidR="00325E64" w:rsidRPr="00A856BC">
              <w:rPr>
                <w:rFonts w:ascii="Arial" w:hAnsi="Arial" w:cs="Arial"/>
                <w:noProof/>
                <w:webHidden/>
              </w:rPr>
              <w:fldChar w:fldCharType="end"/>
            </w:r>
          </w:hyperlink>
        </w:p>
        <w:p w14:paraId="3BDF8AB5" w14:textId="483A1F26" w:rsidR="00325E64" w:rsidRPr="00A856BC" w:rsidRDefault="00000000" w:rsidP="05204883">
          <w:pPr>
            <w:pStyle w:val="TOC1"/>
            <w:rPr>
              <w:rFonts w:ascii="Arial" w:eastAsia="Arial" w:hAnsi="Arial" w:cs="Arial"/>
              <w:noProof/>
              <w:kern w:val="2"/>
              <w:sz w:val="22"/>
              <w:szCs w:val="22"/>
              <w14:ligatures w14:val="standardContextual"/>
            </w:rPr>
          </w:pPr>
          <w:hyperlink w:anchor="_Toc163126243" w:history="1">
            <w:r w:rsidR="7842A5F1" w:rsidRPr="00A856BC">
              <w:rPr>
                <w:rStyle w:val="Hyperlink"/>
                <w:rFonts w:ascii="Arial" w:eastAsiaTheme="majorEastAsia" w:hAnsi="Arial" w:cs="Arial"/>
                <w:noProof/>
              </w:rPr>
              <w:t>LESSONS LEARNT</w:t>
            </w:r>
            <w:r w:rsidR="00325E64" w:rsidRPr="00A856BC">
              <w:rPr>
                <w:rFonts w:ascii="Arial" w:hAnsi="Arial" w:cs="Arial"/>
                <w:noProof/>
                <w:webHidden/>
              </w:rPr>
              <w:tab/>
            </w:r>
            <w:r w:rsidR="00325E64" w:rsidRPr="00A856BC">
              <w:rPr>
                <w:rFonts w:ascii="Arial" w:hAnsi="Arial" w:cs="Arial"/>
                <w:noProof/>
                <w:webHidden/>
              </w:rPr>
              <w:fldChar w:fldCharType="begin"/>
            </w:r>
            <w:r w:rsidR="00325E64" w:rsidRPr="00A856BC">
              <w:rPr>
                <w:rFonts w:ascii="Arial" w:hAnsi="Arial" w:cs="Arial"/>
                <w:noProof/>
                <w:webHidden/>
              </w:rPr>
              <w:instrText xml:space="preserve"> PAGEREF _Toc163126243 \h </w:instrText>
            </w:r>
            <w:r w:rsidR="00325E64" w:rsidRPr="00A856BC">
              <w:rPr>
                <w:rFonts w:ascii="Arial" w:hAnsi="Arial" w:cs="Arial"/>
                <w:noProof/>
                <w:webHidden/>
              </w:rPr>
            </w:r>
            <w:r w:rsidR="00325E64" w:rsidRPr="00A856BC">
              <w:rPr>
                <w:rFonts w:ascii="Arial" w:hAnsi="Arial" w:cs="Arial"/>
                <w:noProof/>
                <w:webHidden/>
              </w:rPr>
              <w:fldChar w:fldCharType="separate"/>
            </w:r>
            <w:r w:rsidR="7842A5F1" w:rsidRPr="00A856BC">
              <w:rPr>
                <w:rFonts w:ascii="Arial" w:hAnsi="Arial" w:cs="Arial"/>
                <w:noProof/>
                <w:webHidden/>
              </w:rPr>
              <w:t>64</w:t>
            </w:r>
            <w:r w:rsidR="00325E64" w:rsidRPr="00A856BC">
              <w:rPr>
                <w:rFonts w:ascii="Arial" w:hAnsi="Arial" w:cs="Arial"/>
                <w:noProof/>
                <w:webHidden/>
              </w:rPr>
              <w:fldChar w:fldCharType="end"/>
            </w:r>
          </w:hyperlink>
        </w:p>
        <w:p w14:paraId="076AF861" w14:textId="09D91D18" w:rsidR="00B55797" w:rsidRPr="00A856BC" w:rsidRDefault="00114413" w:rsidP="05204883">
          <w:pPr>
            <w:rPr>
              <w:rFonts w:ascii="Arial" w:eastAsia="Arial" w:hAnsi="Arial" w:cs="Arial"/>
            </w:rPr>
          </w:pPr>
          <w:r w:rsidRPr="00A856BC">
            <w:rPr>
              <w:rFonts w:ascii="Arial" w:hAnsi="Arial" w:cs="Arial"/>
              <w:b/>
              <w:bCs/>
              <w:noProof/>
            </w:rPr>
            <w:fldChar w:fldCharType="end"/>
          </w:r>
        </w:p>
      </w:sdtContent>
    </w:sdt>
    <w:p w14:paraId="114D475E" w14:textId="686B7024" w:rsidR="00114413" w:rsidRPr="00A856BC" w:rsidRDefault="00114413" w:rsidP="05204883">
      <w:pPr>
        <w:rPr>
          <w:rFonts w:ascii="Arial" w:eastAsia="Arial" w:hAnsi="Arial" w:cs="Arial"/>
        </w:rPr>
      </w:pPr>
    </w:p>
    <w:p w14:paraId="52F8563C" w14:textId="77777777" w:rsidR="00083232" w:rsidRPr="00A856BC" w:rsidRDefault="00083232" w:rsidP="05204883">
      <w:pPr>
        <w:spacing w:line="276" w:lineRule="auto"/>
        <w:ind w:left="-20" w:right="-20"/>
        <w:jc w:val="both"/>
        <w:rPr>
          <w:rFonts w:ascii="Arial" w:eastAsia="Arial" w:hAnsi="Arial" w:cs="Arial"/>
          <w:b/>
          <w:bCs/>
          <w:sz w:val="24"/>
          <w:szCs w:val="24"/>
        </w:rPr>
      </w:pPr>
    </w:p>
    <w:p w14:paraId="78182E16" w14:textId="77777777" w:rsidR="00083232" w:rsidRPr="00A856BC" w:rsidRDefault="00083232" w:rsidP="05204883">
      <w:pPr>
        <w:spacing w:line="276" w:lineRule="auto"/>
        <w:ind w:left="-20" w:right="-20"/>
        <w:jc w:val="both"/>
        <w:rPr>
          <w:rFonts w:ascii="Arial" w:eastAsia="Arial" w:hAnsi="Arial" w:cs="Arial"/>
          <w:b/>
          <w:bCs/>
          <w:sz w:val="24"/>
          <w:szCs w:val="24"/>
        </w:rPr>
      </w:pPr>
    </w:p>
    <w:p w14:paraId="43C491A0" w14:textId="77777777" w:rsidR="008A3C9C" w:rsidRPr="00A856BC" w:rsidRDefault="008A3C9C" w:rsidP="05204883">
      <w:pPr>
        <w:spacing w:line="300" w:lineRule="auto"/>
        <w:rPr>
          <w:rFonts w:ascii="Arial" w:eastAsia="Arial" w:hAnsi="Arial" w:cs="Arial"/>
          <w:b/>
          <w:bCs/>
          <w:sz w:val="24"/>
          <w:szCs w:val="24"/>
        </w:rPr>
      </w:pPr>
    </w:p>
    <w:p w14:paraId="51185831" w14:textId="15396569" w:rsidR="00312A13" w:rsidRPr="00A856BC" w:rsidRDefault="295ADB34" w:rsidP="05204883">
      <w:pPr>
        <w:spacing w:line="300" w:lineRule="auto"/>
        <w:rPr>
          <w:rFonts w:ascii="Arial" w:eastAsia="Arial" w:hAnsi="Arial" w:cs="Arial"/>
          <w:b/>
          <w:bCs/>
          <w:sz w:val="24"/>
          <w:szCs w:val="24"/>
        </w:rPr>
      </w:pPr>
      <w:r w:rsidRPr="00A856BC">
        <w:rPr>
          <w:rFonts w:ascii="Arial" w:eastAsia="Arial" w:hAnsi="Arial" w:cs="Arial"/>
          <w:b/>
          <w:bCs/>
          <w:sz w:val="24"/>
          <w:szCs w:val="24"/>
        </w:rPr>
        <w:t xml:space="preserve">                                                                                                                               </w:t>
      </w:r>
      <w:r w:rsidR="08FF79E1" w:rsidRPr="00A856BC">
        <w:rPr>
          <w:rFonts w:ascii="Arial" w:eastAsia="Arial" w:hAnsi="Arial" w:cs="Arial"/>
          <w:b/>
          <w:bCs/>
          <w:sz w:val="24"/>
          <w:szCs w:val="24"/>
        </w:rPr>
        <w:t xml:space="preserve">    </w:t>
      </w:r>
      <w:r w:rsidRPr="00A856BC">
        <w:rPr>
          <w:rFonts w:ascii="Arial" w:eastAsia="Arial" w:hAnsi="Arial" w:cs="Arial"/>
          <w:b/>
          <w:bCs/>
          <w:sz w:val="24"/>
          <w:szCs w:val="24"/>
        </w:rPr>
        <w:t xml:space="preserve"> </w:t>
      </w:r>
      <w:r w:rsidR="3C85682C" w:rsidRPr="00A856BC">
        <w:rPr>
          <w:rFonts w:ascii="Arial" w:eastAsia="Arial" w:hAnsi="Arial" w:cs="Arial"/>
          <w:b/>
          <w:bCs/>
          <w:sz w:val="24"/>
          <w:szCs w:val="24"/>
        </w:rPr>
        <w:t xml:space="preserve"> </w:t>
      </w:r>
      <w:r w:rsidR="5A8A35E3" w:rsidRPr="00A856BC">
        <w:rPr>
          <w:rFonts w:ascii="Arial" w:eastAsia="Arial" w:hAnsi="Arial" w:cs="Arial"/>
          <w:b/>
          <w:bCs/>
          <w:sz w:val="24"/>
          <w:szCs w:val="24"/>
        </w:rPr>
        <w:t xml:space="preserve"> </w:t>
      </w:r>
    </w:p>
    <w:p w14:paraId="3C077F12" w14:textId="00832E82" w:rsidR="00312A13" w:rsidRPr="00A856BC" w:rsidRDefault="295ADB34" w:rsidP="05204883">
      <w:pPr>
        <w:spacing w:line="300" w:lineRule="auto"/>
        <w:rPr>
          <w:rFonts w:ascii="Arial" w:eastAsia="Arial" w:hAnsi="Arial" w:cs="Arial"/>
          <w:b/>
          <w:bCs/>
          <w:sz w:val="24"/>
          <w:szCs w:val="24"/>
        </w:rPr>
      </w:pPr>
      <w:r w:rsidRPr="00A856BC">
        <w:rPr>
          <w:rFonts w:ascii="Arial" w:eastAsia="Arial" w:hAnsi="Arial" w:cs="Arial"/>
          <w:b/>
          <w:bCs/>
          <w:sz w:val="24"/>
          <w:szCs w:val="24"/>
        </w:rPr>
        <w:t xml:space="preserve">Annexes                                                                                                                                                        </w:t>
      </w:r>
      <w:r w:rsidR="08FF79E1" w:rsidRPr="00A856BC">
        <w:rPr>
          <w:rFonts w:ascii="Arial" w:eastAsia="Arial" w:hAnsi="Arial" w:cs="Arial"/>
          <w:b/>
          <w:bCs/>
          <w:sz w:val="24"/>
          <w:szCs w:val="24"/>
        </w:rPr>
        <w:t xml:space="preserve"> </w:t>
      </w:r>
      <w:r w:rsidR="3C85682C" w:rsidRPr="00A856BC">
        <w:rPr>
          <w:rFonts w:ascii="Arial" w:eastAsia="Arial" w:hAnsi="Arial" w:cs="Arial"/>
          <w:b/>
          <w:bCs/>
          <w:sz w:val="24"/>
          <w:szCs w:val="24"/>
        </w:rPr>
        <w:t xml:space="preserve"> </w:t>
      </w:r>
    </w:p>
    <w:p w14:paraId="0D59BDF4" w14:textId="552B2EE8" w:rsidR="00E34D5A" w:rsidRPr="00A856BC" w:rsidRDefault="1A664508" w:rsidP="05204883">
      <w:pPr>
        <w:spacing w:line="300" w:lineRule="auto"/>
        <w:jc w:val="both"/>
        <w:rPr>
          <w:rFonts w:ascii="Arial" w:eastAsia="Arial" w:hAnsi="Arial" w:cs="Arial"/>
          <w:sz w:val="24"/>
          <w:szCs w:val="24"/>
          <w:highlight w:val="yellow"/>
        </w:rPr>
      </w:pPr>
      <w:r w:rsidRPr="00A856BC">
        <w:rPr>
          <w:rFonts w:ascii="Arial" w:eastAsia="Arial" w:hAnsi="Arial" w:cs="Arial"/>
          <w:sz w:val="24"/>
          <w:szCs w:val="24"/>
        </w:rPr>
        <w:t>Annex 1</w:t>
      </w:r>
      <w:r w:rsidR="4C44A08F" w:rsidRPr="00A856BC">
        <w:rPr>
          <w:rFonts w:ascii="Arial" w:eastAsia="Arial" w:hAnsi="Arial" w:cs="Arial"/>
          <w:sz w:val="24"/>
          <w:szCs w:val="24"/>
        </w:rPr>
        <w:t>:</w:t>
      </w:r>
      <w:r w:rsidRPr="00A856BC">
        <w:rPr>
          <w:rFonts w:ascii="Arial" w:eastAsia="Arial" w:hAnsi="Arial" w:cs="Arial"/>
          <w:sz w:val="24"/>
          <w:szCs w:val="24"/>
        </w:rPr>
        <w:t xml:space="preserve">  Progress against </w:t>
      </w:r>
      <w:r w:rsidR="7EA81554" w:rsidRPr="00A856BC">
        <w:rPr>
          <w:rFonts w:ascii="Arial" w:eastAsia="Arial" w:hAnsi="Arial" w:cs="Arial"/>
          <w:sz w:val="24"/>
          <w:szCs w:val="24"/>
        </w:rPr>
        <w:t>results framework</w:t>
      </w:r>
    </w:p>
    <w:p w14:paraId="46D8FD4D" w14:textId="74B35B03" w:rsidR="00E34D5A" w:rsidRPr="00A856BC" w:rsidRDefault="1A664508" w:rsidP="05204883">
      <w:pPr>
        <w:spacing w:line="300" w:lineRule="auto"/>
        <w:jc w:val="both"/>
        <w:rPr>
          <w:rFonts w:ascii="Arial" w:eastAsia="Arial" w:hAnsi="Arial" w:cs="Arial"/>
          <w:sz w:val="24"/>
          <w:szCs w:val="24"/>
        </w:rPr>
      </w:pPr>
      <w:r w:rsidRPr="00A856BC">
        <w:rPr>
          <w:rFonts w:ascii="Arial" w:eastAsia="Arial" w:hAnsi="Arial" w:cs="Arial"/>
          <w:sz w:val="24"/>
          <w:szCs w:val="24"/>
        </w:rPr>
        <w:t>Annex 2</w:t>
      </w:r>
      <w:r w:rsidR="1E8C19D7" w:rsidRPr="00A856BC">
        <w:rPr>
          <w:rFonts w:ascii="Arial" w:eastAsia="Arial" w:hAnsi="Arial" w:cs="Arial"/>
          <w:sz w:val="24"/>
          <w:szCs w:val="24"/>
        </w:rPr>
        <w:t>:</w:t>
      </w:r>
      <w:r w:rsidRPr="00A856BC">
        <w:rPr>
          <w:rFonts w:ascii="Arial" w:eastAsia="Arial" w:hAnsi="Arial" w:cs="Arial"/>
          <w:sz w:val="24"/>
          <w:szCs w:val="24"/>
        </w:rPr>
        <w:t xml:space="preserve">  Updated risk log </w:t>
      </w:r>
    </w:p>
    <w:p w14:paraId="0D7A4DA4" w14:textId="1FB76F0A" w:rsidR="00E34D5A" w:rsidRPr="00A856BC" w:rsidRDefault="681C0F32" w:rsidP="05204883">
      <w:pPr>
        <w:spacing w:line="300" w:lineRule="auto"/>
        <w:jc w:val="both"/>
        <w:rPr>
          <w:rFonts w:ascii="Arial" w:eastAsia="Arial" w:hAnsi="Arial" w:cs="Arial"/>
          <w:sz w:val="24"/>
          <w:szCs w:val="24"/>
        </w:rPr>
      </w:pPr>
      <w:r w:rsidRPr="00A856BC">
        <w:rPr>
          <w:rFonts w:ascii="Arial" w:eastAsia="Arial" w:hAnsi="Arial" w:cs="Arial"/>
          <w:sz w:val="24"/>
          <w:szCs w:val="24"/>
        </w:rPr>
        <w:t>Annex 3</w:t>
      </w:r>
      <w:r w:rsidR="54940FF5" w:rsidRPr="00A856BC">
        <w:rPr>
          <w:rFonts w:ascii="Arial" w:eastAsia="Arial" w:hAnsi="Arial" w:cs="Arial"/>
          <w:sz w:val="24"/>
          <w:szCs w:val="24"/>
        </w:rPr>
        <w:t>:</w:t>
      </w:r>
      <w:r w:rsidRPr="00A856BC">
        <w:rPr>
          <w:rFonts w:ascii="Arial" w:eastAsia="Arial" w:hAnsi="Arial" w:cs="Arial"/>
          <w:sz w:val="24"/>
          <w:szCs w:val="24"/>
        </w:rPr>
        <w:t xml:space="preserve">  </w:t>
      </w:r>
      <w:r w:rsidR="574FB262" w:rsidRPr="00A856BC">
        <w:rPr>
          <w:rFonts w:ascii="Arial" w:eastAsia="Arial" w:hAnsi="Arial" w:cs="Arial"/>
          <w:sz w:val="24"/>
          <w:szCs w:val="24"/>
        </w:rPr>
        <w:t>Expenditure report</w:t>
      </w:r>
    </w:p>
    <w:p w14:paraId="1B5A45E0" w14:textId="77777777" w:rsidR="00A856BC" w:rsidRPr="00A856BC" w:rsidRDefault="1A664508" w:rsidP="05204883">
      <w:pPr>
        <w:spacing w:line="300" w:lineRule="auto"/>
        <w:jc w:val="both"/>
        <w:rPr>
          <w:rFonts w:ascii="Arial" w:eastAsia="Arial" w:hAnsi="Arial" w:cs="Arial"/>
          <w:sz w:val="24"/>
          <w:szCs w:val="24"/>
        </w:rPr>
      </w:pPr>
      <w:r w:rsidRPr="00A856BC">
        <w:rPr>
          <w:rFonts w:ascii="Arial" w:eastAsia="Arial" w:hAnsi="Arial" w:cs="Arial"/>
          <w:sz w:val="24"/>
          <w:szCs w:val="24"/>
        </w:rPr>
        <w:t>Annex 4</w:t>
      </w:r>
      <w:r w:rsidR="56434005" w:rsidRPr="00A856BC">
        <w:rPr>
          <w:rFonts w:ascii="Arial" w:eastAsia="Arial" w:hAnsi="Arial" w:cs="Arial"/>
          <w:sz w:val="24"/>
          <w:szCs w:val="24"/>
        </w:rPr>
        <w:t>:</w:t>
      </w:r>
      <w:r w:rsidRPr="00A856BC">
        <w:rPr>
          <w:rFonts w:ascii="Arial" w:eastAsia="Arial" w:hAnsi="Arial" w:cs="Arial"/>
          <w:sz w:val="24"/>
          <w:szCs w:val="24"/>
        </w:rPr>
        <w:t xml:space="preserve">  </w:t>
      </w:r>
      <w:r w:rsidR="72D2EC5D" w:rsidRPr="00A856BC">
        <w:rPr>
          <w:rFonts w:ascii="Arial" w:eastAsia="Arial" w:hAnsi="Arial" w:cs="Arial"/>
          <w:sz w:val="24"/>
          <w:szCs w:val="24"/>
        </w:rPr>
        <w:t>Implementation of the Communications and Visibility Plan</w:t>
      </w:r>
    </w:p>
    <w:p w14:paraId="366D230C" w14:textId="4CEC2BD4" w:rsidR="1A664508" w:rsidRPr="00A856BC" w:rsidRDefault="1A664508" w:rsidP="05204883">
      <w:pPr>
        <w:spacing w:line="300" w:lineRule="auto"/>
        <w:jc w:val="both"/>
        <w:rPr>
          <w:rFonts w:ascii="Arial" w:eastAsia="Arial" w:hAnsi="Arial" w:cs="Arial"/>
          <w:sz w:val="24"/>
          <w:szCs w:val="24"/>
        </w:rPr>
      </w:pPr>
      <w:r w:rsidRPr="00A856BC">
        <w:rPr>
          <w:rFonts w:ascii="Arial" w:eastAsia="Arial" w:hAnsi="Arial" w:cs="Arial"/>
          <w:sz w:val="24"/>
          <w:szCs w:val="24"/>
        </w:rPr>
        <w:t>Annex 5</w:t>
      </w:r>
      <w:r w:rsidR="0BA702CF" w:rsidRPr="00A856BC">
        <w:rPr>
          <w:rFonts w:ascii="Arial" w:eastAsia="Arial" w:hAnsi="Arial" w:cs="Arial"/>
          <w:sz w:val="24"/>
          <w:szCs w:val="24"/>
        </w:rPr>
        <w:t>:</w:t>
      </w:r>
      <w:r w:rsidRPr="00A856BC">
        <w:rPr>
          <w:rFonts w:ascii="Arial" w:eastAsia="Arial" w:hAnsi="Arial" w:cs="Arial"/>
          <w:sz w:val="24"/>
          <w:szCs w:val="24"/>
        </w:rPr>
        <w:t xml:space="preserve">  Success stories and selected photos</w:t>
      </w:r>
    </w:p>
    <w:p w14:paraId="004D094F" w14:textId="76812C38" w:rsidR="437C8B8D" w:rsidRPr="00A856BC" w:rsidRDefault="437C8B8D" w:rsidP="05204883">
      <w:pPr>
        <w:spacing w:line="300"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6</w:t>
      </w:r>
      <w:r w:rsidR="129B6F5E" w:rsidRPr="00A856BC">
        <w:rPr>
          <w:rFonts w:ascii="Arial" w:eastAsia="Arial" w:hAnsi="Arial" w:cs="Arial"/>
          <w:color w:val="000000" w:themeColor="text1"/>
          <w:sz w:val="24"/>
          <w:szCs w:val="24"/>
        </w:rPr>
        <w:t>:</w:t>
      </w:r>
      <w:r w:rsidR="799B12D2"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 xml:space="preserve">Consolidated JURE Training Data Table 2023 </w:t>
      </w:r>
    </w:p>
    <w:p w14:paraId="30118658" w14:textId="3CDDD2B1" w:rsidR="437C8B8D" w:rsidRPr="00A856BC" w:rsidRDefault="437C8B8D" w:rsidP="00A856BC">
      <w:pPr>
        <w:shd w:val="clear" w:color="auto" w:fill="FFFFFF" w:themeFill="background1"/>
        <w:spacing w:line="257"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7</w:t>
      </w:r>
      <w:r w:rsidR="0DCB97FF"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Report Legal Aid Providers Mapping Report   </w:t>
      </w:r>
    </w:p>
    <w:p w14:paraId="27EFEF70" w14:textId="22ECED13" w:rsidR="437C8B8D" w:rsidRPr="00A856BC" w:rsidRDefault="437C8B8D" w:rsidP="00A856BC">
      <w:pPr>
        <w:shd w:val="clear" w:color="auto" w:fill="FFFFFF" w:themeFill="background1"/>
        <w:spacing w:line="257"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8</w:t>
      </w:r>
      <w:r w:rsidR="712E627D"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LAC Gender Capacity Assessment </w:t>
      </w:r>
    </w:p>
    <w:p w14:paraId="39F83AA6" w14:textId="52E95584"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9</w:t>
      </w:r>
      <w:r w:rsidR="172BA5E1" w:rsidRPr="00A856BC">
        <w:rPr>
          <w:rFonts w:ascii="Arial" w:eastAsia="Arial" w:hAnsi="Arial" w:cs="Arial"/>
          <w:sz w:val="24"/>
          <w:szCs w:val="24"/>
        </w:rPr>
        <w:t>:</w:t>
      </w:r>
      <w:r w:rsidRPr="00A856BC">
        <w:rPr>
          <w:rFonts w:ascii="Arial" w:eastAsia="Arial" w:hAnsi="Arial" w:cs="Arial"/>
          <w:sz w:val="24"/>
          <w:szCs w:val="24"/>
        </w:rPr>
        <w:t xml:space="preserve"> Assigned Council System Study </w:t>
      </w:r>
    </w:p>
    <w:p w14:paraId="3D22219B" w14:textId="70DBD189"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10</w:t>
      </w:r>
      <w:r w:rsidR="0209E3F0" w:rsidRPr="00A856BC">
        <w:rPr>
          <w:rFonts w:ascii="Arial" w:eastAsia="Arial" w:hAnsi="Arial" w:cs="Arial"/>
          <w:sz w:val="24"/>
          <w:szCs w:val="24"/>
        </w:rPr>
        <w:t>:</w:t>
      </w:r>
      <w:r w:rsidRPr="00A856BC">
        <w:rPr>
          <w:rFonts w:ascii="Arial" w:eastAsia="Arial" w:hAnsi="Arial" w:cs="Arial"/>
          <w:sz w:val="24"/>
          <w:szCs w:val="24"/>
        </w:rPr>
        <w:t xml:space="preserve"> Death Conciliation Board Study</w:t>
      </w:r>
    </w:p>
    <w:p w14:paraId="0DA845FB" w14:textId="2DE26982"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11</w:t>
      </w:r>
      <w:r w:rsidR="14A4258B" w:rsidRPr="00A856BC">
        <w:rPr>
          <w:rFonts w:ascii="Arial" w:eastAsia="Arial" w:hAnsi="Arial" w:cs="Arial"/>
          <w:sz w:val="24"/>
          <w:szCs w:val="24"/>
        </w:rPr>
        <w:t>:</w:t>
      </w:r>
      <w:r w:rsidRPr="00A856BC">
        <w:rPr>
          <w:rFonts w:ascii="Arial" w:eastAsia="Arial" w:hAnsi="Arial" w:cs="Arial"/>
          <w:sz w:val="24"/>
          <w:szCs w:val="24"/>
        </w:rPr>
        <w:t xml:space="preserve"> Report of Language Audit and Strategy</w:t>
      </w:r>
    </w:p>
    <w:p w14:paraId="2B4B7EEC" w14:textId="45C3BB90" w:rsidR="437C8B8D" w:rsidRPr="00A856BC" w:rsidRDefault="437C8B8D" w:rsidP="05204883">
      <w:pPr>
        <w:jc w:val="both"/>
        <w:rPr>
          <w:rFonts w:ascii="Arial" w:eastAsia="Arial" w:hAnsi="Arial" w:cs="Arial"/>
          <w:sz w:val="24"/>
          <w:szCs w:val="24"/>
        </w:rPr>
      </w:pPr>
      <w:r w:rsidRPr="00A856BC">
        <w:rPr>
          <w:rFonts w:ascii="Arial" w:eastAsia="Arial" w:hAnsi="Arial" w:cs="Arial"/>
          <w:sz w:val="24"/>
          <w:szCs w:val="24"/>
        </w:rPr>
        <w:t>Annex 12</w:t>
      </w:r>
      <w:r w:rsidR="66EAB2E4" w:rsidRPr="00A856BC">
        <w:rPr>
          <w:rFonts w:ascii="Arial" w:eastAsia="Arial" w:hAnsi="Arial" w:cs="Arial"/>
          <w:sz w:val="24"/>
          <w:szCs w:val="24"/>
        </w:rPr>
        <w:t>:</w:t>
      </w:r>
      <w:r w:rsidRPr="00A856BC">
        <w:rPr>
          <w:rFonts w:ascii="Arial" w:eastAsia="Arial" w:hAnsi="Arial" w:cs="Arial"/>
          <w:sz w:val="24"/>
          <w:szCs w:val="24"/>
        </w:rPr>
        <w:t xml:space="preserve"> </w:t>
      </w:r>
      <w:r w:rsidR="43D2A73A" w:rsidRPr="00A856BC">
        <w:rPr>
          <w:rFonts w:ascii="Arial" w:eastAsia="Arial" w:hAnsi="Arial" w:cs="Arial"/>
          <w:sz w:val="24"/>
          <w:szCs w:val="24"/>
        </w:rPr>
        <w:t>Curriculum Master's in international Environment and Climate Change Law.</w:t>
      </w:r>
    </w:p>
    <w:p w14:paraId="34F5B4CD" w14:textId="6CE885EA"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13</w:t>
      </w:r>
      <w:r w:rsidR="75395D5A" w:rsidRPr="00A856BC">
        <w:rPr>
          <w:rFonts w:ascii="Arial" w:eastAsia="Arial" w:hAnsi="Arial" w:cs="Arial"/>
          <w:sz w:val="24"/>
          <w:szCs w:val="24"/>
        </w:rPr>
        <w:t>:</w:t>
      </w:r>
      <w:r w:rsidRPr="00A856BC">
        <w:rPr>
          <w:rFonts w:ascii="Arial" w:eastAsia="Arial" w:hAnsi="Arial" w:cs="Arial"/>
          <w:sz w:val="24"/>
          <w:szCs w:val="24"/>
        </w:rPr>
        <w:t xml:space="preserve"> </w:t>
      </w:r>
      <w:r w:rsidR="4079EFA0" w:rsidRPr="00A856BC">
        <w:rPr>
          <w:rFonts w:ascii="Arial" w:eastAsia="Arial" w:hAnsi="Arial" w:cs="Arial"/>
          <w:sz w:val="24"/>
          <w:szCs w:val="24"/>
        </w:rPr>
        <w:t xml:space="preserve"> </w:t>
      </w:r>
      <w:r w:rsidRPr="00A856BC">
        <w:rPr>
          <w:rFonts w:ascii="Arial" w:eastAsia="Arial" w:hAnsi="Arial" w:cs="Arial"/>
          <w:sz w:val="24"/>
          <w:szCs w:val="24"/>
        </w:rPr>
        <w:t>Collections of Abstract</w:t>
      </w:r>
    </w:p>
    <w:p w14:paraId="6BD628B3" w14:textId="262B9919"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14</w:t>
      </w:r>
      <w:r w:rsidR="2E4305D6" w:rsidRPr="00A856BC">
        <w:rPr>
          <w:rFonts w:ascii="Arial" w:eastAsia="Arial" w:hAnsi="Arial" w:cs="Arial"/>
          <w:sz w:val="24"/>
          <w:szCs w:val="24"/>
        </w:rPr>
        <w:t>:</w:t>
      </w:r>
      <w:r w:rsidRPr="00A856BC">
        <w:rPr>
          <w:rFonts w:ascii="Arial" w:eastAsia="Arial" w:hAnsi="Arial" w:cs="Arial"/>
          <w:sz w:val="24"/>
          <w:szCs w:val="24"/>
        </w:rPr>
        <w:t xml:space="preserve"> Law College Assessment Report </w:t>
      </w:r>
    </w:p>
    <w:p w14:paraId="6077881D" w14:textId="548A4FB0" w:rsidR="437C8B8D" w:rsidRPr="00A856BC" w:rsidRDefault="437C8B8D" w:rsidP="00A856BC">
      <w:pPr>
        <w:jc w:val="both"/>
        <w:rPr>
          <w:rFonts w:ascii="Arial" w:eastAsia="Arial" w:hAnsi="Arial" w:cs="Arial"/>
          <w:sz w:val="24"/>
          <w:szCs w:val="24"/>
        </w:rPr>
      </w:pPr>
      <w:r w:rsidRPr="00A856BC">
        <w:rPr>
          <w:rFonts w:ascii="Arial" w:eastAsia="Arial" w:hAnsi="Arial" w:cs="Arial"/>
          <w:color w:val="000000" w:themeColor="text1"/>
          <w:sz w:val="24"/>
          <w:szCs w:val="24"/>
        </w:rPr>
        <w:t>Annex. 15</w:t>
      </w:r>
      <w:r w:rsidR="7C21B477" w:rsidRPr="00A856BC">
        <w:rPr>
          <w:rFonts w:ascii="Arial" w:eastAsia="Arial" w:hAnsi="Arial" w:cs="Arial"/>
          <w:color w:val="000000" w:themeColor="text1"/>
          <w:sz w:val="24"/>
          <w:szCs w:val="24"/>
        </w:rPr>
        <w:t>:</w:t>
      </w:r>
      <w:r w:rsidR="33CAEB02"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Mapping</w:t>
      </w:r>
      <w:r w:rsidRPr="00A856BC">
        <w:rPr>
          <w:rFonts w:ascii="Arial" w:eastAsia="Arial" w:hAnsi="Arial" w:cs="Arial"/>
          <w:sz w:val="24"/>
          <w:szCs w:val="24"/>
        </w:rPr>
        <w:t xml:space="preserve"> Report on Data Collection </w:t>
      </w:r>
    </w:p>
    <w:p w14:paraId="2B1C5845" w14:textId="34C4877B" w:rsidR="437C8B8D" w:rsidRPr="00A856BC" w:rsidRDefault="437C8B8D" w:rsidP="00A856BC">
      <w:pPr>
        <w:jc w:val="both"/>
        <w:rPr>
          <w:rFonts w:ascii="Arial" w:eastAsia="Arial" w:hAnsi="Arial" w:cs="Arial"/>
          <w:sz w:val="24"/>
          <w:szCs w:val="24"/>
        </w:rPr>
      </w:pPr>
      <w:r w:rsidRPr="00A856BC">
        <w:rPr>
          <w:rFonts w:ascii="Arial" w:eastAsia="Arial" w:hAnsi="Arial" w:cs="Arial"/>
          <w:color w:val="000000" w:themeColor="text1"/>
          <w:sz w:val="24"/>
          <w:szCs w:val="24"/>
        </w:rPr>
        <w:t>Annex. 16</w:t>
      </w:r>
      <w:r w:rsidR="23D12F62"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Assessment of </w:t>
      </w:r>
      <w:r w:rsidRPr="00A856BC">
        <w:rPr>
          <w:rFonts w:ascii="Arial" w:eastAsia="Arial" w:hAnsi="Arial" w:cs="Arial"/>
          <w:sz w:val="24"/>
          <w:szCs w:val="24"/>
        </w:rPr>
        <w:t xml:space="preserve">Routine Data System for Child Justice </w:t>
      </w:r>
    </w:p>
    <w:p w14:paraId="26DDD293" w14:textId="591FE9C7" w:rsidR="437C8B8D" w:rsidRPr="00A856BC" w:rsidRDefault="437C8B8D" w:rsidP="00A856BC">
      <w:pPr>
        <w:jc w:val="both"/>
        <w:rPr>
          <w:rFonts w:ascii="Arial" w:eastAsia="Arial" w:hAnsi="Arial" w:cs="Arial"/>
          <w:sz w:val="24"/>
          <w:szCs w:val="24"/>
          <w:lang w:val="en-GB"/>
        </w:rPr>
      </w:pPr>
      <w:r w:rsidRPr="00A856BC">
        <w:rPr>
          <w:rFonts w:ascii="Arial" w:eastAsia="Arial" w:hAnsi="Arial" w:cs="Arial"/>
          <w:sz w:val="24"/>
          <w:szCs w:val="24"/>
          <w:lang w:val="en-GB"/>
        </w:rPr>
        <w:t>Annex. 17</w:t>
      </w:r>
      <w:r w:rsidR="3BE4952B" w:rsidRPr="00A856BC">
        <w:rPr>
          <w:rFonts w:ascii="Arial" w:eastAsia="Arial" w:hAnsi="Arial" w:cs="Arial"/>
          <w:sz w:val="24"/>
          <w:szCs w:val="24"/>
          <w:lang w:val="en-GB"/>
        </w:rPr>
        <w:t>:</w:t>
      </w:r>
      <w:r w:rsidR="434A4814" w:rsidRPr="00A856BC">
        <w:rPr>
          <w:rFonts w:ascii="Arial" w:eastAsia="Arial" w:hAnsi="Arial" w:cs="Arial"/>
          <w:sz w:val="24"/>
          <w:szCs w:val="24"/>
          <w:lang w:val="en-GB"/>
        </w:rPr>
        <w:t xml:space="preserve"> </w:t>
      </w:r>
      <w:r w:rsidRPr="00A856BC">
        <w:rPr>
          <w:rFonts w:ascii="Arial" w:eastAsia="Arial" w:hAnsi="Arial" w:cs="Arial"/>
          <w:sz w:val="24"/>
          <w:szCs w:val="24"/>
          <w:lang w:val="en-GB"/>
        </w:rPr>
        <w:t xml:space="preserve">Assessment Reports on Children </w:t>
      </w:r>
    </w:p>
    <w:p w14:paraId="3A83F054" w14:textId="3F24657B" w:rsidR="437C8B8D" w:rsidRPr="00A856BC" w:rsidRDefault="437C8B8D" w:rsidP="00A856BC">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18</w:t>
      </w:r>
      <w:r w:rsidR="79CA93E6"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t>
      </w:r>
      <w:r w:rsidR="41B9A00E"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Criminal Victimization Survey Report</w:t>
      </w:r>
    </w:p>
    <w:p w14:paraId="4A9DC66B" w14:textId="2A1095F8" w:rsidR="437C8B8D" w:rsidRPr="00A856BC" w:rsidRDefault="437C8B8D" w:rsidP="00A856BC">
      <w:pPr>
        <w:jc w:val="both"/>
        <w:rPr>
          <w:rFonts w:ascii="Arial" w:eastAsia="Arial" w:hAnsi="Arial" w:cs="Arial"/>
          <w:sz w:val="24"/>
          <w:szCs w:val="24"/>
        </w:rPr>
      </w:pPr>
      <w:r w:rsidRPr="00A856BC">
        <w:rPr>
          <w:rFonts w:ascii="Arial" w:eastAsia="Arial" w:hAnsi="Arial" w:cs="Arial"/>
          <w:color w:val="000000" w:themeColor="text1"/>
          <w:sz w:val="24"/>
          <w:szCs w:val="24"/>
        </w:rPr>
        <w:t>Annex. 19</w:t>
      </w:r>
      <w:r w:rsidR="2C11DFDE"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Code</w:t>
      </w:r>
      <w:r w:rsidRPr="00A856BC">
        <w:rPr>
          <w:rFonts w:ascii="Arial" w:eastAsia="Arial" w:hAnsi="Arial" w:cs="Arial"/>
          <w:sz w:val="24"/>
          <w:szCs w:val="24"/>
        </w:rPr>
        <w:t xml:space="preserve"> of Ethics</w:t>
      </w:r>
    </w:p>
    <w:p w14:paraId="3B78DBDD" w14:textId="69220572" w:rsidR="437C8B8D" w:rsidRPr="00A856BC" w:rsidRDefault="437C8B8D" w:rsidP="00A856BC">
      <w:pPr>
        <w:jc w:val="both"/>
        <w:rPr>
          <w:rFonts w:ascii="Arial" w:eastAsia="Arial" w:hAnsi="Arial" w:cs="Arial"/>
          <w:sz w:val="24"/>
          <w:szCs w:val="24"/>
          <w:lang w:val="en-GB"/>
        </w:rPr>
      </w:pPr>
      <w:r w:rsidRPr="00A856BC">
        <w:rPr>
          <w:rFonts w:ascii="Arial" w:eastAsia="Arial" w:hAnsi="Arial" w:cs="Arial"/>
          <w:sz w:val="24"/>
          <w:szCs w:val="24"/>
          <w:lang w:val="en-GB"/>
        </w:rPr>
        <w:t>Annex. 20</w:t>
      </w:r>
      <w:r w:rsidR="64169B5D" w:rsidRPr="00A856BC">
        <w:rPr>
          <w:rFonts w:ascii="Arial" w:eastAsia="Arial" w:hAnsi="Arial" w:cs="Arial"/>
          <w:sz w:val="24"/>
          <w:szCs w:val="24"/>
          <w:lang w:val="en-GB"/>
        </w:rPr>
        <w:t>:</w:t>
      </w:r>
      <w:r w:rsidRPr="00A856BC">
        <w:rPr>
          <w:rFonts w:ascii="Arial" w:eastAsia="Arial" w:hAnsi="Arial" w:cs="Arial"/>
          <w:sz w:val="24"/>
          <w:szCs w:val="24"/>
          <w:lang w:val="en-GB"/>
        </w:rPr>
        <w:t xml:space="preserve"> </w:t>
      </w:r>
      <w:r w:rsidR="783A3232" w:rsidRPr="00A856BC">
        <w:rPr>
          <w:rFonts w:ascii="Arial" w:eastAsia="Arial" w:hAnsi="Arial" w:cs="Arial"/>
          <w:sz w:val="24"/>
          <w:szCs w:val="24"/>
          <w:lang w:val="en-GB"/>
        </w:rPr>
        <w:t xml:space="preserve"> </w:t>
      </w:r>
      <w:r w:rsidRPr="00A856BC">
        <w:rPr>
          <w:rFonts w:ascii="Arial" w:eastAsia="Arial" w:hAnsi="Arial" w:cs="Arial"/>
          <w:sz w:val="24"/>
          <w:szCs w:val="24"/>
          <w:lang w:val="en-GB"/>
        </w:rPr>
        <w:t xml:space="preserve">Assessment Report on Women Engagement </w:t>
      </w:r>
    </w:p>
    <w:p w14:paraId="1CCDA3A7" w14:textId="3F502992" w:rsidR="437C8B8D" w:rsidRPr="00A856BC" w:rsidRDefault="437C8B8D" w:rsidP="00A856BC">
      <w:pPr>
        <w:jc w:val="both"/>
        <w:rPr>
          <w:rFonts w:ascii="Arial" w:eastAsia="Arial" w:hAnsi="Arial" w:cs="Arial"/>
          <w:sz w:val="24"/>
          <w:szCs w:val="24"/>
        </w:rPr>
      </w:pPr>
      <w:r w:rsidRPr="00A856BC">
        <w:rPr>
          <w:rFonts w:ascii="Arial" w:eastAsia="Arial" w:hAnsi="Arial" w:cs="Arial"/>
          <w:color w:val="000000" w:themeColor="text1"/>
          <w:sz w:val="24"/>
          <w:szCs w:val="24"/>
        </w:rPr>
        <w:t>Annex. 21</w:t>
      </w:r>
      <w:r w:rsidR="0C64F5AA"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HRCSL </w:t>
      </w:r>
      <w:r w:rsidRPr="00A856BC">
        <w:rPr>
          <w:rFonts w:ascii="Arial" w:eastAsia="Arial" w:hAnsi="Arial" w:cs="Arial"/>
          <w:sz w:val="24"/>
          <w:szCs w:val="24"/>
        </w:rPr>
        <w:t xml:space="preserve">Facts Finding Mission Report </w:t>
      </w:r>
    </w:p>
    <w:p w14:paraId="6C26B0C3" w14:textId="2887B910" w:rsidR="437C8B8D" w:rsidRPr="00A856BC" w:rsidRDefault="437C8B8D" w:rsidP="00A856BC">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22</w:t>
      </w:r>
      <w:r w:rsidR="2A993FBE"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Guidelines and Recommendations </w:t>
      </w:r>
      <w:r w:rsidRPr="00A856BC">
        <w:rPr>
          <w:rFonts w:ascii="Arial" w:eastAsia="Arial" w:hAnsi="Arial" w:cs="Arial"/>
          <w:sz w:val="24"/>
          <w:szCs w:val="24"/>
        </w:rPr>
        <w:t>for Sri Lanka Police</w:t>
      </w:r>
      <w:r w:rsidRPr="00A856BC">
        <w:rPr>
          <w:rFonts w:ascii="Arial" w:eastAsia="Arial" w:hAnsi="Arial" w:cs="Arial"/>
          <w:color w:val="000000" w:themeColor="text1"/>
          <w:sz w:val="24"/>
          <w:szCs w:val="24"/>
        </w:rPr>
        <w:t xml:space="preserve"> </w:t>
      </w:r>
    </w:p>
    <w:p w14:paraId="1EBB250E" w14:textId="766C4391"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23</w:t>
      </w:r>
      <w:r w:rsidR="4672A328" w:rsidRPr="00A856BC">
        <w:rPr>
          <w:rFonts w:ascii="Arial" w:eastAsia="Arial" w:hAnsi="Arial" w:cs="Arial"/>
          <w:sz w:val="24"/>
          <w:szCs w:val="24"/>
        </w:rPr>
        <w:t>:</w:t>
      </w:r>
      <w:r w:rsidRPr="00A856BC">
        <w:rPr>
          <w:rFonts w:ascii="Arial" w:eastAsia="Arial" w:hAnsi="Arial" w:cs="Arial"/>
          <w:sz w:val="24"/>
          <w:szCs w:val="24"/>
        </w:rPr>
        <w:t xml:space="preserve"> Course Contents on HRs </w:t>
      </w:r>
    </w:p>
    <w:p w14:paraId="1E301B45" w14:textId="79B5CB8D" w:rsidR="437C8B8D" w:rsidRPr="00A856BC" w:rsidRDefault="437C8B8D" w:rsidP="00A856BC">
      <w:pPr>
        <w:jc w:val="both"/>
        <w:rPr>
          <w:rFonts w:ascii="Arial" w:eastAsia="Arial" w:hAnsi="Arial" w:cs="Arial"/>
          <w:sz w:val="24"/>
          <w:szCs w:val="24"/>
        </w:rPr>
      </w:pPr>
      <w:r w:rsidRPr="00A856BC">
        <w:rPr>
          <w:rFonts w:ascii="Arial" w:eastAsia="Arial" w:hAnsi="Arial" w:cs="Arial"/>
          <w:color w:val="000000" w:themeColor="text1"/>
          <w:sz w:val="24"/>
          <w:szCs w:val="24"/>
        </w:rPr>
        <w:t>Annex. 24</w:t>
      </w:r>
      <w:r w:rsidR="5B06DDB0"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Draft</w:t>
      </w:r>
      <w:r w:rsidRPr="00A856BC">
        <w:rPr>
          <w:rFonts w:ascii="Arial" w:eastAsia="Arial" w:hAnsi="Arial" w:cs="Arial"/>
          <w:sz w:val="24"/>
          <w:szCs w:val="24"/>
        </w:rPr>
        <w:t xml:space="preserve"> Bill on Protection of the Rights of Persons with Disabilities </w:t>
      </w:r>
    </w:p>
    <w:p w14:paraId="34D0CB47" w14:textId="38586523"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25</w:t>
      </w:r>
      <w:r w:rsidR="54598956" w:rsidRPr="00A856BC">
        <w:rPr>
          <w:rFonts w:ascii="Arial" w:eastAsia="Arial" w:hAnsi="Arial" w:cs="Arial"/>
          <w:sz w:val="24"/>
          <w:szCs w:val="24"/>
        </w:rPr>
        <w:t xml:space="preserve">: </w:t>
      </w:r>
      <w:r w:rsidRPr="00A856BC">
        <w:rPr>
          <w:rFonts w:ascii="Arial" w:eastAsia="Arial" w:hAnsi="Arial" w:cs="Arial"/>
          <w:sz w:val="24"/>
          <w:szCs w:val="24"/>
        </w:rPr>
        <w:t xml:space="preserve">Guidelines for the State and Law Enforcement Officials </w:t>
      </w:r>
    </w:p>
    <w:p w14:paraId="36D3389E" w14:textId="2AF0CE73" w:rsidR="437C8B8D" w:rsidRPr="00A856BC" w:rsidRDefault="437C8B8D" w:rsidP="00A856BC">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26</w:t>
      </w:r>
      <w:r w:rsidR="06DECE1F"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Seventh Periodic State Party Report for Sri Lanka on the Convention on the Rights of the Child</w:t>
      </w:r>
    </w:p>
    <w:p w14:paraId="6F7D0DFA" w14:textId="7CE0CB5F" w:rsidR="437C8B8D" w:rsidRPr="00A856BC" w:rsidRDefault="437C8B8D" w:rsidP="05204883">
      <w:pPr>
        <w:jc w:val="both"/>
        <w:rPr>
          <w:rFonts w:ascii="Arial" w:eastAsia="Arial" w:hAnsi="Arial" w:cs="Arial"/>
          <w:sz w:val="24"/>
          <w:szCs w:val="24"/>
        </w:rPr>
      </w:pPr>
      <w:r w:rsidRPr="00A856BC">
        <w:rPr>
          <w:rFonts w:ascii="Arial" w:eastAsia="Arial" w:hAnsi="Arial" w:cs="Arial"/>
          <w:sz w:val="24"/>
          <w:szCs w:val="24"/>
        </w:rPr>
        <w:t>Annex. 27</w:t>
      </w:r>
      <w:r w:rsidR="2420B133" w:rsidRPr="00A856BC">
        <w:rPr>
          <w:rFonts w:ascii="Arial" w:eastAsia="Arial" w:hAnsi="Arial" w:cs="Arial"/>
          <w:sz w:val="24"/>
          <w:szCs w:val="24"/>
        </w:rPr>
        <w:t>:</w:t>
      </w:r>
      <w:r w:rsidRPr="00A856BC">
        <w:rPr>
          <w:rFonts w:ascii="Arial" w:eastAsia="Arial" w:hAnsi="Arial" w:cs="Arial"/>
          <w:sz w:val="24"/>
          <w:szCs w:val="24"/>
        </w:rPr>
        <w:t xml:space="preserve"> The Provincial Plans for DPCCS </w:t>
      </w:r>
    </w:p>
    <w:p w14:paraId="5709814E" w14:textId="4475F453" w:rsidR="437C8B8D" w:rsidRPr="00A856BC" w:rsidRDefault="437C8B8D" w:rsidP="05204883">
      <w:pPr>
        <w:jc w:val="both"/>
        <w:rPr>
          <w:rFonts w:ascii="Arial" w:eastAsia="Arial" w:hAnsi="Arial" w:cs="Arial"/>
          <w:color w:val="000000" w:themeColor="text1"/>
          <w:sz w:val="24"/>
          <w:szCs w:val="24"/>
          <w:lang w:val="en-GB"/>
        </w:rPr>
      </w:pPr>
      <w:r w:rsidRPr="00A856BC">
        <w:rPr>
          <w:rFonts w:ascii="Arial" w:eastAsia="Arial" w:hAnsi="Arial" w:cs="Arial"/>
          <w:color w:val="000000" w:themeColor="text1"/>
          <w:sz w:val="24"/>
          <w:szCs w:val="24"/>
          <w:lang w:val="en-GB"/>
        </w:rPr>
        <w:t>Annex. 28</w:t>
      </w:r>
      <w:r w:rsidR="20E004CB" w:rsidRPr="00A856BC">
        <w:rPr>
          <w:rFonts w:ascii="Arial" w:eastAsia="Arial" w:hAnsi="Arial" w:cs="Arial"/>
          <w:color w:val="000000" w:themeColor="text1"/>
          <w:sz w:val="24"/>
          <w:szCs w:val="24"/>
          <w:lang w:val="en-GB"/>
        </w:rPr>
        <w:t>:</w:t>
      </w:r>
      <w:r w:rsidRPr="00A856BC">
        <w:rPr>
          <w:rFonts w:ascii="Arial" w:eastAsia="Arial" w:hAnsi="Arial" w:cs="Arial"/>
          <w:color w:val="000000" w:themeColor="text1"/>
          <w:sz w:val="24"/>
          <w:szCs w:val="24"/>
          <w:lang w:val="en-GB"/>
        </w:rPr>
        <w:t xml:space="preserve"> Children Courts Analysis </w:t>
      </w:r>
    </w:p>
    <w:p w14:paraId="140CFC67" w14:textId="591ED903" w:rsidR="437C8B8D" w:rsidRPr="00A856BC" w:rsidRDefault="437C8B8D" w:rsidP="00A856BC">
      <w:pPr>
        <w:jc w:val="both"/>
        <w:rPr>
          <w:rFonts w:ascii="Arial" w:eastAsia="Arial" w:hAnsi="Arial" w:cs="Arial"/>
          <w:sz w:val="24"/>
          <w:szCs w:val="24"/>
        </w:rPr>
      </w:pPr>
      <w:r w:rsidRPr="00A856BC">
        <w:rPr>
          <w:rFonts w:ascii="Arial" w:eastAsia="Arial" w:hAnsi="Arial" w:cs="Arial"/>
          <w:color w:val="000000" w:themeColor="text1"/>
          <w:sz w:val="24"/>
          <w:szCs w:val="24"/>
        </w:rPr>
        <w:t>Annex. 29</w:t>
      </w:r>
      <w:r w:rsidR="7768BA5D"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Draft Legis</w:t>
      </w:r>
      <w:r w:rsidRPr="00A856BC">
        <w:rPr>
          <w:rFonts w:ascii="Arial" w:eastAsia="Arial" w:hAnsi="Arial" w:cs="Arial"/>
          <w:sz w:val="24"/>
          <w:szCs w:val="24"/>
        </w:rPr>
        <w:t xml:space="preserve">lations </w:t>
      </w:r>
    </w:p>
    <w:p w14:paraId="278930A9" w14:textId="4E991C73"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lastRenderedPageBreak/>
        <w:t>Annex. 30</w:t>
      </w:r>
      <w:r w:rsidR="5DEC5E87" w:rsidRPr="00A856BC">
        <w:rPr>
          <w:rFonts w:ascii="Arial" w:eastAsia="Arial" w:hAnsi="Arial" w:cs="Arial"/>
          <w:sz w:val="24"/>
          <w:szCs w:val="24"/>
        </w:rPr>
        <w:t>:</w:t>
      </w:r>
      <w:r w:rsidRPr="00A856BC">
        <w:rPr>
          <w:rFonts w:ascii="Arial" w:eastAsia="Arial" w:hAnsi="Arial" w:cs="Arial"/>
          <w:sz w:val="24"/>
          <w:szCs w:val="24"/>
        </w:rPr>
        <w:t xml:space="preserve"> Rapid Digital Strategy </w:t>
      </w:r>
    </w:p>
    <w:p w14:paraId="1173DA05" w14:textId="1653E8FE" w:rsidR="437C8B8D" w:rsidRPr="00A856BC" w:rsidRDefault="437C8B8D" w:rsidP="00A856BC">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31</w:t>
      </w:r>
      <w:r w:rsidR="1DFFDBC9"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Guidelines on Remote Court Hearings </w:t>
      </w:r>
    </w:p>
    <w:p w14:paraId="43846C32" w14:textId="72F38B65"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32</w:t>
      </w:r>
      <w:r w:rsidR="6D6007AC" w:rsidRPr="00A856BC">
        <w:rPr>
          <w:rFonts w:ascii="Arial" w:eastAsia="Arial" w:hAnsi="Arial" w:cs="Arial"/>
          <w:sz w:val="24"/>
          <w:szCs w:val="24"/>
        </w:rPr>
        <w:t>:</w:t>
      </w:r>
      <w:r w:rsidRPr="00A856BC">
        <w:rPr>
          <w:rFonts w:ascii="Arial" w:eastAsia="Arial" w:hAnsi="Arial" w:cs="Arial"/>
          <w:sz w:val="24"/>
          <w:szCs w:val="24"/>
        </w:rPr>
        <w:t xml:space="preserve"> Needs Assessment of LDO </w:t>
      </w:r>
    </w:p>
    <w:p w14:paraId="23CEAFA4" w14:textId="445729CB" w:rsidR="437C8B8D" w:rsidRPr="00A856BC" w:rsidRDefault="437C8B8D" w:rsidP="00A856BC">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Annex. 33</w:t>
      </w:r>
      <w:r w:rsidR="4FB6C69E"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Draft</w:t>
      </w:r>
      <w:r w:rsidRPr="00A856BC">
        <w:rPr>
          <w:rFonts w:ascii="Arial" w:eastAsia="Arial" w:hAnsi="Arial" w:cs="Arial"/>
          <w:sz w:val="24"/>
          <w:szCs w:val="24"/>
        </w:rPr>
        <w:t xml:space="preserve"> Infrastructure Needs Assessment</w:t>
      </w:r>
      <w:r w:rsidRPr="00A856BC">
        <w:rPr>
          <w:rFonts w:ascii="Arial" w:eastAsia="Arial" w:hAnsi="Arial" w:cs="Arial"/>
          <w:color w:val="000000" w:themeColor="text1"/>
          <w:sz w:val="24"/>
          <w:szCs w:val="24"/>
        </w:rPr>
        <w:t xml:space="preserve"> </w:t>
      </w:r>
    </w:p>
    <w:p w14:paraId="5D9D2735" w14:textId="250E1C8A"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34</w:t>
      </w:r>
      <w:r w:rsidR="0E77269C" w:rsidRPr="00A856BC">
        <w:rPr>
          <w:rFonts w:ascii="Arial" w:eastAsia="Arial" w:hAnsi="Arial" w:cs="Arial"/>
          <w:sz w:val="24"/>
          <w:szCs w:val="24"/>
        </w:rPr>
        <w:t>:</w:t>
      </w:r>
      <w:r w:rsidRPr="00A856BC">
        <w:rPr>
          <w:rFonts w:ascii="Arial" w:eastAsia="Arial" w:hAnsi="Arial" w:cs="Arial"/>
          <w:sz w:val="24"/>
          <w:szCs w:val="24"/>
        </w:rPr>
        <w:t xml:space="preserve"> Assessment Report on Commercial ADR</w:t>
      </w:r>
    </w:p>
    <w:p w14:paraId="1946948A" w14:textId="070EA1B4" w:rsidR="437C8B8D" w:rsidRPr="00A856BC" w:rsidRDefault="437C8B8D" w:rsidP="00A856BC">
      <w:pPr>
        <w:jc w:val="both"/>
        <w:rPr>
          <w:rFonts w:ascii="Arial" w:eastAsia="Arial" w:hAnsi="Arial" w:cs="Arial"/>
          <w:sz w:val="24"/>
          <w:szCs w:val="24"/>
        </w:rPr>
      </w:pPr>
      <w:r w:rsidRPr="00A856BC">
        <w:rPr>
          <w:rFonts w:ascii="Arial" w:eastAsia="Arial" w:hAnsi="Arial" w:cs="Arial"/>
          <w:sz w:val="24"/>
          <w:szCs w:val="24"/>
        </w:rPr>
        <w:t>Annex. 35: Study on Commercial Mediation</w:t>
      </w:r>
    </w:p>
    <w:p w14:paraId="01C88714" w14:textId="23406736" w:rsidR="05204883" w:rsidRPr="00A856BC" w:rsidRDefault="05204883" w:rsidP="05204883">
      <w:pPr>
        <w:spacing w:line="300" w:lineRule="auto"/>
        <w:jc w:val="both"/>
        <w:rPr>
          <w:rFonts w:ascii="Arial" w:eastAsia="Arial" w:hAnsi="Arial" w:cs="Arial"/>
          <w:sz w:val="24"/>
          <w:szCs w:val="24"/>
        </w:rPr>
      </w:pPr>
    </w:p>
    <w:p w14:paraId="114663E1" w14:textId="66924310" w:rsidR="2D76F335" w:rsidRPr="00A856BC" w:rsidRDefault="2D76F335" w:rsidP="05204883">
      <w:pPr>
        <w:spacing w:line="300" w:lineRule="auto"/>
        <w:jc w:val="both"/>
        <w:rPr>
          <w:rFonts w:ascii="Arial" w:eastAsia="Arial" w:hAnsi="Arial" w:cs="Arial"/>
          <w:sz w:val="24"/>
          <w:szCs w:val="24"/>
        </w:rPr>
      </w:pPr>
    </w:p>
    <w:p w14:paraId="1457A928" w14:textId="4FD52E70" w:rsidR="003172A1" w:rsidRPr="00A856BC" w:rsidRDefault="003172A1" w:rsidP="05204883">
      <w:pPr>
        <w:tabs>
          <w:tab w:val="left" w:pos="816"/>
        </w:tabs>
        <w:spacing w:line="300" w:lineRule="auto"/>
        <w:jc w:val="center"/>
        <w:rPr>
          <w:rFonts w:ascii="Arial" w:eastAsia="Arial" w:hAnsi="Arial" w:cs="Arial"/>
          <w:sz w:val="40"/>
          <w:szCs w:val="40"/>
        </w:rPr>
      </w:pPr>
    </w:p>
    <w:p w14:paraId="4C017C7E" w14:textId="77777777" w:rsidR="003172A1" w:rsidRPr="00A856BC" w:rsidRDefault="003172A1" w:rsidP="05204883">
      <w:pPr>
        <w:pStyle w:val="Title"/>
        <w:tabs>
          <w:tab w:val="left" w:pos="816"/>
        </w:tabs>
        <w:spacing w:before="0" w:after="0" w:line="300" w:lineRule="auto"/>
        <w:jc w:val="center"/>
        <w:rPr>
          <w:rFonts w:ascii="Arial" w:eastAsia="Arial" w:hAnsi="Arial" w:cs="Arial"/>
          <w:sz w:val="40"/>
          <w:szCs w:val="40"/>
        </w:rPr>
      </w:pPr>
    </w:p>
    <w:p w14:paraId="45E0CEE5" w14:textId="77777777" w:rsidR="00114413" w:rsidRPr="00A856BC" w:rsidRDefault="00114413" w:rsidP="05204883">
      <w:pPr>
        <w:rPr>
          <w:rFonts w:ascii="Arial" w:eastAsia="Arial" w:hAnsi="Arial" w:cs="Arial"/>
        </w:rPr>
      </w:pPr>
    </w:p>
    <w:p w14:paraId="6F5C13C7" w14:textId="77777777" w:rsidR="00114413" w:rsidRPr="00A856BC" w:rsidRDefault="00114413" w:rsidP="05204883">
      <w:pPr>
        <w:rPr>
          <w:rFonts w:ascii="Arial" w:eastAsia="Arial" w:hAnsi="Arial" w:cs="Arial"/>
        </w:rPr>
      </w:pPr>
    </w:p>
    <w:p w14:paraId="7DAB9A76" w14:textId="77777777" w:rsidR="00114413" w:rsidRPr="00A856BC" w:rsidRDefault="00114413" w:rsidP="05204883">
      <w:pPr>
        <w:rPr>
          <w:rFonts w:ascii="Arial" w:eastAsia="Arial" w:hAnsi="Arial" w:cs="Arial"/>
        </w:rPr>
      </w:pPr>
    </w:p>
    <w:p w14:paraId="3B94851B" w14:textId="77777777" w:rsidR="00114413" w:rsidRPr="00A856BC" w:rsidRDefault="00114413" w:rsidP="05204883">
      <w:pPr>
        <w:rPr>
          <w:rFonts w:ascii="Arial" w:eastAsia="Arial" w:hAnsi="Arial" w:cs="Arial"/>
        </w:rPr>
      </w:pPr>
    </w:p>
    <w:p w14:paraId="4213311E" w14:textId="77777777" w:rsidR="00114413" w:rsidRPr="00A856BC" w:rsidRDefault="00114413" w:rsidP="05204883">
      <w:pPr>
        <w:rPr>
          <w:rFonts w:ascii="Arial" w:eastAsia="Arial" w:hAnsi="Arial" w:cs="Arial"/>
        </w:rPr>
      </w:pPr>
    </w:p>
    <w:p w14:paraId="1625D7CC" w14:textId="77777777" w:rsidR="00114413" w:rsidRPr="00A856BC" w:rsidRDefault="00114413" w:rsidP="05204883">
      <w:pPr>
        <w:rPr>
          <w:rFonts w:ascii="Arial" w:eastAsia="Arial" w:hAnsi="Arial" w:cs="Arial"/>
        </w:rPr>
      </w:pPr>
    </w:p>
    <w:p w14:paraId="4C17B1D2" w14:textId="77777777" w:rsidR="00114413" w:rsidRPr="00A856BC" w:rsidRDefault="00114413" w:rsidP="05204883">
      <w:pPr>
        <w:rPr>
          <w:rFonts w:ascii="Arial" w:eastAsia="Arial" w:hAnsi="Arial" w:cs="Arial"/>
        </w:rPr>
      </w:pPr>
    </w:p>
    <w:p w14:paraId="6B6298CE" w14:textId="77777777" w:rsidR="00114413" w:rsidRPr="00A856BC" w:rsidRDefault="00114413" w:rsidP="05204883">
      <w:pPr>
        <w:rPr>
          <w:rFonts w:ascii="Arial" w:eastAsia="Arial" w:hAnsi="Arial" w:cs="Arial"/>
        </w:rPr>
      </w:pPr>
    </w:p>
    <w:p w14:paraId="198F8796" w14:textId="77777777" w:rsidR="00114413" w:rsidRPr="00A856BC" w:rsidRDefault="00114413" w:rsidP="05204883">
      <w:pPr>
        <w:rPr>
          <w:rFonts w:ascii="Arial" w:eastAsia="Arial" w:hAnsi="Arial" w:cs="Arial"/>
        </w:rPr>
      </w:pPr>
    </w:p>
    <w:p w14:paraId="6303EE57" w14:textId="77777777" w:rsidR="00114413" w:rsidRPr="00A856BC" w:rsidRDefault="00114413" w:rsidP="05204883">
      <w:pPr>
        <w:rPr>
          <w:rFonts w:ascii="Arial" w:eastAsia="Arial" w:hAnsi="Arial" w:cs="Arial"/>
        </w:rPr>
      </w:pPr>
    </w:p>
    <w:p w14:paraId="3501E465" w14:textId="77777777" w:rsidR="00114413" w:rsidRPr="00A856BC" w:rsidRDefault="00114413" w:rsidP="05204883">
      <w:pPr>
        <w:rPr>
          <w:rFonts w:ascii="Arial" w:eastAsia="Arial" w:hAnsi="Arial" w:cs="Arial"/>
        </w:rPr>
      </w:pPr>
    </w:p>
    <w:p w14:paraId="6F2A5613" w14:textId="77777777" w:rsidR="00114413" w:rsidRPr="00A856BC" w:rsidRDefault="00114413" w:rsidP="05204883">
      <w:pPr>
        <w:rPr>
          <w:rFonts w:ascii="Arial" w:eastAsia="Arial" w:hAnsi="Arial" w:cs="Arial"/>
        </w:rPr>
      </w:pPr>
    </w:p>
    <w:p w14:paraId="522B6AE6" w14:textId="77777777" w:rsidR="00114413" w:rsidRPr="00A856BC" w:rsidRDefault="00114413" w:rsidP="05204883">
      <w:pPr>
        <w:rPr>
          <w:rFonts w:ascii="Arial" w:eastAsia="Arial" w:hAnsi="Arial" w:cs="Arial"/>
        </w:rPr>
      </w:pPr>
    </w:p>
    <w:p w14:paraId="465041DD" w14:textId="77777777" w:rsidR="00114413" w:rsidRPr="00A856BC" w:rsidRDefault="00114413" w:rsidP="05204883">
      <w:pPr>
        <w:rPr>
          <w:rFonts w:ascii="Arial" w:eastAsia="Arial" w:hAnsi="Arial" w:cs="Arial"/>
        </w:rPr>
      </w:pPr>
    </w:p>
    <w:p w14:paraId="2748BE50" w14:textId="77777777" w:rsidR="00114413" w:rsidRPr="00A856BC" w:rsidRDefault="00114413" w:rsidP="05204883">
      <w:pPr>
        <w:rPr>
          <w:rFonts w:ascii="Arial" w:eastAsia="Arial" w:hAnsi="Arial" w:cs="Arial"/>
        </w:rPr>
      </w:pPr>
    </w:p>
    <w:p w14:paraId="5AACF4B8" w14:textId="77777777" w:rsidR="00114413" w:rsidRPr="00A856BC" w:rsidRDefault="00114413" w:rsidP="05204883">
      <w:pPr>
        <w:rPr>
          <w:rFonts w:ascii="Arial" w:eastAsia="Arial" w:hAnsi="Arial" w:cs="Arial"/>
        </w:rPr>
      </w:pPr>
    </w:p>
    <w:p w14:paraId="096AB871" w14:textId="77777777" w:rsidR="00114413" w:rsidRPr="00A856BC" w:rsidRDefault="00114413" w:rsidP="05204883">
      <w:pPr>
        <w:rPr>
          <w:rFonts w:ascii="Arial" w:eastAsia="Arial" w:hAnsi="Arial" w:cs="Arial"/>
        </w:rPr>
      </w:pPr>
    </w:p>
    <w:p w14:paraId="62C62E39" w14:textId="77777777" w:rsidR="00114413" w:rsidRPr="00A856BC" w:rsidRDefault="00114413" w:rsidP="05204883">
      <w:pPr>
        <w:rPr>
          <w:rFonts w:ascii="Arial" w:eastAsia="Arial" w:hAnsi="Arial" w:cs="Arial"/>
        </w:rPr>
      </w:pPr>
    </w:p>
    <w:p w14:paraId="3EDFF84E" w14:textId="359C6FC3" w:rsidR="009F7686" w:rsidRPr="00A856BC" w:rsidRDefault="009F7686" w:rsidP="05204883">
      <w:pPr>
        <w:rPr>
          <w:rFonts w:ascii="Arial" w:eastAsia="Arial" w:hAnsi="Arial" w:cs="Arial"/>
          <w:b/>
          <w:bCs/>
          <w:kern w:val="32"/>
          <w:sz w:val="22"/>
          <w:szCs w:val="22"/>
        </w:rPr>
      </w:pPr>
      <w:bookmarkStart w:id="1" w:name="_Toc163121868"/>
      <w:bookmarkStart w:id="2" w:name="_Toc163126239"/>
      <w:r w:rsidRPr="00A856BC">
        <w:rPr>
          <w:rFonts w:ascii="Arial" w:eastAsia="Arial" w:hAnsi="Arial" w:cs="Arial"/>
          <w:sz w:val="22"/>
          <w:szCs w:val="22"/>
        </w:rPr>
        <w:br w:type="page"/>
      </w:r>
    </w:p>
    <w:p w14:paraId="14927268" w14:textId="72C65CB8" w:rsidR="00312A13" w:rsidRPr="00A856BC" w:rsidRDefault="295ADB34" w:rsidP="05204883">
      <w:pPr>
        <w:pStyle w:val="Heading1"/>
        <w:rPr>
          <w:rFonts w:ascii="Arial" w:eastAsia="Arial" w:hAnsi="Arial" w:cs="Arial"/>
          <w:sz w:val="56"/>
          <w:szCs w:val="56"/>
        </w:rPr>
      </w:pPr>
      <w:r w:rsidRPr="00A856BC">
        <w:rPr>
          <w:rFonts w:ascii="Arial" w:eastAsia="Arial" w:hAnsi="Arial" w:cs="Arial"/>
          <w:sz w:val="56"/>
          <w:szCs w:val="56"/>
        </w:rPr>
        <w:lastRenderedPageBreak/>
        <w:t>LIST OF ABBREVIATIONS</w:t>
      </w:r>
      <w:bookmarkEnd w:id="1"/>
      <w:bookmarkEnd w:id="2"/>
    </w:p>
    <w:p w14:paraId="069D278F" w14:textId="56034AC7" w:rsidR="00E40DD4" w:rsidRPr="00A856BC" w:rsidRDefault="00E40DD4" w:rsidP="05204883">
      <w:pPr>
        <w:rPr>
          <w:rFonts w:ascii="Arial" w:eastAsia="Arial" w:hAnsi="Arial" w:cs="Arial"/>
          <w:sz w:val="44"/>
          <w:szCs w:val="44"/>
        </w:rPr>
      </w:pPr>
      <w:bookmarkStart w:id="3" w:name="_heading=h.32tisex3i4n4"/>
      <w:bookmarkEnd w:id="3"/>
    </w:p>
    <w:p w14:paraId="77D5D78E" w14:textId="46E8C271" w:rsidR="00113AB4" w:rsidRPr="00A856BC" w:rsidRDefault="74025D65"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ADB</w:t>
      </w:r>
      <w:r w:rsidR="1B54BDA9" w:rsidRPr="00A856BC">
        <w:rPr>
          <w:rFonts w:ascii="Arial" w:hAnsi="Arial" w:cs="Arial"/>
        </w:rPr>
        <w:tab/>
      </w:r>
      <w:r w:rsidR="1B54BDA9" w:rsidRPr="00A856BC">
        <w:rPr>
          <w:rFonts w:ascii="Arial" w:hAnsi="Arial" w:cs="Arial"/>
        </w:rPr>
        <w:tab/>
      </w:r>
      <w:r w:rsidR="650E5528" w:rsidRPr="00A856BC">
        <w:rPr>
          <w:rFonts w:ascii="Arial" w:eastAsia="Arial" w:hAnsi="Arial" w:cs="Arial"/>
          <w:color w:val="222222"/>
          <w:sz w:val="22"/>
          <w:szCs w:val="22"/>
        </w:rPr>
        <w:t>Asian Development Bank</w:t>
      </w:r>
    </w:p>
    <w:p w14:paraId="056803A5" w14:textId="4A2B287C"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ADR       </w:t>
      </w:r>
      <w:r w:rsidR="56795B74" w:rsidRPr="00A856BC">
        <w:rPr>
          <w:rFonts w:ascii="Arial" w:hAnsi="Arial" w:cs="Arial"/>
        </w:rPr>
        <w:tab/>
      </w:r>
      <w:r w:rsidR="2B99A220" w:rsidRPr="00A856BC">
        <w:rPr>
          <w:rFonts w:ascii="Arial" w:eastAsia="Arial" w:hAnsi="Arial" w:cs="Arial"/>
          <w:color w:val="222222"/>
          <w:sz w:val="22"/>
          <w:szCs w:val="22"/>
        </w:rPr>
        <w:t>Alternat</w:t>
      </w:r>
      <w:r w:rsidR="58AAC0FD" w:rsidRPr="00A856BC">
        <w:rPr>
          <w:rFonts w:ascii="Arial" w:eastAsia="Arial" w:hAnsi="Arial" w:cs="Arial"/>
          <w:color w:val="222222"/>
          <w:sz w:val="22"/>
          <w:szCs w:val="22"/>
        </w:rPr>
        <w:t>iv</w:t>
      </w:r>
      <w:r w:rsidR="2B99A220" w:rsidRPr="00A856BC">
        <w:rPr>
          <w:rFonts w:ascii="Arial" w:eastAsia="Arial" w:hAnsi="Arial" w:cs="Arial"/>
          <w:color w:val="222222"/>
          <w:sz w:val="22"/>
          <w:szCs w:val="22"/>
        </w:rPr>
        <w:t>e</w:t>
      </w:r>
      <w:r w:rsidRPr="00A856BC">
        <w:rPr>
          <w:rFonts w:ascii="Arial" w:eastAsia="Arial" w:hAnsi="Arial" w:cs="Arial"/>
          <w:color w:val="222222"/>
          <w:sz w:val="22"/>
          <w:szCs w:val="22"/>
        </w:rPr>
        <w:t xml:space="preserve"> Dispute Resolution</w:t>
      </w:r>
    </w:p>
    <w:p w14:paraId="02609774"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BASL</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 xml:space="preserve">Bar Association of Sri Lanka </w:t>
      </w:r>
    </w:p>
    <w:p w14:paraId="4E9EEDB2" w14:textId="77777777" w:rsidR="00113AB4" w:rsidRPr="00A856BC" w:rsidRDefault="76913562"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CBO  </w:t>
      </w:r>
      <w:r w:rsidR="194C9677" w:rsidRPr="00A856BC">
        <w:rPr>
          <w:rFonts w:ascii="Arial" w:hAnsi="Arial" w:cs="Arial"/>
        </w:rPr>
        <w:tab/>
      </w:r>
      <w:r w:rsidR="194C9677" w:rsidRPr="00A856BC">
        <w:rPr>
          <w:rFonts w:ascii="Arial" w:hAnsi="Arial" w:cs="Arial"/>
        </w:rPr>
        <w:tab/>
      </w:r>
      <w:r w:rsidRPr="00A856BC">
        <w:rPr>
          <w:rFonts w:ascii="Arial" w:eastAsia="Arial" w:hAnsi="Arial" w:cs="Arial"/>
          <w:color w:val="222222"/>
          <w:sz w:val="22"/>
          <w:szCs w:val="22"/>
        </w:rPr>
        <w:t>Community Based Organisation</w:t>
      </w:r>
    </w:p>
    <w:p w14:paraId="4211941E" w14:textId="761F6563" w:rsidR="00113AB4" w:rsidRPr="00A856BC" w:rsidRDefault="76913562"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CEDAW </w:t>
      </w:r>
      <w:r w:rsidR="194C9677" w:rsidRPr="00A856BC">
        <w:rPr>
          <w:rFonts w:ascii="Arial" w:hAnsi="Arial" w:cs="Arial"/>
        </w:rPr>
        <w:tab/>
      </w:r>
      <w:r w:rsidRPr="00A856BC">
        <w:rPr>
          <w:rFonts w:ascii="Arial" w:eastAsia="Arial" w:hAnsi="Arial" w:cs="Arial"/>
          <w:color w:val="222222"/>
          <w:sz w:val="22"/>
          <w:szCs w:val="22"/>
        </w:rPr>
        <w:t>Convention on the Elimination of All Forms of Discrimination Against Women</w:t>
      </w:r>
    </w:p>
    <w:p w14:paraId="376C1432"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CELP       </w:t>
      </w:r>
      <w:r w:rsidR="56795B74" w:rsidRPr="00A856BC">
        <w:rPr>
          <w:rFonts w:ascii="Arial" w:hAnsi="Arial" w:cs="Arial"/>
        </w:rPr>
        <w:tab/>
      </w:r>
      <w:r w:rsidRPr="00A856BC">
        <w:rPr>
          <w:rFonts w:ascii="Arial" w:eastAsia="Arial" w:hAnsi="Arial" w:cs="Arial"/>
          <w:color w:val="222222"/>
          <w:sz w:val="22"/>
          <w:szCs w:val="22"/>
        </w:rPr>
        <w:t>Centre for Environmental Law and Policy</w:t>
      </w:r>
    </w:p>
    <w:p w14:paraId="484F9F13"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CIABOC  </w:t>
      </w:r>
      <w:r w:rsidR="56795B74" w:rsidRPr="00A856BC">
        <w:rPr>
          <w:rFonts w:ascii="Arial" w:hAnsi="Arial" w:cs="Arial"/>
        </w:rPr>
        <w:tab/>
      </w:r>
      <w:r w:rsidRPr="00A856BC">
        <w:rPr>
          <w:rFonts w:ascii="Arial" w:eastAsia="Arial" w:hAnsi="Arial" w:cs="Arial"/>
          <w:color w:val="222222"/>
          <w:sz w:val="22"/>
          <w:szCs w:val="22"/>
        </w:rPr>
        <w:t>Commission to Investigate Allegations of Bribery or Corruption</w:t>
      </w:r>
    </w:p>
    <w:p w14:paraId="31967EBC" w14:textId="0518C80F" w:rsidR="00113AB4" w:rsidRPr="00A856BC" w:rsidRDefault="76913562"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CLE   </w:t>
      </w:r>
      <w:r w:rsidR="194C9677" w:rsidRPr="00A856BC">
        <w:rPr>
          <w:rFonts w:ascii="Arial" w:hAnsi="Arial" w:cs="Arial"/>
        </w:rPr>
        <w:tab/>
      </w:r>
      <w:r w:rsidR="194C9677" w:rsidRPr="00A856BC">
        <w:rPr>
          <w:rFonts w:ascii="Arial" w:hAnsi="Arial" w:cs="Arial"/>
        </w:rPr>
        <w:tab/>
      </w:r>
      <w:r w:rsidRPr="00A856BC">
        <w:rPr>
          <w:rFonts w:ascii="Arial" w:eastAsia="Arial" w:hAnsi="Arial" w:cs="Arial"/>
          <w:color w:val="222222"/>
          <w:sz w:val="22"/>
          <w:szCs w:val="22"/>
        </w:rPr>
        <w:t>Continuous Legal Education</w:t>
      </w:r>
    </w:p>
    <w:p w14:paraId="172DEAAD" w14:textId="34DB757F" w:rsidR="00E11C5C" w:rsidRPr="00A856BC" w:rsidRDefault="66AAF8A8"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CLS</w:t>
      </w:r>
      <w:r w:rsidR="00E11C5C" w:rsidRPr="00A856BC">
        <w:rPr>
          <w:rFonts w:ascii="Arial" w:hAnsi="Arial" w:cs="Arial"/>
        </w:rPr>
        <w:tab/>
      </w:r>
      <w:r w:rsidR="00E11C5C" w:rsidRPr="00A856BC">
        <w:rPr>
          <w:rFonts w:ascii="Arial" w:hAnsi="Arial" w:cs="Arial"/>
        </w:rPr>
        <w:tab/>
      </w:r>
      <w:r w:rsidR="46F574B8" w:rsidRPr="00A856BC">
        <w:rPr>
          <w:rFonts w:ascii="Arial" w:eastAsia="Arial" w:hAnsi="Arial" w:cs="Arial"/>
        </w:rPr>
        <w:t>Colombo Law Society</w:t>
      </w:r>
    </w:p>
    <w:p w14:paraId="38903A6B" w14:textId="7C25AC5D" w:rsidR="14750E86" w:rsidRPr="00A856BC" w:rsidRDefault="280FF4C6"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CRC</w:t>
      </w:r>
      <w:r w:rsidR="6C119275" w:rsidRPr="00A856BC">
        <w:rPr>
          <w:rFonts w:ascii="Arial" w:hAnsi="Arial" w:cs="Arial"/>
        </w:rPr>
        <w:tab/>
      </w:r>
      <w:r w:rsidR="6C119275" w:rsidRPr="00A856BC">
        <w:rPr>
          <w:rFonts w:ascii="Arial" w:hAnsi="Arial" w:cs="Arial"/>
        </w:rPr>
        <w:tab/>
      </w:r>
      <w:r w:rsidRPr="00A856BC">
        <w:rPr>
          <w:rFonts w:ascii="Arial" w:eastAsia="Arial" w:hAnsi="Arial" w:cs="Arial"/>
          <w:color w:val="222222"/>
          <w:sz w:val="22"/>
          <w:szCs w:val="22"/>
        </w:rPr>
        <w:t>Convention on the Rights of the Child</w:t>
      </w:r>
    </w:p>
    <w:p w14:paraId="7588BC2C"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CSHR      </w:t>
      </w:r>
      <w:r w:rsidR="56795B74" w:rsidRPr="00A856BC">
        <w:rPr>
          <w:rFonts w:ascii="Arial" w:hAnsi="Arial" w:cs="Arial"/>
        </w:rPr>
        <w:tab/>
      </w:r>
      <w:r w:rsidRPr="00A856BC">
        <w:rPr>
          <w:rFonts w:ascii="Arial" w:eastAsia="Arial" w:hAnsi="Arial" w:cs="Arial"/>
          <w:color w:val="222222"/>
          <w:sz w:val="22"/>
          <w:szCs w:val="22"/>
        </w:rPr>
        <w:t>Centre for the Study of Human Rights</w:t>
      </w:r>
    </w:p>
    <w:p w14:paraId="19A7E7F0"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CSO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Civil Society Organisation</w:t>
      </w:r>
    </w:p>
    <w:p w14:paraId="3DCAAE9A" w14:textId="42DD73E5" w:rsidR="45B6C675" w:rsidRPr="00A856BC" w:rsidRDefault="474AF94D" w:rsidP="05204883">
      <w:pPr>
        <w:pStyle w:val="Normal0"/>
        <w:shd w:val="clear" w:color="auto" w:fill="FFFFFF" w:themeFill="background1"/>
        <w:spacing w:after="100"/>
        <w:ind w:hanging="2"/>
        <w:jc w:val="both"/>
        <w:rPr>
          <w:rFonts w:ascii="Arial" w:eastAsia="Arial" w:hAnsi="Arial" w:cs="Arial"/>
          <w:sz w:val="22"/>
          <w:szCs w:val="22"/>
        </w:rPr>
      </w:pPr>
      <w:r w:rsidRPr="00A856BC">
        <w:rPr>
          <w:rFonts w:ascii="Arial" w:eastAsia="Arial" w:hAnsi="Arial" w:cs="Arial"/>
          <w:sz w:val="22"/>
          <w:szCs w:val="22"/>
        </w:rPr>
        <w:t>CYPO</w:t>
      </w:r>
      <w:r w:rsidR="45B6C675" w:rsidRPr="00A856BC">
        <w:rPr>
          <w:rFonts w:ascii="Arial" w:hAnsi="Arial" w:cs="Arial"/>
        </w:rPr>
        <w:tab/>
      </w:r>
      <w:r w:rsidR="45B6C675" w:rsidRPr="00A856BC">
        <w:rPr>
          <w:rFonts w:ascii="Arial" w:hAnsi="Arial" w:cs="Arial"/>
        </w:rPr>
        <w:tab/>
      </w:r>
      <w:r w:rsidRPr="00A856BC">
        <w:rPr>
          <w:rFonts w:ascii="Arial" w:eastAsia="Arial" w:hAnsi="Arial" w:cs="Arial"/>
          <w:sz w:val="22"/>
          <w:szCs w:val="22"/>
        </w:rPr>
        <w:t>Children and Young Persons Ordinance</w:t>
      </w:r>
    </w:p>
    <w:p w14:paraId="597990B7" w14:textId="4D964FE4" w:rsidR="00113AB4" w:rsidRPr="00A856BC" w:rsidRDefault="32722580" w:rsidP="05204883">
      <w:pPr>
        <w:pStyle w:val="Normal0"/>
        <w:shd w:val="clear" w:color="auto" w:fill="FFFFFF" w:themeFill="background1"/>
        <w:spacing w:after="100"/>
        <w:jc w:val="both"/>
        <w:rPr>
          <w:rFonts w:ascii="Arial" w:eastAsia="Arial" w:hAnsi="Arial" w:cs="Arial"/>
          <w:color w:val="222222"/>
          <w:sz w:val="22"/>
          <w:szCs w:val="22"/>
        </w:rPr>
      </w:pPr>
      <w:r w:rsidRPr="00A856BC">
        <w:rPr>
          <w:rFonts w:ascii="Arial" w:eastAsia="Arial" w:hAnsi="Arial" w:cs="Arial"/>
          <w:color w:val="222222"/>
          <w:sz w:val="22"/>
          <w:szCs w:val="22"/>
        </w:rPr>
        <w:t>DPCCS</w:t>
      </w:r>
      <w:r w:rsidR="56795B74" w:rsidRPr="00A856BC">
        <w:rPr>
          <w:rFonts w:ascii="Arial" w:hAnsi="Arial" w:cs="Arial"/>
        </w:rPr>
        <w:tab/>
      </w:r>
      <w:r w:rsidRPr="00A856BC">
        <w:rPr>
          <w:rFonts w:ascii="Arial" w:eastAsia="Arial" w:hAnsi="Arial" w:cs="Arial"/>
          <w:color w:val="222222"/>
          <w:sz w:val="22"/>
          <w:szCs w:val="22"/>
        </w:rPr>
        <w:t xml:space="preserve">Department of Probation and Child Care Services </w:t>
      </w:r>
    </w:p>
    <w:p w14:paraId="3885FDC6" w14:textId="121D8A1C" w:rsidR="00113AB4" w:rsidRPr="00A856BC" w:rsidRDefault="5FD60457"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EEJ </w:t>
      </w:r>
      <w:r w:rsidR="334C827E" w:rsidRPr="00A856BC">
        <w:rPr>
          <w:rFonts w:ascii="Arial" w:hAnsi="Arial" w:cs="Arial"/>
        </w:rPr>
        <w:tab/>
      </w:r>
      <w:r w:rsidR="334C827E" w:rsidRPr="00A856BC">
        <w:rPr>
          <w:rFonts w:ascii="Arial" w:hAnsi="Arial" w:cs="Arial"/>
        </w:rPr>
        <w:tab/>
      </w:r>
      <w:r w:rsidRPr="00A856BC">
        <w:rPr>
          <w:rFonts w:ascii="Arial" w:eastAsia="Arial" w:hAnsi="Arial" w:cs="Arial"/>
          <w:color w:val="222222"/>
          <w:sz w:val="22"/>
          <w:szCs w:val="22"/>
        </w:rPr>
        <w:t>Efficient and Effective Justice</w:t>
      </w:r>
    </w:p>
    <w:p w14:paraId="27B1B4F8" w14:textId="403934D2"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EU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European Union</w:t>
      </w:r>
    </w:p>
    <w:p w14:paraId="67784491" w14:textId="4FEAFC38"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GAD       </w:t>
      </w:r>
      <w:r w:rsidR="56795B74" w:rsidRPr="00A856BC">
        <w:rPr>
          <w:rFonts w:ascii="Arial" w:hAnsi="Arial" w:cs="Arial"/>
        </w:rPr>
        <w:tab/>
      </w:r>
      <w:r w:rsidRPr="00A856BC">
        <w:rPr>
          <w:rFonts w:ascii="Arial" w:eastAsia="Arial" w:hAnsi="Arial" w:cs="Arial"/>
          <w:color w:val="222222"/>
          <w:sz w:val="22"/>
          <w:szCs w:val="22"/>
        </w:rPr>
        <w:t>Government Analyst's Department</w:t>
      </w:r>
    </w:p>
    <w:p w14:paraId="0BEB4A8B" w14:textId="77777777" w:rsidR="00113AB4" w:rsidRPr="00A856BC" w:rsidRDefault="76913562"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HRCSL  </w:t>
      </w:r>
      <w:r w:rsidR="194C9677" w:rsidRPr="00A856BC">
        <w:rPr>
          <w:rFonts w:ascii="Arial" w:hAnsi="Arial" w:cs="Arial"/>
        </w:rPr>
        <w:tab/>
      </w:r>
      <w:r w:rsidRPr="00A856BC">
        <w:rPr>
          <w:rFonts w:ascii="Arial" w:eastAsia="Arial" w:hAnsi="Arial" w:cs="Arial"/>
          <w:color w:val="222222"/>
          <w:sz w:val="22"/>
          <w:szCs w:val="22"/>
        </w:rPr>
        <w:t xml:space="preserve">Human Rights Commission of Sri Lanka </w:t>
      </w:r>
    </w:p>
    <w:p w14:paraId="3BAFDB93" w14:textId="4C38DE63" w:rsidR="098089A7" w:rsidRPr="00A856BC" w:rsidRDefault="69C5AC93"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J4C</w:t>
      </w:r>
      <w:r w:rsidR="600B7A26" w:rsidRPr="00A856BC">
        <w:rPr>
          <w:rFonts w:ascii="Arial" w:hAnsi="Arial" w:cs="Arial"/>
        </w:rPr>
        <w:tab/>
      </w:r>
      <w:r w:rsidR="600B7A26" w:rsidRPr="00A856BC">
        <w:rPr>
          <w:rFonts w:ascii="Arial" w:hAnsi="Arial" w:cs="Arial"/>
        </w:rPr>
        <w:tab/>
      </w:r>
      <w:r w:rsidRPr="00A856BC">
        <w:rPr>
          <w:rFonts w:ascii="Arial" w:eastAsia="Arial" w:hAnsi="Arial" w:cs="Arial"/>
          <w:color w:val="222222"/>
          <w:sz w:val="22"/>
          <w:szCs w:val="22"/>
        </w:rPr>
        <w:t>Justice for Children</w:t>
      </w:r>
    </w:p>
    <w:p w14:paraId="5C975E22"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JMO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Judicial Medical Officers</w:t>
      </w:r>
    </w:p>
    <w:p w14:paraId="36031B90" w14:textId="41542A26"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JURE </w:t>
      </w:r>
      <w:r w:rsidR="56795B74" w:rsidRPr="00A856BC">
        <w:rPr>
          <w:rFonts w:ascii="Arial" w:hAnsi="Arial" w:cs="Arial"/>
        </w:rPr>
        <w:tab/>
      </w:r>
      <w:r w:rsidR="4FFA3B19" w:rsidRPr="00A856BC">
        <w:rPr>
          <w:rFonts w:ascii="Arial" w:eastAsia="Arial" w:hAnsi="Arial" w:cs="Arial"/>
          <w:color w:val="222222"/>
          <w:sz w:val="22"/>
          <w:szCs w:val="22"/>
        </w:rPr>
        <w:t xml:space="preserve"> </w:t>
      </w:r>
      <w:r w:rsidR="56795B74" w:rsidRPr="00A856BC">
        <w:rPr>
          <w:rFonts w:ascii="Arial" w:hAnsi="Arial" w:cs="Arial"/>
        </w:rPr>
        <w:tab/>
      </w:r>
      <w:r w:rsidR="4FFA3B19" w:rsidRPr="00A856BC">
        <w:rPr>
          <w:rFonts w:ascii="Arial" w:eastAsia="Arial" w:hAnsi="Arial" w:cs="Arial"/>
          <w:color w:val="222222"/>
          <w:sz w:val="22"/>
          <w:szCs w:val="22"/>
        </w:rPr>
        <w:t xml:space="preserve">The </w:t>
      </w:r>
      <w:r w:rsidRPr="00A856BC">
        <w:rPr>
          <w:rFonts w:ascii="Arial" w:eastAsia="Arial" w:hAnsi="Arial" w:cs="Arial"/>
          <w:color w:val="222222"/>
          <w:sz w:val="22"/>
          <w:szCs w:val="22"/>
        </w:rPr>
        <w:t>Support to Justice Sector Project</w:t>
      </w:r>
    </w:p>
    <w:p w14:paraId="30453BA7" w14:textId="77777777" w:rsidR="00113AB4" w:rsidRPr="00A856BC" w:rsidRDefault="553ED4E4"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LAC</w:t>
      </w:r>
      <w:r w:rsidR="63217595" w:rsidRPr="00A856BC">
        <w:rPr>
          <w:rFonts w:ascii="Arial" w:hAnsi="Arial" w:cs="Arial"/>
        </w:rPr>
        <w:tab/>
      </w:r>
      <w:r w:rsidR="63217595" w:rsidRPr="00A856BC">
        <w:rPr>
          <w:rFonts w:ascii="Arial" w:hAnsi="Arial" w:cs="Arial"/>
        </w:rPr>
        <w:tab/>
      </w:r>
      <w:r w:rsidRPr="00A856BC">
        <w:rPr>
          <w:rFonts w:ascii="Arial" w:eastAsia="Arial" w:hAnsi="Arial" w:cs="Arial"/>
          <w:color w:val="222222"/>
          <w:sz w:val="22"/>
          <w:szCs w:val="22"/>
        </w:rPr>
        <w:t xml:space="preserve">Legal Aid Commission </w:t>
      </w:r>
    </w:p>
    <w:p w14:paraId="71F4B2AB" w14:textId="35C7B196" w:rsidR="4BE3DF99" w:rsidRPr="00A856BC" w:rsidRDefault="02F36BFA" w:rsidP="05204883">
      <w:pPr>
        <w:pStyle w:val="Normal0"/>
        <w:shd w:val="clear" w:color="auto" w:fill="FFFFFF" w:themeFill="background1"/>
        <w:spacing w:after="100"/>
        <w:ind w:hanging="2"/>
        <w:jc w:val="both"/>
        <w:rPr>
          <w:rFonts w:ascii="Arial" w:eastAsia="Arial" w:hAnsi="Arial" w:cs="Arial"/>
          <w:sz w:val="22"/>
          <w:szCs w:val="22"/>
        </w:rPr>
      </w:pPr>
      <w:r w:rsidRPr="00A856BC">
        <w:rPr>
          <w:rFonts w:ascii="Arial" w:eastAsia="Arial" w:hAnsi="Arial" w:cs="Arial"/>
          <w:sz w:val="22"/>
          <w:szCs w:val="22"/>
        </w:rPr>
        <w:t xml:space="preserve">LHRD </w:t>
      </w:r>
      <w:r w:rsidR="4BE3DF99" w:rsidRPr="00A856BC">
        <w:rPr>
          <w:rFonts w:ascii="Arial" w:hAnsi="Arial" w:cs="Arial"/>
        </w:rPr>
        <w:tab/>
      </w:r>
      <w:r w:rsidR="4BE3DF99" w:rsidRPr="00A856BC">
        <w:rPr>
          <w:rFonts w:ascii="Arial" w:hAnsi="Arial" w:cs="Arial"/>
        </w:rPr>
        <w:tab/>
      </w:r>
      <w:r w:rsidRPr="00A856BC">
        <w:rPr>
          <w:rFonts w:ascii="Arial" w:eastAsia="Arial" w:hAnsi="Arial" w:cs="Arial"/>
          <w:sz w:val="22"/>
          <w:szCs w:val="22"/>
        </w:rPr>
        <w:t>Lawyers for Human Rights and Development</w:t>
      </w:r>
    </w:p>
    <w:p w14:paraId="3469FDBC" w14:textId="3EDE185F" w:rsidR="513051E1" w:rsidRPr="00A856BC" w:rsidRDefault="0E5D47DD" w:rsidP="05204883">
      <w:pPr>
        <w:pStyle w:val="Normal0"/>
        <w:shd w:val="clear" w:color="auto" w:fill="FFFFFF" w:themeFill="background1"/>
        <w:spacing w:after="100"/>
        <w:ind w:hanging="2"/>
        <w:jc w:val="both"/>
        <w:rPr>
          <w:rFonts w:ascii="Arial" w:eastAsia="Arial" w:hAnsi="Arial" w:cs="Arial"/>
          <w:sz w:val="22"/>
          <w:szCs w:val="22"/>
        </w:rPr>
      </w:pPr>
      <w:r w:rsidRPr="00A856BC">
        <w:rPr>
          <w:rFonts w:ascii="Arial" w:eastAsia="Arial" w:hAnsi="Arial" w:cs="Arial"/>
          <w:sz w:val="22"/>
          <w:szCs w:val="22"/>
        </w:rPr>
        <w:t xml:space="preserve">LMS </w:t>
      </w:r>
      <w:r w:rsidR="4E8A40C2" w:rsidRPr="00A856BC">
        <w:rPr>
          <w:rFonts w:ascii="Arial" w:hAnsi="Arial" w:cs="Arial"/>
        </w:rPr>
        <w:tab/>
      </w:r>
      <w:r w:rsidR="4E8A40C2" w:rsidRPr="00A856BC">
        <w:rPr>
          <w:rFonts w:ascii="Arial" w:hAnsi="Arial" w:cs="Arial"/>
        </w:rPr>
        <w:tab/>
      </w:r>
      <w:r w:rsidRPr="00A856BC">
        <w:rPr>
          <w:rFonts w:ascii="Arial" w:eastAsia="Arial" w:hAnsi="Arial" w:cs="Arial"/>
          <w:sz w:val="22"/>
          <w:szCs w:val="22"/>
        </w:rPr>
        <w:t>Learning Management System</w:t>
      </w:r>
    </w:p>
    <w:p w14:paraId="6B0E556D"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MOJ</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 xml:space="preserve">Ministry of Justice </w:t>
      </w:r>
    </w:p>
    <w:p w14:paraId="0AC14AEE" w14:textId="21DEF929" w:rsidR="00510D24" w:rsidRPr="00A856BC" w:rsidRDefault="7B41068F"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NCPA</w:t>
      </w:r>
      <w:r w:rsidR="00510D24" w:rsidRPr="00A856BC">
        <w:rPr>
          <w:rFonts w:ascii="Arial" w:hAnsi="Arial" w:cs="Arial"/>
        </w:rPr>
        <w:tab/>
      </w:r>
      <w:r w:rsidR="00510D24" w:rsidRPr="00A856BC">
        <w:rPr>
          <w:rFonts w:ascii="Arial" w:hAnsi="Arial" w:cs="Arial"/>
        </w:rPr>
        <w:tab/>
      </w:r>
      <w:r w:rsidR="24F661F4" w:rsidRPr="00A856BC">
        <w:rPr>
          <w:rFonts w:ascii="Arial" w:eastAsia="Arial" w:hAnsi="Arial" w:cs="Arial"/>
          <w:color w:val="222222"/>
          <w:sz w:val="22"/>
          <w:szCs w:val="22"/>
        </w:rPr>
        <w:t>National Child Protection Authority</w:t>
      </w:r>
    </w:p>
    <w:p w14:paraId="1FF015AF"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NAPVCW </w:t>
      </w:r>
      <w:r w:rsidR="56795B74" w:rsidRPr="00A856BC">
        <w:rPr>
          <w:rFonts w:ascii="Arial" w:hAnsi="Arial" w:cs="Arial"/>
        </w:rPr>
        <w:tab/>
      </w:r>
      <w:r w:rsidRPr="00A856BC">
        <w:rPr>
          <w:rFonts w:ascii="Arial" w:eastAsia="Arial" w:hAnsi="Arial" w:cs="Arial"/>
          <w:color w:val="222222"/>
          <w:sz w:val="22"/>
          <w:szCs w:val="22"/>
        </w:rPr>
        <w:t>The National Authority for the Protection of Victims of Crime and Witnesses</w:t>
      </w:r>
    </w:p>
    <w:p w14:paraId="587CA161"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NISD</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National Institute of Social Development</w:t>
      </w:r>
    </w:p>
    <w:p w14:paraId="4047F907"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NPC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National Police Commission</w:t>
      </w:r>
    </w:p>
    <w:p w14:paraId="242965E0"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OIC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Officer in Charge</w:t>
      </w:r>
    </w:p>
    <w:p w14:paraId="6335FE2A"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PDM      </w:t>
      </w:r>
      <w:r w:rsidR="56795B74" w:rsidRPr="00A856BC">
        <w:rPr>
          <w:rFonts w:ascii="Arial" w:hAnsi="Arial" w:cs="Arial"/>
        </w:rPr>
        <w:tab/>
      </w:r>
      <w:r w:rsidRPr="00A856BC">
        <w:rPr>
          <w:rFonts w:ascii="Arial" w:eastAsia="Arial" w:hAnsi="Arial" w:cs="Arial"/>
          <w:color w:val="222222"/>
          <w:sz w:val="22"/>
          <w:szCs w:val="22"/>
        </w:rPr>
        <w:t>Public Defenders Mechanism</w:t>
      </w:r>
    </w:p>
    <w:p w14:paraId="29648F84"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PWD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Persons with disabilities</w:t>
      </w:r>
    </w:p>
    <w:p w14:paraId="3DDF871F" w14:textId="117F9D54" w:rsidR="10877A97" w:rsidRPr="00A856BC" w:rsidRDefault="38EC9188" w:rsidP="05204883">
      <w:pPr>
        <w:pStyle w:val="Normal0"/>
        <w:shd w:val="clear" w:color="auto" w:fill="FFFFFF" w:themeFill="background1"/>
        <w:spacing w:after="100"/>
        <w:ind w:hanging="2"/>
        <w:jc w:val="both"/>
        <w:rPr>
          <w:rFonts w:ascii="Arial" w:eastAsia="Arial" w:hAnsi="Arial" w:cs="Arial"/>
          <w:sz w:val="22"/>
          <w:szCs w:val="22"/>
        </w:rPr>
      </w:pPr>
      <w:r w:rsidRPr="00A856BC">
        <w:rPr>
          <w:rFonts w:ascii="Arial" w:eastAsia="Arial" w:hAnsi="Arial" w:cs="Arial"/>
          <w:sz w:val="22"/>
          <w:szCs w:val="22"/>
        </w:rPr>
        <w:t xml:space="preserve">RRU </w:t>
      </w:r>
      <w:r w:rsidR="10877A97" w:rsidRPr="00A856BC">
        <w:rPr>
          <w:rFonts w:ascii="Arial" w:hAnsi="Arial" w:cs="Arial"/>
        </w:rPr>
        <w:tab/>
      </w:r>
      <w:r w:rsidR="10877A97" w:rsidRPr="00A856BC">
        <w:rPr>
          <w:rFonts w:ascii="Arial" w:hAnsi="Arial" w:cs="Arial"/>
        </w:rPr>
        <w:tab/>
      </w:r>
      <w:r w:rsidRPr="00A856BC">
        <w:rPr>
          <w:rFonts w:ascii="Arial" w:eastAsia="Arial" w:hAnsi="Arial" w:cs="Arial"/>
          <w:sz w:val="22"/>
          <w:szCs w:val="22"/>
        </w:rPr>
        <w:t>Rapid Response Unit</w:t>
      </w:r>
    </w:p>
    <w:p w14:paraId="11E270E8"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RTIC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Right to Information Commission</w:t>
      </w:r>
    </w:p>
    <w:p w14:paraId="37121F5E"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SDG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Sustainable Development Goals</w:t>
      </w:r>
    </w:p>
    <w:p w14:paraId="4D4A1DA2"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SGBV</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Sexual and Gender-Based Violence</w:t>
      </w:r>
    </w:p>
    <w:p w14:paraId="2F5FAA71"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lastRenderedPageBreak/>
        <w:t>SL</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Sri Lanka</w:t>
      </w:r>
    </w:p>
    <w:p w14:paraId="4770BE27" w14:textId="1DB2EF70" w:rsidR="4D46C743" w:rsidRPr="00A856BC" w:rsidRDefault="791C425A" w:rsidP="05204883">
      <w:pPr>
        <w:pStyle w:val="Normal0"/>
        <w:shd w:val="clear" w:color="auto" w:fill="FFFFFF" w:themeFill="background1"/>
        <w:spacing w:after="100"/>
        <w:ind w:hanging="2"/>
        <w:jc w:val="both"/>
        <w:rPr>
          <w:rFonts w:ascii="Arial" w:eastAsia="Arial" w:hAnsi="Arial" w:cs="Arial"/>
          <w:sz w:val="22"/>
          <w:szCs w:val="22"/>
        </w:rPr>
      </w:pPr>
      <w:r w:rsidRPr="00A856BC">
        <w:rPr>
          <w:rFonts w:ascii="Arial" w:eastAsia="Arial" w:hAnsi="Arial" w:cs="Arial"/>
          <w:sz w:val="22"/>
          <w:szCs w:val="22"/>
        </w:rPr>
        <w:t xml:space="preserve">SLAPSW </w:t>
      </w:r>
      <w:r w:rsidR="77CE41B1" w:rsidRPr="00A856BC">
        <w:rPr>
          <w:rFonts w:ascii="Arial" w:hAnsi="Arial" w:cs="Arial"/>
        </w:rPr>
        <w:tab/>
      </w:r>
      <w:r w:rsidRPr="00A856BC">
        <w:rPr>
          <w:rFonts w:ascii="Arial" w:eastAsia="Arial" w:hAnsi="Arial" w:cs="Arial"/>
          <w:sz w:val="22"/>
          <w:szCs w:val="22"/>
        </w:rPr>
        <w:t>Sri Lanka Association of Professional Social Workers</w:t>
      </w:r>
      <w:r w:rsidRPr="00A856BC">
        <w:rPr>
          <w:rFonts w:ascii="Arial" w:eastAsia="Arial" w:hAnsi="Arial" w:cs="Arial"/>
          <w:color w:val="222222"/>
          <w:sz w:val="22"/>
          <w:szCs w:val="22"/>
        </w:rPr>
        <w:t xml:space="preserve"> </w:t>
      </w:r>
    </w:p>
    <w:p w14:paraId="1E7E17CF" w14:textId="39F809AA" w:rsidR="4D46C743" w:rsidRPr="00A856BC" w:rsidRDefault="7793CB0B"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SLWLA            </w:t>
      </w:r>
      <w:r w:rsidR="057D48BA" w:rsidRPr="00A856BC">
        <w:rPr>
          <w:rFonts w:ascii="Arial" w:eastAsia="Arial" w:hAnsi="Arial" w:cs="Arial"/>
          <w:color w:val="222222"/>
          <w:sz w:val="22"/>
          <w:szCs w:val="22"/>
        </w:rPr>
        <w:t>Sri Lanka Women Lawyers’ Association</w:t>
      </w:r>
    </w:p>
    <w:p w14:paraId="691E6404" w14:textId="07BD831E" w:rsidR="00BF6D22" w:rsidRPr="00A856BC" w:rsidRDefault="2B2FDEC3"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SLJI</w:t>
      </w:r>
      <w:r w:rsidR="00BF6D22" w:rsidRPr="00A856BC">
        <w:rPr>
          <w:rFonts w:ascii="Arial" w:hAnsi="Arial" w:cs="Arial"/>
        </w:rPr>
        <w:tab/>
      </w:r>
      <w:r w:rsidR="00BF6D22" w:rsidRPr="00A856BC">
        <w:rPr>
          <w:rFonts w:ascii="Arial" w:hAnsi="Arial" w:cs="Arial"/>
        </w:rPr>
        <w:tab/>
      </w:r>
      <w:r w:rsidRPr="00A856BC">
        <w:rPr>
          <w:rFonts w:ascii="Arial" w:eastAsia="Arial" w:hAnsi="Arial" w:cs="Arial"/>
          <w:color w:val="222222"/>
          <w:sz w:val="22"/>
          <w:szCs w:val="22"/>
        </w:rPr>
        <w:t>S</w:t>
      </w:r>
      <w:r w:rsidR="639B9C15" w:rsidRPr="00A856BC">
        <w:rPr>
          <w:rFonts w:ascii="Arial" w:eastAsia="Arial" w:hAnsi="Arial" w:cs="Arial"/>
          <w:color w:val="222222"/>
          <w:sz w:val="22"/>
          <w:szCs w:val="22"/>
        </w:rPr>
        <w:t>ri Lanka Judges Institute</w:t>
      </w:r>
    </w:p>
    <w:p w14:paraId="2A68D64E" w14:textId="34D12DBD" w:rsidR="28636A7C" w:rsidRPr="00A856BC" w:rsidRDefault="5FC4F2BC" w:rsidP="05204883">
      <w:pPr>
        <w:pStyle w:val="Normal0"/>
        <w:shd w:val="clear" w:color="auto" w:fill="FFFFFF" w:themeFill="background1"/>
        <w:spacing w:after="100"/>
        <w:ind w:hanging="2"/>
        <w:jc w:val="both"/>
        <w:rPr>
          <w:rFonts w:ascii="Arial" w:eastAsia="Arial" w:hAnsi="Arial" w:cs="Arial"/>
          <w:sz w:val="22"/>
          <w:szCs w:val="22"/>
        </w:rPr>
      </w:pPr>
      <w:r w:rsidRPr="00A856BC">
        <w:rPr>
          <w:rFonts w:ascii="Arial" w:eastAsia="Arial" w:hAnsi="Arial" w:cs="Arial"/>
          <w:sz w:val="22"/>
          <w:szCs w:val="22"/>
        </w:rPr>
        <w:t xml:space="preserve">SMS </w:t>
      </w:r>
      <w:r w:rsidR="0F0A29B0" w:rsidRPr="00A856BC">
        <w:rPr>
          <w:rFonts w:ascii="Arial" w:hAnsi="Arial" w:cs="Arial"/>
        </w:rPr>
        <w:tab/>
      </w:r>
      <w:r w:rsidR="0F0A29B0" w:rsidRPr="00A856BC">
        <w:rPr>
          <w:rFonts w:ascii="Arial" w:hAnsi="Arial" w:cs="Arial"/>
        </w:rPr>
        <w:tab/>
      </w:r>
      <w:r w:rsidRPr="00A856BC">
        <w:rPr>
          <w:rFonts w:ascii="Arial" w:eastAsia="Arial" w:hAnsi="Arial" w:cs="Arial"/>
          <w:sz w:val="22"/>
          <w:szCs w:val="22"/>
        </w:rPr>
        <w:t>Student Management System</w:t>
      </w:r>
    </w:p>
    <w:p w14:paraId="041A7BAF"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SSW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Social Service Workforce</w:t>
      </w:r>
    </w:p>
    <w:p w14:paraId="070798C2"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UN    </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United Nations</w:t>
      </w:r>
    </w:p>
    <w:p w14:paraId="497BF616"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UNCAC</w:t>
      </w:r>
      <w:r w:rsidR="56795B74" w:rsidRPr="00A856BC">
        <w:rPr>
          <w:rFonts w:ascii="Arial" w:hAnsi="Arial" w:cs="Arial"/>
        </w:rPr>
        <w:tab/>
      </w:r>
      <w:r w:rsidRPr="00A856BC">
        <w:rPr>
          <w:rFonts w:ascii="Arial" w:eastAsia="Arial" w:hAnsi="Arial" w:cs="Arial"/>
          <w:color w:val="222222"/>
          <w:sz w:val="22"/>
          <w:szCs w:val="22"/>
        </w:rPr>
        <w:t xml:space="preserve">United Nations Convention against Corruption </w:t>
      </w:r>
    </w:p>
    <w:p w14:paraId="339C78E5" w14:textId="77777777"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UNDP</w:t>
      </w:r>
      <w:r w:rsidR="56795B74" w:rsidRPr="00A856BC">
        <w:rPr>
          <w:rFonts w:ascii="Arial" w:hAnsi="Arial" w:cs="Arial"/>
        </w:rPr>
        <w:tab/>
      </w:r>
      <w:r w:rsidR="56795B74" w:rsidRPr="00A856BC">
        <w:rPr>
          <w:rFonts w:ascii="Arial" w:hAnsi="Arial" w:cs="Arial"/>
        </w:rPr>
        <w:tab/>
      </w:r>
      <w:r w:rsidRPr="00A856BC">
        <w:rPr>
          <w:rFonts w:ascii="Arial" w:eastAsia="Arial" w:hAnsi="Arial" w:cs="Arial"/>
          <w:color w:val="222222"/>
          <w:sz w:val="22"/>
          <w:szCs w:val="22"/>
        </w:rPr>
        <w:t>United Nations Development Programme</w:t>
      </w:r>
    </w:p>
    <w:p w14:paraId="6FEC5440" w14:textId="2200571B" w:rsidR="7EF84B4D" w:rsidRPr="00A856BC" w:rsidRDefault="35218E6D"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UNDG</w:t>
      </w:r>
      <w:r w:rsidR="701AD29C" w:rsidRPr="00A856BC">
        <w:rPr>
          <w:rFonts w:ascii="Arial" w:hAnsi="Arial" w:cs="Arial"/>
        </w:rPr>
        <w:tab/>
      </w:r>
      <w:r w:rsidR="701AD29C" w:rsidRPr="00A856BC">
        <w:rPr>
          <w:rFonts w:ascii="Arial" w:hAnsi="Arial" w:cs="Arial"/>
        </w:rPr>
        <w:tab/>
      </w:r>
      <w:r w:rsidRPr="00A856BC">
        <w:rPr>
          <w:rFonts w:ascii="Arial" w:eastAsia="Arial" w:hAnsi="Arial" w:cs="Arial"/>
          <w:color w:val="222222"/>
          <w:sz w:val="22"/>
          <w:szCs w:val="22"/>
        </w:rPr>
        <w:t>United Nations Development Group</w:t>
      </w:r>
    </w:p>
    <w:p w14:paraId="14D6A6EF" w14:textId="2A952DCC" w:rsidR="00113AB4" w:rsidRPr="00A856BC" w:rsidRDefault="32722580"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 xml:space="preserve">UNICEF </w:t>
      </w:r>
      <w:r w:rsidR="56795B74" w:rsidRPr="00A856BC">
        <w:rPr>
          <w:rFonts w:ascii="Arial" w:hAnsi="Arial" w:cs="Arial"/>
        </w:rPr>
        <w:tab/>
      </w:r>
      <w:r w:rsidRPr="00A856BC">
        <w:rPr>
          <w:rFonts w:ascii="Arial" w:eastAsia="Arial" w:hAnsi="Arial" w:cs="Arial"/>
          <w:color w:val="222222"/>
          <w:sz w:val="22"/>
          <w:szCs w:val="22"/>
        </w:rPr>
        <w:t>United Nations Children’s Fund</w:t>
      </w:r>
    </w:p>
    <w:p w14:paraId="7221AA84" w14:textId="59FA2901" w:rsidR="581F281A" w:rsidRPr="00A856BC" w:rsidRDefault="7B00ADA9"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USAID</w:t>
      </w:r>
      <w:r w:rsidR="581F281A" w:rsidRPr="00A856BC">
        <w:rPr>
          <w:rFonts w:ascii="Arial" w:hAnsi="Arial" w:cs="Arial"/>
        </w:rPr>
        <w:tab/>
      </w:r>
      <w:r w:rsidR="581F281A" w:rsidRPr="00A856BC">
        <w:rPr>
          <w:rFonts w:ascii="Arial" w:hAnsi="Arial" w:cs="Arial"/>
        </w:rPr>
        <w:tab/>
      </w:r>
      <w:r w:rsidR="0481F2A8" w:rsidRPr="00A856BC">
        <w:rPr>
          <w:rFonts w:ascii="Arial" w:eastAsia="Arial" w:hAnsi="Arial" w:cs="Arial"/>
          <w:color w:val="222222"/>
          <w:sz w:val="22"/>
          <w:szCs w:val="22"/>
        </w:rPr>
        <w:t>The United States Agency for International Development</w:t>
      </w:r>
    </w:p>
    <w:p w14:paraId="667F884A" w14:textId="2B44A1E1" w:rsidR="135D0C83" w:rsidRPr="00A856BC" w:rsidRDefault="4509382B" w:rsidP="05204883">
      <w:pPr>
        <w:pStyle w:val="Normal0"/>
        <w:shd w:val="clear" w:color="auto" w:fill="FFFFFF" w:themeFill="background1"/>
        <w:spacing w:after="100"/>
        <w:ind w:hanging="2"/>
        <w:jc w:val="both"/>
        <w:rPr>
          <w:rFonts w:ascii="Arial" w:eastAsia="Arial" w:hAnsi="Arial" w:cs="Arial"/>
          <w:color w:val="222222"/>
          <w:sz w:val="22"/>
          <w:szCs w:val="22"/>
        </w:rPr>
      </w:pPr>
      <w:r w:rsidRPr="00A856BC">
        <w:rPr>
          <w:rFonts w:ascii="Arial" w:eastAsia="Arial" w:hAnsi="Arial" w:cs="Arial"/>
          <w:color w:val="222222"/>
          <w:sz w:val="22"/>
          <w:szCs w:val="22"/>
        </w:rPr>
        <w:t>WIN</w:t>
      </w:r>
      <w:r w:rsidR="3918E2D5" w:rsidRPr="00A856BC">
        <w:rPr>
          <w:rFonts w:ascii="Arial" w:hAnsi="Arial" w:cs="Arial"/>
        </w:rPr>
        <w:tab/>
      </w:r>
      <w:r w:rsidR="3918E2D5" w:rsidRPr="00A856BC">
        <w:rPr>
          <w:rFonts w:ascii="Arial" w:hAnsi="Arial" w:cs="Arial"/>
        </w:rPr>
        <w:tab/>
      </w:r>
      <w:r w:rsidRPr="00A856BC">
        <w:rPr>
          <w:rFonts w:ascii="Arial" w:eastAsia="Arial" w:hAnsi="Arial" w:cs="Arial"/>
          <w:color w:val="222222"/>
          <w:sz w:val="22"/>
          <w:szCs w:val="22"/>
        </w:rPr>
        <w:t>Women In Need</w:t>
      </w:r>
    </w:p>
    <w:p w14:paraId="580B8DEE" w14:textId="0C3203A4" w:rsidR="0DE10E14" w:rsidRPr="00A856BC" w:rsidRDefault="0DE10E14" w:rsidP="05204883">
      <w:pPr>
        <w:shd w:val="clear" w:color="auto" w:fill="FFFFFF" w:themeFill="background1"/>
        <w:spacing w:after="100"/>
        <w:jc w:val="both"/>
        <w:rPr>
          <w:rFonts w:ascii="Arial" w:eastAsia="Arial" w:hAnsi="Arial" w:cs="Arial"/>
        </w:rPr>
      </w:pPr>
      <w:r w:rsidRPr="00A856BC">
        <w:rPr>
          <w:rFonts w:ascii="Arial" w:eastAsia="Arial" w:hAnsi="Arial" w:cs="Arial"/>
        </w:rPr>
        <w:br w:type="page"/>
      </w:r>
    </w:p>
    <w:p w14:paraId="305364F1" w14:textId="2E2FF370" w:rsidR="3894085E" w:rsidRPr="00A856BC" w:rsidRDefault="3894085E" w:rsidP="05204883">
      <w:pPr>
        <w:shd w:val="clear" w:color="auto" w:fill="FFFFFF" w:themeFill="background1"/>
        <w:spacing w:after="100"/>
        <w:ind w:hanging="2"/>
        <w:jc w:val="both"/>
        <w:rPr>
          <w:rFonts w:ascii="Arial" w:eastAsia="Arial" w:hAnsi="Arial" w:cs="Arial"/>
        </w:rPr>
      </w:pPr>
    </w:p>
    <w:tbl>
      <w:tblPr>
        <w:tblStyle w:val="TableGrid"/>
        <w:tblW w:w="0" w:type="auto"/>
        <w:tblInd w:w="135" w:type="dxa"/>
        <w:tblLayout w:type="fixed"/>
        <w:tblLook w:val="04A0" w:firstRow="1" w:lastRow="0" w:firstColumn="1" w:lastColumn="0" w:noHBand="0" w:noVBand="1"/>
      </w:tblPr>
      <w:tblGrid>
        <w:gridCol w:w="3378"/>
        <w:gridCol w:w="6372"/>
      </w:tblGrid>
      <w:tr w:rsidR="50716B33" w:rsidRPr="00A856BC" w14:paraId="3A1C9BA6" w14:textId="77777777" w:rsidTr="05204883">
        <w:trPr>
          <w:trHeight w:val="390"/>
        </w:trPr>
        <w:tc>
          <w:tcPr>
            <w:tcW w:w="9750" w:type="dxa"/>
            <w:gridSpan w:val="2"/>
            <w:tcBorders>
              <w:top w:val="single" w:sz="8" w:space="0" w:color="2A589B"/>
              <w:left w:val="single" w:sz="8" w:space="0" w:color="2A589B"/>
              <w:bottom w:val="single" w:sz="8" w:space="0" w:color="2A589B"/>
              <w:right w:val="single" w:sz="8" w:space="0" w:color="2A589B"/>
            </w:tcBorders>
            <w:shd w:val="clear" w:color="auto" w:fill="0468B1"/>
            <w:tcMar>
              <w:left w:w="108" w:type="dxa"/>
              <w:right w:w="108" w:type="dxa"/>
            </w:tcMar>
          </w:tcPr>
          <w:p w14:paraId="5CE5F23E" w14:textId="40B5D5B0" w:rsidR="50716B33" w:rsidRPr="00A856BC" w:rsidRDefault="34D1B0EF" w:rsidP="05204883">
            <w:pPr>
              <w:spacing w:after="240" w:line="264" w:lineRule="auto"/>
              <w:ind w:left="-20" w:right="-20"/>
              <w:rPr>
                <w:rFonts w:ascii="Arial" w:eastAsia="Arial" w:hAnsi="Arial" w:cs="Arial"/>
                <w:b/>
                <w:bCs/>
                <w:color w:val="FFFFFF" w:themeColor="background1"/>
                <w:sz w:val="28"/>
                <w:szCs w:val="28"/>
                <w:lang w:val="en-AU"/>
              </w:rPr>
            </w:pPr>
            <w:r w:rsidRPr="00A856BC">
              <w:rPr>
                <w:rFonts w:ascii="Arial" w:eastAsia="Arial" w:hAnsi="Arial" w:cs="Arial"/>
                <w:b/>
                <w:bCs/>
                <w:color w:val="FFFFFF" w:themeColor="background1"/>
                <w:sz w:val="28"/>
                <w:szCs w:val="28"/>
                <w:lang w:val="en-AU"/>
              </w:rPr>
              <w:t>Project Summary</w:t>
            </w:r>
          </w:p>
        </w:tc>
      </w:tr>
      <w:tr w:rsidR="50716B33" w:rsidRPr="00A856BC" w14:paraId="2CC2B9B5" w14:textId="77777777" w:rsidTr="05204883">
        <w:trPr>
          <w:trHeight w:val="390"/>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795E6F6" w14:textId="11B0FD61" w:rsidR="50716B33" w:rsidRPr="00A856BC" w:rsidRDefault="34D1B0EF" w:rsidP="05204883">
            <w:pPr>
              <w:spacing w:before="240" w:after="240" w:line="264" w:lineRule="auto"/>
              <w:ind w:left="-20" w:right="-20"/>
              <w:jc w:val="both"/>
              <w:rPr>
                <w:rFonts w:ascii="Arial" w:eastAsia="Arial" w:hAnsi="Arial" w:cs="Arial"/>
                <w:b/>
                <w:bCs/>
                <w:sz w:val="24"/>
                <w:szCs w:val="24"/>
                <w:lang w:val="en-AU"/>
              </w:rPr>
            </w:pPr>
            <w:r w:rsidRPr="00A856BC">
              <w:rPr>
                <w:rFonts w:ascii="Arial" w:eastAsia="Arial" w:hAnsi="Arial" w:cs="Arial"/>
                <w:b/>
                <w:bCs/>
                <w:sz w:val="24"/>
                <w:szCs w:val="24"/>
                <w:lang w:val="en-AU"/>
              </w:rPr>
              <w:t>Project Title</w:t>
            </w:r>
          </w:p>
        </w:tc>
        <w:tc>
          <w:tcPr>
            <w:tcW w:w="6372" w:type="dxa"/>
            <w:tcBorders>
              <w:top w:val="nil"/>
              <w:left w:val="single" w:sz="8" w:space="0" w:color="2A589B"/>
              <w:bottom w:val="single" w:sz="8" w:space="0" w:color="2A589B"/>
              <w:right w:val="single" w:sz="8" w:space="0" w:color="2A589B"/>
            </w:tcBorders>
            <w:tcMar>
              <w:left w:w="108" w:type="dxa"/>
              <w:right w:w="108" w:type="dxa"/>
            </w:tcMar>
          </w:tcPr>
          <w:p w14:paraId="0E16E1C5" w14:textId="77777777" w:rsidR="00BB5EDE" w:rsidRPr="00A856BC" w:rsidRDefault="00BB5EDE" w:rsidP="05204883">
            <w:pPr>
              <w:pStyle w:val="Default"/>
              <w:rPr>
                <w:rFonts w:ascii="Arial" w:eastAsia="Arial" w:hAnsi="Arial" w:cs="Arial"/>
              </w:rPr>
            </w:pPr>
          </w:p>
          <w:p w14:paraId="7B523D3E" w14:textId="5F8B1B6D" w:rsidR="50716B33" w:rsidRPr="00A856BC" w:rsidRDefault="2F589244" w:rsidP="05204883">
            <w:pPr>
              <w:spacing w:before="240" w:after="240" w:line="264" w:lineRule="auto"/>
              <w:ind w:left="-20" w:right="-20"/>
              <w:jc w:val="both"/>
              <w:rPr>
                <w:rFonts w:ascii="Arial" w:eastAsia="Arial" w:hAnsi="Arial" w:cs="Arial"/>
                <w:sz w:val="24"/>
                <w:szCs w:val="24"/>
              </w:rPr>
            </w:pPr>
            <w:r w:rsidRPr="00A856BC">
              <w:rPr>
                <w:rFonts w:ascii="Arial" w:eastAsia="Arial" w:hAnsi="Arial" w:cs="Arial"/>
                <w:sz w:val="24"/>
                <w:szCs w:val="24"/>
              </w:rPr>
              <w:t xml:space="preserve">Support to Justice Sector Project (JURE)/ JP “EU-Sri Lanka Justice Reform Programme (JURE) </w:t>
            </w:r>
          </w:p>
        </w:tc>
      </w:tr>
      <w:tr w:rsidR="50716B33" w:rsidRPr="00A856BC" w14:paraId="19D4291E" w14:textId="77777777" w:rsidTr="05204883">
        <w:trPr>
          <w:trHeight w:val="390"/>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4336AB15" w14:textId="290DD853" w:rsidR="50716B33" w:rsidRPr="00A856BC" w:rsidRDefault="34D1B0EF" w:rsidP="05204883">
            <w:pPr>
              <w:spacing w:before="240" w:after="240" w:line="264" w:lineRule="auto"/>
              <w:ind w:left="-20" w:right="-20"/>
              <w:jc w:val="both"/>
              <w:rPr>
                <w:rFonts w:ascii="Arial" w:eastAsia="Arial" w:hAnsi="Arial" w:cs="Arial"/>
                <w:b/>
                <w:bCs/>
                <w:sz w:val="24"/>
                <w:szCs w:val="24"/>
                <w:lang w:val="en-AU"/>
              </w:rPr>
            </w:pPr>
            <w:r w:rsidRPr="00A856BC">
              <w:rPr>
                <w:rFonts w:ascii="Arial" w:eastAsia="Arial" w:hAnsi="Arial" w:cs="Arial"/>
                <w:b/>
                <w:bCs/>
                <w:sz w:val="24"/>
                <w:szCs w:val="24"/>
                <w:lang w:val="en-AU"/>
              </w:rPr>
              <w:t>Duration</w:t>
            </w:r>
          </w:p>
        </w:tc>
        <w:tc>
          <w:tcPr>
            <w:tcW w:w="6372"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312238F0" w14:textId="6D8B9C48" w:rsidR="50716B33" w:rsidRPr="00A856BC" w:rsidRDefault="3D557B58" w:rsidP="05204883">
            <w:pPr>
              <w:spacing w:before="240" w:after="240" w:line="264" w:lineRule="auto"/>
              <w:ind w:left="-20" w:right="-20"/>
              <w:jc w:val="both"/>
              <w:rPr>
                <w:rFonts w:ascii="Arial" w:eastAsia="Arial" w:hAnsi="Arial" w:cs="Arial"/>
                <w:sz w:val="24"/>
                <w:szCs w:val="24"/>
                <w:lang w:val="en-AU"/>
              </w:rPr>
            </w:pPr>
            <w:r w:rsidRPr="00A856BC">
              <w:rPr>
                <w:rFonts w:ascii="Arial" w:eastAsia="Arial" w:hAnsi="Arial" w:cs="Arial"/>
                <w:sz w:val="24"/>
                <w:szCs w:val="24"/>
                <w:lang w:val="en-AU"/>
              </w:rPr>
              <w:t>January 2022 –</w:t>
            </w:r>
            <w:r w:rsidR="264A0787" w:rsidRPr="00A856BC">
              <w:rPr>
                <w:rFonts w:ascii="Arial" w:eastAsia="Arial" w:hAnsi="Arial" w:cs="Arial"/>
                <w:sz w:val="24"/>
                <w:szCs w:val="24"/>
                <w:lang w:val="en-AU"/>
              </w:rPr>
              <w:t>May</w:t>
            </w:r>
            <w:r w:rsidRPr="00A856BC">
              <w:rPr>
                <w:rFonts w:ascii="Arial" w:eastAsia="Arial" w:hAnsi="Arial" w:cs="Arial"/>
                <w:sz w:val="24"/>
                <w:szCs w:val="24"/>
                <w:lang w:val="en-AU"/>
              </w:rPr>
              <w:t xml:space="preserve"> 2026</w:t>
            </w:r>
          </w:p>
        </w:tc>
      </w:tr>
      <w:tr w:rsidR="50716B33" w:rsidRPr="00A856BC" w14:paraId="78268A9A" w14:textId="77777777" w:rsidTr="05204883">
        <w:trPr>
          <w:trHeight w:val="390"/>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49E6C34D" w14:textId="792FA3C8" w:rsidR="50716B33" w:rsidRPr="00A856BC" w:rsidRDefault="34D1B0EF" w:rsidP="05204883">
            <w:pPr>
              <w:spacing w:before="240" w:after="240" w:line="264" w:lineRule="auto"/>
              <w:ind w:left="-20" w:right="-20"/>
              <w:jc w:val="both"/>
              <w:rPr>
                <w:rFonts w:ascii="Arial" w:eastAsia="Arial" w:hAnsi="Arial" w:cs="Arial"/>
                <w:b/>
                <w:bCs/>
                <w:sz w:val="24"/>
                <w:szCs w:val="24"/>
                <w:lang w:val="en-AU"/>
              </w:rPr>
            </w:pPr>
            <w:r w:rsidRPr="00A856BC">
              <w:rPr>
                <w:rFonts w:ascii="Arial" w:eastAsia="Arial" w:hAnsi="Arial" w:cs="Arial"/>
                <w:b/>
                <w:bCs/>
                <w:sz w:val="24"/>
                <w:szCs w:val="24"/>
                <w:lang w:val="en-AU"/>
              </w:rPr>
              <w:t>Location</w:t>
            </w:r>
          </w:p>
        </w:tc>
        <w:tc>
          <w:tcPr>
            <w:tcW w:w="6372"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0DD6DE0D" w14:textId="6AC232C3" w:rsidR="50716B33" w:rsidRPr="00A856BC" w:rsidRDefault="6190892E" w:rsidP="05204883">
            <w:pPr>
              <w:spacing w:before="240" w:after="240" w:line="264" w:lineRule="auto"/>
              <w:ind w:left="-20" w:right="-20"/>
              <w:jc w:val="both"/>
              <w:rPr>
                <w:rFonts w:ascii="Arial" w:eastAsia="Arial" w:hAnsi="Arial" w:cs="Arial"/>
                <w:sz w:val="24"/>
                <w:szCs w:val="24"/>
                <w:lang w:val="en-AU"/>
              </w:rPr>
            </w:pPr>
            <w:r w:rsidRPr="00A856BC">
              <w:rPr>
                <w:rFonts w:ascii="Arial" w:eastAsia="Arial" w:hAnsi="Arial" w:cs="Arial"/>
                <w:sz w:val="24"/>
                <w:szCs w:val="24"/>
                <w:lang w:val="en-AU"/>
              </w:rPr>
              <w:t>Sri Lanka</w:t>
            </w:r>
          </w:p>
        </w:tc>
      </w:tr>
      <w:tr w:rsidR="50716B33" w:rsidRPr="00A856BC" w14:paraId="74189A2B" w14:textId="77777777" w:rsidTr="05204883">
        <w:trPr>
          <w:trHeight w:val="345"/>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453D3C1B" w14:textId="1E5186AB" w:rsidR="50716B33" w:rsidRPr="00A856BC" w:rsidRDefault="34D1B0EF" w:rsidP="05204883">
            <w:pPr>
              <w:spacing w:before="240" w:after="240" w:line="264" w:lineRule="auto"/>
              <w:ind w:left="-20" w:right="-20"/>
              <w:rPr>
                <w:rFonts w:ascii="Arial" w:eastAsia="Arial" w:hAnsi="Arial" w:cs="Arial"/>
                <w:b/>
                <w:bCs/>
                <w:sz w:val="24"/>
                <w:szCs w:val="24"/>
                <w:lang w:val="de-DE"/>
              </w:rPr>
            </w:pPr>
            <w:r w:rsidRPr="00A856BC">
              <w:rPr>
                <w:rFonts w:ascii="Arial" w:eastAsia="Arial" w:hAnsi="Arial" w:cs="Arial"/>
                <w:b/>
                <w:bCs/>
                <w:sz w:val="24"/>
                <w:szCs w:val="24"/>
                <w:lang w:val="de-DE"/>
              </w:rPr>
              <w:t>Sustainable Development Goals (SDGs)</w:t>
            </w:r>
          </w:p>
        </w:tc>
        <w:tc>
          <w:tcPr>
            <w:tcW w:w="6372"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8C9ED91" w14:textId="4BE5CF29" w:rsidR="50716B33" w:rsidRPr="00A856BC" w:rsidRDefault="21C93AF9" w:rsidP="05204883">
            <w:pPr>
              <w:spacing w:before="240" w:after="240" w:line="264" w:lineRule="auto"/>
              <w:ind w:left="-20" w:right="-20"/>
              <w:jc w:val="both"/>
              <w:rPr>
                <w:rFonts w:ascii="Arial" w:eastAsia="Arial" w:hAnsi="Arial" w:cs="Arial"/>
                <w:sz w:val="24"/>
                <w:szCs w:val="24"/>
              </w:rPr>
            </w:pPr>
            <w:r w:rsidRPr="00A856BC">
              <w:rPr>
                <w:rFonts w:ascii="Arial" w:eastAsia="Arial" w:hAnsi="Arial" w:cs="Arial"/>
                <w:sz w:val="24"/>
                <w:szCs w:val="24"/>
              </w:rPr>
              <w:t>SDG 5, 10, 16 and 17</w:t>
            </w:r>
          </w:p>
        </w:tc>
      </w:tr>
      <w:tr w:rsidR="50716B33" w:rsidRPr="00A856BC" w14:paraId="7A07A0EC" w14:textId="77777777" w:rsidTr="05204883">
        <w:trPr>
          <w:trHeight w:val="330"/>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702F582C" w14:textId="2E695DC4" w:rsidR="50716B33" w:rsidRPr="00A856BC" w:rsidRDefault="34D1B0EF" w:rsidP="05204883">
            <w:pPr>
              <w:spacing w:before="240" w:after="240" w:line="264" w:lineRule="auto"/>
              <w:ind w:left="-20" w:right="-20"/>
              <w:jc w:val="both"/>
              <w:rPr>
                <w:rFonts w:ascii="Arial" w:eastAsia="Arial" w:hAnsi="Arial" w:cs="Arial"/>
                <w:b/>
                <w:bCs/>
                <w:sz w:val="24"/>
                <w:szCs w:val="24"/>
                <w:lang w:val="de-DE"/>
              </w:rPr>
            </w:pPr>
            <w:r w:rsidRPr="00A856BC">
              <w:rPr>
                <w:rFonts w:ascii="Arial" w:eastAsia="Arial" w:hAnsi="Arial" w:cs="Arial"/>
                <w:b/>
                <w:bCs/>
                <w:sz w:val="24"/>
                <w:szCs w:val="24"/>
                <w:lang w:val="de-DE"/>
              </w:rPr>
              <w:t>Executing Agencies</w:t>
            </w:r>
          </w:p>
        </w:tc>
        <w:tc>
          <w:tcPr>
            <w:tcW w:w="6372"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3C5004A3" w14:textId="2601C44B" w:rsidR="50716B33" w:rsidRPr="00A856BC" w:rsidRDefault="25C20BDE" w:rsidP="05204883">
            <w:pPr>
              <w:spacing w:before="240" w:after="240" w:line="264" w:lineRule="auto"/>
              <w:ind w:left="-20" w:right="-20"/>
              <w:jc w:val="both"/>
              <w:rPr>
                <w:rFonts w:ascii="Arial" w:eastAsia="Arial" w:hAnsi="Arial" w:cs="Arial"/>
                <w:sz w:val="24"/>
                <w:szCs w:val="24"/>
                <w:lang w:val="en-GB"/>
              </w:rPr>
            </w:pPr>
            <w:r w:rsidRPr="00A856BC">
              <w:rPr>
                <w:rFonts w:ascii="Arial" w:eastAsia="Arial" w:hAnsi="Arial" w:cs="Arial"/>
                <w:sz w:val="24"/>
                <w:szCs w:val="24"/>
                <w:lang w:val="en-GB"/>
              </w:rPr>
              <w:t>UNDP and UNICEF</w:t>
            </w:r>
          </w:p>
        </w:tc>
      </w:tr>
      <w:tr w:rsidR="50716B33" w:rsidRPr="00A856BC" w14:paraId="371E8372" w14:textId="77777777" w:rsidTr="05204883">
        <w:trPr>
          <w:trHeight w:val="330"/>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07BE0D72" w14:textId="61E666BD" w:rsidR="50716B33" w:rsidRPr="00A856BC" w:rsidRDefault="42E7712A" w:rsidP="05204883">
            <w:pPr>
              <w:spacing w:before="240" w:after="240" w:line="264" w:lineRule="auto"/>
              <w:ind w:left="-20" w:right="-20"/>
              <w:jc w:val="both"/>
              <w:rPr>
                <w:rFonts w:ascii="Arial" w:eastAsia="Arial" w:hAnsi="Arial" w:cs="Arial"/>
                <w:b/>
                <w:bCs/>
                <w:sz w:val="24"/>
                <w:szCs w:val="24"/>
                <w:lang w:val="de"/>
              </w:rPr>
            </w:pPr>
            <w:r w:rsidRPr="00A856BC">
              <w:rPr>
                <w:rFonts w:ascii="Arial" w:eastAsia="Arial" w:hAnsi="Arial" w:cs="Arial"/>
                <w:b/>
                <w:bCs/>
                <w:sz w:val="24"/>
                <w:szCs w:val="24"/>
                <w:lang w:val="de"/>
              </w:rPr>
              <w:t xml:space="preserve">Overall Budget </w:t>
            </w:r>
          </w:p>
        </w:tc>
        <w:tc>
          <w:tcPr>
            <w:tcW w:w="6372"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C53ACC8" w14:textId="12F8DB1D" w:rsidR="50716B33" w:rsidRPr="00A856BC" w:rsidRDefault="4C3FD6AB" w:rsidP="05204883">
            <w:pPr>
              <w:spacing w:before="240" w:after="240" w:line="264" w:lineRule="auto"/>
              <w:ind w:left="-20" w:right="-20"/>
              <w:jc w:val="both"/>
              <w:rPr>
                <w:rFonts w:ascii="Arial" w:eastAsia="Arial" w:hAnsi="Arial" w:cs="Arial"/>
                <w:sz w:val="24"/>
                <w:szCs w:val="24"/>
                <w:lang w:val="en-GB"/>
              </w:rPr>
            </w:pPr>
            <w:r w:rsidRPr="00A856BC">
              <w:rPr>
                <w:rFonts w:ascii="Arial" w:eastAsia="Arial" w:hAnsi="Arial" w:cs="Arial"/>
                <w:sz w:val="24"/>
                <w:szCs w:val="24"/>
              </w:rPr>
              <w:t>USD</w:t>
            </w:r>
            <w:r w:rsidR="557205B6" w:rsidRPr="00A856BC">
              <w:rPr>
                <w:rFonts w:ascii="Arial" w:eastAsia="Arial" w:hAnsi="Arial" w:cs="Arial"/>
                <w:sz w:val="24"/>
                <w:szCs w:val="24"/>
              </w:rPr>
              <w:t xml:space="preserve"> 19,422,120.00</w:t>
            </w:r>
          </w:p>
        </w:tc>
      </w:tr>
      <w:tr w:rsidR="50716B33" w:rsidRPr="00A856BC" w14:paraId="6EBCFA47" w14:textId="77777777" w:rsidTr="05204883">
        <w:trPr>
          <w:trHeight w:val="390"/>
        </w:trPr>
        <w:tc>
          <w:tcPr>
            <w:tcW w:w="3378"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590CC9A" w14:textId="233EFCF2" w:rsidR="50716B33" w:rsidRPr="00A856BC" w:rsidRDefault="41750F06" w:rsidP="05204883">
            <w:pPr>
              <w:spacing w:before="240" w:after="240" w:line="264" w:lineRule="auto"/>
              <w:ind w:left="-20" w:right="-20"/>
              <w:jc w:val="both"/>
              <w:rPr>
                <w:rFonts w:ascii="Arial" w:eastAsia="Arial" w:hAnsi="Arial" w:cs="Arial"/>
                <w:b/>
                <w:bCs/>
                <w:sz w:val="24"/>
                <w:szCs w:val="24"/>
                <w:lang w:val="de"/>
              </w:rPr>
            </w:pPr>
            <w:r w:rsidRPr="00A856BC">
              <w:rPr>
                <w:rFonts w:ascii="Arial" w:eastAsia="Arial" w:hAnsi="Arial" w:cs="Arial"/>
                <w:b/>
                <w:bCs/>
                <w:sz w:val="24"/>
                <w:szCs w:val="24"/>
                <w:lang w:val="de"/>
              </w:rPr>
              <w:t>202</w:t>
            </w:r>
            <w:r w:rsidR="390DFD2E" w:rsidRPr="00A856BC">
              <w:rPr>
                <w:rFonts w:ascii="Arial" w:eastAsia="Arial" w:hAnsi="Arial" w:cs="Arial"/>
                <w:b/>
                <w:bCs/>
                <w:sz w:val="24"/>
                <w:szCs w:val="24"/>
                <w:lang w:val="de"/>
              </w:rPr>
              <w:t>3</w:t>
            </w:r>
            <w:r w:rsidR="42E7712A" w:rsidRPr="00A856BC">
              <w:rPr>
                <w:rFonts w:ascii="Arial" w:eastAsia="Arial" w:hAnsi="Arial" w:cs="Arial"/>
                <w:b/>
                <w:bCs/>
                <w:sz w:val="24"/>
                <w:szCs w:val="24"/>
                <w:lang w:val="de"/>
              </w:rPr>
              <w:t xml:space="preserve"> Budget: </w:t>
            </w:r>
          </w:p>
        </w:tc>
        <w:tc>
          <w:tcPr>
            <w:tcW w:w="6372"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7D9F570E" w14:textId="023EB530" w:rsidR="50716B33" w:rsidRPr="00A856BC" w:rsidRDefault="46D322F8" w:rsidP="05204883">
            <w:pPr>
              <w:spacing w:before="240" w:after="240" w:line="264" w:lineRule="auto"/>
              <w:ind w:right="-20"/>
              <w:jc w:val="both"/>
              <w:rPr>
                <w:rFonts w:ascii="Arial" w:eastAsia="Arial" w:hAnsi="Arial" w:cs="Arial"/>
                <w:sz w:val="24"/>
                <w:szCs w:val="24"/>
                <w:lang w:val="en-GB"/>
              </w:rPr>
            </w:pPr>
            <w:r w:rsidRPr="00A856BC">
              <w:rPr>
                <w:rFonts w:ascii="Arial" w:eastAsia="Arial" w:hAnsi="Arial" w:cs="Arial"/>
                <w:sz w:val="24"/>
                <w:szCs w:val="24"/>
                <w:lang w:val="en-GB"/>
              </w:rPr>
              <w:t>USD</w:t>
            </w:r>
            <w:r w:rsidR="772A9F75" w:rsidRPr="00A856BC">
              <w:rPr>
                <w:rFonts w:ascii="Arial" w:eastAsia="Arial" w:hAnsi="Arial" w:cs="Arial"/>
                <w:sz w:val="24"/>
                <w:szCs w:val="24"/>
                <w:lang w:val="en-GB"/>
              </w:rPr>
              <w:t xml:space="preserve"> </w:t>
            </w:r>
            <w:r w:rsidR="28472A59" w:rsidRPr="00A856BC">
              <w:rPr>
                <w:rFonts w:ascii="Arial" w:eastAsia="Arial" w:hAnsi="Arial" w:cs="Arial"/>
                <w:sz w:val="24"/>
                <w:szCs w:val="24"/>
                <w:lang w:val="en-GB"/>
              </w:rPr>
              <w:t>3,146,347</w:t>
            </w:r>
          </w:p>
        </w:tc>
      </w:tr>
    </w:tbl>
    <w:p w14:paraId="5FFAACBA" w14:textId="49609099" w:rsidR="0DE10E14" w:rsidRPr="00A856BC" w:rsidRDefault="0DE10E14" w:rsidP="05204883">
      <w:pPr>
        <w:pStyle w:val="Normal0"/>
        <w:shd w:val="clear" w:color="auto" w:fill="FFFFFF" w:themeFill="background1"/>
        <w:spacing w:after="100"/>
        <w:ind w:hanging="2"/>
        <w:jc w:val="both"/>
        <w:rPr>
          <w:rFonts w:ascii="Arial" w:eastAsia="Arial" w:hAnsi="Arial" w:cs="Arial"/>
          <w:color w:val="222222"/>
          <w:sz w:val="22"/>
          <w:szCs w:val="22"/>
        </w:rPr>
      </w:pPr>
    </w:p>
    <w:p w14:paraId="54DCBD53" w14:textId="5B5C42C0" w:rsidR="5811C343" w:rsidRPr="00A856BC" w:rsidRDefault="5811C343" w:rsidP="05204883">
      <w:pPr>
        <w:pStyle w:val="Title"/>
        <w:spacing w:before="0" w:after="0" w:line="300" w:lineRule="auto"/>
        <w:jc w:val="center"/>
        <w:rPr>
          <w:rFonts w:ascii="Arial" w:eastAsia="Arial" w:hAnsi="Arial" w:cs="Arial"/>
          <w:sz w:val="40"/>
          <w:szCs w:val="40"/>
        </w:rPr>
      </w:pPr>
    </w:p>
    <w:p w14:paraId="46F9E4DD" w14:textId="77777777" w:rsidR="00247210" w:rsidRPr="00A856BC" w:rsidRDefault="00247210" w:rsidP="05204883">
      <w:pPr>
        <w:rPr>
          <w:rFonts w:ascii="Arial" w:eastAsia="Arial" w:hAnsi="Arial" w:cs="Arial"/>
        </w:rPr>
      </w:pPr>
    </w:p>
    <w:p w14:paraId="23B1DB8E" w14:textId="77777777" w:rsidR="00247210" w:rsidRPr="00A856BC" w:rsidRDefault="00247210" w:rsidP="05204883">
      <w:pPr>
        <w:rPr>
          <w:rFonts w:ascii="Arial" w:eastAsia="Arial" w:hAnsi="Arial" w:cs="Arial"/>
        </w:rPr>
      </w:pPr>
    </w:p>
    <w:p w14:paraId="3E9F045F" w14:textId="7CBAEC72" w:rsidR="336C4840" w:rsidRPr="00A856BC" w:rsidRDefault="336C4840" w:rsidP="05204883">
      <w:pPr>
        <w:rPr>
          <w:rFonts w:ascii="Arial" w:eastAsia="Arial" w:hAnsi="Arial" w:cs="Arial"/>
        </w:rPr>
      </w:pPr>
      <w:r w:rsidRPr="00A856BC">
        <w:rPr>
          <w:rFonts w:ascii="Arial" w:eastAsia="Arial" w:hAnsi="Arial" w:cs="Arial"/>
        </w:rPr>
        <w:br w:type="page"/>
      </w:r>
    </w:p>
    <w:p w14:paraId="58C5EF81" w14:textId="77777777" w:rsidR="00312A13" w:rsidRPr="00A856BC" w:rsidRDefault="295ADB34" w:rsidP="05204883">
      <w:pPr>
        <w:pStyle w:val="Heading1"/>
        <w:rPr>
          <w:rFonts w:ascii="Arial" w:eastAsia="Arial" w:hAnsi="Arial" w:cs="Arial"/>
          <w:sz w:val="56"/>
          <w:szCs w:val="56"/>
        </w:rPr>
      </w:pPr>
      <w:bookmarkStart w:id="4" w:name="_Toc163121869"/>
      <w:bookmarkStart w:id="5" w:name="_Toc163126240"/>
      <w:r w:rsidRPr="00A856BC">
        <w:rPr>
          <w:rFonts w:ascii="Arial" w:eastAsia="Arial" w:hAnsi="Arial" w:cs="Arial"/>
          <w:sz w:val="56"/>
          <w:szCs w:val="56"/>
        </w:rPr>
        <w:lastRenderedPageBreak/>
        <w:t>EXECUTIVE SUMMARY</w:t>
      </w:r>
      <w:bookmarkEnd w:id="4"/>
      <w:bookmarkEnd w:id="5"/>
    </w:p>
    <w:p w14:paraId="74DF41F9" w14:textId="5BB1FB3A"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The Support to Justice Sector Project (JURE) has made significant strides in its endeavors to enhance the justice sector in Sri Lanka. Through its multifaceted approach, the project has focused on access to justice for the right holders, building institutional capacity of the justice sector institution to strengthen the service delivery, taking anti-corruption measures to enhance accountability and transparency, legislative and policy reforms to provide a clear roadmap to the justice sector institutional and streamline the reform process in line with the Sri Lanka international commitments. </w:t>
      </w:r>
    </w:p>
    <w:p w14:paraId="5285EB42" w14:textId="636440DC"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 </w:t>
      </w:r>
    </w:p>
    <w:p w14:paraId="6F5179CF" w14:textId="4FA7012C"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Building on the work started during the inception phase (2022), JURE made impressive progress in implementation of activities in 2023: JURE facilitated inter-agency cooperation among anti-corruption institutions, promoting the effective implementation of the new Anti-Corruption Law; fostered collaboration among various stakeholders within the justice sector, ensuring swift assistance to victims and witnesses of crime through streamlined coordination mechanisms; initiatives such as free legal aid clinics were conducted to improve access to justice, particularly for underserved communities; recognizing the importance of ADR in commercial disputes, project  promoted access to justice through expeditious commercial mediation processes; continuous advocacy efforts led to important legal amendments to promote holistic child-friendly justice systems and reduce delays in the justice system; JURE strengthened its monitoring and evaluation system focusing on results based management to ensure accountability and track progress effectively; and established formal agreements with key stakeholders, enabling coordinated efforts in implementing project activities.</w:t>
      </w:r>
    </w:p>
    <w:p w14:paraId="2363DB14" w14:textId="71989941"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 </w:t>
      </w:r>
    </w:p>
    <w:p w14:paraId="25606A67" w14:textId="6C239BEA"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During the period JURE achieved some key results progressed towards the three outcomes. The results include: development of three key policy and legislative instruments to strengthen the delivery and governance of justice sector institutions in Sri Lanka including the development of Victims Protection Act, the Act giving effect to Singapore Convention on Mediation, the bill on Civil and Commercial dispute resolution using Mediation, an Amendment to the Mediation Board Act to increase diversion of children involved in theft, and an Amendment to the Children and Young Persons Ordinance (CYPO), and provided technical inputs to develop another seven draft legislations; organizing 197 legal awareness sessions which directly benefitted 11,128 persons including (5,923 women, 150 children, 10 disabled persons) on access to justice, environmental justice, child protection, access to justice for plantation sector, accessibility audit, quota of jobs for persons with disabilities, national preventive mechanism, human rights, land law, dealing with civilian protests, anti-corruption, integrity and values for the education sector, the new anti-corruption law and the new act on protecting victims of crime and witnesses, environmental justice; sensitizing over 912,000 persons through a series of traditional awareness media campaigns (radio and television) on content related to access to justice, including on legislation and avenues for redress, sexual and gender- based violence, cyber and domestic violence, and legal protection frameworks including 500,000 persons reached through a local TV station with a video on the services of Legal Aid Commission; provision of legal aid to 5,753 persons </w:t>
      </w:r>
      <w:r w:rsidRPr="00A856BC">
        <w:rPr>
          <w:rFonts w:ascii="Arial" w:eastAsia="Arial" w:hAnsi="Arial" w:cs="Arial"/>
          <w:color w:val="222222"/>
          <w:sz w:val="24"/>
          <w:szCs w:val="24"/>
        </w:rPr>
        <w:lastRenderedPageBreak/>
        <w:t xml:space="preserve">including 3,387 women and 9 persons with disabilities through legal aid camps, free consultations on hotline and mobile clinics, and CSOs; capacity building of 6,513 justice sector personnel including 3,338 women and 51 persons with disabilities on upgrading the standards of the domestic legal system, skills in investigation and anti-corruption, protection of victims and witnesses, human rights, laws related to young offenders, disability auditing, small claims courts’ procedures, environmental law, industrial/ alternative dispute resolution, commercial mediation, arbitration, international standards and practices in rehabilitation and correctional policies, child protection and juvenile justice; initiation of implementation of the Alternative Care Policy, with 2,402 children directly benefitting from child-friendly justice interventions, preventing institutionalization and support for early release and reintegration; and 30 laws relevant and helpful to meet regulatory commitments in day-to-day life of general public were simplified into Sinhala and Tamil languages. </w:t>
      </w:r>
    </w:p>
    <w:p w14:paraId="73C31B5A" w14:textId="0D5EDE0C"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 </w:t>
      </w:r>
    </w:p>
    <w:p w14:paraId="3743E1B9" w14:textId="14858943" w:rsidR="00312A13" w:rsidRPr="00A856BC" w:rsidRDefault="69D486B3" w:rsidP="00DF23F5">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2023 brought several challenges as well which delayed implementation of some of the project activities: context in which JURE is being implemented underwent rapid changes in 2023 making it difficult to engage in activities as per 2023 plan; reform agendas continued shifting for institutions and additional efforts were made to convince the institutions that the initiatives were supporting them in the long run; some partners, especially working within government structures do not have a broad comprehension of project activities and working with external organizations and differing structures, resulting in gaps in work processes, in communication and understanding, and in systematic execution of activities; a general lack of interest/ initiative of government institutions to envision long term policy development, plan and allocate personnel and other resources to sustain those policies; government actors sometimes sidelined the agreed project deadlines and work processes due to their political situation; the political and economic instability affected the implementation of certain project activities, as new laws are introduced, and existing laws are amended. </w:t>
      </w:r>
    </w:p>
    <w:p w14:paraId="08BE4982" w14:textId="5C0844FF" w:rsidR="05204883" w:rsidRPr="00A856BC" w:rsidRDefault="05204883" w:rsidP="05204883">
      <w:pPr>
        <w:shd w:val="clear" w:color="auto" w:fill="FFFFFF" w:themeFill="background1"/>
        <w:spacing w:line="276" w:lineRule="auto"/>
        <w:jc w:val="both"/>
        <w:rPr>
          <w:rFonts w:ascii="Arial" w:eastAsia="Arial" w:hAnsi="Arial" w:cs="Arial"/>
          <w:color w:val="222222"/>
          <w:sz w:val="24"/>
          <w:szCs w:val="24"/>
        </w:rPr>
      </w:pPr>
    </w:p>
    <w:p w14:paraId="79E13FF9" w14:textId="1E9DF067"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 </w:t>
      </w:r>
    </w:p>
    <w:p w14:paraId="6BBCECCC" w14:textId="22E5CD43"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2023 brough</w:t>
      </w:r>
      <w:r w:rsidR="6D406785" w:rsidRPr="00A856BC">
        <w:rPr>
          <w:rFonts w:ascii="Arial" w:eastAsia="Arial" w:hAnsi="Arial" w:cs="Arial"/>
          <w:color w:val="222222"/>
          <w:sz w:val="24"/>
          <w:szCs w:val="24"/>
        </w:rPr>
        <w:t>t</w:t>
      </w:r>
      <w:r w:rsidRPr="00A856BC">
        <w:rPr>
          <w:rFonts w:ascii="Arial" w:eastAsia="Arial" w:hAnsi="Arial" w:cs="Arial"/>
          <w:color w:val="222222"/>
          <w:sz w:val="24"/>
          <w:szCs w:val="24"/>
        </w:rPr>
        <w:t xml:space="preserve"> several opportunities as well: during 2023 UN Agencies strengthened partnership with </w:t>
      </w:r>
      <w:r w:rsidR="1A923044" w:rsidRPr="00A856BC">
        <w:rPr>
          <w:rFonts w:ascii="Arial" w:eastAsia="Arial" w:hAnsi="Arial" w:cs="Arial"/>
          <w:color w:val="222222"/>
          <w:sz w:val="24"/>
          <w:szCs w:val="24"/>
        </w:rPr>
        <w:t>Ministry of Justice (</w:t>
      </w:r>
      <w:r w:rsidRPr="00A856BC">
        <w:rPr>
          <w:rFonts w:ascii="Arial" w:eastAsia="Arial" w:hAnsi="Arial" w:cs="Arial"/>
          <w:color w:val="222222"/>
          <w:sz w:val="24"/>
          <w:szCs w:val="24"/>
        </w:rPr>
        <w:t>MoJ</w:t>
      </w:r>
      <w:r w:rsidR="004109E2"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alongside partnerships with </w:t>
      </w:r>
      <w:r w:rsidR="49385C30" w:rsidRPr="00A856BC">
        <w:rPr>
          <w:rFonts w:ascii="Arial" w:eastAsia="Arial" w:hAnsi="Arial" w:cs="Arial"/>
          <w:color w:val="222222"/>
          <w:sz w:val="24"/>
          <w:szCs w:val="24"/>
        </w:rPr>
        <w:t>Advocate General Department (</w:t>
      </w:r>
      <w:r w:rsidRPr="00A856BC">
        <w:rPr>
          <w:rFonts w:ascii="Arial" w:eastAsia="Arial" w:hAnsi="Arial" w:cs="Arial"/>
          <w:color w:val="222222"/>
          <w:sz w:val="24"/>
          <w:szCs w:val="24"/>
        </w:rPr>
        <w:t>AGD</w:t>
      </w:r>
      <w:r w:rsidR="4E6EB8E7"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4AF92FDC" w:rsidRPr="00A856BC">
        <w:rPr>
          <w:rFonts w:ascii="Arial" w:eastAsia="Arial" w:hAnsi="Arial" w:cs="Arial"/>
          <w:color w:val="222222"/>
          <w:sz w:val="24"/>
          <w:szCs w:val="24"/>
        </w:rPr>
        <w:t>Bar Association of Sri Lanka (</w:t>
      </w:r>
      <w:r w:rsidRPr="00A856BC">
        <w:rPr>
          <w:rFonts w:ascii="Arial" w:eastAsia="Arial" w:hAnsi="Arial" w:cs="Arial"/>
          <w:color w:val="222222"/>
          <w:sz w:val="24"/>
          <w:szCs w:val="24"/>
        </w:rPr>
        <w:t>BASL</w:t>
      </w:r>
      <w:r w:rsidR="02055F7F"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241D607F" w:rsidRPr="00A856BC">
        <w:rPr>
          <w:rFonts w:ascii="Arial" w:eastAsia="Arial" w:hAnsi="Arial" w:cs="Arial"/>
          <w:color w:val="222222"/>
          <w:sz w:val="22"/>
          <w:szCs w:val="22"/>
          <w:lang w:val="en-GB"/>
        </w:rPr>
        <w:t>Commission to Investigate Allegations of Bribery or Corruption</w:t>
      </w:r>
      <w:r w:rsidR="241D607F" w:rsidRPr="00A856BC">
        <w:rPr>
          <w:rFonts w:ascii="Arial" w:hAnsi="Arial" w:cs="Arial"/>
          <w:sz w:val="24"/>
          <w:szCs w:val="24"/>
          <w:lang w:val="en-GB"/>
        </w:rPr>
        <w:t xml:space="preserve"> (</w:t>
      </w:r>
      <w:r w:rsidRPr="00A856BC">
        <w:rPr>
          <w:rFonts w:ascii="Arial" w:eastAsia="Arial" w:hAnsi="Arial" w:cs="Arial"/>
          <w:color w:val="222222"/>
          <w:sz w:val="24"/>
          <w:szCs w:val="24"/>
        </w:rPr>
        <w:t>CIABOC</w:t>
      </w:r>
      <w:r w:rsidR="3853AFC7"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71C69109" w:rsidRPr="00A856BC">
        <w:rPr>
          <w:rFonts w:ascii="Arial" w:eastAsia="Arial" w:hAnsi="Arial" w:cs="Arial"/>
          <w:sz w:val="22"/>
          <w:szCs w:val="22"/>
          <w:lang w:val="en-GB"/>
        </w:rPr>
        <w:t>Colombo Law Society</w:t>
      </w:r>
      <w:r w:rsidR="71C69109" w:rsidRPr="00A856BC">
        <w:rPr>
          <w:rFonts w:ascii="Arial" w:eastAsia="Arial" w:hAnsi="Arial" w:cs="Arial"/>
          <w:sz w:val="24"/>
          <w:szCs w:val="24"/>
        </w:rPr>
        <w:t xml:space="preserve">  (</w:t>
      </w:r>
      <w:r w:rsidRPr="00A856BC">
        <w:rPr>
          <w:rFonts w:ascii="Arial" w:eastAsia="Arial" w:hAnsi="Arial" w:cs="Arial"/>
          <w:color w:val="222222"/>
          <w:sz w:val="24"/>
          <w:szCs w:val="24"/>
        </w:rPr>
        <w:t>CLS</w:t>
      </w:r>
      <w:r w:rsidR="32B9B9E4"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6BECEF42" w:rsidRPr="00A856BC">
        <w:rPr>
          <w:rFonts w:ascii="Arial" w:eastAsia="Arial" w:hAnsi="Arial" w:cs="Arial"/>
          <w:color w:val="222222"/>
          <w:sz w:val="22"/>
          <w:szCs w:val="22"/>
          <w:lang w:val="en-GB"/>
        </w:rPr>
        <w:t>Department</w:t>
      </w:r>
      <w:r w:rsidR="6BECEF42" w:rsidRPr="00A856BC">
        <w:rPr>
          <w:rFonts w:ascii="Arial" w:eastAsia="Arial" w:hAnsi="Arial" w:cs="Arial"/>
          <w:sz w:val="24"/>
          <w:szCs w:val="24"/>
        </w:rPr>
        <w:t xml:space="preserve"> of Probation and Child Care Services (</w:t>
      </w:r>
      <w:r w:rsidRPr="00A856BC">
        <w:rPr>
          <w:rFonts w:ascii="Arial" w:eastAsia="Arial" w:hAnsi="Arial" w:cs="Arial"/>
          <w:color w:val="222222"/>
          <w:sz w:val="24"/>
          <w:szCs w:val="24"/>
        </w:rPr>
        <w:t>DP</w:t>
      </w:r>
      <w:r w:rsidR="76982BF2" w:rsidRPr="00A856BC">
        <w:rPr>
          <w:rFonts w:ascii="Arial" w:eastAsia="Arial" w:hAnsi="Arial" w:cs="Arial"/>
          <w:color w:val="222222"/>
          <w:sz w:val="24"/>
          <w:szCs w:val="24"/>
        </w:rPr>
        <w:t>C</w:t>
      </w:r>
      <w:r w:rsidRPr="00A856BC">
        <w:rPr>
          <w:rFonts w:ascii="Arial" w:eastAsia="Arial" w:hAnsi="Arial" w:cs="Arial"/>
          <w:color w:val="222222"/>
          <w:sz w:val="24"/>
          <w:szCs w:val="24"/>
        </w:rPr>
        <w:t>CS</w:t>
      </w:r>
      <w:r w:rsidR="379D3C34"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7736E925" w:rsidRPr="00A856BC">
        <w:rPr>
          <w:rFonts w:ascii="Arial" w:eastAsia="Arial" w:hAnsi="Arial" w:cs="Arial"/>
          <w:color w:val="222222"/>
          <w:sz w:val="22"/>
          <w:szCs w:val="22"/>
          <w:lang w:val="en-GB"/>
        </w:rPr>
        <w:t>Government Analyst's Department</w:t>
      </w:r>
      <w:r w:rsidR="7736E925" w:rsidRPr="00A856BC">
        <w:rPr>
          <w:rFonts w:ascii="Arial" w:hAnsi="Arial" w:cs="Arial"/>
          <w:sz w:val="24"/>
          <w:szCs w:val="24"/>
          <w:lang w:val="en-GB"/>
        </w:rPr>
        <w:t xml:space="preserve"> (</w:t>
      </w:r>
      <w:r w:rsidRPr="00A856BC">
        <w:rPr>
          <w:rFonts w:ascii="Arial" w:eastAsia="Arial" w:hAnsi="Arial" w:cs="Arial"/>
          <w:color w:val="222222"/>
          <w:sz w:val="24"/>
          <w:szCs w:val="24"/>
        </w:rPr>
        <w:t>GAD</w:t>
      </w:r>
      <w:r w:rsidR="3D4A84F7"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1C0812E7" w:rsidRPr="00A856BC">
        <w:rPr>
          <w:rFonts w:ascii="Arial" w:eastAsia="Arial" w:hAnsi="Arial" w:cs="Arial"/>
          <w:color w:val="222222"/>
          <w:sz w:val="22"/>
          <w:szCs w:val="22"/>
          <w:lang w:val="en-GB"/>
        </w:rPr>
        <w:t xml:space="preserve">Human Rights Commission of Sri Lanka </w:t>
      </w:r>
      <w:r w:rsidR="1C0812E7" w:rsidRPr="00A856BC">
        <w:rPr>
          <w:rFonts w:ascii="Arial" w:eastAsia="Arial" w:hAnsi="Arial" w:cs="Arial"/>
          <w:sz w:val="24"/>
          <w:szCs w:val="24"/>
        </w:rPr>
        <w:t>(</w:t>
      </w:r>
      <w:r w:rsidRPr="00A856BC">
        <w:rPr>
          <w:rFonts w:ascii="Arial" w:eastAsia="Arial" w:hAnsi="Arial" w:cs="Arial"/>
          <w:color w:val="222222"/>
          <w:sz w:val="24"/>
          <w:szCs w:val="24"/>
        </w:rPr>
        <w:t>HRCSL</w:t>
      </w:r>
      <w:r w:rsidR="64997920"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2F71F357" w:rsidRPr="00A856BC">
        <w:rPr>
          <w:rFonts w:ascii="Arial" w:eastAsia="Arial" w:hAnsi="Arial" w:cs="Arial"/>
          <w:color w:val="222222"/>
          <w:sz w:val="24"/>
          <w:szCs w:val="24"/>
        </w:rPr>
        <w:t>Legal Aid Commission (</w:t>
      </w:r>
      <w:r w:rsidRPr="00A856BC">
        <w:rPr>
          <w:rFonts w:ascii="Arial" w:eastAsia="Arial" w:hAnsi="Arial" w:cs="Arial"/>
          <w:color w:val="222222"/>
          <w:sz w:val="24"/>
          <w:szCs w:val="24"/>
        </w:rPr>
        <w:t>LAC</w:t>
      </w:r>
      <w:r w:rsidR="77D85950"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79CFF04D" w:rsidRPr="00A856BC">
        <w:rPr>
          <w:rFonts w:ascii="Arial" w:eastAsia="Arial" w:hAnsi="Arial" w:cs="Arial"/>
          <w:color w:val="222222"/>
          <w:sz w:val="22"/>
          <w:szCs w:val="22"/>
          <w:lang w:val="en-GB"/>
        </w:rPr>
        <w:t>National Authority for the Protection of Victims of Crime and Witnesses</w:t>
      </w:r>
      <w:r w:rsidR="79CFF04D" w:rsidRPr="00A856BC">
        <w:rPr>
          <w:rFonts w:ascii="Arial" w:eastAsia="Arial" w:hAnsi="Arial" w:cs="Arial"/>
          <w:sz w:val="24"/>
          <w:szCs w:val="24"/>
        </w:rPr>
        <w:t xml:space="preserve"> (</w:t>
      </w:r>
      <w:r w:rsidRPr="00A856BC">
        <w:rPr>
          <w:rFonts w:ascii="Arial" w:eastAsia="Arial" w:hAnsi="Arial" w:cs="Arial"/>
          <w:color w:val="222222"/>
          <w:sz w:val="24"/>
          <w:szCs w:val="24"/>
        </w:rPr>
        <w:t>NAPVCW</w:t>
      </w:r>
      <w:r w:rsidR="733B9CB8"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6E1D1DEF" w:rsidRPr="00A856BC">
        <w:rPr>
          <w:rFonts w:ascii="Arial" w:eastAsia="Arial" w:hAnsi="Arial" w:cs="Arial"/>
          <w:color w:val="222222"/>
          <w:sz w:val="22"/>
          <w:szCs w:val="22"/>
          <w:lang w:val="en-GB"/>
        </w:rPr>
        <w:t>National Institute of Social Development</w:t>
      </w:r>
      <w:r w:rsidR="6E1D1DEF" w:rsidRPr="00A856BC">
        <w:rPr>
          <w:rFonts w:ascii="Arial" w:eastAsia="Arial" w:hAnsi="Arial" w:cs="Arial"/>
          <w:sz w:val="24"/>
          <w:szCs w:val="24"/>
        </w:rPr>
        <w:t xml:space="preserve">  (</w:t>
      </w:r>
      <w:r w:rsidRPr="00A856BC">
        <w:rPr>
          <w:rFonts w:ascii="Arial" w:eastAsia="Arial" w:hAnsi="Arial" w:cs="Arial"/>
          <w:color w:val="222222"/>
          <w:sz w:val="24"/>
          <w:szCs w:val="24"/>
        </w:rPr>
        <w:t>NISD</w:t>
      </w:r>
      <w:r w:rsidR="4C1841A9"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3D35EB39" w:rsidRPr="00A856BC">
        <w:rPr>
          <w:rFonts w:ascii="Arial" w:eastAsia="Arial" w:hAnsi="Arial" w:cs="Arial"/>
          <w:color w:val="222222"/>
          <w:sz w:val="24"/>
          <w:szCs w:val="24"/>
        </w:rPr>
        <w:t xml:space="preserve">Department of Prison (DOP), </w:t>
      </w:r>
      <w:r w:rsidR="3C1AC15A" w:rsidRPr="00A856BC">
        <w:rPr>
          <w:rFonts w:ascii="Arial" w:eastAsia="Arial" w:hAnsi="Arial" w:cs="Arial"/>
          <w:color w:val="222222"/>
          <w:sz w:val="22"/>
          <w:szCs w:val="22"/>
          <w:lang w:val="en-GB"/>
        </w:rPr>
        <w:t>National Police Commission</w:t>
      </w:r>
      <w:r w:rsidR="3C1AC15A" w:rsidRPr="00A856BC">
        <w:rPr>
          <w:rFonts w:ascii="Arial" w:eastAsia="Arial" w:hAnsi="Arial" w:cs="Arial"/>
          <w:sz w:val="24"/>
          <w:szCs w:val="24"/>
        </w:rPr>
        <w:t xml:space="preserve"> (</w:t>
      </w:r>
      <w:r w:rsidRPr="00A856BC">
        <w:rPr>
          <w:rFonts w:ascii="Arial" w:eastAsia="Arial" w:hAnsi="Arial" w:cs="Arial"/>
          <w:color w:val="222222"/>
          <w:sz w:val="24"/>
          <w:szCs w:val="24"/>
        </w:rPr>
        <w:t>NCPA</w:t>
      </w:r>
      <w:r w:rsidR="1B15A9C4"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0863FE58" w:rsidRPr="00A856BC">
        <w:rPr>
          <w:rFonts w:ascii="Arial" w:eastAsia="Arial" w:hAnsi="Arial" w:cs="Arial"/>
          <w:color w:val="222222"/>
          <w:sz w:val="24"/>
          <w:szCs w:val="24"/>
        </w:rPr>
        <w:t>Non-judges Training Institute (</w:t>
      </w:r>
      <w:r w:rsidRPr="00A856BC">
        <w:rPr>
          <w:rFonts w:ascii="Arial" w:eastAsia="Arial" w:hAnsi="Arial" w:cs="Arial"/>
          <w:color w:val="222222"/>
          <w:sz w:val="24"/>
          <w:szCs w:val="24"/>
        </w:rPr>
        <w:t>NJTI</w:t>
      </w:r>
      <w:r w:rsidR="4FB10410"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0367EFF0" w:rsidRPr="00A856BC">
        <w:rPr>
          <w:rFonts w:ascii="Arial" w:eastAsia="Arial" w:hAnsi="Arial" w:cs="Arial"/>
          <w:color w:val="222222"/>
          <w:sz w:val="24"/>
          <w:szCs w:val="24"/>
        </w:rPr>
        <w:t>Sri Lanka Judges Institute (</w:t>
      </w:r>
      <w:r w:rsidRPr="00A856BC">
        <w:rPr>
          <w:rFonts w:ascii="Arial" w:eastAsia="Arial" w:hAnsi="Arial" w:cs="Arial"/>
          <w:color w:val="222222"/>
          <w:sz w:val="24"/>
          <w:szCs w:val="24"/>
        </w:rPr>
        <w:t>SLJI</w:t>
      </w:r>
      <w:r w:rsidR="0A61F4F1"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4E022BA3" w:rsidRPr="00A856BC">
        <w:rPr>
          <w:rFonts w:ascii="Arial" w:eastAsia="Arial" w:hAnsi="Arial" w:cs="Arial"/>
          <w:color w:val="222222"/>
          <w:sz w:val="22"/>
          <w:szCs w:val="22"/>
          <w:lang w:val="en-GB"/>
        </w:rPr>
        <w:t>Sri Lanka Women Lawyers’ Association</w:t>
      </w:r>
      <w:r w:rsidR="4E022BA3" w:rsidRPr="00A856BC">
        <w:rPr>
          <w:rFonts w:ascii="Arial" w:hAnsi="Arial" w:cs="Arial"/>
          <w:sz w:val="24"/>
          <w:szCs w:val="24"/>
          <w:lang w:val="en-GB"/>
        </w:rPr>
        <w:t xml:space="preserve"> (</w:t>
      </w:r>
      <w:r w:rsidRPr="00A856BC">
        <w:rPr>
          <w:rFonts w:ascii="Arial" w:eastAsia="Arial" w:hAnsi="Arial" w:cs="Arial"/>
          <w:color w:val="222222"/>
          <w:sz w:val="24"/>
          <w:szCs w:val="24"/>
        </w:rPr>
        <w:t>SLWLA</w:t>
      </w:r>
      <w:r w:rsidR="3ADB3750"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5B14C754" w:rsidRPr="00A856BC">
        <w:rPr>
          <w:rFonts w:ascii="Arial" w:eastAsia="Arial" w:hAnsi="Arial" w:cs="Arial"/>
          <w:color w:val="333333"/>
          <w:sz w:val="24"/>
          <w:szCs w:val="24"/>
        </w:rPr>
        <w:t>Ministry of Women, Child Affairs and Social Empowerment</w:t>
      </w:r>
      <w:r w:rsidR="1AA55420" w:rsidRPr="00A856BC">
        <w:rPr>
          <w:rFonts w:ascii="Arial" w:eastAsia="Arial" w:hAnsi="Arial" w:cs="Arial"/>
          <w:color w:val="222222"/>
          <w:sz w:val="24"/>
          <w:szCs w:val="24"/>
        </w:rPr>
        <w:t>(M</w:t>
      </w:r>
      <w:r w:rsidR="478DE3B8" w:rsidRPr="00A856BC">
        <w:rPr>
          <w:rFonts w:ascii="Arial" w:eastAsia="Arial" w:hAnsi="Arial" w:cs="Arial"/>
          <w:color w:val="222222"/>
          <w:sz w:val="24"/>
          <w:szCs w:val="24"/>
        </w:rPr>
        <w:t>W</w:t>
      </w:r>
      <w:r w:rsidR="1AA55420" w:rsidRPr="00A856BC">
        <w:rPr>
          <w:rFonts w:ascii="Arial" w:eastAsia="Arial" w:hAnsi="Arial" w:cs="Arial"/>
          <w:color w:val="222222"/>
          <w:sz w:val="24"/>
          <w:szCs w:val="24"/>
        </w:rPr>
        <w:t>CA</w:t>
      </w:r>
      <w:r w:rsidR="1D6A5674" w:rsidRPr="00A856BC">
        <w:rPr>
          <w:rFonts w:ascii="Arial" w:eastAsia="Arial" w:hAnsi="Arial" w:cs="Arial"/>
          <w:color w:val="222222"/>
          <w:sz w:val="24"/>
          <w:szCs w:val="24"/>
        </w:rPr>
        <w:t>SE</w:t>
      </w:r>
      <w:r w:rsidR="1AA55420" w:rsidRPr="00A856BC">
        <w:rPr>
          <w:rFonts w:ascii="Arial" w:eastAsia="Arial" w:hAnsi="Arial" w:cs="Arial"/>
          <w:color w:val="222222"/>
          <w:sz w:val="24"/>
          <w:szCs w:val="24"/>
        </w:rPr>
        <w:t xml:space="preserve">) </w:t>
      </w:r>
      <w:r w:rsidR="65EF537B" w:rsidRPr="00A856BC">
        <w:rPr>
          <w:rFonts w:ascii="Arial" w:eastAsia="Arial" w:hAnsi="Arial" w:cs="Arial"/>
          <w:color w:val="222222"/>
          <w:sz w:val="24"/>
          <w:szCs w:val="24"/>
        </w:rPr>
        <w:t>The Asia Fou</w:t>
      </w:r>
      <w:r w:rsidR="664D85FC" w:rsidRPr="00A856BC">
        <w:rPr>
          <w:rFonts w:ascii="Arial" w:eastAsia="Arial" w:hAnsi="Arial" w:cs="Arial"/>
          <w:color w:val="222222"/>
          <w:sz w:val="24"/>
          <w:szCs w:val="24"/>
        </w:rPr>
        <w:t>n</w:t>
      </w:r>
      <w:r w:rsidR="65EF537B" w:rsidRPr="00A856BC">
        <w:rPr>
          <w:rFonts w:ascii="Arial" w:eastAsia="Arial" w:hAnsi="Arial" w:cs="Arial"/>
          <w:color w:val="222222"/>
          <w:sz w:val="24"/>
          <w:szCs w:val="24"/>
        </w:rPr>
        <w:t>dation</w:t>
      </w:r>
      <w:r w:rsidR="63572DF7" w:rsidRPr="00A856BC">
        <w:rPr>
          <w:rFonts w:ascii="Arial" w:eastAsia="Arial" w:hAnsi="Arial" w:cs="Arial"/>
          <w:color w:val="222222"/>
          <w:sz w:val="24"/>
          <w:szCs w:val="24"/>
        </w:rPr>
        <w:t xml:space="preserve"> </w:t>
      </w:r>
      <w:r w:rsidR="0FBFA8CB" w:rsidRPr="00A856BC">
        <w:rPr>
          <w:rFonts w:ascii="Arial" w:eastAsia="Arial" w:hAnsi="Arial" w:cs="Arial"/>
          <w:color w:val="222222"/>
          <w:sz w:val="24"/>
          <w:szCs w:val="24"/>
        </w:rPr>
        <w:t>(</w:t>
      </w:r>
      <w:r w:rsidRPr="00A856BC">
        <w:rPr>
          <w:rFonts w:ascii="Arial" w:eastAsia="Arial" w:hAnsi="Arial" w:cs="Arial"/>
          <w:color w:val="222222"/>
          <w:sz w:val="24"/>
          <w:szCs w:val="24"/>
        </w:rPr>
        <w:t>TAF</w:t>
      </w:r>
      <w:r w:rsidR="16190D1B"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w:t>
      </w:r>
      <w:r w:rsidR="6DC19FFA" w:rsidRPr="00A856BC">
        <w:rPr>
          <w:rFonts w:ascii="Arial" w:eastAsia="Arial" w:hAnsi="Arial" w:cs="Arial"/>
          <w:color w:val="222222"/>
          <w:sz w:val="24"/>
          <w:szCs w:val="24"/>
        </w:rPr>
        <w:t>University of Colomo (</w:t>
      </w:r>
      <w:r w:rsidRPr="00A856BC">
        <w:rPr>
          <w:rFonts w:ascii="Arial" w:eastAsia="Arial" w:hAnsi="Arial" w:cs="Arial"/>
          <w:color w:val="222222"/>
          <w:sz w:val="24"/>
          <w:szCs w:val="24"/>
        </w:rPr>
        <w:t>UoC</w:t>
      </w:r>
      <w:r w:rsidR="7D80C59C" w:rsidRPr="00A856BC">
        <w:rPr>
          <w:rFonts w:ascii="Arial" w:eastAsia="Arial" w:hAnsi="Arial" w:cs="Arial"/>
          <w:color w:val="222222"/>
          <w:sz w:val="24"/>
          <w:szCs w:val="24"/>
        </w:rPr>
        <w:t>)</w:t>
      </w:r>
      <w:r w:rsidRPr="00A856BC">
        <w:rPr>
          <w:rFonts w:ascii="Arial" w:eastAsia="Arial" w:hAnsi="Arial" w:cs="Arial"/>
          <w:color w:val="222222"/>
          <w:sz w:val="24"/>
          <w:szCs w:val="24"/>
        </w:rPr>
        <w:t xml:space="preserve">, and </w:t>
      </w:r>
      <w:r w:rsidR="090D99A9" w:rsidRPr="00A856BC">
        <w:rPr>
          <w:rFonts w:ascii="Arial" w:eastAsia="Arial" w:hAnsi="Arial" w:cs="Arial"/>
          <w:color w:val="222222"/>
          <w:sz w:val="24"/>
          <w:szCs w:val="24"/>
        </w:rPr>
        <w:t>Women in Need (</w:t>
      </w:r>
      <w:r w:rsidRPr="00A856BC">
        <w:rPr>
          <w:rFonts w:ascii="Arial" w:eastAsia="Arial" w:hAnsi="Arial" w:cs="Arial"/>
          <w:color w:val="222222"/>
          <w:sz w:val="24"/>
          <w:szCs w:val="24"/>
        </w:rPr>
        <w:t>WIN</w:t>
      </w:r>
      <w:r w:rsidR="5E13DFB7" w:rsidRPr="00A856BC">
        <w:rPr>
          <w:rFonts w:ascii="Arial" w:eastAsia="Arial" w:hAnsi="Arial" w:cs="Arial"/>
          <w:color w:val="222222"/>
          <w:sz w:val="24"/>
          <w:szCs w:val="24"/>
        </w:rPr>
        <w:t>)</w:t>
      </w:r>
      <w:r w:rsidR="3A65C0A7" w:rsidRPr="00A856BC">
        <w:rPr>
          <w:rFonts w:ascii="Arial" w:eastAsia="Arial" w:hAnsi="Arial" w:cs="Arial"/>
          <w:color w:val="222222"/>
          <w:sz w:val="24"/>
          <w:szCs w:val="24"/>
        </w:rPr>
        <w:t xml:space="preserve"> </w:t>
      </w:r>
      <w:r w:rsidRPr="00A856BC">
        <w:rPr>
          <w:rFonts w:ascii="Arial" w:eastAsia="Arial" w:hAnsi="Arial" w:cs="Arial"/>
          <w:color w:val="222222"/>
          <w:sz w:val="24"/>
          <w:szCs w:val="24"/>
        </w:rPr>
        <w:t xml:space="preserve"> which would be catalytic in implementing the reforms envisaged under JURE. UNDP and UNICEF have increased their collaboration. The two agencies jointly provided technical input for the recently enacted “the Assistance to and Protection of Victims of Crime and Witnesses Act” and the amendments to “the Children and Young Persons Ordinance". In addition, both organizations provided technical input for the expansion of the existing audio-visual facilities </w:t>
      </w:r>
      <w:r w:rsidRPr="00A856BC">
        <w:rPr>
          <w:rFonts w:ascii="Arial" w:eastAsia="Arial" w:hAnsi="Arial" w:cs="Arial"/>
          <w:color w:val="222222"/>
          <w:sz w:val="24"/>
          <w:szCs w:val="24"/>
        </w:rPr>
        <w:lastRenderedPageBreak/>
        <w:t xml:space="preserve">at the National Authority for the Protection of Victims of Crime and Witnesses, including the establishment of a victim-centric interview room with child-friendly features. UNDP and UNICEF jointly guided the team conducting infrastructure needs assessments of selected courts, leading to victim centric infrastructure in court houses, facilitating access to justice to vulnerable persons. The key outcomes of these collaborative initiatives include increased interprovincial learning and experience sharing, more effective use of combined resources and expertise, and a synergised and coordinated approach to rule of law reform under the Project. </w:t>
      </w:r>
    </w:p>
    <w:p w14:paraId="07876441" w14:textId="79584CD5"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 xml:space="preserve"> </w:t>
      </w:r>
    </w:p>
    <w:p w14:paraId="79948E6A" w14:textId="0B3D6A31" w:rsidR="00312A13" w:rsidRPr="00A856BC" w:rsidRDefault="69D486B3" w:rsidP="05204883">
      <w:pPr>
        <w:shd w:val="clear" w:color="auto" w:fill="FFFFFF" w:themeFill="background1"/>
        <w:spacing w:line="276" w:lineRule="auto"/>
        <w:jc w:val="both"/>
        <w:rPr>
          <w:rFonts w:ascii="Arial" w:eastAsia="Arial" w:hAnsi="Arial" w:cs="Arial"/>
          <w:color w:val="222222"/>
          <w:sz w:val="24"/>
          <w:szCs w:val="24"/>
        </w:rPr>
      </w:pPr>
      <w:r w:rsidRPr="00A856BC">
        <w:rPr>
          <w:rFonts w:ascii="Arial" w:eastAsia="Arial" w:hAnsi="Arial" w:cs="Arial"/>
          <w:color w:val="222222"/>
          <w:sz w:val="24"/>
          <w:szCs w:val="24"/>
        </w:rPr>
        <w:t>Looking ahead, JURE will continue its efforts to professionalize the justice sector workforce, improve data collection in the justice for children sector, and support alternative care policies to prevent institutionalization and promote reintegration. With ongoing collaboration between UNDP, UNICEF, and various stakeholders, JURE is well-positioned to continue its impactful work in advancing justice and human rights in Sri Lanka.</w:t>
      </w:r>
    </w:p>
    <w:p w14:paraId="31FA7B48" w14:textId="7D945E62" w:rsidR="00312A13" w:rsidRPr="00A856BC" w:rsidRDefault="00312A13" w:rsidP="05204883">
      <w:pPr>
        <w:spacing w:after="160" w:line="257" w:lineRule="auto"/>
        <w:jc w:val="both"/>
        <w:rPr>
          <w:rFonts w:ascii="Arial" w:eastAsia="Arial" w:hAnsi="Arial" w:cs="Arial"/>
          <w:sz w:val="22"/>
          <w:szCs w:val="22"/>
        </w:rPr>
      </w:pPr>
    </w:p>
    <w:p w14:paraId="3C81FC4F" w14:textId="2DDAFA44" w:rsidR="00312A13" w:rsidRPr="00A856BC" w:rsidRDefault="00312A13" w:rsidP="05204883">
      <w:pPr>
        <w:spacing w:line="276" w:lineRule="auto"/>
        <w:jc w:val="both"/>
        <w:rPr>
          <w:rFonts w:ascii="Arial" w:eastAsia="Arial" w:hAnsi="Arial" w:cs="Arial"/>
          <w:sz w:val="40"/>
          <w:szCs w:val="40"/>
        </w:rPr>
      </w:pPr>
    </w:p>
    <w:p w14:paraId="1BF4AF71" w14:textId="1247878E" w:rsidR="326F3FDA" w:rsidRPr="00A856BC" w:rsidRDefault="326F3FDA" w:rsidP="05204883">
      <w:pPr>
        <w:spacing w:line="300" w:lineRule="auto"/>
        <w:jc w:val="both"/>
        <w:rPr>
          <w:rFonts w:ascii="Arial" w:eastAsia="Arial" w:hAnsi="Arial" w:cs="Arial"/>
          <w:strike/>
          <w:sz w:val="24"/>
          <w:szCs w:val="24"/>
        </w:rPr>
      </w:pPr>
    </w:p>
    <w:p w14:paraId="5A55BCC4" w14:textId="4334A46F" w:rsidR="039313D7" w:rsidRPr="00A856BC" w:rsidRDefault="039313D7" w:rsidP="05204883">
      <w:pPr>
        <w:spacing w:line="300" w:lineRule="auto"/>
        <w:jc w:val="both"/>
        <w:rPr>
          <w:rFonts w:ascii="Arial" w:eastAsia="Arial" w:hAnsi="Arial" w:cs="Arial"/>
          <w:strike/>
          <w:color w:val="000000" w:themeColor="text1"/>
          <w:sz w:val="24"/>
          <w:szCs w:val="24"/>
        </w:rPr>
      </w:pPr>
    </w:p>
    <w:p w14:paraId="7FD339A6" w14:textId="4A7D6902" w:rsidR="000E67D1" w:rsidRPr="00A856BC" w:rsidRDefault="000E67D1" w:rsidP="05204883">
      <w:pPr>
        <w:spacing w:line="276" w:lineRule="auto"/>
        <w:jc w:val="both"/>
        <w:rPr>
          <w:rFonts w:ascii="Arial" w:eastAsia="Arial" w:hAnsi="Arial" w:cs="Arial"/>
          <w:b/>
          <w:bCs/>
          <w:strike/>
          <w:sz w:val="40"/>
          <w:szCs w:val="40"/>
        </w:rPr>
      </w:pPr>
    </w:p>
    <w:p w14:paraId="74C2DE95" w14:textId="77777777" w:rsidR="006E7CB4" w:rsidRPr="00A856BC" w:rsidRDefault="006E7CB4" w:rsidP="05204883">
      <w:pPr>
        <w:spacing w:line="276" w:lineRule="auto"/>
        <w:jc w:val="both"/>
        <w:rPr>
          <w:rFonts w:ascii="Arial" w:eastAsia="Arial" w:hAnsi="Arial" w:cs="Arial"/>
          <w:b/>
          <w:bCs/>
          <w:strike/>
          <w:sz w:val="40"/>
          <w:szCs w:val="40"/>
        </w:rPr>
      </w:pPr>
    </w:p>
    <w:p w14:paraId="72FC08E3" w14:textId="673737D5" w:rsidR="5811C343" w:rsidRPr="00A856BC" w:rsidRDefault="5811C343" w:rsidP="05204883">
      <w:pPr>
        <w:spacing w:line="276" w:lineRule="auto"/>
        <w:jc w:val="center"/>
        <w:rPr>
          <w:rFonts w:ascii="Arial" w:eastAsia="Arial" w:hAnsi="Arial" w:cs="Arial"/>
          <w:b/>
          <w:bCs/>
          <w:strike/>
          <w:sz w:val="40"/>
          <w:szCs w:val="40"/>
        </w:rPr>
      </w:pPr>
    </w:p>
    <w:p w14:paraId="7CFA0C70" w14:textId="77777777" w:rsidR="001C520B" w:rsidRPr="00A856BC" w:rsidRDefault="001C520B" w:rsidP="05204883">
      <w:pPr>
        <w:spacing w:line="276" w:lineRule="auto"/>
        <w:jc w:val="center"/>
        <w:rPr>
          <w:rFonts w:ascii="Arial" w:eastAsia="Arial" w:hAnsi="Arial" w:cs="Arial"/>
          <w:b/>
          <w:bCs/>
          <w:sz w:val="40"/>
          <w:szCs w:val="40"/>
        </w:rPr>
      </w:pPr>
    </w:p>
    <w:p w14:paraId="108F689D" w14:textId="77777777" w:rsidR="001C520B" w:rsidRPr="00A856BC" w:rsidRDefault="001C520B" w:rsidP="05204883">
      <w:pPr>
        <w:spacing w:line="276" w:lineRule="auto"/>
        <w:jc w:val="center"/>
        <w:rPr>
          <w:rFonts w:ascii="Arial" w:eastAsia="Arial" w:hAnsi="Arial" w:cs="Arial"/>
          <w:b/>
          <w:bCs/>
          <w:sz w:val="40"/>
          <w:szCs w:val="40"/>
        </w:rPr>
      </w:pPr>
    </w:p>
    <w:p w14:paraId="52C7306C" w14:textId="77777777" w:rsidR="001C520B" w:rsidRPr="00A856BC" w:rsidRDefault="001C520B" w:rsidP="05204883">
      <w:pPr>
        <w:spacing w:line="276" w:lineRule="auto"/>
        <w:jc w:val="center"/>
        <w:rPr>
          <w:rFonts w:ascii="Arial" w:eastAsia="Arial" w:hAnsi="Arial" w:cs="Arial"/>
          <w:b/>
          <w:bCs/>
          <w:sz w:val="40"/>
          <w:szCs w:val="40"/>
        </w:rPr>
      </w:pPr>
    </w:p>
    <w:p w14:paraId="2C12940A" w14:textId="5D1BD327" w:rsidR="4148E33E" w:rsidRPr="00A856BC" w:rsidRDefault="4148E33E" w:rsidP="05204883">
      <w:pPr>
        <w:rPr>
          <w:rFonts w:ascii="Arial" w:eastAsia="Arial" w:hAnsi="Arial" w:cs="Arial"/>
        </w:rPr>
      </w:pPr>
      <w:r w:rsidRPr="00A856BC">
        <w:rPr>
          <w:rFonts w:ascii="Arial" w:eastAsia="Arial" w:hAnsi="Arial" w:cs="Arial"/>
        </w:rPr>
        <w:br w:type="page"/>
      </w:r>
    </w:p>
    <w:p w14:paraId="6D681D91" w14:textId="75B0EEFF" w:rsidR="00856AAD" w:rsidRPr="00A856BC" w:rsidRDefault="3791FDC4" w:rsidP="05204883">
      <w:pPr>
        <w:pStyle w:val="Heading1"/>
        <w:rPr>
          <w:rFonts w:ascii="Arial" w:eastAsia="Arial" w:hAnsi="Arial" w:cs="Arial"/>
          <w:sz w:val="56"/>
          <w:szCs w:val="56"/>
        </w:rPr>
      </w:pPr>
      <w:bookmarkStart w:id="6" w:name="_Toc163121870"/>
      <w:bookmarkStart w:id="7" w:name="_Toc163126241"/>
      <w:r w:rsidRPr="00A856BC">
        <w:rPr>
          <w:rFonts w:ascii="Arial" w:eastAsia="Arial" w:hAnsi="Arial" w:cs="Arial"/>
          <w:sz w:val="56"/>
          <w:szCs w:val="56"/>
        </w:rPr>
        <w:lastRenderedPageBreak/>
        <w:t>F</w:t>
      </w:r>
      <w:r w:rsidR="64AD928D" w:rsidRPr="00A856BC">
        <w:rPr>
          <w:rFonts w:ascii="Arial" w:eastAsia="Arial" w:hAnsi="Arial" w:cs="Arial"/>
          <w:sz w:val="56"/>
          <w:szCs w:val="56"/>
        </w:rPr>
        <w:t>INANCIAL OVERVIEW</w:t>
      </w:r>
      <w:bookmarkEnd w:id="6"/>
      <w:bookmarkEnd w:id="7"/>
    </w:p>
    <w:p w14:paraId="694492BE" w14:textId="77777777" w:rsidR="00B55797" w:rsidRPr="00A856BC" w:rsidRDefault="00B55797" w:rsidP="05204883">
      <w:pPr>
        <w:rPr>
          <w:rFonts w:ascii="Arial" w:eastAsia="Arial" w:hAnsi="Arial" w:cs="Arial"/>
        </w:rPr>
      </w:pPr>
    </w:p>
    <w:p w14:paraId="4357DBA6" w14:textId="7CDAA1DB" w:rsidR="00341FE4" w:rsidRPr="00A856BC" w:rsidRDefault="51EFE39D" w:rsidP="05204883">
      <w:pPr>
        <w:ind w:left="-30" w:right="-30"/>
        <w:jc w:val="both"/>
        <w:rPr>
          <w:rFonts w:ascii="Arial" w:eastAsia="Arial" w:hAnsi="Arial" w:cs="Arial"/>
          <w:sz w:val="24"/>
          <w:szCs w:val="24"/>
        </w:rPr>
      </w:pPr>
      <w:r w:rsidRPr="00A856BC">
        <w:rPr>
          <w:rStyle w:val="normaltextrun"/>
          <w:rFonts w:ascii="Arial" w:eastAsia="Arial" w:hAnsi="Arial" w:cs="Arial"/>
          <w:sz w:val="24"/>
          <w:szCs w:val="24"/>
        </w:rPr>
        <w:t>As of the end of the second year, the cumulative financial utilization stands at USD 4,060,022.47 out of the total budget of USD 19,422,120.00, with USD 958,351.84 utilized under outcome 1, USD 1,236,052.01 utilized under outcome 2, and USD 1,653,068.25 utilized under outcome 3. Additionally, the project incurred an indirect cost of USD 212,550.37. </w:t>
      </w:r>
    </w:p>
    <w:p w14:paraId="13D2D6CC" w14:textId="5A364FB2" w:rsidR="00341FE4" w:rsidRPr="00A856BC" w:rsidRDefault="51EFE39D" w:rsidP="05204883">
      <w:pPr>
        <w:ind w:left="-30" w:right="-30"/>
        <w:jc w:val="both"/>
        <w:rPr>
          <w:rFonts w:ascii="Arial" w:eastAsia="Arial" w:hAnsi="Arial" w:cs="Arial"/>
          <w:sz w:val="24"/>
          <w:szCs w:val="24"/>
        </w:rPr>
      </w:pPr>
      <w:r w:rsidRPr="00A856BC">
        <w:rPr>
          <w:rStyle w:val="eop"/>
          <w:rFonts w:ascii="Arial" w:eastAsia="Arial" w:hAnsi="Arial" w:cs="Arial"/>
          <w:sz w:val="24"/>
          <w:szCs w:val="24"/>
        </w:rPr>
        <w:t> </w:t>
      </w:r>
    </w:p>
    <w:p w14:paraId="5830A99F" w14:textId="0F80EF1A" w:rsidR="00341FE4" w:rsidRPr="00A856BC" w:rsidRDefault="51EFE39D" w:rsidP="05204883">
      <w:pPr>
        <w:ind w:left="-30" w:right="-30"/>
        <w:jc w:val="both"/>
        <w:rPr>
          <w:rFonts w:ascii="Arial" w:eastAsia="Arial" w:hAnsi="Arial" w:cs="Arial"/>
          <w:sz w:val="24"/>
          <w:szCs w:val="24"/>
        </w:rPr>
      </w:pPr>
      <w:r w:rsidRPr="00A856BC">
        <w:rPr>
          <w:rStyle w:val="normaltextrun"/>
          <w:rFonts w:ascii="Arial" w:eastAsia="Arial" w:hAnsi="Arial" w:cs="Arial"/>
          <w:sz w:val="24"/>
          <w:szCs w:val="24"/>
        </w:rPr>
        <w:t>The utilization of funds detailed in Annex 6 of the narrative report aligns with the 7 budget categories outlined in “budget description”. These correspond to the cumulative expenditure of sub-activities categorized according to United Nations Development Group (UNDG) standards. </w:t>
      </w:r>
    </w:p>
    <w:p w14:paraId="0FD0D39C" w14:textId="64EAD5BE" w:rsidR="00341FE4" w:rsidRPr="00A856BC" w:rsidRDefault="51EFE39D" w:rsidP="05204883">
      <w:pPr>
        <w:ind w:left="-30" w:right="-30"/>
        <w:jc w:val="both"/>
        <w:rPr>
          <w:rFonts w:ascii="Arial" w:eastAsia="Arial" w:hAnsi="Arial" w:cs="Arial"/>
          <w:sz w:val="24"/>
          <w:szCs w:val="24"/>
        </w:rPr>
      </w:pPr>
      <w:r w:rsidRPr="00A856BC">
        <w:rPr>
          <w:rStyle w:val="eop"/>
          <w:rFonts w:ascii="Arial" w:eastAsia="Arial" w:hAnsi="Arial" w:cs="Arial"/>
          <w:sz w:val="24"/>
          <w:szCs w:val="24"/>
        </w:rPr>
        <w:t> </w:t>
      </w:r>
    </w:p>
    <w:p w14:paraId="29495F87" w14:textId="13FBB87A" w:rsidR="00341FE4" w:rsidRPr="00A856BC" w:rsidRDefault="51EFE39D" w:rsidP="05204883">
      <w:pPr>
        <w:ind w:left="-30" w:right="-30"/>
        <w:jc w:val="both"/>
        <w:rPr>
          <w:rFonts w:ascii="Arial" w:eastAsia="Arial" w:hAnsi="Arial" w:cs="Arial"/>
          <w:sz w:val="24"/>
          <w:szCs w:val="24"/>
        </w:rPr>
      </w:pPr>
      <w:r w:rsidRPr="00A856BC">
        <w:rPr>
          <w:rStyle w:val="normaltextrun"/>
          <w:rFonts w:ascii="Arial" w:eastAsia="Arial" w:hAnsi="Arial" w:cs="Arial"/>
          <w:sz w:val="24"/>
          <w:szCs w:val="24"/>
        </w:rPr>
        <w:t>Out of USD 3,581,446.60 allocated for Outcome 1 across the project period, and USD 1,515,100 allocated for year 1 and 2, USD 958,351.84 has been utilized.  </w:t>
      </w:r>
    </w:p>
    <w:p w14:paraId="7EA0A408" w14:textId="6D94EA2C" w:rsidR="00341FE4" w:rsidRPr="00A856BC" w:rsidRDefault="51EFE39D" w:rsidP="05204883">
      <w:pPr>
        <w:ind w:left="-30" w:right="-30"/>
        <w:jc w:val="both"/>
        <w:rPr>
          <w:rFonts w:ascii="Arial" w:eastAsia="Arial" w:hAnsi="Arial" w:cs="Arial"/>
          <w:sz w:val="24"/>
          <w:szCs w:val="24"/>
        </w:rPr>
      </w:pPr>
      <w:r w:rsidRPr="00A856BC">
        <w:rPr>
          <w:rStyle w:val="eop"/>
          <w:rFonts w:ascii="Arial" w:eastAsia="Arial" w:hAnsi="Arial" w:cs="Arial"/>
          <w:sz w:val="24"/>
          <w:szCs w:val="24"/>
        </w:rPr>
        <w:t> </w:t>
      </w:r>
    </w:p>
    <w:p w14:paraId="703EBBEA" w14:textId="4F1728AC" w:rsidR="00341FE4" w:rsidRPr="00A856BC" w:rsidRDefault="51EFE39D" w:rsidP="05204883">
      <w:pPr>
        <w:ind w:left="-30" w:right="-30"/>
        <w:jc w:val="both"/>
        <w:rPr>
          <w:rFonts w:ascii="Arial" w:eastAsia="Arial" w:hAnsi="Arial" w:cs="Arial"/>
          <w:sz w:val="24"/>
          <w:szCs w:val="24"/>
        </w:rPr>
      </w:pPr>
      <w:r w:rsidRPr="00A856BC">
        <w:rPr>
          <w:rStyle w:val="normaltextrun"/>
          <w:rFonts w:ascii="Arial" w:eastAsia="Arial" w:hAnsi="Arial" w:cs="Arial"/>
          <w:sz w:val="24"/>
          <w:szCs w:val="24"/>
        </w:rPr>
        <w:t xml:space="preserve">Under Outcome 2, out of the total budget allocation of USD 5,750,768.50 for the project period, USD 2,443,234 was allocated for year 1 and 2. out of which USD 1,236,052.01, was used </w:t>
      </w:r>
      <w:r w:rsidR="0DF265B3" w:rsidRPr="00A856BC">
        <w:rPr>
          <w:rStyle w:val="normaltextrun"/>
          <w:rFonts w:ascii="Arial" w:eastAsia="Arial" w:hAnsi="Arial" w:cs="Arial"/>
          <w:sz w:val="24"/>
          <w:szCs w:val="24"/>
        </w:rPr>
        <w:t>up to</w:t>
      </w:r>
      <w:r w:rsidRPr="00A856BC">
        <w:rPr>
          <w:rStyle w:val="normaltextrun"/>
          <w:rFonts w:ascii="Arial" w:eastAsia="Arial" w:hAnsi="Arial" w:cs="Arial"/>
          <w:sz w:val="24"/>
          <w:szCs w:val="24"/>
        </w:rPr>
        <w:t xml:space="preserve"> end 2023. </w:t>
      </w:r>
    </w:p>
    <w:p w14:paraId="6E8F8508" w14:textId="5EC09B99" w:rsidR="00341FE4" w:rsidRPr="00A856BC" w:rsidRDefault="51EFE39D" w:rsidP="05204883">
      <w:pPr>
        <w:ind w:left="-30" w:right="-30"/>
        <w:jc w:val="both"/>
        <w:rPr>
          <w:rFonts w:ascii="Arial" w:eastAsia="Arial" w:hAnsi="Arial" w:cs="Arial"/>
          <w:sz w:val="24"/>
          <w:szCs w:val="24"/>
        </w:rPr>
      </w:pPr>
      <w:r w:rsidRPr="00A856BC">
        <w:rPr>
          <w:rStyle w:val="eop"/>
          <w:rFonts w:ascii="Arial" w:eastAsia="Arial" w:hAnsi="Arial" w:cs="Arial"/>
          <w:sz w:val="24"/>
          <w:szCs w:val="24"/>
        </w:rPr>
        <w:t> </w:t>
      </w:r>
    </w:p>
    <w:p w14:paraId="68AB188E" w14:textId="7334ADE3" w:rsidR="00341FE4" w:rsidRPr="00A856BC" w:rsidRDefault="51EFE39D" w:rsidP="00A856BC">
      <w:pPr>
        <w:jc w:val="both"/>
        <w:rPr>
          <w:rFonts w:ascii="Arial" w:eastAsia="Arial" w:hAnsi="Arial" w:cs="Arial"/>
          <w:sz w:val="24"/>
          <w:szCs w:val="24"/>
        </w:rPr>
      </w:pPr>
      <w:r w:rsidRPr="00A856BC">
        <w:rPr>
          <w:rStyle w:val="normaltextrun"/>
          <w:rFonts w:ascii="Arial" w:eastAsia="Arial" w:hAnsi="Arial" w:cs="Arial"/>
          <w:sz w:val="24"/>
          <w:szCs w:val="24"/>
        </w:rPr>
        <w:t xml:space="preserve">Out of the total allocated amount of USD 8,857,976.24 for Outcome 3, USD 1,653,068.25 has been utilized </w:t>
      </w:r>
      <w:r w:rsidR="0DF265B3" w:rsidRPr="00A856BC">
        <w:rPr>
          <w:rStyle w:val="normaltextrun"/>
          <w:rFonts w:ascii="Arial" w:eastAsia="Arial" w:hAnsi="Arial" w:cs="Arial"/>
          <w:sz w:val="24"/>
          <w:szCs w:val="24"/>
        </w:rPr>
        <w:t>up to</w:t>
      </w:r>
      <w:r w:rsidRPr="00A856BC">
        <w:rPr>
          <w:rStyle w:val="normaltextrun"/>
          <w:rFonts w:ascii="Arial" w:eastAsia="Arial" w:hAnsi="Arial" w:cs="Arial"/>
          <w:sz w:val="24"/>
          <w:szCs w:val="24"/>
        </w:rPr>
        <w:t xml:space="preserve"> end of 2023 out of the total allocation of USD 3,446,652 for year 1 and 2. </w:t>
      </w:r>
    </w:p>
    <w:p w14:paraId="4EB375FC" w14:textId="5B0C643A" w:rsidR="00341FE4" w:rsidRPr="00A856BC" w:rsidRDefault="00341FE4" w:rsidP="05204883">
      <w:pPr>
        <w:pBdr>
          <w:bottom w:val="single" w:sz="6" w:space="1" w:color="auto"/>
        </w:pBdr>
        <w:spacing w:after="160" w:line="259" w:lineRule="auto"/>
        <w:rPr>
          <w:rFonts w:ascii="Arial" w:eastAsia="Arial" w:hAnsi="Arial" w:cs="Arial"/>
          <w:color w:val="000000" w:themeColor="text1"/>
          <w:sz w:val="24"/>
          <w:szCs w:val="24"/>
        </w:rPr>
      </w:pPr>
    </w:p>
    <w:p w14:paraId="5C5D362E" w14:textId="35311BA2" w:rsidR="0008464D" w:rsidRPr="00A856BC" w:rsidRDefault="51EFE39D" w:rsidP="00A856BC">
      <w:pPr>
        <w:pBdr>
          <w:bottom w:val="single" w:sz="6" w:space="1" w:color="auto"/>
        </w:pBdr>
        <w:spacing w:after="160" w:line="259" w:lineRule="auto"/>
        <w:jc w:val="both"/>
        <w:rPr>
          <w:rStyle w:val="normaltextrun"/>
          <w:rFonts w:ascii="Arial" w:eastAsia="Arial" w:hAnsi="Arial" w:cs="Arial"/>
          <w:sz w:val="24"/>
          <w:szCs w:val="24"/>
        </w:rPr>
      </w:pPr>
      <w:r w:rsidRPr="00A856BC">
        <w:rPr>
          <w:rStyle w:val="normaltextrun"/>
          <w:rFonts w:ascii="Arial" w:eastAsia="Arial" w:hAnsi="Arial" w:cs="Arial"/>
          <w:sz w:val="24"/>
          <w:szCs w:val="24"/>
        </w:rPr>
        <w:t>The overall budget allocation for General Operating and other Direct Costs has been fully utilized by the end of year 2 due to an increase in the number of training sessions and the corresponding rise in expenditures associated with facilitating these trainings. Consequently, a budget amendment is required to ensure continued operational efficiency.</w:t>
      </w:r>
    </w:p>
    <w:p w14:paraId="24DE1F98" w14:textId="77777777" w:rsidR="00BF171E" w:rsidRPr="00A856BC" w:rsidRDefault="00BF171E" w:rsidP="05204883">
      <w:pPr>
        <w:pBdr>
          <w:bottom w:val="single" w:sz="6" w:space="1" w:color="auto"/>
        </w:pBdr>
        <w:spacing w:after="160" w:line="259" w:lineRule="auto"/>
        <w:rPr>
          <w:rStyle w:val="normaltextrun"/>
          <w:rFonts w:ascii="Arial" w:eastAsia="Arial" w:hAnsi="Arial" w:cs="Arial"/>
          <w:sz w:val="24"/>
          <w:szCs w:val="24"/>
        </w:rPr>
      </w:pPr>
    </w:p>
    <w:p w14:paraId="4E83C3E6" w14:textId="77777777" w:rsidR="00BF171E" w:rsidRPr="00A856BC" w:rsidRDefault="00BF171E" w:rsidP="05204883">
      <w:pPr>
        <w:pBdr>
          <w:bottom w:val="single" w:sz="6" w:space="1" w:color="auto"/>
        </w:pBdr>
        <w:spacing w:after="160" w:line="259" w:lineRule="auto"/>
        <w:rPr>
          <w:rStyle w:val="normaltextrun"/>
          <w:rFonts w:ascii="Arial" w:eastAsia="Arial" w:hAnsi="Arial" w:cs="Arial"/>
          <w:sz w:val="24"/>
          <w:szCs w:val="24"/>
        </w:rPr>
      </w:pPr>
    </w:p>
    <w:p w14:paraId="3BA69216"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12FE1159"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7C5B7F19"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1979CBF4"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2DBC39FE"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6F808058"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4074A13B"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5C0194C8"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2C1E4C7C"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55D65802"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4FC9C357" w14:textId="77777777" w:rsidR="00CE4D07" w:rsidRPr="00A856BC" w:rsidRDefault="00CE4D07" w:rsidP="05204883">
      <w:pPr>
        <w:pBdr>
          <w:bottom w:val="single" w:sz="6" w:space="1" w:color="auto"/>
        </w:pBdr>
        <w:spacing w:after="160" w:line="259" w:lineRule="auto"/>
        <w:rPr>
          <w:rStyle w:val="normaltextrun"/>
          <w:rFonts w:ascii="Arial" w:eastAsia="Arial" w:hAnsi="Arial" w:cs="Arial"/>
          <w:sz w:val="24"/>
          <w:szCs w:val="24"/>
        </w:rPr>
      </w:pPr>
    </w:p>
    <w:p w14:paraId="2E211A3D" w14:textId="52DB8497" w:rsidR="00CE4D07" w:rsidRPr="00A856BC" w:rsidRDefault="6B01FE45" w:rsidP="05204883">
      <w:pPr>
        <w:pBdr>
          <w:bottom w:val="single" w:sz="6" w:space="1" w:color="auto"/>
        </w:pBdr>
        <w:spacing w:after="160" w:line="259" w:lineRule="auto"/>
        <w:rPr>
          <w:rStyle w:val="normaltextrun"/>
          <w:rFonts w:ascii="Arial" w:eastAsia="Arial" w:hAnsi="Arial" w:cs="Arial"/>
          <w:b/>
          <w:bCs/>
          <w:sz w:val="56"/>
          <w:szCs w:val="56"/>
        </w:rPr>
      </w:pPr>
      <w:bookmarkStart w:id="8" w:name="_Toc163121871"/>
      <w:bookmarkStart w:id="9" w:name="_Toc163126242"/>
      <w:r w:rsidRPr="00A856BC">
        <w:rPr>
          <w:rFonts w:ascii="Arial" w:eastAsia="Arial" w:hAnsi="Arial" w:cs="Arial"/>
          <w:b/>
          <w:bCs/>
          <w:sz w:val="56"/>
          <w:szCs w:val="56"/>
        </w:rPr>
        <w:t>PROGRESS</w:t>
      </w:r>
      <w:bookmarkEnd w:id="8"/>
      <w:bookmarkEnd w:id="9"/>
    </w:p>
    <w:tbl>
      <w:tblPr>
        <w:tblW w:w="0" w:type="auto"/>
        <w:tblLayout w:type="fixed"/>
        <w:tblLook w:val="0600" w:firstRow="0" w:lastRow="0" w:firstColumn="0" w:lastColumn="0" w:noHBand="1" w:noVBand="1"/>
      </w:tblPr>
      <w:tblGrid>
        <w:gridCol w:w="9850"/>
      </w:tblGrid>
      <w:tr w:rsidR="3DB5E5FD" w:rsidRPr="00A856BC" w14:paraId="6F769B7A" w14:textId="77777777" w:rsidTr="05204883">
        <w:trPr>
          <w:trHeight w:val="300"/>
        </w:trPr>
        <w:tc>
          <w:tcPr>
            <w:tcW w:w="985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EEBF6"/>
            <w:tcMar>
              <w:top w:w="100" w:type="dxa"/>
              <w:left w:w="100" w:type="dxa"/>
              <w:bottom w:w="100" w:type="dxa"/>
              <w:right w:w="100" w:type="dxa"/>
            </w:tcMar>
          </w:tcPr>
          <w:p w14:paraId="5E966A43" w14:textId="59886071" w:rsidR="3DB5E5FD" w:rsidRPr="00A856BC" w:rsidRDefault="6A083E2E" w:rsidP="05204883">
            <w:pPr>
              <w:spacing w:before="120" w:after="120"/>
              <w:ind w:left="-20" w:right="-20"/>
              <w:jc w:val="both"/>
              <w:rPr>
                <w:rFonts w:ascii="Arial" w:eastAsia="Arial" w:hAnsi="Arial" w:cs="Arial"/>
                <w:b/>
                <w:bCs/>
                <w:color w:val="073763"/>
                <w:sz w:val="26"/>
                <w:szCs w:val="26"/>
                <w:lang w:val="en-GB"/>
              </w:rPr>
            </w:pPr>
            <w:bookmarkStart w:id="10" w:name="_heading=h.sajso38wk1c"/>
            <w:bookmarkEnd w:id="10"/>
            <w:r w:rsidRPr="00A856BC">
              <w:rPr>
                <w:rFonts w:ascii="Arial" w:eastAsia="Arial" w:hAnsi="Arial" w:cs="Arial"/>
                <w:b/>
                <w:bCs/>
                <w:color w:val="073763"/>
                <w:sz w:val="26"/>
                <w:szCs w:val="26"/>
                <w:lang w:val="en-GB"/>
              </w:rPr>
              <w:t>Outcome 1: Improved access to justice for all, in particular women, the poor and persons in vulnerable situations</w:t>
            </w:r>
          </w:p>
        </w:tc>
      </w:tr>
    </w:tbl>
    <w:p w14:paraId="2E7521D5" w14:textId="4E8702C2" w:rsidR="07262A70" w:rsidRPr="00A856BC" w:rsidRDefault="07262A70" w:rsidP="05204883">
      <w:pPr>
        <w:rPr>
          <w:rFonts w:ascii="Arial" w:eastAsia="Arial" w:hAnsi="Arial" w:cs="Arial"/>
        </w:rPr>
      </w:pPr>
    </w:p>
    <w:p w14:paraId="32558BAC" w14:textId="77777777" w:rsidR="008E7E75" w:rsidRPr="00A856BC" w:rsidRDefault="1B7F4079" w:rsidP="05204883">
      <w:pPr>
        <w:jc w:val="both"/>
        <w:rPr>
          <w:rFonts w:ascii="Arial" w:eastAsia="Arial" w:hAnsi="Arial" w:cs="Arial"/>
          <w:sz w:val="24"/>
          <w:szCs w:val="24"/>
        </w:rPr>
      </w:pPr>
      <w:r w:rsidRPr="00A856BC">
        <w:rPr>
          <w:rFonts w:ascii="Arial" w:eastAsia="Arial" w:hAnsi="Arial" w:cs="Arial"/>
          <w:b/>
          <w:bCs/>
          <w:sz w:val="24"/>
          <w:szCs w:val="24"/>
          <w:lang w:bidi="en-US"/>
        </w:rPr>
        <w:t xml:space="preserve">Output 1.1. </w:t>
      </w:r>
      <w:r w:rsidRPr="00A856BC">
        <w:rPr>
          <w:rFonts w:ascii="Arial" w:eastAsia="Arial" w:hAnsi="Arial" w:cs="Arial"/>
          <w:b/>
          <w:bCs/>
          <w:sz w:val="24"/>
          <w:szCs w:val="24"/>
        </w:rPr>
        <w:t>Efficient and accessible legal aid including legal representation for vulnerable communities (including women, IDPs, PwDs, children)</w:t>
      </w:r>
    </w:p>
    <w:p w14:paraId="16DC18A8" w14:textId="13C095EF" w:rsidR="008E7E75" w:rsidRPr="00A856BC" w:rsidRDefault="008E7E75" w:rsidP="05204883">
      <w:pPr>
        <w:jc w:val="both"/>
        <w:rPr>
          <w:rFonts w:ascii="Arial" w:eastAsia="Arial" w:hAnsi="Arial" w:cs="Arial"/>
          <w:sz w:val="24"/>
          <w:szCs w:val="24"/>
        </w:rPr>
      </w:pPr>
    </w:p>
    <w:p w14:paraId="4BA55BB9" w14:textId="0049D383" w:rsidR="00113AB4" w:rsidRPr="00A856BC" w:rsidRDefault="0B60A1A8"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Given the socio-economic crisis that has been prevailing</w:t>
      </w:r>
      <w:r w:rsidR="3F73FB9B" w:rsidRPr="00A856BC">
        <w:rPr>
          <w:rFonts w:ascii="Arial" w:eastAsia="Arial" w:hAnsi="Arial" w:cs="Arial"/>
          <w:sz w:val="24"/>
          <w:szCs w:val="24"/>
        </w:rPr>
        <w:t xml:space="preserve"> in Sri Lanka</w:t>
      </w:r>
      <w:r w:rsidRPr="00A856BC">
        <w:rPr>
          <w:rFonts w:ascii="Arial" w:eastAsia="Arial" w:hAnsi="Arial" w:cs="Arial"/>
          <w:sz w:val="24"/>
          <w:szCs w:val="24"/>
        </w:rPr>
        <w:t xml:space="preserve">, there has been an increase in vulnerable populations requiring provision of enhanced legal </w:t>
      </w:r>
      <w:r w:rsidR="7B753C8A" w:rsidRPr="00A856BC">
        <w:rPr>
          <w:rFonts w:ascii="Arial" w:eastAsia="Arial" w:hAnsi="Arial" w:cs="Arial"/>
          <w:sz w:val="24"/>
          <w:szCs w:val="24"/>
        </w:rPr>
        <w:t xml:space="preserve">support </w:t>
      </w:r>
      <w:r w:rsidRPr="00A856BC">
        <w:rPr>
          <w:rFonts w:ascii="Arial" w:eastAsia="Arial" w:hAnsi="Arial" w:cs="Arial"/>
          <w:sz w:val="24"/>
          <w:szCs w:val="24"/>
        </w:rPr>
        <w:t xml:space="preserve">services and </w:t>
      </w:r>
      <w:r w:rsidR="39D630CA" w:rsidRPr="00A856BC">
        <w:rPr>
          <w:rFonts w:ascii="Arial" w:eastAsia="Arial" w:hAnsi="Arial" w:cs="Arial"/>
          <w:sz w:val="24"/>
          <w:szCs w:val="24"/>
        </w:rPr>
        <w:t xml:space="preserve">legal </w:t>
      </w:r>
      <w:r w:rsidRPr="00A856BC">
        <w:rPr>
          <w:rFonts w:ascii="Arial" w:eastAsia="Arial" w:hAnsi="Arial" w:cs="Arial"/>
          <w:sz w:val="24"/>
          <w:szCs w:val="24"/>
        </w:rPr>
        <w:t xml:space="preserve">advice. However, there has not been a corresponding </w:t>
      </w:r>
      <w:r w:rsidR="75F223E5" w:rsidRPr="00A856BC">
        <w:rPr>
          <w:rFonts w:ascii="Arial" w:eastAsia="Arial" w:hAnsi="Arial" w:cs="Arial"/>
          <w:sz w:val="24"/>
          <w:szCs w:val="24"/>
        </w:rPr>
        <w:t>improvement</w:t>
      </w:r>
      <w:r w:rsidRPr="00A856BC">
        <w:rPr>
          <w:rFonts w:ascii="Arial" w:eastAsia="Arial" w:hAnsi="Arial" w:cs="Arial"/>
          <w:sz w:val="24"/>
          <w:szCs w:val="24"/>
        </w:rPr>
        <w:t xml:space="preserve"> in the capacity of </w:t>
      </w:r>
      <w:r w:rsidR="308787AD" w:rsidRPr="00A856BC">
        <w:rPr>
          <w:rFonts w:ascii="Arial" w:eastAsia="Arial" w:hAnsi="Arial" w:cs="Arial"/>
          <w:sz w:val="24"/>
          <w:szCs w:val="24"/>
        </w:rPr>
        <w:t xml:space="preserve">justice sector </w:t>
      </w:r>
      <w:r w:rsidRPr="00A856BC">
        <w:rPr>
          <w:rFonts w:ascii="Arial" w:eastAsia="Arial" w:hAnsi="Arial" w:cs="Arial"/>
          <w:sz w:val="24"/>
          <w:szCs w:val="24"/>
        </w:rPr>
        <w:t xml:space="preserve">institutions, both </w:t>
      </w:r>
      <w:r w:rsidR="6C937C6B" w:rsidRPr="00A856BC">
        <w:rPr>
          <w:rFonts w:ascii="Arial" w:eastAsia="Arial" w:hAnsi="Arial" w:cs="Arial"/>
          <w:sz w:val="24"/>
          <w:szCs w:val="24"/>
        </w:rPr>
        <w:t>in the</w:t>
      </w:r>
      <w:r w:rsidR="016835F8" w:rsidRPr="00A856BC">
        <w:rPr>
          <w:rFonts w:ascii="Arial" w:eastAsia="Arial" w:hAnsi="Arial" w:cs="Arial"/>
          <w:sz w:val="24"/>
          <w:szCs w:val="24"/>
        </w:rPr>
        <w:t xml:space="preserve"> </w:t>
      </w:r>
      <w:r w:rsidRPr="00A856BC">
        <w:rPr>
          <w:rFonts w:ascii="Arial" w:eastAsia="Arial" w:hAnsi="Arial" w:cs="Arial"/>
          <w:sz w:val="24"/>
          <w:szCs w:val="24"/>
        </w:rPr>
        <w:t xml:space="preserve">government </w:t>
      </w:r>
      <w:r w:rsidR="2D0969FE" w:rsidRPr="00A856BC">
        <w:rPr>
          <w:rFonts w:ascii="Arial" w:eastAsia="Arial" w:hAnsi="Arial" w:cs="Arial"/>
          <w:sz w:val="24"/>
          <w:szCs w:val="24"/>
        </w:rPr>
        <w:t>sector</w:t>
      </w:r>
      <w:r w:rsidRPr="00A856BC">
        <w:rPr>
          <w:rFonts w:ascii="Arial" w:eastAsia="Arial" w:hAnsi="Arial" w:cs="Arial"/>
          <w:sz w:val="24"/>
          <w:szCs w:val="24"/>
        </w:rPr>
        <w:t xml:space="preserve"> and civil society, to cater to the demand.</w:t>
      </w:r>
      <w:r w:rsidR="2AC16A49" w:rsidRPr="00A856BC">
        <w:rPr>
          <w:rFonts w:ascii="Arial" w:eastAsia="Arial" w:hAnsi="Arial" w:cs="Arial"/>
        </w:rPr>
        <w:t xml:space="preserve"> </w:t>
      </w:r>
      <w:r w:rsidR="454BD1DC" w:rsidRPr="00A856BC">
        <w:rPr>
          <w:rFonts w:ascii="Arial" w:eastAsia="Arial" w:hAnsi="Arial" w:cs="Arial"/>
          <w:sz w:val="24"/>
          <w:szCs w:val="24"/>
        </w:rPr>
        <w:t xml:space="preserve">Resultantly </w:t>
      </w:r>
      <w:r w:rsidR="41E15C07" w:rsidRPr="00A856BC">
        <w:rPr>
          <w:rFonts w:ascii="Arial" w:eastAsia="Arial" w:hAnsi="Arial" w:cs="Arial"/>
          <w:sz w:val="24"/>
          <w:szCs w:val="24"/>
        </w:rPr>
        <w:t xml:space="preserve">the </w:t>
      </w:r>
      <w:r w:rsidR="454BD1DC" w:rsidRPr="00A856BC">
        <w:rPr>
          <w:rFonts w:ascii="Arial" w:eastAsia="Arial" w:hAnsi="Arial" w:cs="Arial"/>
          <w:sz w:val="24"/>
          <w:szCs w:val="24"/>
        </w:rPr>
        <w:t xml:space="preserve">island </w:t>
      </w:r>
      <w:r w:rsidR="41E15C07" w:rsidRPr="00A856BC">
        <w:rPr>
          <w:rFonts w:ascii="Arial" w:eastAsia="Arial" w:hAnsi="Arial" w:cs="Arial"/>
          <w:sz w:val="24"/>
          <w:szCs w:val="24"/>
        </w:rPr>
        <w:t xml:space="preserve">legal aid system </w:t>
      </w:r>
      <w:r w:rsidR="454BD1DC" w:rsidRPr="00A856BC">
        <w:rPr>
          <w:rFonts w:ascii="Arial" w:eastAsia="Arial" w:hAnsi="Arial" w:cs="Arial"/>
          <w:sz w:val="24"/>
          <w:szCs w:val="24"/>
        </w:rPr>
        <w:t xml:space="preserve">came under </w:t>
      </w:r>
      <w:r w:rsidR="2AC16A49" w:rsidRPr="00A856BC">
        <w:rPr>
          <w:rFonts w:ascii="Arial" w:eastAsia="Arial" w:hAnsi="Arial" w:cs="Arial"/>
          <w:sz w:val="24"/>
          <w:szCs w:val="24"/>
        </w:rPr>
        <w:t xml:space="preserve">immense pressure struggling to meet and respond to the emerging growing needs of the </w:t>
      </w:r>
      <w:r w:rsidR="2CCB331A" w:rsidRPr="00A856BC">
        <w:rPr>
          <w:rFonts w:ascii="Arial" w:eastAsia="Arial" w:hAnsi="Arial" w:cs="Arial"/>
          <w:sz w:val="24"/>
          <w:szCs w:val="24"/>
        </w:rPr>
        <w:t>people</w:t>
      </w:r>
      <w:r w:rsidR="2AC16A49" w:rsidRPr="00A856BC">
        <w:rPr>
          <w:rFonts w:ascii="Arial" w:eastAsia="Arial" w:hAnsi="Arial" w:cs="Arial"/>
          <w:sz w:val="24"/>
          <w:szCs w:val="24"/>
        </w:rPr>
        <w:t xml:space="preserve">, due to </w:t>
      </w:r>
      <w:r w:rsidR="2CCB331A" w:rsidRPr="00A856BC">
        <w:rPr>
          <w:rFonts w:ascii="Arial" w:eastAsia="Arial" w:hAnsi="Arial" w:cs="Arial"/>
          <w:sz w:val="24"/>
          <w:szCs w:val="24"/>
        </w:rPr>
        <w:t xml:space="preserve">several </w:t>
      </w:r>
      <w:r w:rsidR="2AC16A49" w:rsidRPr="00A856BC">
        <w:rPr>
          <w:rFonts w:ascii="Arial" w:eastAsia="Arial" w:hAnsi="Arial" w:cs="Arial"/>
          <w:sz w:val="24"/>
          <w:szCs w:val="24"/>
        </w:rPr>
        <w:t xml:space="preserve">reasons including shortage of funding from the government, capacity issue of the legal aid commission to efficiently utilize the available meager funding by adapting innovative approaches to expand the scope of legal aid with the meager resources. The island’s existing legal aid model is reliant on the government funding, but the ongoing economic crisis has limited the capacity of both the </w:t>
      </w:r>
      <w:r w:rsidR="013FAD81" w:rsidRPr="00A856BC">
        <w:rPr>
          <w:rFonts w:ascii="Arial" w:eastAsia="Arial" w:hAnsi="Arial" w:cs="Arial"/>
          <w:sz w:val="24"/>
          <w:szCs w:val="24"/>
        </w:rPr>
        <w:t>g</w:t>
      </w:r>
      <w:r w:rsidR="2AC16A49" w:rsidRPr="00A856BC">
        <w:rPr>
          <w:rFonts w:ascii="Arial" w:eastAsia="Arial" w:hAnsi="Arial" w:cs="Arial"/>
          <w:sz w:val="24"/>
          <w:szCs w:val="24"/>
        </w:rPr>
        <w:t>overnment (</w:t>
      </w:r>
      <w:r w:rsidR="2FF6F297" w:rsidRPr="00A856BC">
        <w:rPr>
          <w:rFonts w:ascii="Arial" w:eastAsia="Arial" w:hAnsi="Arial" w:cs="Arial"/>
          <w:sz w:val="24"/>
          <w:szCs w:val="24"/>
        </w:rPr>
        <w:t>L</w:t>
      </w:r>
      <w:r w:rsidR="666FB4FD" w:rsidRPr="00A856BC">
        <w:rPr>
          <w:rFonts w:ascii="Arial" w:eastAsia="Arial" w:hAnsi="Arial" w:cs="Arial"/>
          <w:sz w:val="24"/>
          <w:szCs w:val="24"/>
        </w:rPr>
        <w:t>AC)</w:t>
      </w:r>
      <w:r w:rsidR="2AC16A49" w:rsidRPr="00A856BC">
        <w:rPr>
          <w:rFonts w:ascii="Arial" w:eastAsia="Arial" w:hAnsi="Arial" w:cs="Arial"/>
          <w:sz w:val="24"/>
          <w:szCs w:val="24"/>
        </w:rPr>
        <w:t>) and people</w:t>
      </w:r>
      <w:r w:rsidR="3C71FD8A" w:rsidRPr="00A856BC">
        <w:rPr>
          <w:rFonts w:ascii="Arial" w:eastAsia="Arial" w:hAnsi="Arial" w:cs="Arial"/>
          <w:sz w:val="24"/>
          <w:szCs w:val="24"/>
        </w:rPr>
        <w:t xml:space="preserve"> </w:t>
      </w:r>
      <w:r w:rsidR="2AC16A49" w:rsidRPr="00A856BC">
        <w:rPr>
          <w:rFonts w:ascii="Arial" w:eastAsia="Arial" w:hAnsi="Arial" w:cs="Arial"/>
          <w:sz w:val="24"/>
          <w:szCs w:val="24"/>
        </w:rPr>
        <w:t xml:space="preserve">being hard hit by the collapse of economy </w:t>
      </w:r>
      <w:r w:rsidR="1EC0C929" w:rsidRPr="00A856BC">
        <w:rPr>
          <w:rFonts w:ascii="Arial" w:eastAsia="Arial" w:hAnsi="Arial" w:cs="Arial"/>
          <w:sz w:val="24"/>
          <w:szCs w:val="24"/>
        </w:rPr>
        <w:t xml:space="preserve">causing </w:t>
      </w:r>
      <w:r w:rsidR="2AC16A49" w:rsidRPr="00A856BC">
        <w:rPr>
          <w:rFonts w:ascii="Arial" w:eastAsia="Arial" w:hAnsi="Arial" w:cs="Arial"/>
          <w:sz w:val="24"/>
          <w:szCs w:val="24"/>
        </w:rPr>
        <w:t>loss of jobs, low performing businesses, and growing inflation.</w:t>
      </w:r>
      <w:r w:rsidR="6175457B" w:rsidRPr="00A856BC">
        <w:rPr>
          <w:rFonts w:ascii="Arial" w:eastAsia="Arial" w:hAnsi="Arial" w:cs="Arial"/>
        </w:rPr>
        <w:t xml:space="preserve"> </w:t>
      </w:r>
      <w:r w:rsidR="6175457B" w:rsidRPr="00A856BC">
        <w:rPr>
          <w:rFonts w:ascii="Arial" w:eastAsia="Arial" w:hAnsi="Arial" w:cs="Arial"/>
          <w:sz w:val="24"/>
          <w:szCs w:val="24"/>
        </w:rPr>
        <w:t>Therefore</w:t>
      </w:r>
      <w:r w:rsidR="2127D123" w:rsidRPr="00A856BC">
        <w:rPr>
          <w:rFonts w:ascii="Arial" w:eastAsia="Arial" w:hAnsi="Arial" w:cs="Arial"/>
          <w:sz w:val="24"/>
          <w:szCs w:val="24"/>
        </w:rPr>
        <w:t>,</w:t>
      </w:r>
      <w:r w:rsidR="6175457B" w:rsidRPr="00A856BC">
        <w:rPr>
          <w:rFonts w:ascii="Arial" w:eastAsia="Arial" w:hAnsi="Arial" w:cs="Arial"/>
          <w:sz w:val="24"/>
          <w:szCs w:val="24"/>
        </w:rPr>
        <w:t xml:space="preserve"> it is a high time to think out of the box and revamp the </w:t>
      </w:r>
      <w:r w:rsidR="2127D123" w:rsidRPr="00A856BC">
        <w:rPr>
          <w:rFonts w:ascii="Arial" w:eastAsia="Arial" w:hAnsi="Arial" w:cs="Arial"/>
          <w:sz w:val="24"/>
          <w:szCs w:val="24"/>
        </w:rPr>
        <w:t xml:space="preserve">island’s </w:t>
      </w:r>
      <w:r w:rsidR="6175457B" w:rsidRPr="00A856BC">
        <w:rPr>
          <w:rFonts w:ascii="Arial" w:eastAsia="Arial" w:hAnsi="Arial" w:cs="Arial"/>
          <w:sz w:val="24"/>
          <w:szCs w:val="24"/>
        </w:rPr>
        <w:t xml:space="preserve">legal aid system by diversifying the legal aid options, expanding the legal aid providers’ net, and efficiently utilizing </w:t>
      </w:r>
      <w:r w:rsidR="2127D123" w:rsidRPr="00A856BC">
        <w:rPr>
          <w:rFonts w:ascii="Arial" w:eastAsia="Arial" w:hAnsi="Arial" w:cs="Arial"/>
          <w:sz w:val="24"/>
          <w:szCs w:val="24"/>
        </w:rPr>
        <w:t xml:space="preserve">meager </w:t>
      </w:r>
      <w:r w:rsidR="6175457B" w:rsidRPr="00A856BC">
        <w:rPr>
          <w:rFonts w:ascii="Arial" w:eastAsia="Arial" w:hAnsi="Arial" w:cs="Arial"/>
          <w:sz w:val="24"/>
          <w:szCs w:val="24"/>
        </w:rPr>
        <w:t>resources allocated for the legal aid both to the commission and other entities.</w:t>
      </w:r>
      <w:r w:rsidR="7AB818B3" w:rsidRPr="00A856BC">
        <w:rPr>
          <w:rFonts w:ascii="Arial" w:eastAsia="Arial" w:hAnsi="Arial" w:cs="Arial"/>
        </w:rPr>
        <w:t xml:space="preserve"> </w:t>
      </w:r>
      <w:r w:rsidR="7AB818B3" w:rsidRPr="00A856BC">
        <w:rPr>
          <w:rFonts w:ascii="Arial" w:eastAsia="Arial" w:hAnsi="Arial" w:cs="Arial"/>
          <w:sz w:val="24"/>
          <w:szCs w:val="24"/>
        </w:rPr>
        <w:t xml:space="preserve">The circumstances </w:t>
      </w:r>
      <w:r w:rsidR="64B3D139" w:rsidRPr="00A856BC">
        <w:rPr>
          <w:rFonts w:ascii="Arial" w:eastAsia="Arial" w:hAnsi="Arial" w:cs="Arial"/>
          <w:sz w:val="24"/>
          <w:szCs w:val="24"/>
        </w:rPr>
        <w:t xml:space="preserve">call </w:t>
      </w:r>
      <w:r w:rsidR="7AB818B3" w:rsidRPr="00A856BC">
        <w:rPr>
          <w:rFonts w:ascii="Arial" w:eastAsia="Arial" w:hAnsi="Arial" w:cs="Arial"/>
          <w:sz w:val="24"/>
          <w:szCs w:val="24"/>
        </w:rPr>
        <w:t>for explor</w:t>
      </w:r>
      <w:r w:rsidR="3461486D" w:rsidRPr="00A856BC">
        <w:rPr>
          <w:rFonts w:ascii="Arial" w:eastAsia="Arial" w:hAnsi="Arial" w:cs="Arial"/>
          <w:sz w:val="24"/>
          <w:szCs w:val="24"/>
        </w:rPr>
        <w:t>ing</w:t>
      </w:r>
      <w:r w:rsidR="7AB818B3" w:rsidRPr="00A856BC">
        <w:rPr>
          <w:rFonts w:ascii="Arial" w:eastAsia="Arial" w:hAnsi="Arial" w:cs="Arial"/>
          <w:sz w:val="24"/>
          <w:szCs w:val="24"/>
        </w:rPr>
        <w:t xml:space="preserve"> other </w:t>
      </w:r>
      <w:r w:rsidR="64B3D139" w:rsidRPr="00A856BC">
        <w:rPr>
          <w:rFonts w:ascii="Arial" w:eastAsia="Arial" w:hAnsi="Arial" w:cs="Arial"/>
          <w:sz w:val="24"/>
          <w:szCs w:val="24"/>
        </w:rPr>
        <w:t xml:space="preserve">existing and potential </w:t>
      </w:r>
      <w:r w:rsidR="7AB818B3" w:rsidRPr="00A856BC">
        <w:rPr>
          <w:rFonts w:ascii="Arial" w:eastAsia="Arial" w:hAnsi="Arial" w:cs="Arial"/>
          <w:sz w:val="24"/>
          <w:szCs w:val="24"/>
        </w:rPr>
        <w:t xml:space="preserve">options to expand the legal aid net of Sri Lanka by entering into partnership with the </w:t>
      </w:r>
      <w:r w:rsidR="717A1BAF" w:rsidRPr="00A856BC">
        <w:rPr>
          <w:rFonts w:ascii="Arial" w:eastAsia="Arial" w:hAnsi="Arial" w:cs="Arial"/>
          <w:sz w:val="24"/>
          <w:szCs w:val="24"/>
        </w:rPr>
        <w:t>BA</w:t>
      </w:r>
      <w:r w:rsidR="01DC96EC" w:rsidRPr="00A856BC">
        <w:rPr>
          <w:rFonts w:ascii="Arial" w:eastAsia="Arial" w:hAnsi="Arial" w:cs="Arial"/>
          <w:sz w:val="24"/>
          <w:szCs w:val="24"/>
        </w:rPr>
        <w:t xml:space="preserve">SL </w:t>
      </w:r>
      <w:r w:rsidR="7AB818B3" w:rsidRPr="00A856BC">
        <w:rPr>
          <w:rFonts w:ascii="Arial" w:eastAsia="Arial" w:hAnsi="Arial" w:cs="Arial"/>
          <w:sz w:val="24"/>
          <w:szCs w:val="24"/>
        </w:rPr>
        <w:t>to maximize pro bono and low bono legal aid provided by the lawyers, with public and private law colleges streamlining the clinical legal education to utilize the potentials of law students, add other potential legal aid providers such as civil society organizations to participate and play their role in provision of legal aid, introduce a paralegals model for Sri Lanka to improve legal advice and referral system, and exploring possibility of support from the private sector and philanthropists.</w:t>
      </w:r>
    </w:p>
    <w:p w14:paraId="3267A502" w14:textId="308C8E64" w:rsidR="35301387" w:rsidRPr="00A856BC" w:rsidRDefault="35301387" w:rsidP="05204883">
      <w:pPr>
        <w:pStyle w:val="ListParagraph"/>
        <w:spacing w:after="0"/>
        <w:ind w:left="0"/>
        <w:jc w:val="both"/>
        <w:rPr>
          <w:rFonts w:ascii="Arial" w:eastAsia="Arial" w:hAnsi="Arial" w:cs="Arial"/>
          <w:sz w:val="24"/>
          <w:szCs w:val="24"/>
        </w:rPr>
      </w:pPr>
    </w:p>
    <w:p w14:paraId="12F94043" w14:textId="10C57B3B" w:rsidR="28BDC12F" w:rsidRPr="00A856BC" w:rsidRDefault="56A49AAE"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This o</w:t>
      </w:r>
      <w:r w:rsidR="3AFC6F59" w:rsidRPr="00A856BC">
        <w:rPr>
          <w:rFonts w:ascii="Arial" w:eastAsia="Arial" w:hAnsi="Arial" w:cs="Arial"/>
          <w:sz w:val="24"/>
          <w:szCs w:val="24"/>
        </w:rPr>
        <w:t>utput contributes to</w:t>
      </w:r>
      <w:r w:rsidR="44A7B9B4" w:rsidRPr="00A856BC">
        <w:rPr>
          <w:rFonts w:ascii="Arial" w:eastAsia="Arial" w:hAnsi="Arial" w:cs="Arial"/>
          <w:sz w:val="24"/>
          <w:szCs w:val="24"/>
        </w:rPr>
        <w:t xml:space="preserve"> </w:t>
      </w:r>
      <w:r w:rsidR="02CF96BA" w:rsidRPr="00A856BC">
        <w:rPr>
          <w:rFonts w:ascii="Arial" w:eastAsia="Arial" w:hAnsi="Arial" w:cs="Arial"/>
          <w:sz w:val="24"/>
          <w:szCs w:val="24"/>
        </w:rPr>
        <w:t xml:space="preserve">the improvement of legal aid network coordination; educating the public on their legal rights and responsibilities; understanding the legal aid sector including child-friendly legal aid, through studies and assessments of sector institutions and international best practices, </w:t>
      </w:r>
      <w:r w:rsidR="4AFBC6F0" w:rsidRPr="00A856BC">
        <w:rPr>
          <w:rFonts w:ascii="Arial" w:eastAsia="Arial" w:hAnsi="Arial" w:cs="Arial"/>
          <w:sz w:val="24"/>
          <w:szCs w:val="24"/>
        </w:rPr>
        <w:t>with enhanced focus on women, PWDs, and children.</w:t>
      </w:r>
    </w:p>
    <w:p w14:paraId="4BDFC780" w14:textId="28FC34D7" w:rsidR="521DEA9A" w:rsidRPr="00A856BC" w:rsidRDefault="521DEA9A" w:rsidP="05204883">
      <w:pPr>
        <w:pStyle w:val="ListParagraph"/>
        <w:spacing w:after="0"/>
        <w:ind w:left="0"/>
        <w:jc w:val="both"/>
        <w:rPr>
          <w:rFonts w:ascii="Arial" w:eastAsia="Arial" w:hAnsi="Arial" w:cs="Arial"/>
          <w:sz w:val="24"/>
          <w:szCs w:val="24"/>
        </w:rPr>
      </w:pPr>
    </w:p>
    <w:p w14:paraId="1865720B" w14:textId="49207082" w:rsidR="413B7CA0" w:rsidRPr="00A856BC" w:rsidRDefault="74904E61"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 xml:space="preserve">Output 1.1 has </w:t>
      </w:r>
      <w:r w:rsidR="4E8653F8" w:rsidRPr="00A856BC">
        <w:rPr>
          <w:rFonts w:ascii="Arial" w:eastAsia="Arial" w:hAnsi="Arial" w:cs="Arial"/>
          <w:sz w:val="24"/>
          <w:szCs w:val="24"/>
        </w:rPr>
        <w:t>six</w:t>
      </w:r>
      <w:r w:rsidRPr="00A856BC">
        <w:rPr>
          <w:rFonts w:ascii="Arial" w:eastAsia="Arial" w:hAnsi="Arial" w:cs="Arial"/>
          <w:sz w:val="24"/>
          <w:szCs w:val="24"/>
        </w:rPr>
        <w:t>key activities conducted under the broader umbrella of accessibility and representation</w:t>
      </w:r>
      <w:r w:rsidR="0F4F88AD" w:rsidRPr="00A856BC">
        <w:rPr>
          <w:rFonts w:ascii="Arial" w:eastAsia="Arial" w:hAnsi="Arial" w:cs="Arial"/>
          <w:sz w:val="24"/>
          <w:szCs w:val="24"/>
        </w:rPr>
        <w:t xml:space="preserve"> with</w:t>
      </w:r>
      <w:r w:rsidRPr="00A856BC">
        <w:rPr>
          <w:rFonts w:ascii="Arial" w:eastAsia="Arial" w:hAnsi="Arial" w:cs="Arial"/>
          <w:sz w:val="24"/>
          <w:szCs w:val="24"/>
        </w:rPr>
        <w:t xml:space="preserve"> each </w:t>
      </w:r>
      <w:r w:rsidR="36858B07" w:rsidRPr="00A856BC">
        <w:rPr>
          <w:rFonts w:ascii="Arial" w:eastAsia="Arial" w:hAnsi="Arial" w:cs="Arial"/>
          <w:sz w:val="24"/>
          <w:szCs w:val="24"/>
        </w:rPr>
        <w:t>a</w:t>
      </w:r>
      <w:r w:rsidRPr="00A856BC">
        <w:rPr>
          <w:rFonts w:ascii="Arial" w:eastAsia="Arial" w:hAnsi="Arial" w:cs="Arial"/>
          <w:sz w:val="24"/>
          <w:szCs w:val="24"/>
        </w:rPr>
        <w:t xml:space="preserve">ctivity </w:t>
      </w:r>
      <w:r w:rsidR="19AD4CBE" w:rsidRPr="00A856BC">
        <w:rPr>
          <w:rFonts w:ascii="Arial" w:eastAsia="Arial" w:hAnsi="Arial" w:cs="Arial"/>
          <w:sz w:val="24"/>
          <w:szCs w:val="24"/>
        </w:rPr>
        <w:t>bringing together</w:t>
      </w:r>
      <w:r w:rsidRPr="00A856BC">
        <w:rPr>
          <w:rFonts w:ascii="Arial" w:eastAsia="Arial" w:hAnsi="Arial" w:cs="Arial"/>
          <w:sz w:val="24"/>
          <w:szCs w:val="24"/>
        </w:rPr>
        <w:t xml:space="preserve"> 2 </w:t>
      </w:r>
      <w:r w:rsidR="36858B07" w:rsidRPr="00A856BC">
        <w:rPr>
          <w:rFonts w:ascii="Arial" w:eastAsia="Arial" w:hAnsi="Arial" w:cs="Arial"/>
          <w:sz w:val="24"/>
          <w:szCs w:val="24"/>
        </w:rPr>
        <w:t>s</w:t>
      </w:r>
      <w:r w:rsidRPr="00A856BC">
        <w:rPr>
          <w:rFonts w:ascii="Arial" w:eastAsia="Arial" w:hAnsi="Arial" w:cs="Arial"/>
          <w:sz w:val="24"/>
          <w:szCs w:val="24"/>
        </w:rPr>
        <w:t xml:space="preserve">ub-activities under them, leading to 12 sub-activities under </w:t>
      </w:r>
      <w:r w:rsidR="63C393AD" w:rsidRPr="00A856BC">
        <w:rPr>
          <w:rFonts w:ascii="Arial" w:eastAsia="Arial" w:hAnsi="Arial" w:cs="Arial"/>
          <w:sz w:val="24"/>
          <w:szCs w:val="24"/>
        </w:rPr>
        <w:t>o</w:t>
      </w:r>
      <w:r w:rsidRPr="00A856BC">
        <w:rPr>
          <w:rFonts w:ascii="Arial" w:eastAsia="Arial" w:hAnsi="Arial" w:cs="Arial"/>
          <w:sz w:val="24"/>
          <w:szCs w:val="24"/>
        </w:rPr>
        <w:t xml:space="preserve">utput 1.1. </w:t>
      </w:r>
      <w:r w:rsidR="2CCAC3B6" w:rsidRPr="00A856BC">
        <w:rPr>
          <w:rFonts w:ascii="Arial" w:eastAsia="Arial" w:hAnsi="Arial" w:cs="Arial"/>
          <w:sz w:val="24"/>
          <w:szCs w:val="24"/>
        </w:rPr>
        <w:t xml:space="preserve">These activities are </w:t>
      </w:r>
      <w:r w:rsidR="2CD066E9" w:rsidRPr="00A856BC">
        <w:rPr>
          <w:rFonts w:ascii="Arial" w:eastAsia="Arial" w:hAnsi="Arial" w:cs="Arial"/>
          <w:sz w:val="24"/>
          <w:szCs w:val="24"/>
        </w:rPr>
        <w:t>carried out</w:t>
      </w:r>
      <w:r w:rsidR="2CCAC3B6" w:rsidRPr="00A856BC">
        <w:rPr>
          <w:rFonts w:ascii="Arial" w:eastAsia="Arial" w:hAnsi="Arial" w:cs="Arial"/>
          <w:sz w:val="24"/>
          <w:szCs w:val="24"/>
        </w:rPr>
        <w:t xml:space="preserve"> </w:t>
      </w:r>
      <w:r w:rsidR="6F1502D3" w:rsidRPr="00A856BC">
        <w:rPr>
          <w:rFonts w:ascii="Arial" w:eastAsia="Arial" w:hAnsi="Arial" w:cs="Arial"/>
          <w:sz w:val="24"/>
          <w:szCs w:val="24"/>
        </w:rPr>
        <w:t xml:space="preserve">in collaboration with </w:t>
      </w:r>
      <w:r w:rsidR="2931A5CF" w:rsidRPr="00A856BC">
        <w:rPr>
          <w:rFonts w:ascii="Arial" w:eastAsia="Arial" w:hAnsi="Arial" w:cs="Arial"/>
          <w:sz w:val="24"/>
          <w:szCs w:val="24"/>
        </w:rPr>
        <w:t xml:space="preserve">the UNDP </w:t>
      </w:r>
      <w:r w:rsidR="6F1502D3" w:rsidRPr="00A856BC">
        <w:rPr>
          <w:rFonts w:ascii="Arial" w:eastAsia="Arial" w:hAnsi="Arial" w:cs="Arial"/>
          <w:sz w:val="24"/>
          <w:szCs w:val="24"/>
        </w:rPr>
        <w:t xml:space="preserve">justice sector </w:t>
      </w:r>
      <w:r w:rsidR="2931A5CF" w:rsidRPr="00A856BC">
        <w:rPr>
          <w:rFonts w:ascii="Arial" w:eastAsia="Arial" w:hAnsi="Arial" w:cs="Arial"/>
          <w:sz w:val="24"/>
          <w:szCs w:val="24"/>
        </w:rPr>
        <w:t xml:space="preserve">institutions </w:t>
      </w:r>
      <w:r w:rsidR="6F1502D3" w:rsidRPr="00A856BC">
        <w:rPr>
          <w:rFonts w:ascii="Arial" w:eastAsia="Arial" w:hAnsi="Arial" w:cs="Arial"/>
          <w:sz w:val="24"/>
          <w:szCs w:val="24"/>
        </w:rPr>
        <w:t xml:space="preserve">including </w:t>
      </w:r>
      <w:r w:rsidR="4176D46F" w:rsidRPr="00A856BC">
        <w:rPr>
          <w:rFonts w:ascii="Arial" w:eastAsia="Arial" w:hAnsi="Arial" w:cs="Arial"/>
          <w:sz w:val="24"/>
          <w:szCs w:val="24"/>
        </w:rPr>
        <w:t xml:space="preserve">BASL, DCB, LAC, </w:t>
      </w:r>
      <w:r w:rsidR="31A1D117" w:rsidRPr="00A856BC">
        <w:rPr>
          <w:rFonts w:ascii="Arial" w:eastAsia="Arial" w:hAnsi="Arial" w:cs="Arial"/>
          <w:sz w:val="24"/>
          <w:szCs w:val="24"/>
        </w:rPr>
        <w:t>MoJ,</w:t>
      </w:r>
      <w:r w:rsidRPr="00A856BC">
        <w:rPr>
          <w:rFonts w:ascii="Arial" w:eastAsia="Arial" w:hAnsi="Arial" w:cs="Arial"/>
          <w:sz w:val="24"/>
          <w:szCs w:val="24"/>
        </w:rPr>
        <w:t xml:space="preserve"> </w:t>
      </w:r>
      <w:r w:rsidR="31A1D117" w:rsidRPr="00A856BC">
        <w:rPr>
          <w:rFonts w:ascii="Arial" w:eastAsia="Arial" w:hAnsi="Arial" w:cs="Arial"/>
          <w:sz w:val="24"/>
          <w:szCs w:val="24"/>
        </w:rPr>
        <w:t>MWCA</w:t>
      </w:r>
      <w:r w:rsidR="37C85849" w:rsidRPr="00A856BC">
        <w:rPr>
          <w:rFonts w:ascii="Arial" w:eastAsia="Arial" w:hAnsi="Arial" w:cs="Arial"/>
          <w:sz w:val="24"/>
          <w:szCs w:val="24"/>
        </w:rPr>
        <w:t>SE</w:t>
      </w:r>
      <w:r w:rsidR="30B5C30A" w:rsidRPr="00A856BC">
        <w:rPr>
          <w:rFonts w:ascii="Arial" w:eastAsia="Arial" w:hAnsi="Arial" w:cs="Arial"/>
          <w:sz w:val="24"/>
          <w:szCs w:val="24"/>
        </w:rPr>
        <w:t>,</w:t>
      </w:r>
      <w:r w:rsidR="31A1D117" w:rsidRPr="00A856BC">
        <w:rPr>
          <w:rFonts w:ascii="Arial" w:eastAsia="Arial" w:hAnsi="Arial" w:cs="Arial"/>
          <w:sz w:val="24"/>
          <w:szCs w:val="24"/>
        </w:rPr>
        <w:t xml:space="preserve"> </w:t>
      </w:r>
      <w:r w:rsidR="3387A9E4" w:rsidRPr="00A856BC">
        <w:rPr>
          <w:rFonts w:ascii="Arial" w:eastAsia="Arial" w:hAnsi="Arial" w:cs="Arial"/>
          <w:sz w:val="24"/>
          <w:szCs w:val="24"/>
        </w:rPr>
        <w:t xml:space="preserve">WIN, </w:t>
      </w:r>
      <w:r w:rsidR="5A0422C9" w:rsidRPr="00A856BC">
        <w:rPr>
          <w:rFonts w:ascii="Arial" w:eastAsia="Arial" w:hAnsi="Arial" w:cs="Arial"/>
          <w:sz w:val="24"/>
          <w:szCs w:val="24"/>
        </w:rPr>
        <w:t>and</w:t>
      </w:r>
      <w:r w:rsidR="3387A9E4" w:rsidRPr="00A856BC">
        <w:rPr>
          <w:rFonts w:ascii="Arial" w:eastAsia="Arial" w:hAnsi="Arial" w:cs="Arial"/>
          <w:sz w:val="24"/>
          <w:szCs w:val="24"/>
        </w:rPr>
        <w:t xml:space="preserve"> </w:t>
      </w:r>
      <w:r w:rsidR="00A856BC">
        <w:rPr>
          <w:rFonts w:ascii="Arial" w:eastAsia="Arial" w:hAnsi="Arial" w:cs="Arial"/>
          <w:sz w:val="24"/>
          <w:szCs w:val="24"/>
        </w:rPr>
        <w:t>SL</w:t>
      </w:r>
      <w:r w:rsidR="3387A9E4" w:rsidRPr="00A856BC">
        <w:rPr>
          <w:rFonts w:ascii="Arial" w:eastAsia="Arial" w:hAnsi="Arial" w:cs="Arial"/>
          <w:sz w:val="24"/>
          <w:szCs w:val="24"/>
        </w:rPr>
        <w:t>WLA</w:t>
      </w:r>
      <w:r w:rsidR="00A856BC">
        <w:rPr>
          <w:rFonts w:ascii="Arial" w:eastAsia="Arial" w:hAnsi="Arial" w:cs="Arial"/>
          <w:sz w:val="24"/>
          <w:szCs w:val="24"/>
        </w:rPr>
        <w:t xml:space="preserve"> </w:t>
      </w:r>
      <w:r w:rsidR="5E8C8C60" w:rsidRPr="00A856BC">
        <w:rPr>
          <w:rFonts w:ascii="Arial" w:eastAsia="Arial" w:hAnsi="Arial" w:cs="Arial"/>
          <w:sz w:val="24"/>
          <w:szCs w:val="24"/>
        </w:rPr>
        <w:t>and overall guidance of a project steering committee</w:t>
      </w:r>
      <w:r w:rsidR="522D197E" w:rsidRPr="00A856BC">
        <w:rPr>
          <w:rFonts w:ascii="Arial" w:eastAsia="Arial" w:hAnsi="Arial" w:cs="Arial"/>
          <w:sz w:val="24"/>
          <w:szCs w:val="24"/>
        </w:rPr>
        <w:t>.</w:t>
      </w:r>
      <w:r w:rsidR="71C59519" w:rsidRPr="00A856BC">
        <w:rPr>
          <w:rFonts w:ascii="Arial" w:eastAsia="Arial" w:hAnsi="Arial" w:cs="Arial"/>
          <w:sz w:val="24"/>
          <w:szCs w:val="24"/>
        </w:rPr>
        <w:t xml:space="preserve"> </w:t>
      </w:r>
    </w:p>
    <w:p w14:paraId="13405002" w14:textId="4C581B1D" w:rsidR="521DEA9A" w:rsidRPr="00A856BC" w:rsidRDefault="521DEA9A" w:rsidP="05204883">
      <w:pPr>
        <w:pStyle w:val="ListParagraph"/>
        <w:spacing w:after="0"/>
        <w:ind w:left="0"/>
        <w:jc w:val="both"/>
        <w:rPr>
          <w:rFonts w:ascii="Arial" w:eastAsia="Arial" w:hAnsi="Arial" w:cs="Arial"/>
          <w:sz w:val="24"/>
          <w:szCs w:val="24"/>
        </w:rPr>
      </w:pPr>
    </w:p>
    <w:p w14:paraId="50D3CE2D" w14:textId="15F77014" w:rsidR="008E7E75" w:rsidRPr="00A856BC" w:rsidRDefault="5179DA61" w:rsidP="05204883">
      <w:pPr>
        <w:jc w:val="both"/>
        <w:rPr>
          <w:rFonts w:ascii="Arial" w:eastAsia="Arial" w:hAnsi="Arial" w:cs="Arial"/>
          <w:sz w:val="24"/>
          <w:szCs w:val="24"/>
          <w:u w:val="single"/>
        </w:rPr>
      </w:pPr>
      <w:r w:rsidRPr="00A856BC">
        <w:rPr>
          <w:rFonts w:ascii="Arial" w:eastAsia="Arial" w:hAnsi="Arial" w:cs="Arial"/>
          <w:b/>
          <w:bCs/>
          <w:sz w:val="24"/>
          <w:szCs w:val="24"/>
          <w:u w:val="single"/>
        </w:rPr>
        <w:lastRenderedPageBreak/>
        <w:t>Activity 1.1.1.</w:t>
      </w:r>
      <w:r w:rsidRPr="00A856BC">
        <w:rPr>
          <w:rFonts w:ascii="Arial" w:eastAsia="Arial" w:hAnsi="Arial" w:cs="Arial"/>
          <w:sz w:val="24"/>
          <w:szCs w:val="24"/>
          <w:u w:val="single"/>
        </w:rPr>
        <w:t xml:space="preserve"> Enhance the capacity and scope of the LAC, BASL and other legal aid service providers </w:t>
      </w:r>
      <w:r w:rsidR="48FFA16A" w:rsidRPr="00A856BC">
        <w:rPr>
          <w:rFonts w:ascii="Arial" w:eastAsia="Arial" w:hAnsi="Arial" w:cs="Arial"/>
          <w:sz w:val="24"/>
          <w:szCs w:val="24"/>
          <w:u w:val="single"/>
        </w:rPr>
        <w:t xml:space="preserve">for </w:t>
      </w:r>
      <w:r w:rsidRPr="00A856BC">
        <w:rPr>
          <w:rFonts w:ascii="Arial" w:eastAsia="Arial" w:hAnsi="Arial" w:cs="Arial"/>
          <w:sz w:val="24"/>
          <w:szCs w:val="24"/>
          <w:u w:val="single"/>
        </w:rPr>
        <w:t xml:space="preserve">efficient and efficacious legal aid services. </w:t>
      </w:r>
      <w:r w:rsidR="2BF006D7" w:rsidRPr="00A856BC">
        <w:rPr>
          <w:rFonts w:ascii="Arial" w:eastAsia="Arial" w:hAnsi="Arial" w:cs="Arial"/>
          <w:sz w:val="24"/>
          <w:szCs w:val="24"/>
          <w:u w:val="single"/>
        </w:rPr>
        <w:t>(UNDP)</w:t>
      </w:r>
    </w:p>
    <w:p w14:paraId="5B0A4D8D" w14:textId="043EDB00" w:rsidR="43F82B21" w:rsidRPr="00A856BC" w:rsidRDefault="43F82B21" w:rsidP="05204883">
      <w:pPr>
        <w:spacing w:line="259" w:lineRule="auto"/>
        <w:jc w:val="both"/>
        <w:rPr>
          <w:rFonts w:ascii="Arial" w:eastAsia="Arial" w:hAnsi="Arial" w:cs="Arial"/>
          <w:sz w:val="24"/>
          <w:szCs w:val="24"/>
        </w:rPr>
      </w:pPr>
    </w:p>
    <w:p w14:paraId="308411D0" w14:textId="4A588DC9" w:rsidR="00FC49A9" w:rsidRPr="00A856BC" w:rsidRDefault="61935B00" w:rsidP="05204883">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 xml:space="preserve">This activity </w:t>
      </w:r>
      <w:r w:rsidR="5C7CB416" w:rsidRPr="00A856BC">
        <w:rPr>
          <w:rFonts w:ascii="Arial" w:eastAsia="Arial" w:hAnsi="Arial" w:cs="Arial"/>
          <w:sz w:val="24"/>
          <w:szCs w:val="24"/>
        </w:rPr>
        <w:t xml:space="preserve">has two sub activities and </w:t>
      </w:r>
      <w:r w:rsidRPr="00A856BC">
        <w:rPr>
          <w:rFonts w:ascii="Arial" w:eastAsia="Arial" w:hAnsi="Arial" w:cs="Arial"/>
          <w:sz w:val="24"/>
          <w:szCs w:val="24"/>
        </w:rPr>
        <w:t xml:space="preserve">is partially achieved during the reporting period. </w:t>
      </w:r>
      <w:r w:rsidR="096A6C6B" w:rsidRPr="00A856BC">
        <w:rPr>
          <w:rFonts w:ascii="Arial" w:eastAsia="Arial" w:hAnsi="Arial" w:cs="Arial"/>
          <w:sz w:val="24"/>
          <w:szCs w:val="24"/>
        </w:rPr>
        <w:t>T</w:t>
      </w:r>
      <w:r w:rsidR="6A53512D" w:rsidRPr="00A856BC">
        <w:rPr>
          <w:rFonts w:ascii="Arial" w:eastAsia="Arial" w:hAnsi="Arial" w:cs="Arial"/>
          <w:sz w:val="24"/>
          <w:szCs w:val="24"/>
        </w:rPr>
        <w:t xml:space="preserve">he planned sub activities </w:t>
      </w:r>
      <w:r w:rsidR="3A75AC3F" w:rsidRPr="00A856BC">
        <w:rPr>
          <w:rFonts w:ascii="Arial" w:eastAsia="Arial" w:hAnsi="Arial" w:cs="Arial"/>
          <w:sz w:val="24"/>
          <w:szCs w:val="24"/>
        </w:rPr>
        <w:t>u</w:t>
      </w:r>
      <w:r w:rsidR="55B16AA5" w:rsidRPr="00A856BC">
        <w:rPr>
          <w:rFonts w:ascii="Arial" w:eastAsia="Arial" w:hAnsi="Arial" w:cs="Arial"/>
          <w:sz w:val="24"/>
          <w:szCs w:val="24"/>
        </w:rPr>
        <w:t>nder this activity</w:t>
      </w:r>
      <w:r w:rsidR="138D0852" w:rsidRPr="00A856BC">
        <w:rPr>
          <w:rFonts w:ascii="Arial" w:eastAsia="Arial" w:hAnsi="Arial" w:cs="Arial"/>
          <w:sz w:val="24"/>
          <w:szCs w:val="24"/>
        </w:rPr>
        <w:t>,</w:t>
      </w:r>
      <w:r w:rsidR="6A53512D" w:rsidRPr="00A856BC">
        <w:rPr>
          <w:rFonts w:ascii="Arial" w:eastAsia="Arial" w:hAnsi="Arial" w:cs="Arial"/>
          <w:sz w:val="24"/>
          <w:szCs w:val="24"/>
        </w:rPr>
        <w:t xml:space="preserve"> add strategic value to   outcome 1 as </w:t>
      </w:r>
      <w:r w:rsidR="69B9BC4B" w:rsidRPr="00A856BC">
        <w:rPr>
          <w:rFonts w:ascii="Arial" w:eastAsia="Arial" w:hAnsi="Arial" w:cs="Arial"/>
          <w:sz w:val="24"/>
          <w:szCs w:val="24"/>
        </w:rPr>
        <w:t>building capacities of the legal aid services across the country and enhancing</w:t>
      </w:r>
      <w:r w:rsidR="6A53512D" w:rsidRPr="00A856BC">
        <w:rPr>
          <w:rFonts w:ascii="Arial" w:eastAsia="Arial" w:hAnsi="Arial" w:cs="Arial"/>
          <w:sz w:val="24"/>
          <w:szCs w:val="24"/>
        </w:rPr>
        <w:t xml:space="preserve"> coordination amongst legal aid stakeholders </w:t>
      </w:r>
      <w:r w:rsidR="0F28E8A6" w:rsidRPr="00A856BC">
        <w:rPr>
          <w:rFonts w:ascii="Arial" w:eastAsia="Arial" w:hAnsi="Arial" w:cs="Arial"/>
          <w:sz w:val="24"/>
          <w:szCs w:val="24"/>
        </w:rPr>
        <w:t>are</w:t>
      </w:r>
      <w:r w:rsidR="6A53512D" w:rsidRPr="00A856BC">
        <w:rPr>
          <w:rFonts w:ascii="Arial" w:eastAsia="Arial" w:hAnsi="Arial" w:cs="Arial"/>
          <w:sz w:val="24"/>
          <w:szCs w:val="24"/>
        </w:rPr>
        <w:t xml:space="preserve"> crucial </w:t>
      </w:r>
      <w:r w:rsidR="1B0079D0" w:rsidRPr="00A856BC">
        <w:rPr>
          <w:rFonts w:ascii="Arial" w:eastAsia="Arial" w:hAnsi="Arial" w:cs="Arial"/>
          <w:sz w:val="24"/>
          <w:szCs w:val="24"/>
        </w:rPr>
        <w:t xml:space="preserve">in </w:t>
      </w:r>
      <w:r w:rsidR="6A53512D" w:rsidRPr="00A856BC">
        <w:rPr>
          <w:rFonts w:ascii="Arial" w:eastAsia="Arial" w:hAnsi="Arial" w:cs="Arial"/>
          <w:sz w:val="24"/>
          <w:szCs w:val="24"/>
        </w:rPr>
        <w:t>improv</w:t>
      </w:r>
      <w:r w:rsidR="540445F3" w:rsidRPr="00A856BC">
        <w:rPr>
          <w:rFonts w:ascii="Arial" w:eastAsia="Arial" w:hAnsi="Arial" w:cs="Arial"/>
          <w:sz w:val="24"/>
          <w:szCs w:val="24"/>
        </w:rPr>
        <w:t>ing</w:t>
      </w:r>
      <w:r w:rsidR="6A53512D" w:rsidRPr="00A856BC">
        <w:rPr>
          <w:rFonts w:ascii="Arial" w:eastAsia="Arial" w:hAnsi="Arial" w:cs="Arial"/>
          <w:sz w:val="24"/>
          <w:szCs w:val="24"/>
        </w:rPr>
        <w:t xml:space="preserve"> access to justice for all.</w:t>
      </w:r>
      <w:r w:rsidR="59896157" w:rsidRPr="00A856BC">
        <w:rPr>
          <w:rFonts w:ascii="Arial" w:eastAsia="Arial" w:hAnsi="Arial" w:cs="Arial"/>
          <w:sz w:val="24"/>
          <w:szCs w:val="24"/>
        </w:rPr>
        <w:t xml:space="preserve"> </w:t>
      </w:r>
      <w:r w:rsidR="6A53512D" w:rsidRPr="00A856BC">
        <w:rPr>
          <w:rFonts w:ascii="Arial" w:eastAsia="Arial" w:hAnsi="Arial" w:cs="Arial"/>
          <w:sz w:val="24"/>
          <w:szCs w:val="24"/>
        </w:rPr>
        <w:t>This activity paves the way for enhanced and coordinated approaches to the use of resources, including expertise unique to stakeholders.</w:t>
      </w:r>
    </w:p>
    <w:p w14:paraId="224F207C" w14:textId="656129A1" w:rsidR="4C97D4B4" w:rsidRPr="00A856BC" w:rsidRDefault="4C97D4B4" w:rsidP="05204883">
      <w:pPr>
        <w:spacing w:line="259" w:lineRule="auto"/>
        <w:ind w:left="-20" w:right="-20"/>
        <w:jc w:val="both"/>
        <w:rPr>
          <w:rFonts w:ascii="Arial" w:eastAsia="Arial" w:hAnsi="Arial" w:cs="Arial"/>
          <w:sz w:val="24"/>
          <w:szCs w:val="24"/>
        </w:rPr>
      </w:pPr>
    </w:p>
    <w:p w14:paraId="573199BD" w14:textId="68ABB6E3" w:rsidR="0AE8AFFE" w:rsidRPr="00A856BC" w:rsidRDefault="57AF55D0" w:rsidP="05204883">
      <w:pPr>
        <w:spacing w:line="259" w:lineRule="auto"/>
        <w:ind w:left="-20" w:right="-20"/>
        <w:jc w:val="both"/>
        <w:rPr>
          <w:rFonts w:ascii="Arial" w:eastAsia="Arial" w:hAnsi="Arial" w:cs="Arial"/>
          <w:sz w:val="24"/>
          <w:szCs w:val="24"/>
          <w:highlight w:val="cyan"/>
        </w:rPr>
      </w:pPr>
      <w:r w:rsidRPr="00A856BC">
        <w:rPr>
          <w:rFonts w:ascii="Arial" w:eastAsia="Arial" w:hAnsi="Arial" w:cs="Arial"/>
          <w:sz w:val="24"/>
          <w:szCs w:val="24"/>
        </w:rPr>
        <w:t>Coordination among</w:t>
      </w:r>
      <w:r w:rsidR="5E9D5E0B" w:rsidRPr="00A856BC">
        <w:rPr>
          <w:rFonts w:ascii="Arial" w:eastAsia="Arial" w:hAnsi="Arial" w:cs="Arial"/>
          <w:sz w:val="24"/>
          <w:szCs w:val="24"/>
        </w:rPr>
        <w:t>st</w:t>
      </w:r>
      <w:r w:rsidRPr="00A856BC">
        <w:rPr>
          <w:rFonts w:ascii="Arial" w:eastAsia="Arial" w:hAnsi="Arial" w:cs="Arial"/>
          <w:sz w:val="24"/>
          <w:szCs w:val="24"/>
        </w:rPr>
        <w:t xml:space="preserve"> </w:t>
      </w:r>
      <w:r w:rsidR="746FCE5E" w:rsidRPr="00A856BC">
        <w:rPr>
          <w:rFonts w:ascii="Arial" w:eastAsia="Arial" w:hAnsi="Arial" w:cs="Arial"/>
          <w:sz w:val="24"/>
          <w:szCs w:val="24"/>
        </w:rPr>
        <w:t xml:space="preserve">the </w:t>
      </w:r>
      <w:r w:rsidR="1CD26A4A" w:rsidRPr="00A856BC">
        <w:rPr>
          <w:rFonts w:ascii="Arial" w:eastAsia="Arial" w:hAnsi="Arial" w:cs="Arial"/>
          <w:sz w:val="24"/>
          <w:szCs w:val="24"/>
        </w:rPr>
        <w:t>le</w:t>
      </w:r>
      <w:r w:rsidR="746FCE5E" w:rsidRPr="00A856BC">
        <w:rPr>
          <w:rFonts w:ascii="Arial" w:eastAsia="Arial" w:hAnsi="Arial" w:cs="Arial"/>
          <w:sz w:val="24"/>
          <w:szCs w:val="24"/>
        </w:rPr>
        <w:t>gal</w:t>
      </w:r>
      <w:r w:rsidR="0C8314C2" w:rsidRPr="00A856BC">
        <w:rPr>
          <w:rFonts w:ascii="Arial" w:eastAsia="Arial" w:hAnsi="Arial" w:cs="Arial"/>
          <w:sz w:val="24"/>
          <w:szCs w:val="24"/>
        </w:rPr>
        <w:t xml:space="preserve"> aid network </w:t>
      </w:r>
      <w:r w:rsidR="19368B04" w:rsidRPr="00A856BC">
        <w:rPr>
          <w:rFonts w:ascii="Arial" w:eastAsia="Arial" w:hAnsi="Arial" w:cs="Arial"/>
          <w:sz w:val="24"/>
          <w:szCs w:val="24"/>
        </w:rPr>
        <w:t xml:space="preserve">of partners providing legal aid </w:t>
      </w:r>
      <w:r w:rsidR="0C8314C2" w:rsidRPr="00A856BC">
        <w:rPr>
          <w:rFonts w:ascii="Arial" w:eastAsia="Arial" w:hAnsi="Arial" w:cs="Arial"/>
          <w:sz w:val="24"/>
          <w:szCs w:val="24"/>
        </w:rPr>
        <w:t>has been improved, through q</w:t>
      </w:r>
      <w:r w:rsidR="053E5A60" w:rsidRPr="00A856BC">
        <w:rPr>
          <w:rFonts w:ascii="Arial" w:eastAsia="Arial" w:hAnsi="Arial" w:cs="Arial"/>
          <w:sz w:val="24"/>
          <w:szCs w:val="24"/>
        </w:rPr>
        <w:t xml:space="preserve">uarterly knowledge sharing sessions </w:t>
      </w:r>
      <w:r w:rsidR="2FC762F0" w:rsidRPr="00A856BC">
        <w:rPr>
          <w:rFonts w:ascii="Arial" w:eastAsia="Arial" w:hAnsi="Arial" w:cs="Arial"/>
          <w:sz w:val="24"/>
          <w:szCs w:val="24"/>
        </w:rPr>
        <w:t xml:space="preserve">organized </w:t>
      </w:r>
      <w:r w:rsidR="788C0285" w:rsidRPr="00A856BC">
        <w:rPr>
          <w:rFonts w:ascii="Arial" w:eastAsia="Arial" w:hAnsi="Arial" w:cs="Arial"/>
          <w:sz w:val="24"/>
          <w:szCs w:val="24"/>
        </w:rPr>
        <w:t>by</w:t>
      </w:r>
      <w:r w:rsidR="3FEE43F7" w:rsidRPr="00A856BC">
        <w:rPr>
          <w:rFonts w:ascii="Arial" w:eastAsia="Arial" w:hAnsi="Arial" w:cs="Arial"/>
          <w:sz w:val="24"/>
          <w:szCs w:val="24"/>
        </w:rPr>
        <w:t xml:space="preserve"> the L</w:t>
      </w:r>
      <w:r w:rsidR="61331B22" w:rsidRPr="00A856BC">
        <w:rPr>
          <w:rFonts w:ascii="Arial" w:eastAsia="Arial" w:hAnsi="Arial" w:cs="Arial"/>
          <w:sz w:val="24"/>
          <w:szCs w:val="24"/>
        </w:rPr>
        <w:t>AC</w:t>
      </w:r>
      <w:r w:rsidR="27570F61" w:rsidRPr="00A856BC">
        <w:rPr>
          <w:rFonts w:ascii="Arial" w:eastAsia="Arial" w:hAnsi="Arial" w:cs="Arial"/>
          <w:sz w:val="24"/>
          <w:szCs w:val="24"/>
        </w:rPr>
        <w:t xml:space="preserve"> </w:t>
      </w:r>
      <w:r w:rsidR="3FEE43F7" w:rsidRPr="00A856BC">
        <w:rPr>
          <w:rFonts w:ascii="Arial" w:eastAsia="Arial" w:hAnsi="Arial" w:cs="Arial"/>
          <w:sz w:val="24"/>
          <w:szCs w:val="24"/>
        </w:rPr>
        <w:t xml:space="preserve">and its network of 84 centres spread across the </w:t>
      </w:r>
      <w:r w:rsidR="7F97EC81" w:rsidRPr="00A856BC">
        <w:rPr>
          <w:rFonts w:ascii="Arial" w:eastAsia="Arial" w:hAnsi="Arial" w:cs="Arial"/>
          <w:sz w:val="24"/>
          <w:szCs w:val="24"/>
        </w:rPr>
        <w:t xml:space="preserve">island, </w:t>
      </w:r>
      <w:r w:rsidR="5705A7A5" w:rsidRPr="00A856BC">
        <w:rPr>
          <w:rFonts w:ascii="Arial" w:eastAsia="Arial" w:hAnsi="Arial" w:cs="Arial"/>
          <w:sz w:val="24"/>
          <w:szCs w:val="24"/>
        </w:rPr>
        <w:t>and other</w:t>
      </w:r>
      <w:r w:rsidR="5085FE03" w:rsidRPr="00A856BC">
        <w:rPr>
          <w:rFonts w:ascii="Arial" w:eastAsia="Arial" w:hAnsi="Arial" w:cs="Arial"/>
          <w:sz w:val="24"/>
          <w:szCs w:val="24"/>
        </w:rPr>
        <w:t xml:space="preserve"> organizations that </w:t>
      </w:r>
      <w:r w:rsidR="4D28E8BA" w:rsidRPr="00A856BC">
        <w:rPr>
          <w:rFonts w:ascii="Arial" w:eastAsia="Arial" w:hAnsi="Arial" w:cs="Arial"/>
          <w:sz w:val="24"/>
          <w:szCs w:val="24"/>
        </w:rPr>
        <w:t xml:space="preserve">operate </w:t>
      </w:r>
      <w:r w:rsidR="5085FE03" w:rsidRPr="00A856BC">
        <w:rPr>
          <w:rFonts w:ascii="Arial" w:eastAsia="Arial" w:hAnsi="Arial" w:cs="Arial"/>
          <w:sz w:val="24"/>
          <w:szCs w:val="24"/>
        </w:rPr>
        <w:t>in the sector</w:t>
      </w:r>
      <w:r w:rsidR="7EA059CA" w:rsidRPr="00A856BC">
        <w:rPr>
          <w:rFonts w:ascii="Arial" w:eastAsia="Arial" w:hAnsi="Arial" w:cs="Arial"/>
          <w:sz w:val="24"/>
          <w:szCs w:val="24"/>
        </w:rPr>
        <w:t>.</w:t>
      </w:r>
      <w:r w:rsidR="6A597291" w:rsidRPr="00A856BC">
        <w:rPr>
          <w:rFonts w:ascii="Arial" w:eastAsia="Arial" w:hAnsi="Arial" w:cs="Arial"/>
          <w:sz w:val="24"/>
          <w:szCs w:val="24"/>
        </w:rPr>
        <w:t xml:space="preserve"> </w:t>
      </w:r>
      <w:r w:rsidR="46DE545C" w:rsidRPr="00A856BC">
        <w:rPr>
          <w:rFonts w:ascii="Arial" w:eastAsia="Arial" w:hAnsi="Arial" w:cs="Arial"/>
          <w:sz w:val="24"/>
          <w:szCs w:val="24"/>
        </w:rPr>
        <w:t>88</w:t>
      </w:r>
      <w:r w:rsidR="7A4090EB" w:rsidRPr="00A856BC">
        <w:rPr>
          <w:rFonts w:ascii="Arial" w:eastAsia="Arial" w:hAnsi="Arial" w:cs="Arial"/>
          <w:sz w:val="24"/>
          <w:szCs w:val="24"/>
        </w:rPr>
        <w:t xml:space="preserve"> persons</w:t>
      </w:r>
      <w:r w:rsidR="7803D367" w:rsidRPr="00A856BC">
        <w:rPr>
          <w:rFonts w:ascii="Arial" w:eastAsia="Arial" w:hAnsi="Arial" w:cs="Arial"/>
          <w:sz w:val="24"/>
          <w:szCs w:val="24"/>
        </w:rPr>
        <w:t xml:space="preserve"> </w:t>
      </w:r>
      <w:r w:rsidR="4E805B8A" w:rsidRPr="00A856BC">
        <w:rPr>
          <w:rFonts w:ascii="Arial" w:eastAsia="Arial" w:hAnsi="Arial" w:cs="Arial"/>
          <w:sz w:val="24"/>
          <w:szCs w:val="24"/>
        </w:rPr>
        <w:t>(</w:t>
      </w:r>
      <w:r w:rsidR="403F23A9" w:rsidRPr="00A856BC">
        <w:rPr>
          <w:rFonts w:ascii="Arial" w:eastAsia="Arial" w:hAnsi="Arial" w:cs="Arial"/>
          <w:sz w:val="24"/>
          <w:szCs w:val="24"/>
        </w:rPr>
        <w:t>5</w:t>
      </w:r>
      <w:r w:rsidR="11389B8F" w:rsidRPr="00A856BC">
        <w:rPr>
          <w:rFonts w:ascii="Arial" w:eastAsia="Arial" w:hAnsi="Arial" w:cs="Arial"/>
          <w:sz w:val="24"/>
          <w:szCs w:val="24"/>
        </w:rPr>
        <w:t>8</w:t>
      </w:r>
      <w:r w:rsidR="4E805B8A" w:rsidRPr="00A856BC">
        <w:rPr>
          <w:rFonts w:ascii="Arial" w:eastAsia="Arial" w:hAnsi="Arial" w:cs="Arial"/>
          <w:sz w:val="24"/>
          <w:szCs w:val="24"/>
        </w:rPr>
        <w:t xml:space="preserve"> women, </w:t>
      </w:r>
      <w:r w:rsidR="4890A975" w:rsidRPr="00A856BC">
        <w:rPr>
          <w:rFonts w:ascii="Arial" w:eastAsia="Arial" w:hAnsi="Arial" w:cs="Arial"/>
          <w:sz w:val="24"/>
          <w:szCs w:val="24"/>
        </w:rPr>
        <w:t>30</w:t>
      </w:r>
      <w:r w:rsidR="4E805B8A" w:rsidRPr="00A856BC">
        <w:rPr>
          <w:rFonts w:ascii="Arial" w:eastAsia="Arial" w:hAnsi="Arial" w:cs="Arial"/>
          <w:sz w:val="24"/>
          <w:szCs w:val="24"/>
        </w:rPr>
        <w:t xml:space="preserve"> men)</w:t>
      </w:r>
      <w:r w:rsidR="6943B03F" w:rsidRPr="00A856BC">
        <w:rPr>
          <w:rFonts w:ascii="Arial" w:eastAsia="Arial" w:hAnsi="Arial" w:cs="Arial"/>
          <w:sz w:val="24"/>
          <w:szCs w:val="24"/>
        </w:rPr>
        <w:t xml:space="preserve"> </w:t>
      </w:r>
      <w:r w:rsidR="7A4090EB" w:rsidRPr="00A856BC">
        <w:rPr>
          <w:rFonts w:ascii="Arial" w:eastAsia="Arial" w:hAnsi="Arial" w:cs="Arial"/>
          <w:sz w:val="24"/>
          <w:szCs w:val="24"/>
        </w:rPr>
        <w:t>inc</w:t>
      </w:r>
      <w:r w:rsidR="17ABFA9D" w:rsidRPr="00A856BC">
        <w:rPr>
          <w:rFonts w:ascii="Arial" w:eastAsia="Arial" w:hAnsi="Arial" w:cs="Arial"/>
          <w:sz w:val="24"/>
          <w:szCs w:val="24"/>
        </w:rPr>
        <w:t>l</w:t>
      </w:r>
      <w:r w:rsidR="7A4090EB" w:rsidRPr="00A856BC">
        <w:rPr>
          <w:rFonts w:ascii="Arial" w:eastAsia="Arial" w:hAnsi="Arial" w:cs="Arial"/>
          <w:sz w:val="24"/>
          <w:szCs w:val="24"/>
        </w:rPr>
        <w:t xml:space="preserve">uding </w:t>
      </w:r>
      <w:r w:rsidR="0BBF8A63" w:rsidRPr="00A856BC">
        <w:rPr>
          <w:rFonts w:ascii="Arial" w:eastAsia="Arial" w:hAnsi="Arial" w:cs="Arial"/>
          <w:sz w:val="24"/>
          <w:szCs w:val="24"/>
        </w:rPr>
        <w:t>legal sector professionals and officers from affiliated organizations</w:t>
      </w:r>
      <w:r w:rsidR="7A4090EB" w:rsidRPr="00A856BC">
        <w:rPr>
          <w:rFonts w:ascii="Arial" w:eastAsia="Arial" w:hAnsi="Arial" w:cs="Arial"/>
          <w:sz w:val="24"/>
          <w:szCs w:val="24"/>
        </w:rPr>
        <w:t xml:space="preserve"> participated in the sessions</w:t>
      </w:r>
      <w:r w:rsidR="46AFDA31" w:rsidRPr="00A856BC">
        <w:rPr>
          <w:rFonts w:ascii="Arial" w:eastAsia="Arial" w:hAnsi="Arial" w:cs="Arial"/>
          <w:sz w:val="24"/>
          <w:szCs w:val="24"/>
        </w:rPr>
        <w:t>, where l</w:t>
      </w:r>
      <w:r w:rsidR="7A4AE471" w:rsidRPr="00A856BC">
        <w:rPr>
          <w:rFonts w:ascii="Arial" w:eastAsia="Arial" w:hAnsi="Arial" w:cs="Arial"/>
          <w:sz w:val="24"/>
          <w:szCs w:val="24"/>
        </w:rPr>
        <w:t xml:space="preserve">atest developments in the legal sector related to the </w:t>
      </w:r>
      <w:r w:rsidR="0DE9AE48" w:rsidRPr="00A856BC">
        <w:rPr>
          <w:rFonts w:ascii="Arial" w:eastAsia="Arial" w:hAnsi="Arial" w:cs="Arial"/>
          <w:sz w:val="24"/>
          <w:szCs w:val="24"/>
        </w:rPr>
        <w:t>c</w:t>
      </w:r>
      <w:r w:rsidR="7A4AE471" w:rsidRPr="00A856BC">
        <w:rPr>
          <w:rFonts w:ascii="Arial" w:eastAsia="Arial" w:hAnsi="Arial" w:cs="Arial"/>
          <w:sz w:val="24"/>
          <w:szCs w:val="24"/>
        </w:rPr>
        <w:t xml:space="preserve">riminal justice system and </w:t>
      </w:r>
      <w:r w:rsidR="6E14D453" w:rsidRPr="00A856BC">
        <w:rPr>
          <w:rFonts w:ascii="Arial" w:eastAsia="Arial" w:hAnsi="Arial" w:cs="Arial"/>
          <w:sz w:val="24"/>
          <w:szCs w:val="24"/>
        </w:rPr>
        <w:t>c</w:t>
      </w:r>
      <w:r w:rsidR="7A4AE471" w:rsidRPr="00A856BC">
        <w:rPr>
          <w:rFonts w:ascii="Arial" w:eastAsia="Arial" w:hAnsi="Arial" w:cs="Arial"/>
          <w:sz w:val="24"/>
          <w:szCs w:val="24"/>
        </w:rPr>
        <w:t xml:space="preserve">ivil law were </w:t>
      </w:r>
      <w:r w:rsidR="236A2046" w:rsidRPr="00A856BC">
        <w:rPr>
          <w:rFonts w:ascii="Arial" w:eastAsia="Arial" w:hAnsi="Arial" w:cs="Arial"/>
          <w:sz w:val="24"/>
          <w:szCs w:val="24"/>
        </w:rPr>
        <w:t>discussed</w:t>
      </w:r>
      <w:r w:rsidR="7A213BE4" w:rsidRPr="00A856BC">
        <w:rPr>
          <w:rFonts w:ascii="Arial" w:eastAsia="Arial" w:hAnsi="Arial" w:cs="Arial"/>
          <w:sz w:val="24"/>
          <w:szCs w:val="24"/>
        </w:rPr>
        <w:t>.</w:t>
      </w:r>
      <w:r w:rsidR="7A4AE471" w:rsidRPr="00A856BC">
        <w:rPr>
          <w:rFonts w:ascii="Arial" w:eastAsia="Arial" w:hAnsi="Arial" w:cs="Arial"/>
          <w:sz w:val="24"/>
          <w:szCs w:val="24"/>
        </w:rPr>
        <w:t xml:space="preserve"> </w:t>
      </w:r>
    </w:p>
    <w:p w14:paraId="5E89A228" w14:textId="545B68EA" w:rsidR="00041300" w:rsidRPr="00A856BC" w:rsidRDefault="00041300" w:rsidP="002F68E1">
      <w:pPr>
        <w:pStyle w:val="Normal0"/>
        <w:spacing w:after="100" w:line="259" w:lineRule="auto"/>
        <w:ind w:left="-20" w:right="-20"/>
        <w:jc w:val="both"/>
        <w:rPr>
          <w:rFonts w:ascii="Arial" w:eastAsia="Arial" w:hAnsi="Arial" w:cs="Arial"/>
          <w:sz w:val="12"/>
          <w:szCs w:val="12"/>
        </w:rPr>
      </w:pPr>
    </w:p>
    <w:p w14:paraId="0C18331C" w14:textId="0510CC24" w:rsidR="2DE85D80" w:rsidRPr="00A856BC" w:rsidRDefault="2DE85D80" w:rsidP="00DF23F5">
      <w:pPr>
        <w:shd w:val="clear" w:color="auto" w:fill="FFFFFF" w:themeFill="background1"/>
        <w:spacing w:after="100" w:line="259" w:lineRule="auto"/>
        <w:ind w:hanging="2"/>
        <w:jc w:val="both"/>
        <w:rPr>
          <w:rFonts w:ascii="Arial" w:eastAsia="Arial" w:hAnsi="Arial" w:cs="Arial"/>
          <w:sz w:val="2"/>
          <w:szCs w:val="2"/>
          <w:highlight w:val="cyan"/>
        </w:rPr>
      </w:pPr>
    </w:p>
    <w:p w14:paraId="33E18F07" w14:textId="1E9404B3" w:rsidR="00D714D9" w:rsidRPr="00A856BC" w:rsidRDefault="231E4160" w:rsidP="05204883">
      <w:pPr>
        <w:jc w:val="both"/>
        <w:rPr>
          <w:rFonts w:ascii="Arial" w:eastAsia="Arial" w:hAnsi="Arial" w:cs="Arial"/>
          <w:i/>
          <w:iCs/>
          <w:sz w:val="24"/>
          <w:szCs w:val="24"/>
        </w:rPr>
      </w:pPr>
      <w:r w:rsidRPr="00A856BC">
        <w:rPr>
          <w:rFonts w:ascii="Arial" w:eastAsia="Arial" w:hAnsi="Arial" w:cs="Arial"/>
          <w:b/>
          <w:bCs/>
          <w:i/>
          <w:iCs/>
          <w:sz w:val="24"/>
          <w:szCs w:val="24"/>
        </w:rPr>
        <w:t>Sub-Activity 1.1.1.1</w:t>
      </w:r>
      <w:r w:rsidRPr="00A856BC">
        <w:rPr>
          <w:rFonts w:ascii="Arial" w:eastAsia="Arial" w:hAnsi="Arial" w:cs="Arial"/>
          <w:i/>
          <w:iCs/>
          <w:sz w:val="24"/>
          <w:szCs w:val="24"/>
        </w:rPr>
        <w:t xml:space="preserve"> Establish periodic coordination amongst legal aid service providers to capitalize on services provided to the public based on the findings of the legal aid service providers mapping and capacity assessment.</w:t>
      </w:r>
    </w:p>
    <w:p w14:paraId="55A4ACD7" w14:textId="14DB0824" w:rsidR="521DEA9A" w:rsidRPr="00A856BC" w:rsidRDefault="521DEA9A" w:rsidP="05204883">
      <w:pPr>
        <w:spacing w:line="259" w:lineRule="auto"/>
        <w:ind w:left="-20" w:right="-20"/>
        <w:jc w:val="both"/>
        <w:rPr>
          <w:rFonts w:ascii="Arial" w:eastAsia="Arial" w:hAnsi="Arial" w:cs="Arial"/>
          <w:sz w:val="24"/>
          <w:szCs w:val="24"/>
        </w:rPr>
      </w:pPr>
    </w:p>
    <w:p w14:paraId="6730DC08" w14:textId="5D921439" w:rsidR="3755534A" w:rsidRPr="00A856BC" w:rsidRDefault="3755534A" w:rsidP="0EBCB0B5">
      <w:pPr>
        <w:spacing w:line="259" w:lineRule="auto"/>
        <w:ind w:left="-20" w:right="-20"/>
        <w:jc w:val="both"/>
        <w:rPr>
          <w:rFonts w:ascii="Arial" w:eastAsia="Arial" w:hAnsi="Arial" w:cs="Arial"/>
          <w:sz w:val="10"/>
          <w:szCs w:val="10"/>
        </w:rPr>
      </w:pPr>
    </w:p>
    <w:p w14:paraId="14E089BA" w14:textId="7E530DD6" w:rsidR="00892571" w:rsidRPr="00A856BC" w:rsidRDefault="0607BABB" w:rsidP="05204883">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Spearheaded by the L</w:t>
      </w:r>
      <w:r w:rsidR="7C4BFDFA" w:rsidRPr="00A856BC">
        <w:rPr>
          <w:rFonts w:ascii="Arial" w:eastAsia="Arial" w:hAnsi="Arial" w:cs="Arial"/>
          <w:sz w:val="24"/>
          <w:szCs w:val="24"/>
        </w:rPr>
        <w:t>AC</w:t>
      </w:r>
      <w:r w:rsidRPr="00A856BC">
        <w:rPr>
          <w:rFonts w:ascii="Arial" w:eastAsia="Arial" w:hAnsi="Arial" w:cs="Arial"/>
          <w:sz w:val="24"/>
          <w:szCs w:val="24"/>
        </w:rPr>
        <w:t xml:space="preserve">, for year 2023, a brain-storming session was organized. </w:t>
      </w:r>
      <w:r w:rsidR="66FC0046" w:rsidRPr="00A856BC">
        <w:rPr>
          <w:rFonts w:ascii="Arial" w:eastAsia="Arial" w:hAnsi="Arial" w:cs="Arial"/>
          <w:sz w:val="24"/>
          <w:szCs w:val="24"/>
        </w:rPr>
        <w:t>This session</w:t>
      </w:r>
      <w:r w:rsidRPr="00A856BC">
        <w:rPr>
          <w:rFonts w:ascii="Arial" w:eastAsia="Arial" w:hAnsi="Arial" w:cs="Arial"/>
          <w:sz w:val="24"/>
          <w:szCs w:val="24"/>
        </w:rPr>
        <w:t xml:space="preserve"> targeted professionals and organizations dedicated to providing legal assistance to the underprivileged. 18 participants (7 women</w:t>
      </w:r>
      <w:r w:rsidR="7C4BFDFA" w:rsidRPr="00A856BC">
        <w:rPr>
          <w:rFonts w:ascii="Arial" w:eastAsia="Arial" w:hAnsi="Arial" w:cs="Arial"/>
          <w:sz w:val="24"/>
          <w:szCs w:val="24"/>
        </w:rPr>
        <w:t xml:space="preserve">, </w:t>
      </w:r>
      <w:r w:rsidR="46551A87" w:rsidRPr="00A856BC">
        <w:rPr>
          <w:rFonts w:ascii="Arial" w:eastAsia="Arial" w:hAnsi="Arial" w:cs="Arial"/>
          <w:sz w:val="24"/>
          <w:szCs w:val="24"/>
        </w:rPr>
        <w:t>11 men</w:t>
      </w:r>
      <w:r w:rsidRPr="00A856BC">
        <w:rPr>
          <w:rFonts w:ascii="Arial" w:eastAsia="Arial" w:hAnsi="Arial" w:cs="Arial"/>
          <w:sz w:val="24"/>
          <w:szCs w:val="24"/>
        </w:rPr>
        <w:t>)</w:t>
      </w:r>
      <w:r w:rsidR="5FC0F68C" w:rsidRPr="00A856BC">
        <w:rPr>
          <w:rFonts w:ascii="Arial" w:eastAsia="Arial" w:hAnsi="Arial" w:cs="Arial"/>
          <w:sz w:val="24"/>
          <w:szCs w:val="24"/>
        </w:rPr>
        <w:t xml:space="preserve"> attended the session</w:t>
      </w:r>
      <w:r w:rsidRPr="00A856BC">
        <w:rPr>
          <w:rFonts w:ascii="Arial" w:eastAsia="Arial" w:hAnsi="Arial" w:cs="Arial"/>
          <w:sz w:val="24"/>
          <w:szCs w:val="24"/>
        </w:rPr>
        <w:t xml:space="preserve">, including various legal and non-governmental organizations, representing the </w:t>
      </w:r>
      <w:r w:rsidR="00A856BC" w:rsidRPr="00A856BC">
        <w:rPr>
          <w:rFonts w:ascii="Arial" w:eastAsia="Arial" w:hAnsi="Arial" w:cs="Arial"/>
          <w:sz w:val="24"/>
          <w:szCs w:val="24"/>
        </w:rPr>
        <w:t>DOP,</w:t>
      </w:r>
      <w:r w:rsidRPr="00A856BC">
        <w:rPr>
          <w:rFonts w:ascii="Arial" w:eastAsia="Arial" w:hAnsi="Arial" w:cs="Arial"/>
          <w:sz w:val="24"/>
          <w:szCs w:val="24"/>
        </w:rPr>
        <w:t xml:space="preserve"> N</w:t>
      </w:r>
      <w:r w:rsidR="2908C476" w:rsidRPr="00A856BC">
        <w:rPr>
          <w:rFonts w:ascii="Arial" w:eastAsia="Arial" w:hAnsi="Arial" w:cs="Arial"/>
          <w:sz w:val="24"/>
          <w:szCs w:val="24"/>
        </w:rPr>
        <w:t xml:space="preserve">DDCB </w:t>
      </w:r>
      <w:r w:rsidR="00A856BC">
        <w:rPr>
          <w:rFonts w:ascii="Arial" w:eastAsia="Arial" w:hAnsi="Arial" w:cs="Arial"/>
          <w:sz w:val="24"/>
          <w:szCs w:val="24"/>
        </w:rPr>
        <w:t>N</w:t>
      </w:r>
      <w:r w:rsidR="00A856BC" w:rsidRPr="00A856BC">
        <w:rPr>
          <w:rFonts w:ascii="Arial" w:eastAsia="Arial" w:hAnsi="Arial" w:cs="Arial"/>
          <w:sz w:val="24"/>
          <w:szCs w:val="24"/>
        </w:rPr>
        <w:t>ational</w:t>
      </w:r>
      <w:r w:rsidRPr="00A856BC">
        <w:rPr>
          <w:rFonts w:ascii="Arial" w:eastAsia="Arial" w:hAnsi="Arial" w:cs="Arial"/>
          <w:sz w:val="24"/>
          <w:szCs w:val="24"/>
        </w:rPr>
        <w:t xml:space="preserve"> Dangerous Drugs Control Board, Transparency International</w:t>
      </w:r>
      <w:r w:rsidR="30617B02" w:rsidRPr="00A856BC">
        <w:rPr>
          <w:rFonts w:ascii="Arial" w:eastAsia="Arial" w:hAnsi="Arial" w:cs="Arial"/>
          <w:sz w:val="24"/>
          <w:szCs w:val="24"/>
        </w:rPr>
        <w:t xml:space="preserve"> (TI)</w:t>
      </w:r>
      <w:r w:rsidRPr="00A856BC">
        <w:rPr>
          <w:rFonts w:ascii="Arial" w:eastAsia="Arial" w:hAnsi="Arial" w:cs="Arial"/>
          <w:sz w:val="24"/>
          <w:szCs w:val="24"/>
        </w:rPr>
        <w:t>, W</w:t>
      </w:r>
      <w:r w:rsidR="30D21B79" w:rsidRPr="00A856BC">
        <w:rPr>
          <w:rFonts w:ascii="Arial" w:eastAsia="Arial" w:hAnsi="Arial" w:cs="Arial"/>
          <w:sz w:val="24"/>
          <w:szCs w:val="24"/>
        </w:rPr>
        <w:t>IN</w:t>
      </w:r>
      <w:r w:rsidRPr="00A856BC">
        <w:rPr>
          <w:rFonts w:ascii="Arial" w:eastAsia="Arial" w:hAnsi="Arial" w:cs="Arial"/>
          <w:sz w:val="24"/>
          <w:szCs w:val="24"/>
        </w:rPr>
        <w:t xml:space="preserve">, </w:t>
      </w:r>
      <w:r w:rsidR="48E2827C" w:rsidRPr="00A856BC">
        <w:rPr>
          <w:rFonts w:ascii="Arial" w:eastAsia="Arial" w:hAnsi="Arial" w:cs="Arial"/>
          <w:sz w:val="24"/>
          <w:szCs w:val="24"/>
        </w:rPr>
        <w:t xml:space="preserve">SLWLA </w:t>
      </w:r>
      <w:r w:rsidRPr="00A856BC">
        <w:rPr>
          <w:rFonts w:ascii="Arial" w:eastAsia="Arial" w:hAnsi="Arial" w:cs="Arial"/>
          <w:sz w:val="24"/>
          <w:szCs w:val="24"/>
        </w:rPr>
        <w:t>, as well as the field of community medicine. Through these sessions the stakeholders were able to explore the possibilities of mobilizing collective resources to address the legal aid requirements relating to substance abuse, rehabilitation, and prevention of violence against women and children.</w:t>
      </w:r>
    </w:p>
    <w:p w14:paraId="756AB9FF" w14:textId="77777777" w:rsidR="00892571" w:rsidRPr="00A856BC" w:rsidRDefault="00892571" w:rsidP="05204883">
      <w:pPr>
        <w:spacing w:line="259" w:lineRule="auto"/>
        <w:ind w:left="-20" w:right="-20"/>
        <w:jc w:val="both"/>
        <w:rPr>
          <w:rFonts w:ascii="Arial" w:eastAsia="Arial" w:hAnsi="Arial" w:cs="Arial"/>
          <w:sz w:val="24"/>
          <w:szCs w:val="24"/>
        </w:rPr>
      </w:pPr>
    </w:p>
    <w:p w14:paraId="08F2FEC5" w14:textId="1A324C03" w:rsidR="3755534A" w:rsidRPr="00A856BC" w:rsidRDefault="03565CB4" w:rsidP="05204883">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Two</w:t>
      </w:r>
      <w:r w:rsidR="5970CBD3" w:rsidRPr="00A856BC">
        <w:rPr>
          <w:rFonts w:ascii="Arial" w:eastAsia="Arial" w:hAnsi="Arial" w:cs="Arial"/>
          <w:sz w:val="24"/>
          <w:szCs w:val="24"/>
        </w:rPr>
        <w:t xml:space="preserve"> </w:t>
      </w:r>
      <w:r w:rsidR="3A4CE696" w:rsidRPr="00A856BC">
        <w:rPr>
          <w:rFonts w:ascii="Arial" w:eastAsia="Arial" w:hAnsi="Arial" w:cs="Arial"/>
          <w:sz w:val="24"/>
          <w:szCs w:val="24"/>
        </w:rPr>
        <w:t>knowledge sharing sessions were also held among LAC officials</w:t>
      </w:r>
      <w:r w:rsidR="6CC3EB8E" w:rsidRPr="00A856BC">
        <w:rPr>
          <w:rFonts w:ascii="Arial" w:eastAsia="Arial" w:hAnsi="Arial" w:cs="Arial"/>
          <w:sz w:val="24"/>
          <w:szCs w:val="24"/>
        </w:rPr>
        <w:t xml:space="preserve"> </w:t>
      </w:r>
      <w:r w:rsidR="2AF4BF83" w:rsidRPr="00A856BC">
        <w:rPr>
          <w:rFonts w:ascii="Arial" w:eastAsia="Arial" w:hAnsi="Arial" w:cs="Arial"/>
          <w:sz w:val="24"/>
          <w:szCs w:val="24"/>
        </w:rPr>
        <w:t>cover</w:t>
      </w:r>
      <w:r w:rsidR="156BD97B" w:rsidRPr="00A856BC">
        <w:rPr>
          <w:rFonts w:ascii="Arial" w:eastAsia="Arial" w:hAnsi="Arial" w:cs="Arial"/>
          <w:sz w:val="24"/>
          <w:szCs w:val="24"/>
        </w:rPr>
        <w:t>ing</w:t>
      </w:r>
      <w:r w:rsidR="2AF4BF83" w:rsidRPr="00A856BC">
        <w:rPr>
          <w:rFonts w:ascii="Arial" w:eastAsia="Arial" w:hAnsi="Arial" w:cs="Arial"/>
          <w:sz w:val="24"/>
          <w:szCs w:val="24"/>
        </w:rPr>
        <w:t xml:space="preserve"> </w:t>
      </w:r>
      <w:r w:rsidR="3B6F9870" w:rsidRPr="00A856BC">
        <w:rPr>
          <w:rFonts w:ascii="Arial" w:eastAsia="Arial" w:hAnsi="Arial" w:cs="Arial"/>
          <w:sz w:val="24"/>
          <w:szCs w:val="24"/>
        </w:rPr>
        <w:t xml:space="preserve">legal aid </w:t>
      </w:r>
      <w:r w:rsidR="26A5E5C0" w:rsidRPr="00A856BC">
        <w:rPr>
          <w:rFonts w:ascii="Arial" w:eastAsia="Arial" w:hAnsi="Arial" w:cs="Arial"/>
          <w:sz w:val="24"/>
          <w:szCs w:val="24"/>
        </w:rPr>
        <w:t>c</w:t>
      </w:r>
      <w:r w:rsidR="3E1D1465" w:rsidRPr="00A856BC">
        <w:rPr>
          <w:rFonts w:ascii="Arial" w:eastAsia="Arial" w:hAnsi="Arial" w:cs="Arial"/>
          <w:sz w:val="24"/>
          <w:szCs w:val="24"/>
        </w:rPr>
        <w:t>entres</w:t>
      </w:r>
      <w:r w:rsidR="2AF4BF83" w:rsidRPr="00A856BC">
        <w:rPr>
          <w:rFonts w:ascii="Arial" w:eastAsia="Arial" w:hAnsi="Arial" w:cs="Arial"/>
          <w:sz w:val="24"/>
          <w:szCs w:val="24"/>
        </w:rPr>
        <w:t xml:space="preserve"> in </w:t>
      </w:r>
      <w:r w:rsidR="501F98A4" w:rsidRPr="00A856BC">
        <w:rPr>
          <w:rFonts w:ascii="Arial" w:eastAsia="Arial" w:hAnsi="Arial" w:cs="Arial"/>
          <w:sz w:val="24"/>
          <w:szCs w:val="24"/>
        </w:rPr>
        <w:t xml:space="preserve">Eastern, </w:t>
      </w:r>
      <w:r w:rsidR="0AC2BBBF" w:rsidRPr="00A856BC">
        <w:rPr>
          <w:rFonts w:ascii="Arial" w:eastAsia="Arial" w:hAnsi="Arial" w:cs="Arial"/>
          <w:sz w:val="24"/>
          <w:szCs w:val="24"/>
        </w:rPr>
        <w:t>Western</w:t>
      </w:r>
      <w:r w:rsidR="501F98A4" w:rsidRPr="00A856BC">
        <w:rPr>
          <w:rFonts w:ascii="Arial" w:eastAsia="Arial" w:hAnsi="Arial" w:cs="Arial"/>
          <w:sz w:val="24"/>
          <w:szCs w:val="24"/>
        </w:rPr>
        <w:t xml:space="preserve"> and</w:t>
      </w:r>
      <w:r w:rsidR="0AC2BBBF" w:rsidRPr="00A856BC">
        <w:rPr>
          <w:rFonts w:ascii="Arial" w:eastAsia="Arial" w:hAnsi="Arial" w:cs="Arial"/>
          <w:sz w:val="24"/>
          <w:szCs w:val="24"/>
        </w:rPr>
        <w:t xml:space="preserve"> </w:t>
      </w:r>
      <w:r w:rsidR="2AF4BF83" w:rsidRPr="00A856BC">
        <w:rPr>
          <w:rFonts w:ascii="Arial" w:eastAsia="Arial" w:hAnsi="Arial" w:cs="Arial"/>
          <w:sz w:val="24"/>
          <w:szCs w:val="24"/>
        </w:rPr>
        <w:t>North</w:t>
      </w:r>
      <w:r w:rsidR="7ED8A66A" w:rsidRPr="00A856BC">
        <w:rPr>
          <w:rFonts w:ascii="Arial" w:eastAsia="Arial" w:hAnsi="Arial" w:cs="Arial"/>
          <w:sz w:val="24"/>
          <w:szCs w:val="24"/>
        </w:rPr>
        <w:t>ern</w:t>
      </w:r>
      <w:r w:rsidR="2AF4BF83" w:rsidRPr="00A856BC">
        <w:rPr>
          <w:rFonts w:ascii="Arial" w:eastAsia="Arial" w:hAnsi="Arial" w:cs="Arial"/>
          <w:sz w:val="24"/>
          <w:szCs w:val="24"/>
        </w:rPr>
        <w:t xml:space="preserve"> Provinces. </w:t>
      </w:r>
      <w:r w:rsidR="27B3773D" w:rsidRPr="00A856BC">
        <w:rPr>
          <w:rFonts w:ascii="Arial" w:eastAsia="Arial" w:hAnsi="Arial" w:cs="Arial"/>
          <w:sz w:val="24"/>
          <w:szCs w:val="24"/>
        </w:rPr>
        <w:t xml:space="preserve">These </w:t>
      </w:r>
      <w:r w:rsidR="501F98A4" w:rsidRPr="00A856BC">
        <w:rPr>
          <w:rFonts w:ascii="Arial" w:eastAsia="Arial" w:hAnsi="Arial" w:cs="Arial"/>
          <w:sz w:val="24"/>
          <w:szCs w:val="24"/>
        </w:rPr>
        <w:t xml:space="preserve">sessions </w:t>
      </w:r>
      <w:r w:rsidR="27B3773D" w:rsidRPr="00A856BC">
        <w:rPr>
          <w:rFonts w:ascii="Arial" w:eastAsia="Arial" w:hAnsi="Arial" w:cs="Arial"/>
          <w:sz w:val="24"/>
          <w:szCs w:val="24"/>
        </w:rPr>
        <w:t>allowed for knowledge sharing in the</w:t>
      </w:r>
      <w:r w:rsidR="501F98A4" w:rsidRPr="00A856BC">
        <w:rPr>
          <w:rFonts w:ascii="Arial" w:eastAsia="Arial" w:hAnsi="Arial" w:cs="Arial"/>
          <w:sz w:val="24"/>
          <w:szCs w:val="24"/>
        </w:rPr>
        <w:t>se</w:t>
      </w:r>
      <w:r w:rsidR="27B3773D" w:rsidRPr="00A856BC">
        <w:rPr>
          <w:rFonts w:ascii="Arial" w:eastAsia="Arial" w:hAnsi="Arial" w:cs="Arial"/>
          <w:sz w:val="24"/>
          <w:szCs w:val="24"/>
        </w:rPr>
        <w:t xml:space="preserve"> </w:t>
      </w:r>
      <w:r w:rsidR="6163675D" w:rsidRPr="00A856BC">
        <w:rPr>
          <w:rFonts w:ascii="Arial" w:eastAsia="Arial" w:hAnsi="Arial" w:cs="Arial"/>
          <w:sz w:val="24"/>
          <w:szCs w:val="24"/>
        </w:rPr>
        <w:t>p</w:t>
      </w:r>
      <w:r w:rsidR="27B3773D" w:rsidRPr="00A856BC">
        <w:rPr>
          <w:rFonts w:ascii="Arial" w:eastAsia="Arial" w:hAnsi="Arial" w:cs="Arial"/>
          <w:sz w:val="24"/>
          <w:szCs w:val="24"/>
        </w:rPr>
        <w:t>rovinces includ</w:t>
      </w:r>
      <w:r w:rsidR="2DB36FB7" w:rsidRPr="00A856BC">
        <w:rPr>
          <w:rFonts w:ascii="Arial" w:eastAsia="Arial" w:hAnsi="Arial" w:cs="Arial"/>
          <w:sz w:val="24"/>
          <w:szCs w:val="24"/>
        </w:rPr>
        <w:t>ing</w:t>
      </w:r>
      <w:r w:rsidR="3A9D80D3" w:rsidRPr="00A856BC">
        <w:rPr>
          <w:rFonts w:ascii="Arial" w:eastAsia="Arial" w:hAnsi="Arial" w:cs="Arial"/>
          <w:sz w:val="24"/>
          <w:szCs w:val="24"/>
        </w:rPr>
        <w:t xml:space="preserve"> </w:t>
      </w:r>
      <w:r w:rsidR="7B546866" w:rsidRPr="00A856BC">
        <w:rPr>
          <w:rFonts w:ascii="Arial" w:eastAsia="Arial" w:hAnsi="Arial" w:cs="Arial"/>
          <w:sz w:val="24"/>
          <w:szCs w:val="24"/>
        </w:rPr>
        <w:t>on</w:t>
      </w:r>
      <w:r w:rsidR="27B3773D" w:rsidRPr="00A856BC">
        <w:rPr>
          <w:rFonts w:ascii="Arial" w:eastAsia="Arial" w:hAnsi="Arial" w:cs="Arial"/>
          <w:sz w:val="24"/>
          <w:szCs w:val="24"/>
        </w:rPr>
        <w:t xml:space="preserve"> new </w:t>
      </w:r>
      <w:r w:rsidR="1FA6C328" w:rsidRPr="00A856BC">
        <w:rPr>
          <w:rFonts w:ascii="Arial" w:eastAsia="Arial" w:hAnsi="Arial" w:cs="Arial"/>
          <w:sz w:val="24"/>
          <w:szCs w:val="24"/>
        </w:rPr>
        <w:t xml:space="preserve">processes </w:t>
      </w:r>
      <w:r w:rsidR="3BAA6FD1" w:rsidRPr="00A856BC">
        <w:rPr>
          <w:rFonts w:ascii="Arial" w:eastAsia="Arial" w:hAnsi="Arial" w:cs="Arial"/>
          <w:sz w:val="24"/>
          <w:szCs w:val="24"/>
        </w:rPr>
        <w:t xml:space="preserve">such as </w:t>
      </w:r>
      <w:r w:rsidR="7717AF16" w:rsidRPr="00A856BC">
        <w:rPr>
          <w:rFonts w:ascii="Arial" w:eastAsia="Arial" w:hAnsi="Arial" w:cs="Arial"/>
          <w:sz w:val="24"/>
          <w:szCs w:val="24"/>
        </w:rPr>
        <w:t>p</w:t>
      </w:r>
      <w:r w:rsidR="49BABC70" w:rsidRPr="00A856BC">
        <w:rPr>
          <w:rFonts w:ascii="Arial" w:eastAsia="Arial" w:hAnsi="Arial" w:cs="Arial"/>
          <w:sz w:val="24"/>
          <w:szCs w:val="24"/>
        </w:rPr>
        <w:t>re</w:t>
      </w:r>
      <w:r w:rsidR="1CD0FF29" w:rsidRPr="00A856BC">
        <w:rPr>
          <w:rFonts w:ascii="Arial" w:eastAsia="Arial" w:hAnsi="Arial" w:cs="Arial"/>
          <w:sz w:val="24"/>
          <w:szCs w:val="24"/>
        </w:rPr>
        <w:t>-</w:t>
      </w:r>
      <w:r w:rsidR="45F65F11" w:rsidRPr="00A856BC">
        <w:rPr>
          <w:rFonts w:ascii="Arial" w:eastAsia="Arial" w:hAnsi="Arial" w:cs="Arial"/>
          <w:sz w:val="24"/>
          <w:szCs w:val="24"/>
        </w:rPr>
        <w:t>t</w:t>
      </w:r>
      <w:r w:rsidR="49BABC70" w:rsidRPr="00A856BC">
        <w:rPr>
          <w:rFonts w:ascii="Arial" w:eastAsia="Arial" w:hAnsi="Arial" w:cs="Arial"/>
          <w:sz w:val="24"/>
          <w:szCs w:val="24"/>
        </w:rPr>
        <w:t>rial</w:t>
      </w:r>
      <w:r w:rsidR="203EDE1F" w:rsidRPr="00A856BC">
        <w:rPr>
          <w:rFonts w:ascii="Arial" w:eastAsia="Arial" w:hAnsi="Arial" w:cs="Arial"/>
          <w:sz w:val="24"/>
          <w:szCs w:val="24"/>
        </w:rPr>
        <w:t xml:space="preserve"> and</w:t>
      </w:r>
      <w:r w:rsidR="4287C4DA" w:rsidRPr="00A856BC">
        <w:rPr>
          <w:rFonts w:ascii="Arial" w:eastAsia="Arial" w:hAnsi="Arial" w:cs="Arial"/>
          <w:sz w:val="24"/>
          <w:szCs w:val="24"/>
        </w:rPr>
        <w:t xml:space="preserve"> </w:t>
      </w:r>
      <w:r w:rsidR="7347600F" w:rsidRPr="00A856BC">
        <w:rPr>
          <w:rFonts w:ascii="Arial" w:eastAsia="Arial" w:hAnsi="Arial" w:cs="Arial"/>
          <w:sz w:val="24"/>
          <w:szCs w:val="24"/>
        </w:rPr>
        <w:t>s</w:t>
      </w:r>
      <w:r w:rsidR="49BABC70" w:rsidRPr="00A856BC">
        <w:rPr>
          <w:rFonts w:ascii="Arial" w:eastAsia="Arial" w:hAnsi="Arial" w:cs="Arial"/>
          <w:sz w:val="24"/>
          <w:szCs w:val="24"/>
        </w:rPr>
        <w:t xml:space="preserve">mall </w:t>
      </w:r>
      <w:r w:rsidR="300CC624" w:rsidRPr="00A856BC">
        <w:rPr>
          <w:rFonts w:ascii="Arial" w:eastAsia="Arial" w:hAnsi="Arial" w:cs="Arial"/>
          <w:sz w:val="24"/>
          <w:szCs w:val="24"/>
        </w:rPr>
        <w:t>c</w:t>
      </w:r>
      <w:r w:rsidR="49BABC70" w:rsidRPr="00A856BC">
        <w:rPr>
          <w:rFonts w:ascii="Arial" w:eastAsia="Arial" w:hAnsi="Arial" w:cs="Arial"/>
          <w:sz w:val="24"/>
          <w:szCs w:val="24"/>
        </w:rPr>
        <w:t xml:space="preserve">laims </w:t>
      </w:r>
      <w:r w:rsidR="0E527C1D" w:rsidRPr="00A856BC">
        <w:rPr>
          <w:rFonts w:ascii="Arial" w:eastAsia="Arial" w:hAnsi="Arial" w:cs="Arial"/>
          <w:sz w:val="24"/>
          <w:szCs w:val="24"/>
        </w:rPr>
        <w:t>c</w:t>
      </w:r>
      <w:r w:rsidR="49BABC70" w:rsidRPr="00A856BC">
        <w:rPr>
          <w:rFonts w:ascii="Arial" w:eastAsia="Arial" w:hAnsi="Arial" w:cs="Arial"/>
          <w:sz w:val="24"/>
          <w:szCs w:val="24"/>
        </w:rPr>
        <w:t xml:space="preserve">ourt </w:t>
      </w:r>
      <w:r w:rsidR="2FCC9343" w:rsidRPr="00A856BC">
        <w:rPr>
          <w:rFonts w:ascii="Arial" w:eastAsia="Arial" w:hAnsi="Arial" w:cs="Arial"/>
          <w:sz w:val="24"/>
          <w:szCs w:val="24"/>
        </w:rPr>
        <w:t>p</w:t>
      </w:r>
      <w:r w:rsidR="49BABC70" w:rsidRPr="00A856BC">
        <w:rPr>
          <w:rFonts w:ascii="Arial" w:eastAsia="Arial" w:hAnsi="Arial" w:cs="Arial"/>
          <w:sz w:val="24"/>
          <w:szCs w:val="24"/>
        </w:rPr>
        <w:t>rocedures.</w:t>
      </w:r>
      <w:r w:rsidR="06345311" w:rsidRPr="00A856BC">
        <w:rPr>
          <w:rFonts w:ascii="Arial" w:eastAsia="Arial" w:hAnsi="Arial" w:cs="Arial"/>
          <w:sz w:val="24"/>
          <w:szCs w:val="24"/>
        </w:rPr>
        <w:t xml:space="preserve"> </w:t>
      </w:r>
      <w:r w:rsidR="0CBE496E" w:rsidRPr="00A856BC">
        <w:rPr>
          <w:rFonts w:ascii="Arial" w:eastAsia="Arial" w:hAnsi="Arial" w:cs="Arial"/>
          <w:sz w:val="24"/>
          <w:szCs w:val="24"/>
        </w:rPr>
        <w:t xml:space="preserve">The first </w:t>
      </w:r>
      <w:r w:rsidR="42B0337D" w:rsidRPr="00A856BC">
        <w:rPr>
          <w:rFonts w:ascii="Arial" w:eastAsia="Arial" w:hAnsi="Arial" w:cs="Arial"/>
          <w:sz w:val="24"/>
          <w:szCs w:val="24"/>
        </w:rPr>
        <w:t xml:space="preserve">session </w:t>
      </w:r>
      <w:r w:rsidR="0CBE496E" w:rsidRPr="00A856BC">
        <w:rPr>
          <w:rFonts w:ascii="Arial" w:eastAsia="Arial" w:hAnsi="Arial" w:cs="Arial"/>
          <w:sz w:val="24"/>
          <w:szCs w:val="24"/>
        </w:rPr>
        <w:t xml:space="preserve">was held </w:t>
      </w:r>
      <w:r w:rsidR="1C1D1011" w:rsidRPr="00A856BC">
        <w:rPr>
          <w:rFonts w:ascii="Arial" w:eastAsia="Arial" w:hAnsi="Arial" w:cs="Arial"/>
          <w:sz w:val="24"/>
          <w:szCs w:val="24"/>
        </w:rPr>
        <w:t xml:space="preserve">in </w:t>
      </w:r>
      <w:r w:rsidR="4C053D9A" w:rsidRPr="00A856BC">
        <w:rPr>
          <w:rFonts w:ascii="Arial" w:eastAsia="Arial" w:hAnsi="Arial" w:cs="Arial"/>
          <w:sz w:val="24"/>
          <w:szCs w:val="24"/>
        </w:rPr>
        <w:t>Colombo</w:t>
      </w:r>
      <w:r w:rsidR="0CBE496E" w:rsidRPr="00A856BC">
        <w:rPr>
          <w:rFonts w:ascii="Arial" w:eastAsia="Arial" w:hAnsi="Arial" w:cs="Arial"/>
          <w:sz w:val="24"/>
          <w:szCs w:val="24"/>
        </w:rPr>
        <w:t xml:space="preserve"> </w:t>
      </w:r>
      <w:r w:rsidR="613A1B91" w:rsidRPr="00A856BC">
        <w:rPr>
          <w:rFonts w:ascii="Arial" w:eastAsia="Arial" w:hAnsi="Arial" w:cs="Arial"/>
          <w:sz w:val="24"/>
          <w:szCs w:val="24"/>
        </w:rPr>
        <w:t xml:space="preserve">on </w:t>
      </w:r>
      <w:r w:rsidR="3A1786A8" w:rsidRPr="00A856BC">
        <w:rPr>
          <w:rFonts w:ascii="Arial" w:eastAsia="Arial" w:hAnsi="Arial" w:cs="Arial"/>
          <w:sz w:val="24"/>
          <w:szCs w:val="24"/>
        </w:rPr>
        <w:t>23</w:t>
      </w:r>
      <w:r w:rsidR="0129F3BB" w:rsidRPr="00A856BC">
        <w:rPr>
          <w:rFonts w:ascii="Arial" w:eastAsia="Arial" w:hAnsi="Arial" w:cs="Arial"/>
          <w:sz w:val="24"/>
          <w:szCs w:val="24"/>
        </w:rPr>
        <w:t xml:space="preserve"> </w:t>
      </w:r>
      <w:r w:rsidR="0CBE496E" w:rsidRPr="00A856BC">
        <w:rPr>
          <w:rFonts w:ascii="Arial" w:eastAsia="Arial" w:hAnsi="Arial" w:cs="Arial"/>
          <w:sz w:val="24"/>
          <w:szCs w:val="24"/>
        </w:rPr>
        <w:t>September</w:t>
      </w:r>
      <w:r w:rsidR="52A548EF" w:rsidRPr="00A856BC">
        <w:rPr>
          <w:rFonts w:ascii="Arial" w:eastAsia="Arial" w:hAnsi="Arial" w:cs="Arial"/>
          <w:sz w:val="24"/>
          <w:szCs w:val="24"/>
        </w:rPr>
        <w:t xml:space="preserve"> 2023</w:t>
      </w:r>
      <w:r w:rsidR="4369C27D" w:rsidRPr="00A856BC">
        <w:rPr>
          <w:rFonts w:ascii="Arial" w:eastAsia="Arial" w:hAnsi="Arial" w:cs="Arial"/>
          <w:sz w:val="24"/>
          <w:szCs w:val="24"/>
        </w:rPr>
        <w:t>, for</w:t>
      </w:r>
      <w:r w:rsidR="0CBE496E" w:rsidRPr="00A856BC">
        <w:rPr>
          <w:rFonts w:ascii="Arial" w:eastAsia="Arial" w:hAnsi="Arial" w:cs="Arial"/>
          <w:sz w:val="24"/>
          <w:szCs w:val="24"/>
        </w:rPr>
        <w:t xml:space="preserve"> </w:t>
      </w:r>
      <w:r w:rsidR="1682A2F6" w:rsidRPr="00A856BC">
        <w:rPr>
          <w:rFonts w:ascii="Arial" w:eastAsia="Arial" w:hAnsi="Arial" w:cs="Arial"/>
          <w:sz w:val="24"/>
          <w:szCs w:val="24"/>
        </w:rPr>
        <w:t>42 participants (</w:t>
      </w:r>
      <w:r w:rsidR="0CBE496E" w:rsidRPr="00A856BC">
        <w:rPr>
          <w:rFonts w:ascii="Arial" w:eastAsia="Arial" w:hAnsi="Arial" w:cs="Arial"/>
          <w:sz w:val="24"/>
          <w:szCs w:val="24"/>
        </w:rPr>
        <w:t xml:space="preserve">33 </w:t>
      </w:r>
      <w:r w:rsidR="66F7B4E4" w:rsidRPr="00A856BC">
        <w:rPr>
          <w:rFonts w:ascii="Arial" w:eastAsia="Arial" w:hAnsi="Arial" w:cs="Arial"/>
          <w:sz w:val="24"/>
          <w:szCs w:val="24"/>
        </w:rPr>
        <w:t>women,</w:t>
      </w:r>
      <w:r w:rsidR="0CBE496E" w:rsidRPr="00A856BC">
        <w:rPr>
          <w:rFonts w:ascii="Arial" w:eastAsia="Arial" w:hAnsi="Arial" w:cs="Arial"/>
          <w:sz w:val="24"/>
          <w:szCs w:val="24"/>
        </w:rPr>
        <w:t xml:space="preserve"> 9 m</w:t>
      </w:r>
      <w:r w:rsidR="489FA93C" w:rsidRPr="00A856BC">
        <w:rPr>
          <w:rFonts w:ascii="Arial" w:eastAsia="Arial" w:hAnsi="Arial" w:cs="Arial"/>
          <w:sz w:val="24"/>
          <w:szCs w:val="24"/>
        </w:rPr>
        <w:t>en</w:t>
      </w:r>
      <w:r w:rsidR="31DF6F65" w:rsidRPr="00A856BC">
        <w:rPr>
          <w:rFonts w:ascii="Arial" w:eastAsia="Arial" w:hAnsi="Arial" w:cs="Arial"/>
          <w:sz w:val="24"/>
          <w:szCs w:val="24"/>
        </w:rPr>
        <w:t>)</w:t>
      </w:r>
      <w:r w:rsidR="0CBE496E" w:rsidRPr="00A856BC">
        <w:rPr>
          <w:rFonts w:ascii="Arial" w:eastAsia="Arial" w:hAnsi="Arial" w:cs="Arial"/>
          <w:sz w:val="24"/>
          <w:szCs w:val="24"/>
        </w:rPr>
        <w:t xml:space="preserve">. The second was held </w:t>
      </w:r>
      <w:r w:rsidR="3B76589E" w:rsidRPr="00A856BC">
        <w:rPr>
          <w:rFonts w:ascii="Arial" w:eastAsia="Arial" w:hAnsi="Arial" w:cs="Arial"/>
          <w:sz w:val="24"/>
          <w:szCs w:val="24"/>
        </w:rPr>
        <w:t>o</w:t>
      </w:r>
      <w:r w:rsidR="4C753DF8" w:rsidRPr="00A856BC">
        <w:rPr>
          <w:rFonts w:ascii="Arial" w:eastAsia="Arial" w:hAnsi="Arial" w:cs="Arial"/>
          <w:sz w:val="24"/>
          <w:szCs w:val="24"/>
        </w:rPr>
        <w:t>n</w:t>
      </w:r>
      <w:r w:rsidR="58FBEAD5" w:rsidRPr="00A856BC">
        <w:rPr>
          <w:rFonts w:ascii="Arial" w:eastAsia="Arial" w:hAnsi="Arial" w:cs="Arial"/>
          <w:sz w:val="24"/>
          <w:szCs w:val="24"/>
        </w:rPr>
        <w:t xml:space="preserve"> </w:t>
      </w:r>
      <w:r w:rsidR="15FDD1C9" w:rsidRPr="00A856BC">
        <w:rPr>
          <w:rFonts w:ascii="Arial" w:eastAsia="Arial" w:hAnsi="Arial" w:cs="Arial"/>
          <w:sz w:val="24"/>
          <w:szCs w:val="24"/>
        </w:rPr>
        <w:t>23</w:t>
      </w:r>
      <w:r w:rsidR="0CBE496E" w:rsidRPr="00A856BC">
        <w:rPr>
          <w:rFonts w:ascii="Arial" w:eastAsia="Arial" w:hAnsi="Arial" w:cs="Arial"/>
          <w:sz w:val="24"/>
          <w:szCs w:val="24"/>
        </w:rPr>
        <w:t xml:space="preserve"> December</w:t>
      </w:r>
      <w:r w:rsidR="642932D2" w:rsidRPr="00A856BC">
        <w:rPr>
          <w:rFonts w:ascii="Arial" w:eastAsia="Arial" w:hAnsi="Arial" w:cs="Arial"/>
          <w:sz w:val="24"/>
          <w:szCs w:val="24"/>
        </w:rPr>
        <w:t xml:space="preserve"> 2023</w:t>
      </w:r>
      <w:r w:rsidR="31D25C8B" w:rsidRPr="00A856BC">
        <w:rPr>
          <w:rFonts w:ascii="Arial" w:eastAsia="Arial" w:hAnsi="Arial" w:cs="Arial"/>
          <w:sz w:val="24"/>
          <w:szCs w:val="24"/>
        </w:rPr>
        <w:t xml:space="preserve"> for regional LAC centers </w:t>
      </w:r>
      <w:r w:rsidR="09F5FD99" w:rsidRPr="00A856BC">
        <w:rPr>
          <w:rFonts w:ascii="Arial" w:eastAsia="Arial" w:hAnsi="Arial" w:cs="Arial"/>
          <w:sz w:val="24"/>
          <w:szCs w:val="24"/>
        </w:rPr>
        <w:t xml:space="preserve">in Batticaloa </w:t>
      </w:r>
      <w:r w:rsidR="0CBE496E" w:rsidRPr="00A856BC">
        <w:rPr>
          <w:rFonts w:ascii="Arial" w:eastAsia="Arial" w:hAnsi="Arial" w:cs="Arial"/>
          <w:sz w:val="24"/>
          <w:szCs w:val="24"/>
        </w:rPr>
        <w:t>targeting the Northern and Eastern provinces</w:t>
      </w:r>
      <w:r w:rsidR="02E857A7" w:rsidRPr="00A856BC">
        <w:rPr>
          <w:rFonts w:ascii="Arial" w:eastAsia="Arial" w:hAnsi="Arial" w:cs="Arial"/>
          <w:sz w:val="24"/>
          <w:szCs w:val="24"/>
        </w:rPr>
        <w:t>,</w:t>
      </w:r>
      <w:r w:rsidR="0CBE496E" w:rsidRPr="00A856BC">
        <w:rPr>
          <w:rFonts w:ascii="Arial" w:eastAsia="Arial" w:hAnsi="Arial" w:cs="Arial"/>
          <w:sz w:val="24"/>
          <w:szCs w:val="24"/>
        </w:rPr>
        <w:t xml:space="preserve"> with </w:t>
      </w:r>
      <w:r w:rsidR="71A5F7FE" w:rsidRPr="00A856BC">
        <w:rPr>
          <w:rFonts w:ascii="Arial" w:eastAsia="Arial" w:hAnsi="Arial" w:cs="Arial"/>
          <w:sz w:val="24"/>
          <w:szCs w:val="24"/>
        </w:rPr>
        <w:t xml:space="preserve">28 </w:t>
      </w:r>
      <w:r w:rsidR="0CBE496E" w:rsidRPr="00A856BC">
        <w:rPr>
          <w:rFonts w:ascii="Arial" w:eastAsia="Arial" w:hAnsi="Arial" w:cs="Arial"/>
          <w:sz w:val="24"/>
          <w:szCs w:val="24"/>
        </w:rPr>
        <w:t>participa</w:t>
      </w:r>
      <w:r w:rsidR="67DA7EA3" w:rsidRPr="00A856BC">
        <w:rPr>
          <w:rFonts w:ascii="Arial" w:eastAsia="Arial" w:hAnsi="Arial" w:cs="Arial"/>
          <w:sz w:val="24"/>
          <w:szCs w:val="24"/>
        </w:rPr>
        <w:t>n</w:t>
      </w:r>
      <w:r w:rsidR="0CBE496E" w:rsidRPr="00A856BC">
        <w:rPr>
          <w:rFonts w:ascii="Arial" w:eastAsia="Arial" w:hAnsi="Arial" w:cs="Arial"/>
          <w:sz w:val="24"/>
          <w:szCs w:val="24"/>
        </w:rPr>
        <w:t>t</w:t>
      </w:r>
      <w:r w:rsidR="67DA7EA3" w:rsidRPr="00A856BC">
        <w:rPr>
          <w:rFonts w:ascii="Arial" w:eastAsia="Arial" w:hAnsi="Arial" w:cs="Arial"/>
          <w:sz w:val="24"/>
          <w:szCs w:val="24"/>
        </w:rPr>
        <w:t>s</w:t>
      </w:r>
      <w:r w:rsidR="0CBE496E" w:rsidRPr="00A856BC">
        <w:rPr>
          <w:rFonts w:ascii="Arial" w:eastAsia="Arial" w:hAnsi="Arial" w:cs="Arial"/>
          <w:sz w:val="24"/>
          <w:szCs w:val="24"/>
        </w:rPr>
        <w:t xml:space="preserve"> </w:t>
      </w:r>
      <w:r w:rsidR="6715B554" w:rsidRPr="00A856BC">
        <w:rPr>
          <w:rFonts w:ascii="Arial" w:eastAsia="Arial" w:hAnsi="Arial" w:cs="Arial"/>
          <w:sz w:val="24"/>
          <w:szCs w:val="24"/>
        </w:rPr>
        <w:t>(</w:t>
      </w:r>
      <w:r w:rsidR="23643318" w:rsidRPr="00A856BC">
        <w:rPr>
          <w:rFonts w:ascii="Arial" w:eastAsia="Arial" w:hAnsi="Arial" w:cs="Arial"/>
          <w:sz w:val="24"/>
          <w:szCs w:val="24"/>
        </w:rPr>
        <w:t>1</w:t>
      </w:r>
      <w:r w:rsidR="67BD0510" w:rsidRPr="00A856BC">
        <w:rPr>
          <w:rFonts w:ascii="Arial" w:eastAsia="Arial" w:hAnsi="Arial" w:cs="Arial"/>
          <w:sz w:val="24"/>
          <w:szCs w:val="24"/>
        </w:rPr>
        <w:t>8</w:t>
      </w:r>
      <w:r w:rsidR="0CBE496E" w:rsidRPr="00A856BC">
        <w:rPr>
          <w:rFonts w:ascii="Arial" w:eastAsia="Arial" w:hAnsi="Arial" w:cs="Arial"/>
          <w:sz w:val="24"/>
          <w:szCs w:val="24"/>
        </w:rPr>
        <w:t xml:space="preserve"> </w:t>
      </w:r>
      <w:r w:rsidR="66386EBE" w:rsidRPr="00A856BC">
        <w:rPr>
          <w:rFonts w:ascii="Arial" w:eastAsia="Arial" w:hAnsi="Arial" w:cs="Arial"/>
          <w:sz w:val="24"/>
          <w:szCs w:val="24"/>
        </w:rPr>
        <w:t>women,</w:t>
      </w:r>
      <w:r w:rsidR="0CBE496E" w:rsidRPr="00A856BC">
        <w:rPr>
          <w:rFonts w:ascii="Arial" w:eastAsia="Arial" w:hAnsi="Arial" w:cs="Arial"/>
          <w:sz w:val="24"/>
          <w:szCs w:val="24"/>
        </w:rPr>
        <w:t xml:space="preserve"> </w:t>
      </w:r>
      <w:r w:rsidR="54060930" w:rsidRPr="00A856BC">
        <w:rPr>
          <w:rFonts w:ascii="Arial" w:eastAsia="Arial" w:hAnsi="Arial" w:cs="Arial"/>
          <w:sz w:val="24"/>
          <w:szCs w:val="24"/>
        </w:rPr>
        <w:t>10</w:t>
      </w:r>
      <w:r w:rsidR="0CBE496E" w:rsidRPr="00A856BC">
        <w:rPr>
          <w:rFonts w:ascii="Arial" w:eastAsia="Arial" w:hAnsi="Arial" w:cs="Arial"/>
          <w:sz w:val="24"/>
          <w:szCs w:val="24"/>
        </w:rPr>
        <w:t xml:space="preserve"> m</w:t>
      </w:r>
      <w:r w:rsidR="6BE8EA00" w:rsidRPr="00A856BC">
        <w:rPr>
          <w:rFonts w:ascii="Arial" w:eastAsia="Arial" w:hAnsi="Arial" w:cs="Arial"/>
          <w:sz w:val="24"/>
          <w:szCs w:val="24"/>
        </w:rPr>
        <w:t>en</w:t>
      </w:r>
      <w:r w:rsidR="0CBE496E" w:rsidRPr="00A856BC">
        <w:rPr>
          <w:rFonts w:ascii="Arial" w:eastAsia="Arial" w:hAnsi="Arial" w:cs="Arial"/>
          <w:sz w:val="24"/>
          <w:szCs w:val="24"/>
        </w:rPr>
        <w:t xml:space="preserve">). </w:t>
      </w:r>
    </w:p>
    <w:p w14:paraId="16537C33" w14:textId="41099D4A" w:rsidR="3C65FB0B" w:rsidRPr="00A856BC" w:rsidRDefault="3C65FB0B" w:rsidP="05204883">
      <w:pPr>
        <w:ind w:left="-20" w:right="-20"/>
        <w:jc w:val="both"/>
        <w:rPr>
          <w:rFonts w:ascii="Arial" w:eastAsia="Arial" w:hAnsi="Arial" w:cs="Arial"/>
          <w:sz w:val="24"/>
          <w:szCs w:val="24"/>
        </w:rPr>
      </w:pPr>
    </w:p>
    <w:p w14:paraId="0195874F" w14:textId="0CC28FB0" w:rsidR="3DB5E5FD" w:rsidRPr="00A856BC" w:rsidRDefault="26FA108E" w:rsidP="05204883">
      <w:pPr>
        <w:ind w:left="-20" w:right="-20"/>
        <w:jc w:val="both"/>
        <w:rPr>
          <w:rFonts w:ascii="Arial" w:eastAsia="Arial" w:hAnsi="Arial" w:cs="Arial"/>
          <w:sz w:val="24"/>
          <w:szCs w:val="24"/>
        </w:rPr>
      </w:pPr>
      <w:r w:rsidRPr="00A856BC">
        <w:rPr>
          <w:rFonts w:ascii="Arial" w:eastAsia="Arial" w:hAnsi="Arial" w:cs="Arial"/>
          <w:sz w:val="24"/>
          <w:szCs w:val="24"/>
        </w:rPr>
        <w:t>Collaborating with the BASL, the project supported the National Law Week in 2023, which enabled access to justice</w:t>
      </w:r>
      <w:r w:rsidR="5D9CC624" w:rsidRPr="00A856BC">
        <w:rPr>
          <w:rFonts w:ascii="Arial" w:eastAsia="Arial" w:hAnsi="Arial" w:cs="Arial"/>
          <w:sz w:val="24"/>
          <w:szCs w:val="24"/>
        </w:rPr>
        <w:t xml:space="preserve"> and awareness building</w:t>
      </w:r>
      <w:r w:rsidRPr="00A856BC">
        <w:rPr>
          <w:rFonts w:ascii="Arial" w:eastAsia="Arial" w:hAnsi="Arial" w:cs="Arial"/>
          <w:sz w:val="24"/>
          <w:szCs w:val="24"/>
        </w:rPr>
        <w:t xml:space="preserve"> for over 1,</w:t>
      </w:r>
      <w:r w:rsidR="4B998183" w:rsidRPr="00A856BC">
        <w:rPr>
          <w:rFonts w:ascii="Arial" w:eastAsia="Arial" w:hAnsi="Arial" w:cs="Arial"/>
          <w:sz w:val="24"/>
          <w:szCs w:val="24"/>
        </w:rPr>
        <w:t>5</w:t>
      </w:r>
      <w:r w:rsidRPr="00A856BC">
        <w:rPr>
          <w:rFonts w:ascii="Arial" w:eastAsia="Arial" w:hAnsi="Arial" w:cs="Arial"/>
          <w:sz w:val="24"/>
          <w:szCs w:val="24"/>
        </w:rPr>
        <w:t xml:space="preserve">00 </w:t>
      </w:r>
      <w:r w:rsidR="6322DFA6" w:rsidRPr="00A856BC">
        <w:rPr>
          <w:rFonts w:ascii="Arial" w:eastAsia="Arial" w:hAnsi="Arial" w:cs="Arial"/>
          <w:sz w:val="24"/>
          <w:szCs w:val="24"/>
        </w:rPr>
        <w:t xml:space="preserve">persons </w:t>
      </w:r>
      <w:r w:rsidR="7D20252F" w:rsidRPr="00A856BC">
        <w:rPr>
          <w:rFonts w:ascii="Arial" w:eastAsia="Arial" w:hAnsi="Arial" w:cs="Arial"/>
          <w:sz w:val="24"/>
          <w:szCs w:val="24"/>
        </w:rPr>
        <w:t>(</w:t>
      </w:r>
      <w:r w:rsidR="50ED6DF9" w:rsidRPr="00A856BC">
        <w:rPr>
          <w:rFonts w:ascii="Arial" w:eastAsia="Arial" w:hAnsi="Arial" w:cs="Arial"/>
          <w:sz w:val="24"/>
          <w:szCs w:val="24"/>
        </w:rPr>
        <w:t>including at least 400 women</w:t>
      </w:r>
      <w:r w:rsidR="7D20252F" w:rsidRPr="00A856BC">
        <w:rPr>
          <w:rFonts w:ascii="Arial" w:eastAsia="Arial" w:hAnsi="Arial" w:cs="Arial"/>
          <w:sz w:val="24"/>
          <w:szCs w:val="24"/>
        </w:rPr>
        <w:t xml:space="preserve">) </w:t>
      </w:r>
      <w:r w:rsidRPr="00A856BC">
        <w:rPr>
          <w:rFonts w:ascii="Arial" w:eastAsia="Arial" w:hAnsi="Arial" w:cs="Arial"/>
          <w:sz w:val="24"/>
          <w:szCs w:val="24"/>
        </w:rPr>
        <w:t xml:space="preserve">through renowned legal professionals, academics, and experts in various fields of law who volunteered to share their knowledge and insights. Additionally, </w:t>
      </w:r>
      <w:r w:rsidR="75721784" w:rsidRPr="00A856BC">
        <w:rPr>
          <w:rFonts w:ascii="Arial" w:eastAsia="Arial" w:hAnsi="Arial" w:cs="Arial"/>
          <w:sz w:val="24"/>
          <w:szCs w:val="24"/>
        </w:rPr>
        <w:t xml:space="preserve">over </w:t>
      </w:r>
      <w:r w:rsidR="455C51A3" w:rsidRPr="00A856BC">
        <w:rPr>
          <w:rFonts w:ascii="Arial" w:eastAsia="Arial" w:hAnsi="Arial" w:cs="Arial"/>
          <w:sz w:val="24"/>
          <w:szCs w:val="24"/>
        </w:rPr>
        <w:t>7</w:t>
      </w:r>
      <w:r w:rsidR="1B9699AA" w:rsidRPr="00A856BC">
        <w:rPr>
          <w:rFonts w:ascii="Arial" w:eastAsia="Arial" w:hAnsi="Arial" w:cs="Arial"/>
          <w:sz w:val="24"/>
          <w:szCs w:val="24"/>
        </w:rPr>
        <w:t>00</w:t>
      </w:r>
      <w:r w:rsidRPr="00A856BC">
        <w:rPr>
          <w:rFonts w:ascii="Arial" w:eastAsia="Arial" w:hAnsi="Arial" w:cs="Arial"/>
          <w:sz w:val="24"/>
          <w:szCs w:val="24"/>
        </w:rPr>
        <w:t xml:space="preserve"> school children </w:t>
      </w:r>
      <w:r w:rsidR="2C1C80F2" w:rsidRPr="00A856BC">
        <w:rPr>
          <w:rFonts w:ascii="Arial" w:eastAsia="Arial" w:hAnsi="Arial" w:cs="Arial"/>
          <w:sz w:val="24"/>
          <w:szCs w:val="24"/>
        </w:rPr>
        <w:t>(</w:t>
      </w:r>
      <w:r w:rsidR="77661B2A" w:rsidRPr="00A856BC">
        <w:rPr>
          <w:rFonts w:ascii="Arial" w:eastAsia="Arial" w:hAnsi="Arial" w:cs="Arial"/>
          <w:sz w:val="24"/>
          <w:szCs w:val="24"/>
        </w:rPr>
        <w:t>including</w:t>
      </w:r>
      <w:r w:rsidR="671E6FF0" w:rsidRPr="00A856BC">
        <w:rPr>
          <w:rFonts w:ascii="Arial" w:eastAsia="Arial" w:hAnsi="Arial" w:cs="Arial"/>
          <w:sz w:val="24"/>
          <w:szCs w:val="24"/>
        </w:rPr>
        <w:t xml:space="preserve"> </w:t>
      </w:r>
      <w:r w:rsidR="349DF0EF" w:rsidRPr="00A856BC">
        <w:rPr>
          <w:rFonts w:ascii="Arial" w:eastAsia="Arial" w:hAnsi="Arial" w:cs="Arial"/>
          <w:sz w:val="24"/>
          <w:szCs w:val="24"/>
        </w:rPr>
        <w:t xml:space="preserve">over </w:t>
      </w:r>
      <w:r w:rsidR="52F2CC36" w:rsidRPr="00A856BC">
        <w:rPr>
          <w:rFonts w:ascii="Arial" w:eastAsia="Arial" w:hAnsi="Arial" w:cs="Arial"/>
          <w:sz w:val="24"/>
          <w:szCs w:val="24"/>
        </w:rPr>
        <w:t>45</w:t>
      </w:r>
      <w:r w:rsidR="349DF0EF" w:rsidRPr="00A856BC">
        <w:rPr>
          <w:rFonts w:ascii="Arial" w:eastAsia="Arial" w:hAnsi="Arial" w:cs="Arial"/>
          <w:sz w:val="24"/>
          <w:szCs w:val="24"/>
        </w:rPr>
        <w:t xml:space="preserve">0 </w:t>
      </w:r>
      <w:r w:rsidR="671E6FF0" w:rsidRPr="00A856BC">
        <w:rPr>
          <w:rFonts w:ascii="Arial" w:eastAsia="Arial" w:hAnsi="Arial" w:cs="Arial"/>
          <w:sz w:val="24"/>
          <w:szCs w:val="24"/>
        </w:rPr>
        <w:t xml:space="preserve">girls) </w:t>
      </w:r>
      <w:r w:rsidR="28CE5877" w:rsidRPr="00A856BC">
        <w:rPr>
          <w:rFonts w:ascii="Arial" w:eastAsia="Arial" w:hAnsi="Arial" w:cs="Arial"/>
          <w:sz w:val="24"/>
          <w:szCs w:val="24"/>
        </w:rPr>
        <w:t xml:space="preserve">participated in </w:t>
      </w:r>
      <w:r w:rsidR="0B8658D2" w:rsidRPr="00A856BC">
        <w:rPr>
          <w:rFonts w:ascii="Arial" w:eastAsia="Arial" w:hAnsi="Arial" w:cs="Arial"/>
          <w:sz w:val="24"/>
          <w:szCs w:val="24"/>
        </w:rPr>
        <w:t xml:space="preserve">selected </w:t>
      </w:r>
      <w:r w:rsidR="28CE5877" w:rsidRPr="00A856BC">
        <w:rPr>
          <w:rFonts w:ascii="Arial" w:eastAsia="Arial" w:hAnsi="Arial" w:cs="Arial"/>
          <w:sz w:val="24"/>
          <w:szCs w:val="24"/>
        </w:rPr>
        <w:t xml:space="preserve">mock court sessions and awareness sessions on </w:t>
      </w:r>
      <w:r w:rsidR="2997D0EC" w:rsidRPr="00A856BC">
        <w:rPr>
          <w:rFonts w:ascii="Arial" w:eastAsia="Arial" w:hAnsi="Arial" w:cs="Arial"/>
          <w:sz w:val="24"/>
          <w:szCs w:val="24"/>
        </w:rPr>
        <w:t>legal rights</w:t>
      </w:r>
      <w:r w:rsidR="457BD3F7" w:rsidRPr="00A856BC">
        <w:rPr>
          <w:rFonts w:ascii="Arial" w:eastAsia="Arial" w:hAnsi="Arial" w:cs="Arial"/>
          <w:sz w:val="24"/>
          <w:szCs w:val="24"/>
        </w:rPr>
        <w:t xml:space="preserve">. </w:t>
      </w:r>
      <w:r w:rsidR="77F291F2" w:rsidRPr="00A856BC">
        <w:rPr>
          <w:rFonts w:ascii="Arial" w:eastAsia="Arial" w:hAnsi="Arial" w:cs="Arial"/>
          <w:sz w:val="24"/>
          <w:szCs w:val="24"/>
        </w:rPr>
        <w:t>It was an interactive activity which allowed for an immersive experience, of visiting court rooms</w:t>
      </w:r>
      <w:r w:rsidR="593AD25D" w:rsidRPr="00A856BC">
        <w:rPr>
          <w:rFonts w:ascii="Arial" w:eastAsia="Arial" w:hAnsi="Arial" w:cs="Arial"/>
          <w:sz w:val="24"/>
          <w:szCs w:val="24"/>
        </w:rPr>
        <w:t>,</w:t>
      </w:r>
      <w:r w:rsidR="77F291F2" w:rsidRPr="00A856BC">
        <w:rPr>
          <w:rFonts w:ascii="Arial" w:eastAsia="Arial" w:hAnsi="Arial" w:cs="Arial"/>
          <w:sz w:val="24"/>
          <w:szCs w:val="24"/>
        </w:rPr>
        <w:t xml:space="preserve"> </w:t>
      </w:r>
      <w:r w:rsidR="593AD25D" w:rsidRPr="00A856BC">
        <w:rPr>
          <w:rFonts w:ascii="Arial" w:eastAsia="Arial" w:hAnsi="Arial" w:cs="Arial"/>
          <w:sz w:val="24"/>
          <w:szCs w:val="24"/>
        </w:rPr>
        <w:t>sitting through enacted court sessions,</w:t>
      </w:r>
      <w:r w:rsidR="77F291F2" w:rsidRPr="00A856BC">
        <w:rPr>
          <w:rFonts w:ascii="Arial" w:eastAsia="Arial" w:hAnsi="Arial" w:cs="Arial"/>
          <w:sz w:val="24"/>
          <w:szCs w:val="24"/>
        </w:rPr>
        <w:t xml:space="preserve"> meeting legal professional</w:t>
      </w:r>
      <w:r w:rsidR="6A5FDCBD" w:rsidRPr="00A856BC">
        <w:rPr>
          <w:rFonts w:ascii="Arial" w:eastAsia="Arial" w:hAnsi="Arial" w:cs="Arial"/>
          <w:sz w:val="24"/>
          <w:szCs w:val="24"/>
        </w:rPr>
        <w:t>s</w:t>
      </w:r>
      <w:r w:rsidR="74DDC1AA" w:rsidRPr="00A856BC">
        <w:rPr>
          <w:rFonts w:ascii="Arial" w:eastAsia="Arial" w:hAnsi="Arial" w:cs="Arial"/>
          <w:sz w:val="24"/>
          <w:szCs w:val="24"/>
        </w:rPr>
        <w:t>, and supported by shared publications</w:t>
      </w:r>
      <w:r w:rsidR="6A5FDCBD" w:rsidRPr="00A856BC">
        <w:rPr>
          <w:rFonts w:ascii="Arial" w:eastAsia="Arial" w:hAnsi="Arial" w:cs="Arial"/>
          <w:sz w:val="24"/>
          <w:szCs w:val="24"/>
        </w:rPr>
        <w:t>.</w:t>
      </w:r>
      <w:r w:rsidRPr="00A856BC">
        <w:rPr>
          <w:rFonts w:ascii="Arial" w:eastAsia="Arial" w:hAnsi="Arial" w:cs="Arial"/>
          <w:sz w:val="24"/>
          <w:szCs w:val="24"/>
        </w:rPr>
        <w:t xml:space="preserve">  </w:t>
      </w:r>
    </w:p>
    <w:p w14:paraId="638FCF76" w14:textId="0C463CC6" w:rsidR="3DB5E5FD" w:rsidRPr="00A856BC" w:rsidRDefault="3DB5E5FD" w:rsidP="05204883">
      <w:pPr>
        <w:ind w:left="-20" w:right="-20"/>
        <w:jc w:val="both"/>
        <w:rPr>
          <w:rFonts w:ascii="Arial" w:eastAsia="Arial" w:hAnsi="Arial" w:cs="Arial"/>
          <w:sz w:val="24"/>
          <w:szCs w:val="24"/>
        </w:rPr>
      </w:pPr>
    </w:p>
    <w:p w14:paraId="653A6D3A" w14:textId="77777777"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Sub-Activity 1.1.1.2</w:t>
      </w:r>
      <w:r w:rsidRPr="00A856BC">
        <w:rPr>
          <w:rFonts w:ascii="Arial" w:eastAsia="Arial" w:hAnsi="Arial" w:cs="Arial"/>
          <w:i/>
          <w:iCs/>
          <w:sz w:val="24"/>
          <w:szCs w:val="24"/>
        </w:rPr>
        <w:t xml:space="preserve"> Based on the findings of the legal aid service providers mapping and capacity assessment, support targeted capacity development initiatives.</w:t>
      </w:r>
    </w:p>
    <w:p w14:paraId="75700A5C" w14:textId="664A615B" w:rsidR="00FC49A9" w:rsidRPr="00A856BC" w:rsidRDefault="00FC49A9" w:rsidP="05204883">
      <w:pPr>
        <w:jc w:val="both"/>
        <w:rPr>
          <w:rFonts w:ascii="Arial" w:eastAsia="Arial" w:hAnsi="Arial" w:cs="Arial"/>
          <w:b/>
          <w:bCs/>
          <w:sz w:val="24"/>
          <w:szCs w:val="24"/>
        </w:rPr>
      </w:pPr>
    </w:p>
    <w:p w14:paraId="295B2411" w14:textId="1F0F1BD8" w:rsidR="4CB8629A" w:rsidRPr="00A856BC" w:rsidRDefault="6EC543E8" w:rsidP="05204883">
      <w:p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A l</w:t>
      </w:r>
      <w:r w:rsidR="5F6C0E52" w:rsidRPr="00A856BC">
        <w:rPr>
          <w:rFonts w:ascii="Arial" w:eastAsia="Arial" w:hAnsi="Arial" w:cs="Arial"/>
          <w:sz w:val="24"/>
          <w:szCs w:val="24"/>
        </w:rPr>
        <w:t>egal aid service provider</w:t>
      </w:r>
      <w:r w:rsidRPr="00A856BC">
        <w:rPr>
          <w:rFonts w:ascii="Arial" w:eastAsia="Arial" w:hAnsi="Arial" w:cs="Arial"/>
          <w:sz w:val="24"/>
          <w:szCs w:val="24"/>
        </w:rPr>
        <w:t>s</w:t>
      </w:r>
      <w:r w:rsidR="5F6C0E52" w:rsidRPr="00A856BC">
        <w:rPr>
          <w:rFonts w:ascii="Arial" w:eastAsia="Arial" w:hAnsi="Arial" w:cs="Arial"/>
          <w:sz w:val="24"/>
          <w:szCs w:val="24"/>
        </w:rPr>
        <w:t xml:space="preserve"> mapping was conducted with </w:t>
      </w:r>
      <w:r w:rsidR="7DE60C6E" w:rsidRPr="00A856BC">
        <w:rPr>
          <w:rFonts w:ascii="Arial" w:eastAsia="Arial" w:hAnsi="Arial" w:cs="Arial"/>
          <w:sz w:val="24"/>
          <w:szCs w:val="24"/>
        </w:rPr>
        <w:t>a</w:t>
      </w:r>
      <w:r w:rsidR="42055A9F" w:rsidRPr="00A856BC">
        <w:rPr>
          <w:rFonts w:ascii="Arial" w:eastAsia="Arial" w:hAnsi="Arial" w:cs="Arial"/>
          <w:sz w:val="24"/>
          <w:szCs w:val="24"/>
        </w:rPr>
        <w:t xml:space="preserve"> capacity </w:t>
      </w:r>
      <w:r w:rsidR="0B2BFFB1" w:rsidRPr="00A856BC">
        <w:rPr>
          <w:rFonts w:ascii="Arial" w:eastAsia="Arial" w:hAnsi="Arial" w:cs="Arial"/>
          <w:sz w:val="24"/>
          <w:szCs w:val="24"/>
        </w:rPr>
        <w:t>assessment for LAC Colombo cent</w:t>
      </w:r>
      <w:r w:rsidR="3AE3BA53" w:rsidRPr="00A856BC">
        <w:rPr>
          <w:rFonts w:ascii="Arial" w:eastAsia="Arial" w:hAnsi="Arial" w:cs="Arial"/>
          <w:sz w:val="24"/>
          <w:szCs w:val="24"/>
        </w:rPr>
        <w:t>r</w:t>
      </w:r>
      <w:r w:rsidR="0B2BFFB1" w:rsidRPr="00A856BC">
        <w:rPr>
          <w:rFonts w:ascii="Arial" w:eastAsia="Arial" w:hAnsi="Arial" w:cs="Arial"/>
          <w:sz w:val="24"/>
          <w:szCs w:val="24"/>
        </w:rPr>
        <w:t>e</w:t>
      </w:r>
      <w:r w:rsidR="158292B1" w:rsidRPr="00A856BC">
        <w:rPr>
          <w:rFonts w:ascii="Arial" w:eastAsia="Arial" w:hAnsi="Arial" w:cs="Arial"/>
          <w:sz w:val="24"/>
          <w:szCs w:val="24"/>
        </w:rPr>
        <w:t>,</w:t>
      </w:r>
      <w:r w:rsidR="22A0A6D6" w:rsidRPr="00A856BC">
        <w:rPr>
          <w:rFonts w:ascii="Arial" w:eastAsia="Arial" w:hAnsi="Arial" w:cs="Arial"/>
          <w:sz w:val="24"/>
          <w:szCs w:val="24"/>
        </w:rPr>
        <w:t xml:space="preserve"> </w:t>
      </w:r>
      <w:r w:rsidR="0B2BFFB1" w:rsidRPr="00A856BC">
        <w:rPr>
          <w:rFonts w:ascii="Arial" w:eastAsia="Arial" w:hAnsi="Arial" w:cs="Arial"/>
          <w:sz w:val="24"/>
          <w:szCs w:val="24"/>
        </w:rPr>
        <w:t xml:space="preserve">selected 8 branches of LAC centers </w:t>
      </w:r>
      <w:r w:rsidR="5705A7A5" w:rsidRPr="00A856BC">
        <w:rPr>
          <w:rFonts w:ascii="Arial" w:eastAsia="Arial" w:hAnsi="Arial" w:cs="Arial"/>
          <w:sz w:val="24"/>
          <w:szCs w:val="24"/>
        </w:rPr>
        <w:t>island wide</w:t>
      </w:r>
      <w:r w:rsidR="0B2BFFB1" w:rsidRPr="00A856BC">
        <w:rPr>
          <w:rFonts w:ascii="Arial" w:eastAsia="Arial" w:hAnsi="Arial" w:cs="Arial"/>
          <w:sz w:val="24"/>
          <w:szCs w:val="24"/>
        </w:rPr>
        <w:t xml:space="preserve"> (Anuradhapura, Ratnapura, Galle, Matara, Gampaha, Hambantota, Mannar) and selected 9 CSO</w:t>
      </w:r>
      <w:r w:rsidR="45CA710F" w:rsidRPr="00A856BC">
        <w:rPr>
          <w:rFonts w:ascii="Arial" w:eastAsia="Arial" w:hAnsi="Arial" w:cs="Arial"/>
          <w:sz w:val="24"/>
          <w:szCs w:val="24"/>
        </w:rPr>
        <w:t>s</w:t>
      </w:r>
      <w:r w:rsidR="0B2BFFB1" w:rsidRPr="00A856BC">
        <w:rPr>
          <w:rFonts w:ascii="Arial" w:eastAsia="Arial" w:hAnsi="Arial" w:cs="Arial"/>
          <w:sz w:val="24"/>
          <w:szCs w:val="24"/>
        </w:rPr>
        <w:t xml:space="preserve"> who are providing legal aid</w:t>
      </w:r>
      <w:r w:rsidR="13B54030" w:rsidRPr="00A856BC">
        <w:rPr>
          <w:rFonts w:ascii="Arial" w:eastAsia="Arial" w:hAnsi="Arial" w:cs="Arial"/>
          <w:sz w:val="24"/>
          <w:szCs w:val="24"/>
        </w:rPr>
        <w:t>, namely</w:t>
      </w:r>
      <w:r w:rsidR="16316C05" w:rsidRPr="00A856BC">
        <w:rPr>
          <w:rFonts w:ascii="Arial" w:eastAsia="Arial" w:hAnsi="Arial" w:cs="Arial"/>
          <w:sz w:val="24"/>
          <w:szCs w:val="24"/>
        </w:rPr>
        <w:t>:</w:t>
      </w:r>
    </w:p>
    <w:p w14:paraId="458D50D6" w14:textId="77777777" w:rsidR="007F382F" w:rsidRPr="00A856BC" w:rsidRDefault="007F382F" w:rsidP="05204883">
      <w:pPr>
        <w:shd w:val="clear" w:color="auto" w:fill="FFFFFF" w:themeFill="background1"/>
        <w:jc w:val="both"/>
        <w:rPr>
          <w:rFonts w:ascii="Arial" w:eastAsia="Arial" w:hAnsi="Arial" w:cs="Arial"/>
          <w:sz w:val="24"/>
          <w:szCs w:val="24"/>
        </w:rPr>
      </w:pPr>
    </w:p>
    <w:p w14:paraId="5042F9B2" w14:textId="2612642A" w:rsidR="4EC597E8"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 xml:space="preserve">Women In Need </w:t>
      </w:r>
      <w:r w:rsidR="67561ABE" w:rsidRPr="00A856BC">
        <w:rPr>
          <w:rFonts w:ascii="Arial" w:eastAsia="Arial" w:hAnsi="Arial" w:cs="Arial"/>
          <w:sz w:val="24"/>
          <w:szCs w:val="24"/>
        </w:rPr>
        <w:t>(WIN)</w:t>
      </w:r>
    </w:p>
    <w:p w14:paraId="4BB44898" w14:textId="7586B430" w:rsidR="1FB5644E"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Transparency International Sri Lanka</w:t>
      </w:r>
      <w:r w:rsidR="67561ABE" w:rsidRPr="00A856BC">
        <w:rPr>
          <w:rFonts w:ascii="Arial" w:eastAsia="Arial" w:hAnsi="Arial" w:cs="Arial"/>
          <w:sz w:val="24"/>
          <w:szCs w:val="24"/>
        </w:rPr>
        <w:t xml:space="preserve"> (T</w:t>
      </w:r>
      <w:r w:rsidR="38F2FE63" w:rsidRPr="00A856BC">
        <w:rPr>
          <w:rFonts w:ascii="Arial" w:eastAsia="Arial" w:hAnsi="Arial" w:cs="Arial"/>
          <w:sz w:val="24"/>
          <w:szCs w:val="24"/>
        </w:rPr>
        <w:t>ISL)</w:t>
      </w:r>
    </w:p>
    <w:p w14:paraId="5CEACF78" w14:textId="6F8BA778"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Centre for Human Rights and Development (CHRD)</w:t>
      </w:r>
    </w:p>
    <w:p w14:paraId="22E66CD5" w14:textId="114C445C"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Jaffna Social Action Centre (JSAC)</w:t>
      </w:r>
    </w:p>
    <w:p w14:paraId="2D4652C8" w14:textId="69055617"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Women Development Centre (WDC)</w:t>
      </w:r>
    </w:p>
    <w:p w14:paraId="52D583F8" w14:textId="123404E5"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Suriya Women’s Development Centre (SWDC)</w:t>
      </w:r>
    </w:p>
    <w:p w14:paraId="7658770E" w14:textId="5ECA9017"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Centre for Equality and Justice (CEJ)</w:t>
      </w:r>
    </w:p>
    <w:p w14:paraId="55DE1DEC" w14:textId="33563847"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Disabilities Organizations Joint Front (DOJF)</w:t>
      </w:r>
    </w:p>
    <w:p w14:paraId="7286C89B" w14:textId="21ABFD32" w:rsidR="4CB8629A" w:rsidRPr="00A856BC" w:rsidRDefault="0B2BFFB1" w:rsidP="05204883">
      <w:pPr>
        <w:pStyle w:val="ListParagraph"/>
        <w:numPr>
          <w:ilvl w:val="0"/>
          <w:numId w:val="36"/>
        </w:numPr>
        <w:shd w:val="clear" w:color="auto" w:fill="FFFFFF" w:themeFill="background1"/>
        <w:jc w:val="both"/>
        <w:rPr>
          <w:rFonts w:ascii="Arial" w:eastAsia="Arial" w:hAnsi="Arial" w:cs="Arial"/>
          <w:sz w:val="24"/>
          <w:szCs w:val="24"/>
        </w:rPr>
      </w:pPr>
      <w:r w:rsidRPr="00A856BC">
        <w:rPr>
          <w:rFonts w:ascii="Arial" w:eastAsia="Arial" w:hAnsi="Arial" w:cs="Arial"/>
          <w:sz w:val="24"/>
          <w:szCs w:val="24"/>
        </w:rPr>
        <w:t xml:space="preserve">Centre for Policy Alternatives </w:t>
      </w:r>
      <w:r w:rsidR="38F2FE63" w:rsidRPr="00A856BC">
        <w:rPr>
          <w:rFonts w:ascii="Arial" w:eastAsia="Arial" w:hAnsi="Arial" w:cs="Arial"/>
          <w:sz w:val="24"/>
          <w:szCs w:val="24"/>
        </w:rPr>
        <w:t>(CPA)</w:t>
      </w:r>
    </w:p>
    <w:p w14:paraId="534C635E" w14:textId="1207CE64" w:rsidR="5DF00C21" w:rsidRPr="00A856BC" w:rsidRDefault="5BA7545F" w:rsidP="05204883">
      <w:pPr>
        <w:shd w:val="clear" w:color="auto" w:fill="FFFFFF" w:themeFill="background1"/>
        <w:spacing w:line="259" w:lineRule="auto"/>
        <w:jc w:val="both"/>
        <w:rPr>
          <w:rFonts w:ascii="Arial" w:eastAsia="Arial" w:hAnsi="Arial" w:cs="Arial"/>
          <w:sz w:val="24"/>
          <w:szCs w:val="24"/>
        </w:rPr>
      </w:pPr>
      <w:r w:rsidRPr="00A856BC">
        <w:rPr>
          <w:rFonts w:ascii="Arial" w:eastAsia="Arial" w:hAnsi="Arial" w:cs="Arial"/>
          <w:sz w:val="24"/>
          <w:szCs w:val="24"/>
        </w:rPr>
        <w:t xml:space="preserve">The findings of the report </w:t>
      </w:r>
      <w:r w:rsidR="2C224E4D" w:rsidRPr="00A856BC">
        <w:rPr>
          <w:rFonts w:ascii="Arial" w:eastAsia="Arial" w:hAnsi="Arial" w:cs="Arial"/>
          <w:sz w:val="24"/>
          <w:szCs w:val="24"/>
        </w:rPr>
        <w:t>provided</w:t>
      </w:r>
      <w:r w:rsidR="43AACFAE" w:rsidRPr="00A856BC">
        <w:rPr>
          <w:rFonts w:ascii="Arial" w:eastAsia="Arial" w:hAnsi="Arial" w:cs="Arial"/>
          <w:sz w:val="24"/>
          <w:szCs w:val="24"/>
        </w:rPr>
        <w:t xml:space="preserve"> </w:t>
      </w:r>
      <w:r w:rsidR="29674415" w:rsidRPr="00A856BC">
        <w:rPr>
          <w:rFonts w:ascii="Arial" w:eastAsia="Arial" w:hAnsi="Arial" w:cs="Arial"/>
          <w:sz w:val="24"/>
          <w:szCs w:val="24"/>
        </w:rPr>
        <w:t>short-, medium- and long-term</w:t>
      </w:r>
      <w:r w:rsidR="43AACFAE" w:rsidRPr="00A856BC">
        <w:rPr>
          <w:rFonts w:ascii="Arial" w:eastAsia="Arial" w:hAnsi="Arial" w:cs="Arial"/>
          <w:sz w:val="24"/>
          <w:szCs w:val="24"/>
        </w:rPr>
        <w:t xml:space="preserve"> recommendations to strengthen the free legal aid landscape in the country</w:t>
      </w:r>
      <w:r w:rsidR="0EC586A6" w:rsidRPr="00A856BC">
        <w:rPr>
          <w:rFonts w:ascii="Arial" w:eastAsia="Arial" w:hAnsi="Arial" w:cs="Arial"/>
          <w:sz w:val="24"/>
          <w:szCs w:val="24"/>
        </w:rPr>
        <w:t xml:space="preserve">. </w:t>
      </w:r>
      <w:r w:rsidR="42842CDA" w:rsidRPr="00A856BC">
        <w:rPr>
          <w:rFonts w:ascii="Arial" w:eastAsia="Arial" w:hAnsi="Arial" w:cs="Arial"/>
          <w:sz w:val="24"/>
          <w:szCs w:val="24"/>
        </w:rPr>
        <w:t xml:space="preserve">A key </w:t>
      </w:r>
      <w:r w:rsidR="4F56FD5A" w:rsidRPr="00A856BC">
        <w:rPr>
          <w:rFonts w:ascii="Arial" w:eastAsia="Arial" w:hAnsi="Arial" w:cs="Arial"/>
          <w:sz w:val="24"/>
          <w:szCs w:val="24"/>
        </w:rPr>
        <w:t>recommendation was</w:t>
      </w:r>
      <w:r w:rsidR="300D0A0D" w:rsidRPr="00A856BC">
        <w:rPr>
          <w:rFonts w:ascii="Arial" w:eastAsia="Arial" w:hAnsi="Arial" w:cs="Arial"/>
          <w:sz w:val="24"/>
          <w:szCs w:val="24"/>
        </w:rPr>
        <w:t xml:space="preserve"> the revision of the ‘needs test’ utilized by LAC, when identifying</w:t>
      </w:r>
      <w:r w:rsidR="1892B725" w:rsidRPr="00A856BC">
        <w:rPr>
          <w:rFonts w:ascii="Arial" w:eastAsia="Arial" w:hAnsi="Arial" w:cs="Arial"/>
          <w:sz w:val="24"/>
          <w:szCs w:val="24"/>
        </w:rPr>
        <w:t xml:space="preserve"> needy persons. A long</w:t>
      </w:r>
      <w:r w:rsidR="09E50B77" w:rsidRPr="00A856BC">
        <w:rPr>
          <w:rFonts w:ascii="Arial" w:eastAsia="Arial" w:hAnsi="Arial" w:cs="Arial"/>
          <w:sz w:val="24"/>
          <w:szCs w:val="24"/>
        </w:rPr>
        <w:t>-</w:t>
      </w:r>
      <w:r w:rsidR="1892B725" w:rsidRPr="00A856BC">
        <w:rPr>
          <w:rFonts w:ascii="Arial" w:eastAsia="Arial" w:hAnsi="Arial" w:cs="Arial"/>
          <w:sz w:val="24"/>
          <w:szCs w:val="24"/>
        </w:rPr>
        <w:t xml:space="preserve">term recommendation was the </w:t>
      </w:r>
      <w:r w:rsidR="45365103" w:rsidRPr="00A856BC">
        <w:rPr>
          <w:rFonts w:ascii="Arial" w:eastAsia="Arial" w:hAnsi="Arial" w:cs="Arial"/>
          <w:sz w:val="24"/>
          <w:szCs w:val="24"/>
        </w:rPr>
        <w:t xml:space="preserve">setting up of regional legal expert panels, </w:t>
      </w:r>
      <w:r w:rsidR="5E43980C" w:rsidRPr="00A856BC">
        <w:rPr>
          <w:rFonts w:ascii="Arial" w:eastAsia="Arial" w:hAnsi="Arial" w:cs="Arial"/>
          <w:sz w:val="24"/>
          <w:szCs w:val="24"/>
        </w:rPr>
        <w:t>enabling the harnessing of expertise of senior lawyers in each Province.</w:t>
      </w:r>
      <w:r w:rsidR="3E59A48E" w:rsidRPr="00A856BC">
        <w:rPr>
          <w:rFonts w:ascii="Arial" w:eastAsia="Arial" w:hAnsi="Arial" w:cs="Arial"/>
          <w:sz w:val="24"/>
          <w:szCs w:val="24"/>
        </w:rPr>
        <w:t xml:space="preserve"> </w:t>
      </w:r>
      <w:r w:rsidR="27EC12FA" w:rsidRPr="00A856BC">
        <w:rPr>
          <w:rFonts w:ascii="Arial" w:eastAsia="Arial" w:hAnsi="Arial" w:cs="Arial"/>
          <w:sz w:val="24"/>
          <w:szCs w:val="24"/>
        </w:rPr>
        <w:t xml:space="preserve">Annex </w:t>
      </w:r>
      <w:r w:rsidR="1A6274B6" w:rsidRPr="00A856BC">
        <w:rPr>
          <w:rFonts w:ascii="Arial" w:eastAsia="Arial" w:hAnsi="Arial" w:cs="Arial"/>
          <w:sz w:val="24"/>
          <w:szCs w:val="24"/>
        </w:rPr>
        <w:t xml:space="preserve">7 </w:t>
      </w:r>
      <w:r w:rsidR="27EC12FA" w:rsidRPr="00A856BC">
        <w:rPr>
          <w:rFonts w:ascii="Arial" w:eastAsia="Arial" w:hAnsi="Arial" w:cs="Arial"/>
          <w:sz w:val="24"/>
          <w:szCs w:val="24"/>
        </w:rPr>
        <w:t xml:space="preserve">- </w:t>
      </w:r>
      <w:r w:rsidR="615F2128" w:rsidRPr="00A856BC">
        <w:rPr>
          <w:rFonts w:ascii="Arial" w:eastAsia="Arial" w:hAnsi="Arial" w:cs="Arial"/>
          <w:sz w:val="24"/>
          <w:szCs w:val="24"/>
        </w:rPr>
        <w:t xml:space="preserve">Legal Aid Providers </w:t>
      </w:r>
      <w:r w:rsidR="3E59A48E" w:rsidRPr="00A856BC">
        <w:rPr>
          <w:rFonts w:ascii="Arial" w:eastAsia="Arial" w:hAnsi="Arial" w:cs="Arial"/>
          <w:sz w:val="24"/>
          <w:szCs w:val="24"/>
        </w:rPr>
        <w:t xml:space="preserve">Mapping </w:t>
      </w:r>
      <w:r w:rsidR="3CF63023" w:rsidRPr="00A856BC">
        <w:rPr>
          <w:rFonts w:ascii="Arial" w:eastAsia="Arial" w:hAnsi="Arial" w:cs="Arial"/>
          <w:sz w:val="24"/>
          <w:szCs w:val="24"/>
        </w:rPr>
        <w:t>R</w:t>
      </w:r>
      <w:r w:rsidR="165FB18E" w:rsidRPr="00A856BC">
        <w:rPr>
          <w:rFonts w:ascii="Arial" w:eastAsia="Arial" w:hAnsi="Arial" w:cs="Arial"/>
          <w:sz w:val="24"/>
          <w:szCs w:val="24"/>
        </w:rPr>
        <w:t>eport</w:t>
      </w:r>
      <w:r w:rsidR="45D63793" w:rsidRPr="00A856BC">
        <w:rPr>
          <w:rFonts w:ascii="Arial" w:eastAsia="Arial" w:hAnsi="Arial" w:cs="Arial"/>
          <w:sz w:val="24"/>
          <w:szCs w:val="24"/>
        </w:rPr>
        <w:t>.</w:t>
      </w:r>
      <w:r w:rsidR="165FB18E" w:rsidRPr="00A856BC">
        <w:rPr>
          <w:rFonts w:ascii="Arial" w:eastAsia="Arial" w:hAnsi="Arial" w:cs="Arial"/>
          <w:sz w:val="24"/>
          <w:szCs w:val="24"/>
        </w:rPr>
        <w:t xml:space="preserve"> </w:t>
      </w:r>
      <w:r w:rsidR="5E43980C" w:rsidRPr="00A856BC">
        <w:rPr>
          <w:rFonts w:ascii="Arial" w:eastAsia="Arial" w:hAnsi="Arial" w:cs="Arial"/>
          <w:sz w:val="24"/>
          <w:szCs w:val="24"/>
        </w:rPr>
        <w:t xml:space="preserve"> </w:t>
      </w:r>
      <w:r w:rsidR="45365103" w:rsidRPr="00A856BC">
        <w:rPr>
          <w:rFonts w:ascii="Arial" w:eastAsia="Arial" w:hAnsi="Arial" w:cs="Arial"/>
          <w:sz w:val="24"/>
          <w:szCs w:val="24"/>
        </w:rPr>
        <w:t xml:space="preserve"> </w:t>
      </w:r>
    </w:p>
    <w:p w14:paraId="242D4A56" w14:textId="5705E274" w:rsidR="0C522AF1" w:rsidRPr="00A856BC" w:rsidRDefault="0C522AF1" w:rsidP="05204883">
      <w:pPr>
        <w:shd w:val="clear" w:color="auto" w:fill="FFFFFF" w:themeFill="background1"/>
        <w:spacing w:line="259" w:lineRule="auto"/>
        <w:jc w:val="both"/>
        <w:rPr>
          <w:rFonts w:ascii="Arial" w:eastAsia="Arial" w:hAnsi="Arial" w:cs="Arial"/>
          <w:sz w:val="24"/>
          <w:szCs w:val="24"/>
        </w:rPr>
      </w:pPr>
    </w:p>
    <w:p w14:paraId="480E527F" w14:textId="03DFD668" w:rsidR="5435784B" w:rsidRPr="00A856BC" w:rsidRDefault="3BC0F4E4" w:rsidP="05204883">
      <w:pPr>
        <w:shd w:val="clear" w:color="auto" w:fill="FFFFFF" w:themeFill="background1"/>
        <w:spacing w:line="259" w:lineRule="auto"/>
        <w:jc w:val="both"/>
        <w:rPr>
          <w:rFonts w:ascii="Arial" w:eastAsia="Arial" w:hAnsi="Arial" w:cs="Arial"/>
          <w:sz w:val="24"/>
          <w:szCs w:val="24"/>
        </w:rPr>
      </w:pPr>
      <w:r w:rsidRPr="00A856BC">
        <w:rPr>
          <w:rFonts w:ascii="Arial" w:eastAsia="Arial" w:hAnsi="Arial" w:cs="Arial"/>
          <w:sz w:val="24"/>
          <w:szCs w:val="24"/>
        </w:rPr>
        <w:t>A</w:t>
      </w:r>
      <w:r w:rsidR="73EBA28A" w:rsidRPr="00A856BC">
        <w:rPr>
          <w:rFonts w:ascii="Arial" w:eastAsia="Arial" w:hAnsi="Arial" w:cs="Arial"/>
          <w:sz w:val="24"/>
          <w:szCs w:val="24"/>
        </w:rPr>
        <w:t xml:space="preserve"> </w:t>
      </w:r>
      <w:r w:rsidR="1833E673" w:rsidRPr="00A856BC">
        <w:rPr>
          <w:rFonts w:ascii="Arial" w:eastAsia="Arial" w:hAnsi="Arial" w:cs="Arial"/>
          <w:sz w:val="24"/>
          <w:szCs w:val="24"/>
        </w:rPr>
        <w:t>G</w:t>
      </w:r>
      <w:r w:rsidR="73EBA28A" w:rsidRPr="00A856BC">
        <w:rPr>
          <w:rFonts w:ascii="Arial" w:eastAsia="Arial" w:hAnsi="Arial" w:cs="Arial"/>
          <w:sz w:val="24"/>
          <w:szCs w:val="24"/>
        </w:rPr>
        <w:t xml:space="preserve">ender </w:t>
      </w:r>
      <w:r w:rsidR="1833E673" w:rsidRPr="00A856BC">
        <w:rPr>
          <w:rFonts w:ascii="Arial" w:eastAsia="Arial" w:hAnsi="Arial" w:cs="Arial"/>
          <w:sz w:val="24"/>
          <w:szCs w:val="24"/>
        </w:rPr>
        <w:t>C</w:t>
      </w:r>
      <w:r w:rsidR="73EBA28A" w:rsidRPr="00A856BC">
        <w:rPr>
          <w:rFonts w:ascii="Arial" w:eastAsia="Arial" w:hAnsi="Arial" w:cs="Arial"/>
          <w:sz w:val="24"/>
          <w:szCs w:val="24"/>
        </w:rPr>
        <w:t xml:space="preserve">apacity </w:t>
      </w:r>
      <w:r w:rsidR="1833E673" w:rsidRPr="00A856BC">
        <w:rPr>
          <w:rFonts w:ascii="Arial" w:eastAsia="Arial" w:hAnsi="Arial" w:cs="Arial"/>
          <w:sz w:val="24"/>
          <w:szCs w:val="24"/>
        </w:rPr>
        <w:t>A</w:t>
      </w:r>
      <w:r w:rsidR="73EBA28A" w:rsidRPr="00A856BC">
        <w:rPr>
          <w:rFonts w:ascii="Arial" w:eastAsia="Arial" w:hAnsi="Arial" w:cs="Arial"/>
          <w:sz w:val="24"/>
          <w:szCs w:val="24"/>
        </w:rPr>
        <w:t xml:space="preserve">ssessment </w:t>
      </w:r>
      <w:r w:rsidR="77FD8941" w:rsidRPr="00A856BC">
        <w:rPr>
          <w:rFonts w:ascii="Arial" w:eastAsia="Arial" w:hAnsi="Arial" w:cs="Arial"/>
          <w:sz w:val="24"/>
          <w:szCs w:val="24"/>
        </w:rPr>
        <w:t>of</w:t>
      </w:r>
      <w:r w:rsidR="1F834618" w:rsidRPr="00A856BC">
        <w:rPr>
          <w:rFonts w:ascii="Arial" w:eastAsia="Arial" w:hAnsi="Arial" w:cs="Arial"/>
          <w:sz w:val="24"/>
          <w:szCs w:val="24"/>
        </w:rPr>
        <w:t xml:space="preserve"> </w:t>
      </w:r>
      <w:r w:rsidR="69F71938" w:rsidRPr="00A856BC">
        <w:rPr>
          <w:rFonts w:ascii="Arial" w:eastAsia="Arial" w:hAnsi="Arial" w:cs="Arial"/>
          <w:sz w:val="24"/>
          <w:szCs w:val="24"/>
        </w:rPr>
        <w:t>selected</w:t>
      </w:r>
      <w:r w:rsidR="73EBA28A" w:rsidRPr="00A856BC">
        <w:rPr>
          <w:rFonts w:ascii="Arial" w:eastAsia="Arial" w:hAnsi="Arial" w:cs="Arial"/>
          <w:sz w:val="24"/>
          <w:szCs w:val="24"/>
        </w:rPr>
        <w:t xml:space="preserve"> </w:t>
      </w:r>
      <w:r w:rsidR="1F834618" w:rsidRPr="00A856BC">
        <w:rPr>
          <w:rFonts w:ascii="Arial" w:eastAsia="Arial" w:hAnsi="Arial" w:cs="Arial"/>
          <w:sz w:val="24"/>
          <w:szCs w:val="24"/>
        </w:rPr>
        <w:t xml:space="preserve">legal aid providers </w:t>
      </w:r>
      <w:r w:rsidR="7928C4C7" w:rsidRPr="00A856BC">
        <w:rPr>
          <w:rFonts w:ascii="Arial" w:eastAsia="Arial" w:hAnsi="Arial" w:cs="Arial"/>
          <w:sz w:val="24"/>
          <w:szCs w:val="24"/>
        </w:rPr>
        <w:t xml:space="preserve">including nine </w:t>
      </w:r>
      <w:r w:rsidR="69F71938" w:rsidRPr="00A856BC">
        <w:rPr>
          <w:rFonts w:ascii="Arial" w:eastAsia="Arial" w:hAnsi="Arial" w:cs="Arial"/>
          <w:sz w:val="24"/>
          <w:szCs w:val="24"/>
        </w:rPr>
        <w:t xml:space="preserve">branches of the </w:t>
      </w:r>
      <w:r w:rsidR="73EBA28A" w:rsidRPr="00A856BC">
        <w:rPr>
          <w:rFonts w:ascii="Arial" w:eastAsia="Arial" w:hAnsi="Arial" w:cs="Arial"/>
          <w:sz w:val="24"/>
          <w:szCs w:val="24"/>
        </w:rPr>
        <w:t>L</w:t>
      </w:r>
      <w:r w:rsidR="0F0D5E8B" w:rsidRPr="00A856BC">
        <w:rPr>
          <w:rFonts w:ascii="Arial" w:eastAsia="Arial" w:hAnsi="Arial" w:cs="Arial"/>
          <w:sz w:val="24"/>
          <w:szCs w:val="24"/>
        </w:rPr>
        <w:t>AC</w:t>
      </w:r>
      <w:r w:rsidR="73EBA28A" w:rsidRPr="00A856BC">
        <w:rPr>
          <w:rFonts w:ascii="Arial" w:eastAsia="Arial" w:hAnsi="Arial" w:cs="Arial"/>
          <w:sz w:val="24"/>
          <w:szCs w:val="24"/>
        </w:rPr>
        <w:t xml:space="preserve"> represent</w:t>
      </w:r>
      <w:r w:rsidR="3F7ECBF6" w:rsidRPr="00A856BC">
        <w:rPr>
          <w:rFonts w:ascii="Arial" w:eastAsia="Arial" w:hAnsi="Arial" w:cs="Arial"/>
          <w:sz w:val="24"/>
          <w:szCs w:val="24"/>
        </w:rPr>
        <w:t>ing</w:t>
      </w:r>
      <w:r w:rsidR="73EBA28A" w:rsidRPr="00A856BC">
        <w:rPr>
          <w:rFonts w:ascii="Arial" w:eastAsia="Arial" w:hAnsi="Arial" w:cs="Arial"/>
          <w:sz w:val="24"/>
          <w:szCs w:val="24"/>
        </w:rPr>
        <w:t xml:space="preserve"> all provinces and </w:t>
      </w:r>
      <w:r w:rsidR="5D9A1E66" w:rsidRPr="00A856BC">
        <w:rPr>
          <w:rFonts w:ascii="Arial" w:eastAsia="Arial" w:hAnsi="Arial" w:cs="Arial"/>
          <w:sz w:val="24"/>
          <w:szCs w:val="24"/>
        </w:rPr>
        <w:t>the above</w:t>
      </w:r>
      <w:r w:rsidR="4407AB1A" w:rsidRPr="00A856BC">
        <w:rPr>
          <w:rFonts w:ascii="Arial" w:eastAsia="Arial" w:hAnsi="Arial" w:cs="Arial"/>
          <w:sz w:val="24"/>
          <w:szCs w:val="24"/>
        </w:rPr>
        <w:t>-</w:t>
      </w:r>
      <w:r w:rsidR="5D9A1E66" w:rsidRPr="00A856BC">
        <w:rPr>
          <w:rFonts w:ascii="Arial" w:eastAsia="Arial" w:hAnsi="Arial" w:cs="Arial"/>
          <w:sz w:val="24"/>
          <w:szCs w:val="24"/>
        </w:rPr>
        <w:t>mentioned</w:t>
      </w:r>
      <w:r w:rsidR="73EBA28A" w:rsidRPr="00A856BC">
        <w:rPr>
          <w:rFonts w:ascii="Arial" w:eastAsia="Arial" w:hAnsi="Arial" w:cs="Arial"/>
          <w:sz w:val="24"/>
          <w:szCs w:val="24"/>
        </w:rPr>
        <w:t xml:space="preserve"> </w:t>
      </w:r>
      <w:r w:rsidR="7C112640" w:rsidRPr="00A856BC">
        <w:rPr>
          <w:rFonts w:ascii="Arial" w:eastAsia="Arial" w:hAnsi="Arial" w:cs="Arial"/>
          <w:sz w:val="24"/>
          <w:szCs w:val="24"/>
        </w:rPr>
        <w:t xml:space="preserve">nine </w:t>
      </w:r>
      <w:r w:rsidR="73EBA28A" w:rsidRPr="00A856BC">
        <w:rPr>
          <w:rFonts w:ascii="Arial" w:eastAsia="Arial" w:hAnsi="Arial" w:cs="Arial"/>
          <w:sz w:val="24"/>
          <w:szCs w:val="24"/>
        </w:rPr>
        <w:t xml:space="preserve">CSOs </w:t>
      </w:r>
      <w:r w:rsidR="4B097C84" w:rsidRPr="00A856BC">
        <w:rPr>
          <w:rFonts w:ascii="Arial" w:eastAsia="Arial" w:hAnsi="Arial" w:cs="Arial"/>
          <w:sz w:val="24"/>
          <w:szCs w:val="24"/>
        </w:rPr>
        <w:t>was</w:t>
      </w:r>
      <w:r w:rsidR="56F6FD2E" w:rsidRPr="00A856BC">
        <w:rPr>
          <w:rFonts w:ascii="Arial" w:eastAsia="Arial" w:hAnsi="Arial" w:cs="Arial"/>
          <w:sz w:val="24"/>
          <w:szCs w:val="24"/>
        </w:rPr>
        <w:t xml:space="preserve"> </w:t>
      </w:r>
      <w:r w:rsidR="4B097C84" w:rsidRPr="00A856BC">
        <w:rPr>
          <w:rFonts w:ascii="Arial" w:eastAsia="Arial" w:hAnsi="Arial" w:cs="Arial"/>
          <w:sz w:val="24"/>
          <w:szCs w:val="24"/>
        </w:rPr>
        <w:t xml:space="preserve"> conducted</w:t>
      </w:r>
      <w:r w:rsidR="1EA24680" w:rsidRPr="00A856BC">
        <w:rPr>
          <w:rFonts w:ascii="Arial" w:eastAsia="Arial" w:hAnsi="Arial" w:cs="Arial"/>
          <w:sz w:val="24"/>
          <w:szCs w:val="24"/>
        </w:rPr>
        <w:t xml:space="preserve">, </w:t>
      </w:r>
      <w:r w:rsidR="15503563" w:rsidRPr="00A856BC">
        <w:rPr>
          <w:rFonts w:ascii="Arial" w:eastAsia="Arial" w:hAnsi="Arial" w:cs="Arial"/>
          <w:sz w:val="24"/>
          <w:szCs w:val="24"/>
        </w:rPr>
        <w:t xml:space="preserve">helping to define and </w:t>
      </w:r>
      <w:r w:rsidR="1EA24680" w:rsidRPr="00A856BC">
        <w:rPr>
          <w:rFonts w:ascii="Arial" w:eastAsia="Arial" w:hAnsi="Arial" w:cs="Arial"/>
          <w:sz w:val="24"/>
          <w:szCs w:val="24"/>
        </w:rPr>
        <w:t xml:space="preserve">enhance gender mainstreaming </w:t>
      </w:r>
      <w:r w:rsidR="7A728E1F" w:rsidRPr="00A856BC">
        <w:rPr>
          <w:rFonts w:ascii="Arial" w:eastAsia="Arial" w:hAnsi="Arial" w:cs="Arial"/>
          <w:sz w:val="24"/>
          <w:szCs w:val="24"/>
        </w:rPr>
        <w:t xml:space="preserve">at </w:t>
      </w:r>
      <w:r w:rsidR="3D21A2D4" w:rsidRPr="00A856BC">
        <w:rPr>
          <w:rFonts w:ascii="Arial" w:eastAsia="Arial" w:hAnsi="Arial" w:cs="Arial"/>
          <w:sz w:val="24"/>
          <w:szCs w:val="24"/>
        </w:rPr>
        <w:t xml:space="preserve">an </w:t>
      </w:r>
      <w:r w:rsidR="7A728E1F" w:rsidRPr="00A856BC">
        <w:rPr>
          <w:rFonts w:ascii="Arial" w:eastAsia="Arial" w:hAnsi="Arial" w:cs="Arial"/>
          <w:sz w:val="24"/>
          <w:szCs w:val="24"/>
        </w:rPr>
        <w:t>organizational level</w:t>
      </w:r>
      <w:r w:rsidR="73EBA28A" w:rsidRPr="00A856BC">
        <w:rPr>
          <w:rFonts w:ascii="Arial" w:eastAsia="Arial" w:hAnsi="Arial" w:cs="Arial"/>
          <w:sz w:val="24"/>
          <w:szCs w:val="24"/>
        </w:rPr>
        <w:t>.</w:t>
      </w:r>
    </w:p>
    <w:p w14:paraId="49B41FEE" w14:textId="2F7A5BD2" w:rsidR="5435784B" w:rsidRPr="00A856BC" w:rsidRDefault="5435784B" w:rsidP="05204883">
      <w:pPr>
        <w:shd w:val="clear" w:color="auto" w:fill="FFFFFF" w:themeFill="background1"/>
        <w:spacing w:line="259" w:lineRule="auto"/>
        <w:jc w:val="both"/>
        <w:rPr>
          <w:rFonts w:ascii="Arial" w:eastAsia="Arial" w:hAnsi="Arial" w:cs="Arial"/>
          <w:sz w:val="24"/>
          <w:szCs w:val="24"/>
        </w:rPr>
      </w:pPr>
    </w:p>
    <w:p w14:paraId="39BBEB98" w14:textId="5346B9B6" w:rsidR="59F21750" w:rsidRPr="00A856BC" w:rsidRDefault="3AA67A64" w:rsidP="05204883">
      <w:pPr>
        <w:shd w:val="clear" w:color="auto" w:fill="FFFFFF" w:themeFill="background1"/>
        <w:spacing w:line="259" w:lineRule="auto"/>
        <w:jc w:val="both"/>
        <w:rPr>
          <w:rFonts w:ascii="Arial" w:eastAsia="Arial" w:hAnsi="Arial" w:cs="Arial"/>
          <w:sz w:val="24"/>
          <w:szCs w:val="24"/>
        </w:rPr>
      </w:pPr>
      <w:r w:rsidRPr="00A856BC">
        <w:rPr>
          <w:rFonts w:ascii="Arial" w:eastAsia="Arial" w:hAnsi="Arial" w:cs="Arial"/>
          <w:sz w:val="24"/>
          <w:szCs w:val="24"/>
        </w:rPr>
        <w:t xml:space="preserve">The findings of these studies </w:t>
      </w:r>
      <w:r w:rsidR="3602AF4F" w:rsidRPr="00A856BC">
        <w:rPr>
          <w:rFonts w:ascii="Arial" w:eastAsia="Arial" w:hAnsi="Arial" w:cs="Arial"/>
          <w:sz w:val="24"/>
          <w:szCs w:val="24"/>
        </w:rPr>
        <w:t>will be</w:t>
      </w:r>
      <w:r w:rsidRPr="00A856BC">
        <w:rPr>
          <w:rFonts w:ascii="Arial" w:eastAsia="Arial" w:hAnsi="Arial" w:cs="Arial"/>
          <w:sz w:val="24"/>
          <w:szCs w:val="24"/>
        </w:rPr>
        <w:t xml:space="preserve"> incorporated </w:t>
      </w:r>
      <w:r w:rsidR="2824F9C4" w:rsidRPr="00A856BC">
        <w:rPr>
          <w:rFonts w:ascii="Arial" w:eastAsia="Arial" w:hAnsi="Arial" w:cs="Arial"/>
          <w:sz w:val="24"/>
          <w:szCs w:val="24"/>
        </w:rPr>
        <w:t>in</w:t>
      </w:r>
      <w:r w:rsidRPr="00A856BC">
        <w:rPr>
          <w:rFonts w:ascii="Arial" w:eastAsia="Arial" w:hAnsi="Arial" w:cs="Arial"/>
          <w:sz w:val="24"/>
          <w:szCs w:val="24"/>
        </w:rPr>
        <w:t xml:space="preserve"> the National Policy and Strategic Action Plan on Legal Aid which is be</w:t>
      </w:r>
      <w:r w:rsidR="0F7C2144" w:rsidRPr="00A856BC">
        <w:rPr>
          <w:rFonts w:ascii="Arial" w:eastAsia="Arial" w:hAnsi="Arial" w:cs="Arial"/>
          <w:sz w:val="24"/>
          <w:szCs w:val="24"/>
        </w:rPr>
        <w:t>ing</w:t>
      </w:r>
      <w:r w:rsidRPr="00A856BC">
        <w:rPr>
          <w:rFonts w:ascii="Arial" w:eastAsia="Arial" w:hAnsi="Arial" w:cs="Arial"/>
          <w:sz w:val="24"/>
          <w:szCs w:val="24"/>
        </w:rPr>
        <w:t xml:space="preserve"> </w:t>
      </w:r>
      <w:r w:rsidR="22D10EFA" w:rsidRPr="00A856BC">
        <w:rPr>
          <w:rFonts w:ascii="Arial" w:eastAsia="Arial" w:hAnsi="Arial" w:cs="Arial"/>
          <w:sz w:val="24"/>
          <w:szCs w:val="24"/>
        </w:rPr>
        <w:t>reviewed</w:t>
      </w:r>
      <w:r w:rsidRPr="00A856BC">
        <w:rPr>
          <w:rFonts w:ascii="Arial" w:eastAsia="Arial" w:hAnsi="Arial" w:cs="Arial"/>
          <w:sz w:val="24"/>
          <w:szCs w:val="24"/>
        </w:rPr>
        <w:t xml:space="preserve"> by the MOJ.</w:t>
      </w:r>
      <w:r w:rsidR="00A856BC">
        <w:rPr>
          <w:rFonts w:ascii="Arial" w:eastAsia="Arial" w:hAnsi="Arial" w:cs="Arial"/>
          <w:sz w:val="24"/>
          <w:szCs w:val="24"/>
        </w:rPr>
        <w:t xml:space="preserve"> </w:t>
      </w:r>
      <w:r w:rsidR="40A07F9E" w:rsidRPr="00A856BC">
        <w:rPr>
          <w:rFonts w:ascii="Arial" w:eastAsia="Arial" w:hAnsi="Arial" w:cs="Arial"/>
          <w:sz w:val="24"/>
          <w:szCs w:val="24"/>
        </w:rPr>
        <w:t xml:space="preserve">Annex. 8: </w:t>
      </w:r>
      <w:r w:rsidR="165FB18E" w:rsidRPr="00A856BC">
        <w:rPr>
          <w:rFonts w:ascii="Arial" w:eastAsia="Arial" w:hAnsi="Arial" w:cs="Arial"/>
          <w:sz w:val="24"/>
          <w:szCs w:val="24"/>
        </w:rPr>
        <w:t xml:space="preserve">Gender Capacity Assessment </w:t>
      </w:r>
      <w:r w:rsidR="1833E673" w:rsidRPr="00A856BC">
        <w:rPr>
          <w:rFonts w:ascii="Arial" w:eastAsia="Arial" w:hAnsi="Arial" w:cs="Arial"/>
          <w:sz w:val="24"/>
          <w:szCs w:val="24"/>
        </w:rPr>
        <w:t xml:space="preserve">of Legal Aid Providers </w:t>
      </w:r>
      <w:r w:rsidR="03C41CD9" w:rsidRPr="00A856BC">
        <w:rPr>
          <w:rFonts w:ascii="Arial" w:eastAsia="Arial" w:hAnsi="Arial" w:cs="Arial"/>
          <w:sz w:val="24"/>
          <w:szCs w:val="24"/>
        </w:rPr>
        <w:t>R</w:t>
      </w:r>
      <w:r w:rsidR="165FB18E" w:rsidRPr="00A856BC">
        <w:rPr>
          <w:rFonts w:ascii="Arial" w:eastAsia="Arial" w:hAnsi="Arial" w:cs="Arial"/>
          <w:sz w:val="24"/>
          <w:szCs w:val="24"/>
        </w:rPr>
        <w:t>eport</w:t>
      </w:r>
      <w:r w:rsidR="0F7B5E5B" w:rsidRPr="00A856BC">
        <w:rPr>
          <w:rFonts w:ascii="Arial" w:eastAsia="Arial" w:hAnsi="Arial" w:cs="Arial"/>
          <w:sz w:val="24"/>
          <w:szCs w:val="24"/>
        </w:rPr>
        <w:t>.</w:t>
      </w:r>
      <w:r w:rsidR="165FB18E" w:rsidRPr="00A856BC">
        <w:rPr>
          <w:rFonts w:ascii="Arial" w:eastAsia="Arial" w:hAnsi="Arial" w:cs="Arial"/>
          <w:sz w:val="24"/>
          <w:szCs w:val="24"/>
        </w:rPr>
        <w:t xml:space="preserve"> </w:t>
      </w:r>
    </w:p>
    <w:p w14:paraId="64DDCF3A" w14:textId="77777777" w:rsidR="00D714D9" w:rsidRPr="00A856BC" w:rsidRDefault="00D714D9" w:rsidP="05204883">
      <w:pPr>
        <w:jc w:val="both"/>
        <w:rPr>
          <w:rFonts w:ascii="Arial" w:eastAsia="Arial" w:hAnsi="Arial" w:cs="Arial"/>
          <w:b/>
          <w:bCs/>
          <w:sz w:val="24"/>
          <w:szCs w:val="24"/>
        </w:rPr>
      </w:pPr>
    </w:p>
    <w:p w14:paraId="6005860A" w14:textId="15CF8E77" w:rsidR="008E7E75" w:rsidRPr="00A856BC" w:rsidRDefault="5179DA61" w:rsidP="05204883">
      <w:pPr>
        <w:jc w:val="both"/>
        <w:rPr>
          <w:rFonts w:ascii="Arial" w:eastAsia="Arial" w:hAnsi="Arial" w:cs="Arial"/>
          <w:sz w:val="24"/>
          <w:szCs w:val="24"/>
          <w:u w:val="single"/>
        </w:rPr>
      </w:pPr>
      <w:r w:rsidRPr="00A856BC">
        <w:rPr>
          <w:rFonts w:ascii="Arial" w:eastAsia="Arial" w:hAnsi="Arial" w:cs="Arial"/>
          <w:b/>
          <w:bCs/>
          <w:sz w:val="24"/>
          <w:szCs w:val="24"/>
          <w:u w:val="single"/>
        </w:rPr>
        <w:t>Activity 1.1.2</w:t>
      </w:r>
      <w:r w:rsidRPr="00A856BC">
        <w:rPr>
          <w:rFonts w:ascii="Arial" w:eastAsia="Arial" w:hAnsi="Arial" w:cs="Arial"/>
          <w:sz w:val="24"/>
          <w:szCs w:val="24"/>
          <w:u w:val="single"/>
        </w:rPr>
        <w:t xml:space="preserve"> Operationalize the cabinet approved National Policy and Strategic Action Plan on Legal Aid </w:t>
      </w:r>
      <w:r w:rsidR="7E366E50" w:rsidRPr="00A856BC">
        <w:rPr>
          <w:rFonts w:ascii="Arial" w:eastAsia="Arial" w:hAnsi="Arial" w:cs="Arial"/>
          <w:sz w:val="24"/>
          <w:szCs w:val="24"/>
          <w:u w:val="single"/>
        </w:rPr>
        <w:t>(UNDP)</w:t>
      </w:r>
    </w:p>
    <w:p w14:paraId="7587AF53" w14:textId="4907129F" w:rsidR="3DB5E5FD" w:rsidRPr="00A856BC" w:rsidRDefault="3DB5E5FD" w:rsidP="05204883">
      <w:pPr>
        <w:jc w:val="both"/>
        <w:rPr>
          <w:rFonts w:ascii="Arial" w:eastAsia="Arial" w:hAnsi="Arial" w:cs="Arial"/>
          <w:sz w:val="24"/>
          <w:szCs w:val="24"/>
        </w:rPr>
      </w:pPr>
    </w:p>
    <w:p w14:paraId="267DC8F5" w14:textId="5B4F5568" w:rsidR="000531D1" w:rsidRPr="00A856BC" w:rsidRDefault="4CB656E4" w:rsidP="05204883">
      <w:pPr>
        <w:jc w:val="both"/>
        <w:rPr>
          <w:rFonts w:ascii="Arial" w:eastAsia="Arial" w:hAnsi="Arial" w:cs="Arial"/>
          <w:sz w:val="24"/>
          <w:szCs w:val="24"/>
        </w:rPr>
      </w:pPr>
      <w:r w:rsidRPr="00A856BC">
        <w:rPr>
          <w:rFonts w:ascii="Arial" w:eastAsia="Arial" w:hAnsi="Arial" w:cs="Arial"/>
          <w:sz w:val="24"/>
          <w:szCs w:val="24"/>
        </w:rPr>
        <w:t xml:space="preserve">As mentioned under Activity 1.1.1 that the legal aid system in Sri Lanka </w:t>
      </w:r>
      <w:r w:rsidR="150587C8" w:rsidRPr="00A856BC">
        <w:rPr>
          <w:rFonts w:ascii="Arial" w:eastAsia="Arial" w:hAnsi="Arial" w:cs="Arial"/>
          <w:sz w:val="24"/>
          <w:szCs w:val="24"/>
        </w:rPr>
        <w:t xml:space="preserve">is </w:t>
      </w:r>
      <w:r w:rsidR="0A87CAD4" w:rsidRPr="00A856BC">
        <w:rPr>
          <w:rFonts w:ascii="Arial" w:eastAsia="Arial" w:hAnsi="Arial" w:cs="Arial"/>
          <w:sz w:val="24"/>
          <w:szCs w:val="24"/>
        </w:rPr>
        <w:t>struggling to meet the growing demand for legal aid to access the formal justice system in the cou</w:t>
      </w:r>
      <w:r w:rsidR="7AC6EB3F" w:rsidRPr="00A856BC">
        <w:rPr>
          <w:rFonts w:ascii="Arial" w:eastAsia="Arial" w:hAnsi="Arial" w:cs="Arial"/>
          <w:sz w:val="24"/>
          <w:szCs w:val="24"/>
        </w:rPr>
        <w:t>n</w:t>
      </w:r>
      <w:r w:rsidR="0A87CAD4" w:rsidRPr="00A856BC">
        <w:rPr>
          <w:rFonts w:ascii="Arial" w:eastAsia="Arial" w:hAnsi="Arial" w:cs="Arial"/>
          <w:sz w:val="24"/>
          <w:szCs w:val="24"/>
        </w:rPr>
        <w:t>try</w:t>
      </w:r>
      <w:r w:rsidR="7AC6EB3F" w:rsidRPr="00A856BC">
        <w:rPr>
          <w:rFonts w:ascii="Arial" w:eastAsia="Arial" w:hAnsi="Arial" w:cs="Arial"/>
          <w:sz w:val="24"/>
          <w:szCs w:val="24"/>
        </w:rPr>
        <w:t>. Due to the collapse of Sri Lankan economy, th</w:t>
      </w:r>
      <w:r w:rsidR="47426DE2" w:rsidRPr="00A856BC">
        <w:rPr>
          <w:rFonts w:ascii="Arial" w:eastAsia="Arial" w:hAnsi="Arial" w:cs="Arial"/>
          <w:sz w:val="24"/>
          <w:szCs w:val="24"/>
        </w:rPr>
        <w:t>is is high unlikely that in the near future Sri Lankan Government will be able to pump more money into the legal aid. The</w:t>
      </w:r>
      <w:r w:rsidR="7C3F18DC" w:rsidRPr="00A856BC">
        <w:rPr>
          <w:rFonts w:ascii="Arial" w:eastAsia="Arial" w:hAnsi="Arial" w:cs="Arial"/>
          <w:sz w:val="24"/>
          <w:szCs w:val="24"/>
        </w:rPr>
        <w:t>refore</w:t>
      </w:r>
      <w:r w:rsidR="691AE75E" w:rsidRPr="00A856BC">
        <w:rPr>
          <w:rFonts w:ascii="Arial" w:eastAsia="Arial" w:hAnsi="Arial" w:cs="Arial"/>
          <w:sz w:val="24"/>
          <w:szCs w:val="24"/>
        </w:rPr>
        <w:t>,</w:t>
      </w:r>
      <w:r w:rsidR="7C3F18DC" w:rsidRPr="00A856BC">
        <w:rPr>
          <w:rFonts w:ascii="Arial" w:eastAsia="Arial" w:hAnsi="Arial" w:cs="Arial"/>
          <w:sz w:val="24"/>
          <w:szCs w:val="24"/>
        </w:rPr>
        <w:t xml:space="preserve"> the potential solution is to spread and diversify the legal aid providers net</w:t>
      </w:r>
      <w:r w:rsidR="7A66435F" w:rsidRPr="00A856BC">
        <w:rPr>
          <w:rFonts w:ascii="Arial" w:eastAsia="Arial" w:hAnsi="Arial" w:cs="Arial"/>
          <w:sz w:val="24"/>
          <w:szCs w:val="24"/>
        </w:rPr>
        <w:t xml:space="preserve"> by</w:t>
      </w:r>
      <w:r w:rsidR="691AE75E" w:rsidRPr="00A856BC">
        <w:rPr>
          <w:rFonts w:ascii="Arial" w:eastAsia="Arial" w:hAnsi="Arial" w:cs="Arial"/>
          <w:sz w:val="24"/>
          <w:szCs w:val="24"/>
        </w:rPr>
        <w:t xml:space="preserve"> introducing a paralegal system in collaboration with the key stakeholders, establishing legal aid desks with the </w:t>
      </w:r>
      <w:r w:rsidR="1B6A731E" w:rsidRPr="00A856BC">
        <w:rPr>
          <w:rFonts w:ascii="Arial" w:eastAsia="Arial" w:hAnsi="Arial" w:cs="Arial"/>
          <w:sz w:val="24"/>
          <w:szCs w:val="24"/>
        </w:rPr>
        <w:t>BASL</w:t>
      </w:r>
      <w:r w:rsidR="691AE75E" w:rsidRPr="00A856BC">
        <w:rPr>
          <w:rFonts w:ascii="Arial" w:eastAsia="Arial" w:hAnsi="Arial" w:cs="Arial"/>
          <w:sz w:val="24"/>
          <w:szCs w:val="24"/>
        </w:rPr>
        <w:t>, and legal aid clinics with the law students</w:t>
      </w:r>
      <w:r w:rsidR="18B2C213" w:rsidRPr="00A856BC">
        <w:rPr>
          <w:rFonts w:ascii="Arial" w:eastAsia="Arial" w:hAnsi="Arial" w:cs="Arial"/>
          <w:sz w:val="24"/>
          <w:szCs w:val="24"/>
        </w:rPr>
        <w:t>, and explore the option of paralegals</w:t>
      </w:r>
      <w:r w:rsidR="691AE75E" w:rsidRPr="00A856BC">
        <w:rPr>
          <w:rFonts w:ascii="Arial" w:eastAsia="Arial" w:hAnsi="Arial" w:cs="Arial"/>
          <w:sz w:val="24"/>
          <w:szCs w:val="24"/>
        </w:rPr>
        <w:t xml:space="preserve">. </w:t>
      </w:r>
    </w:p>
    <w:p w14:paraId="4BC65177" w14:textId="77777777" w:rsidR="0082464D" w:rsidRPr="00A856BC" w:rsidRDefault="0082464D" w:rsidP="05204883">
      <w:pPr>
        <w:jc w:val="both"/>
        <w:rPr>
          <w:rFonts w:ascii="Arial" w:eastAsia="Arial" w:hAnsi="Arial" w:cs="Arial"/>
          <w:sz w:val="24"/>
          <w:szCs w:val="24"/>
        </w:rPr>
      </w:pPr>
    </w:p>
    <w:p w14:paraId="03D985DD" w14:textId="42932F54" w:rsidR="0D6040B4" w:rsidRPr="00A856BC" w:rsidRDefault="7AC6EB3F" w:rsidP="05204883">
      <w:pPr>
        <w:jc w:val="both"/>
        <w:rPr>
          <w:rFonts w:ascii="Arial" w:eastAsia="Arial" w:hAnsi="Arial" w:cs="Arial"/>
          <w:sz w:val="24"/>
          <w:szCs w:val="24"/>
        </w:rPr>
      </w:pPr>
      <w:r w:rsidRPr="00A856BC">
        <w:rPr>
          <w:rFonts w:ascii="Arial" w:eastAsia="Arial" w:hAnsi="Arial" w:cs="Arial"/>
          <w:sz w:val="24"/>
          <w:szCs w:val="24"/>
        </w:rPr>
        <w:t xml:space="preserve"> </w:t>
      </w:r>
      <w:r w:rsidR="1AEAF15A" w:rsidRPr="00A856BC">
        <w:rPr>
          <w:rFonts w:ascii="Arial" w:eastAsia="Arial" w:hAnsi="Arial" w:cs="Arial"/>
          <w:sz w:val="24"/>
          <w:szCs w:val="24"/>
        </w:rPr>
        <w:t>This activity adds strategic value to the overall outcome 1 as this will enable the country to have a holistic and strategic approach (led by the MOJ) to legal aid, as opposed to ad hoc and isolated approaches and will also support the coordinated use of resources.</w:t>
      </w:r>
      <w:r w:rsidR="630B6BFA" w:rsidRPr="00A856BC">
        <w:rPr>
          <w:rFonts w:ascii="Arial" w:eastAsia="Arial" w:hAnsi="Arial" w:cs="Arial"/>
        </w:rPr>
        <w:t xml:space="preserve"> </w:t>
      </w:r>
      <w:r w:rsidR="630B6BFA" w:rsidRPr="00A856BC">
        <w:rPr>
          <w:rFonts w:ascii="Arial" w:eastAsia="Arial" w:hAnsi="Arial" w:cs="Arial"/>
          <w:sz w:val="24"/>
          <w:szCs w:val="24"/>
        </w:rPr>
        <w:t xml:space="preserve">The sub </w:t>
      </w:r>
      <w:r w:rsidR="630B6BFA" w:rsidRPr="00A856BC">
        <w:rPr>
          <w:rFonts w:ascii="Arial" w:eastAsia="Arial" w:hAnsi="Arial" w:cs="Arial"/>
          <w:sz w:val="24"/>
          <w:szCs w:val="24"/>
        </w:rPr>
        <w:lastRenderedPageBreak/>
        <w:t xml:space="preserve">activities under this activity have </w:t>
      </w:r>
      <w:r w:rsidR="2CB1365D" w:rsidRPr="00A856BC">
        <w:rPr>
          <w:rFonts w:ascii="Arial" w:eastAsia="Arial" w:hAnsi="Arial" w:cs="Arial"/>
          <w:sz w:val="24"/>
          <w:szCs w:val="24"/>
        </w:rPr>
        <w:t xml:space="preserve">been partially </w:t>
      </w:r>
      <w:r w:rsidR="630B6BFA" w:rsidRPr="00A856BC">
        <w:rPr>
          <w:rFonts w:ascii="Arial" w:eastAsia="Arial" w:hAnsi="Arial" w:cs="Arial"/>
          <w:sz w:val="24"/>
          <w:szCs w:val="24"/>
        </w:rPr>
        <w:t>completed during the reporting period for reasons detailed below</w:t>
      </w:r>
      <w:r w:rsidR="2CB1365D" w:rsidRPr="00A856BC">
        <w:rPr>
          <w:rFonts w:ascii="Arial" w:eastAsia="Arial" w:hAnsi="Arial" w:cs="Arial"/>
          <w:sz w:val="24"/>
          <w:szCs w:val="24"/>
        </w:rPr>
        <w:t xml:space="preserve"> and will continue in 2024</w:t>
      </w:r>
      <w:r w:rsidR="630B6BFA" w:rsidRPr="00A856BC">
        <w:rPr>
          <w:rFonts w:ascii="Arial" w:eastAsia="Arial" w:hAnsi="Arial" w:cs="Arial"/>
          <w:sz w:val="24"/>
          <w:szCs w:val="24"/>
        </w:rPr>
        <w:t>.</w:t>
      </w:r>
    </w:p>
    <w:p w14:paraId="5308CC6B" w14:textId="1EB0F0D4" w:rsidR="146947C8" w:rsidRPr="00A856BC" w:rsidRDefault="146947C8" w:rsidP="146947C8">
      <w:pPr>
        <w:jc w:val="both"/>
        <w:rPr>
          <w:rFonts w:ascii="Arial" w:eastAsia="Arial" w:hAnsi="Arial" w:cs="Arial"/>
          <w:sz w:val="8"/>
          <w:szCs w:val="8"/>
        </w:rPr>
      </w:pPr>
    </w:p>
    <w:p w14:paraId="1FC939CC" w14:textId="77777777" w:rsidR="0024370D" w:rsidRPr="00A856BC" w:rsidRDefault="0024370D" w:rsidP="05204883">
      <w:pPr>
        <w:jc w:val="both"/>
        <w:rPr>
          <w:rFonts w:ascii="Arial" w:eastAsia="Arial" w:hAnsi="Arial" w:cs="Arial"/>
          <w:sz w:val="24"/>
          <w:szCs w:val="24"/>
        </w:rPr>
      </w:pPr>
    </w:p>
    <w:p w14:paraId="53E5521E" w14:textId="77777777" w:rsidR="00D714D9" w:rsidRPr="00A856BC" w:rsidRDefault="6F1A5F0E" w:rsidP="00A856BC">
      <w:pPr>
        <w:jc w:val="both"/>
        <w:rPr>
          <w:rFonts w:ascii="Arial" w:eastAsia="Arial" w:hAnsi="Arial" w:cs="Arial"/>
          <w:b/>
          <w:bCs/>
          <w:i/>
          <w:iCs/>
          <w:sz w:val="24"/>
          <w:szCs w:val="24"/>
        </w:rPr>
      </w:pPr>
      <w:bookmarkStart w:id="11" w:name="_Hlk155206702"/>
      <w:r w:rsidRPr="00A856BC">
        <w:rPr>
          <w:rFonts w:ascii="Arial" w:eastAsia="Arial" w:hAnsi="Arial" w:cs="Arial"/>
          <w:b/>
          <w:bCs/>
          <w:i/>
          <w:iCs/>
          <w:sz w:val="24"/>
          <w:szCs w:val="24"/>
        </w:rPr>
        <w:t>Sub-activity 1.1.2.</w:t>
      </w:r>
      <w:bookmarkEnd w:id="11"/>
      <w:r w:rsidRPr="00A856BC">
        <w:rPr>
          <w:rFonts w:ascii="Arial" w:eastAsia="Arial" w:hAnsi="Arial" w:cs="Arial"/>
          <w:b/>
          <w:bCs/>
          <w:i/>
          <w:iCs/>
          <w:sz w:val="24"/>
          <w:szCs w:val="24"/>
        </w:rPr>
        <w:t>1</w:t>
      </w:r>
      <w:r w:rsidRPr="00A856BC">
        <w:rPr>
          <w:rFonts w:ascii="Arial" w:eastAsia="Arial" w:hAnsi="Arial" w:cs="Arial"/>
          <w:i/>
          <w:iCs/>
          <w:sz w:val="24"/>
          <w:szCs w:val="24"/>
        </w:rPr>
        <w:t xml:space="preserve"> Support the updating of the cabinet approved National Legal Aid Policy and Strategic Action Plan in collaboration with MOJ, BASL and LAC </w:t>
      </w:r>
    </w:p>
    <w:p w14:paraId="483FEA6F" w14:textId="503D7B30" w:rsidR="7959CA74" w:rsidRPr="00A856BC" w:rsidRDefault="7959CA74" w:rsidP="05204883">
      <w:pPr>
        <w:rPr>
          <w:rFonts w:ascii="Arial" w:eastAsia="Arial" w:hAnsi="Arial" w:cs="Arial"/>
          <w:i/>
          <w:iCs/>
          <w:sz w:val="24"/>
          <w:szCs w:val="24"/>
        </w:rPr>
      </w:pPr>
    </w:p>
    <w:p w14:paraId="3738E70B" w14:textId="78E54726" w:rsidR="00D714D9" w:rsidRPr="00A856BC" w:rsidRDefault="3E7A1863" w:rsidP="05204883">
      <w:pPr>
        <w:jc w:val="both"/>
        <w:rPr>
          <w:rFonts w:ascii="Arial" w:eastAsia="Arial" w:hAnsi="Arial" w:cs="Arial"/>
          <w:sz w:val="24"/>
          <w:szCs w:val="24"/>
        </w:rPr>
      </w:pPr>
      <w:r w:rsidRPr="00A856BC">
        <w:rPr>
          <w:rFonts w:ascii="Arial" w:eastAsia="Arial" w:hAnsi="Arial" w:cs="Arial"/>
          <w:sz w:val="24"/>
          <w:szCs w:val="24"/>
        </w:rPr>
        <w:t xml:space="preserve">Further to the </w:t>
      </w:r>
      <w:r w:rsidR="46754D4E" w:rsidRPr="00A856BC">
        <w:rPr>
          <w:rFonts w:ascii="Arial" w:eastAsia="Arial" w:hAnsi="Arial" w:cs="Arial"/>
          <w:sz w:val="24"/>
          <w:szCs w:val="24"/>
        </w:rPr>
        <w:t>recommendations provided by LAC,</w:t>
      </w:r>
      <w:r w:rsidR="4CDD6740" w:rsidRPr="00A856BC">
        <w:rPr>
          <w:rFonts w:ascii="Arial" w:eastAsia="Arial" w:hAnsi="Arial" w:cs="Arial"/>
          <w:sz w:val="24"/>
          <w:szCs w:val="24"/>
        </w:rPr>
        <w:t xml:space="preserve"> </w:t>
      </w:r>
      <w:r w:rsidR="31B5AC56" w:rsidRPr="00A856BC">
        <w:rPr>
          <w:rFonts w:ascii="Arial" w:eastAsia="Arial" w:hAnsi="Arial" w:cs="Arial"/>
          <w:sz w:val="24"/>
          <w:szCs w:val="24"/>
        </w:rPr>
        <w:t xml:space="preserve">MOJ is in the process of updating the National </w:t>
      </w:r>
      <w:r w:rsidR="16DE09B3" w:rsidRPr="00A856BC">
        <w:rPr>
          <w:rFonts w:ascii="Arial" w:eastAsia="Arial" w:hAnsi="Arial" w:cs="Arial"/>
          <w:sz w:val="24"/>
          <w:szCs w:val="24"/>
        </w:rPr>
        <w:t xml:space="preserve">Legal Aid </w:t>
      </w:r>
      <w:r w:rsidR="31B5AC56" w:rsidRPr="00A856BC">
        <w:rPr>
          <w:rFonts w:ascii="Arial" w:eastAsia="Arial" w:hAnsi="Arial" w:cs="Arial"/>
          <w:sz w:val="24"/>
          <w:szCs w:val="24"/>
        </w:rPr>
        <w:t xml:space="preserve">Policy and Strategic Action Plan with input from relevant stakeholders. The project is liaising with the MOJ to include the findings of the </w:t>
      </w:r>
      <w:r w:rsidR="730243EC" w:rsidRPr="00A856BC">
        <w:rPr>
          <w:rFonts w:ascii="Arial" w:eastAsia="Arial" w:hAnsi="Arial" w:cs="Arial"/>
          <w:sz w:val="24"/>
          <w:szCs w:val="24"/>
        </w:rPr>
        <w:t>G</w:t>
      </w:r>
      <w:r w:rsidR="31B5AC56" w:rsidRPr="00A856BC">
        <w:rPr>
          <w:rFonts w:ascii="Arial" w:eastAsia="Arial" w:hAnsi="Arial" w:cs="Arial"/>
          <w:sz w:val="24"/>
          <w:szCs w:val="24"/>
        </w:rPr>
        <w:t xml:space="preserve">ender </w:t>
      </w:r>
      <w:r w:rsidR="080DF51D" w:rsidRPr="00A856BC">
        <w:rPr>
          <w:rFonts w:ascii="Arial" w:eastAsia="Arial" w:hAnsi="Arial" w:cs="Arial"/>
          <w:sz w:val="24"/>
          <w:szCs w:val="24"/>
        </w:rPr>
        <w:t>C</w:t>
      </w:r>
      <w:r w:rsidR="31B5AC56" w:rsidRPr="00A856BC">
        <w:rPr>
          <w:rFonts w:ascii="Arial" w:eastAsia="Arial" w:hAnsi="Arial" w:cs="Arial"/>
          <w:sz w:val="24"/>
          <w:szCs w:val="24"/>
        </w:rPr>
        <w:t xml:space="preserve">apacity </w:t>
      </w:r>
      <w:r w:rsidR="6CF4E7C8" w:rsidRPr="00A856BC">
        <w:rPr>
          <w:rFonts w:ascii="Arial" w:eastAsia="Arial" w:hAnsi="Arial" w:cs="Arial"/>
          <w:sz w:val="24"/>
          <w:szCs w:val="24"/>
        </w:rPr>
        <w:t>A</w:t>
      </w:r>
      <w:r w:rsidR="31B5AC56" w:rsidRPr="00A856BC">
        <w:rPr>
          <w:rFonts w:ascii="Arial" w:eastAsia="Arial" w:hAnsi="Arial" w:cs="Arial"/>
          <w:sz w:val="24"/>
          <w:szCs w:val="24"/>
        </w:rPr>
        <w:t>ssessments</w:t>
      </w:r>
      <w:r w:rsidR="0FF97159" w:rsidRPr="00A856BC">
        <w:rPr>
          <w:rFonts w:ascii="Arial" w:eastAsia="Arial" w:hAnsi="Arial" w:cs="Arial"/>
          <w:sz w:val="24"/>
          <w:szCs w:val="24"/>
        </w:rPr>
        <w:t xml:space="preserve"> of selected institutions</w:t>
      </w:r>
      <w:r w:rsidR="31B5AC56" w:rsidRPr="00A856BC">
        <w:rPr>
          <w:rFonts w:ascii="Arial" w:eastAsia="Arial" w:hAnsi="Arial" w:cs="Arial"/>
          <w:sz w:val="24"/>
          <w:szCs w:val="24"/>
        </w:rPr>
        <w:t>,</w:t>
      </w:r>
      <w:r w:rsidR="4B986981" w:rsidRPr="00A856BC">
        <w:rPr>
          <w:rFonts w:ascii="Arial" w:eastAsia="Arial" w:hAnsi="Arial" w:cs="Arial"/>
          <w:sz w:val="24"/>
          <w:szCs w:val="24"/>
        </w:rPr>
        <w:t xml:space="preserve"> Legal Aid Stakeholder Mapping and Capacity Assessment</w:t>
      </w:r>
      <w:r w:rsidR="31B5AC56" w:rsidRPr="00A856BC">
        <w:rPr>
          <w:rFonts w:ascii="Arial" w:eastAsia="Arial" w:hAnsi="Arial" w:cs="Arial"/>
          <w:sz w:val="24"/>
          <w:szCs w:val="24"/>
        </w:rPr>
        <w:t xml:space="preserve"> a</w:t>
      </w:r>
      <w:r w:rsidR="6B3F4777" w:rsidRPr="00A856BC">
        <w:rPr>
          <w:rFonts w:ascii="Arial" w:eastAsia="Arial" w:hAnsi="Arial" w:cs="Arial"/>
          <w:sz w:val="24"/>
          <w:szCs w:val="24"/>
        </w:rPr>
        <w:t>s</w:t>
      </w:r>
      <w:r w:rsidR="1804B09F" w:rsidRPr="00A856BC">
        <w:rPr>
          <w:rFonts w:ascii="Arial" w:eastAsia="Arial" w:hAnsi="Arial" w:cs="Arial"/>
          <w:sz w:val="24"/>
          <w:szCs w:val="24"/>
        </w:rPr>
        <w:t xml:space="preserve"> well as</w:t>
      </w:r>
      <w:r w:rsidR="31B5AC56" w:rsidRPr="00A856BC">
        <w:rPr>
          <w:rFonts w:ascii="Arial" w:eastAsia="Arial" w:hAnsi="Arial" w:cs="Arial"/>
          <w:sz w:val="24"/>
          <w:szCs w:val="24"/>
        </w:rPr>
        <w:t xml:space="preserve"> the </w:t>
      </w:r>
      <w:r w:rsidR="424F38D9" w:rsidRPr="00A856BC">
        <w:rPr>
          <w:rFonts w:ascii="Arial" w:eastAsia="Arial" w:hAnsi="Arial" w:cs="Arial"/>
          <w:sz w:val="24"/>
          <w:szCs w:val="24"/>
        </w:rPr>
        <w:t>A</w:t>
      </w:r>
      <w:r w:rsidR="31B5AC56" w:rsidRPr="00A856BC">
        <w:rPr>
          <w:rFonts w:ascii="Arial" w:eastAsia="Arial" w:hAnsi="Arial" w:cs="Arial"/>
          <w:sz w:val="24"/>
          <w:szCs w:val="24"/>
        </w:rPr>
        <w:t xml:space="preserve">ssigned </w:t>
      </w:r>
      <w:r w:rsidR="6ED69045" w:rsidRPr="00A856BC">
        <w:rPr>
          <w:rFonts w:ascii="Arial" w:eastAsia="Arial" w:hAnsi="Arial" w:cs="Arial"/>
          <w:sz w:val="24"/>
          <w:szCs w:val="24"/>
        </w:rPr>
        <w:t>C</w:t>
      </w:r>
      <w:r w:rsidR="31B5AC56" w:rsidRPr="00A856BC">
        <w:rPr>
          <w:rFonts w:ascii="Arial" w:eastAsia="Arial" w:hAnsi="Arial" w:cs="Arial"/>
          <w:sz w:val="24"/>
          <w:szCs w:val="24"/>
        </w:rPr>
        <w:t xml:space="preserve">ounsel </w:t>
      </w:r>
      <w:r w:rsidR="264C9BF7" w:rsidRPr="00A856BC">
        <w:rPr>
          <w:rFonts w:ascii="Arial" w:eastAsia="Arial" w:hAnsi="Arial" w:cs="Arial"/>
          <w:sz w:val="24"/>
          <w:szCs w:val="24"/>
        </w:rPr>
        <w:t>S</w:t>
      </w:r>
      <w:r w:rsidR="31B5AC56" w:rsidRPr="00A856BC">
        <w:rPr>
          <w:rFonts w:ascii="Arial" w:eastAsia="Arial" w:hAnsi="Arial" w:cs="Arial"/>
          <w:sz w:val="24"/>
          <w:szCs w:val="24"/>
        </w:rPr>
        <w:t>tudy</w:t>
      </w:r>
      <w:r w:rsidR="31AA7425" w:rsidRPr="00A856BC">
        <w:rPr>
          <w:rFonts w:ascii="Arial" w:eastAsia="Arial" w:hAnsi="Arial" w:cs="Arial"/>
          <w:sz w:val="24"/>
          <w:szCs w:val="24"/>
        </w:rPr>
        <w:t>, to align the policy on par with international best practices, keeping in mind, local nuan</w:t>
      </w:r>
      <w:r w:rsidR="0FF20EAA" w:rsidRPr="00A856BC">
        <w:rPr>
          <w:rFonts w:ascii="Arial" w:eastAsia="Arial" w:hAnsi="Arial" w:cs="Arial"/>
          <w:sz w:val="24"/>
          <w:szCs w:val="24"/>
        </w:rPr>
        <w:t>ces</w:t>
      </w:r>
      <w:r w:rsidR="31B5AC56" w:rsidRPr="00A856BC">
        <w:rPr>
          <w:rFonts w:ascii="Arial" w:eastAsia="Arial" w:hAnsi="Arial" w:cs="Arial"/>
          <w:sz w:val="24"/>
          <w:szCs w:val="24"/>
        </w:rPr>
        <w:t xml:space="preserve">. </w:t>
      </w:r>
      <w:r w:rsidR="14EC3DF0" w:rsidRPr="00A856BC">
        <w:rPr>
          <w:rFonts w:ascii="Arial" w:eastAsia="Arial" w:hAnsi="Arial" w:cs="Arial"/>
          <w:sz w:val="24"/>
          <w:szCs w:val="24"/>
        </w:rPr>
        <w:t xml:space="preserve">Annex. 9: </w:t>
      </w:r>
      <w:r w:rsidR="345E9172" w:rsidRPr="00A856BC">
        <w:rPr>
          <w:rFonts w:ascii="Arial" w:eastAsia="Arial" w:hAnsi="Arial" w:cs="Arial"/>
          <w:sz w:val="24"/>
          <w:szCs w:val="24"/>
        </w:rPr>
        <w:t>Assigned Council Study</w:t>
      </w:r>
      <w:r w:rsidR="12A11792" w:rsidRPr="00A856BC">
        <w:rPr>
          <w:rFonts w:ascii="Arial" w:eastAsia="Arial" w:hAnsi="Arial" w:cs="Arial"/>
          <w:sz w:val="24"/>
          <w:szCs w:val="24"/>
        </w:rPr>
        <w:t>.</w:t>
      </w:r>
    </w:p>
    <w:p w14:paraId="5F00941D" w14:textId="08B81D66" w:rsidR="00D714D9" w:rsidRPr="00A856BC" w:rsidRDefault="00D714D9" w:rsidP="05204883">
      <w:pPr>
        <w:jc w:val="both"/>
        <w:rPr>
          <w:rFonts w:ascii="Arial" w:eastAsia="Arial" w:hAnsi="Arial" w:cs="Arial"/>
          <w:sz w:val="24"/>
          <w:szCs w:val="24"/>
        </w:rPr>
      </w:pPr>
    </w:p>
    <w:p w14:paraId="343F09A2" w14:textId="59FEE0F6" w:rsidR="00D714D9" w:rsidRPr="00A856BC" w:rsidRDefault="1068C203" w:rsidP="05204883">
      <w:pPr>
        <w:rPr>
          <w:rFonts w:ascii="Arial" w:eastAsia="Arial" w:hAnsi="Arial" w:cs="Arial"/>
          <w:b/>
          <w:bCs/>
          <w:i/>
          <w:iCs/>
          <w:sz w:val="24"/>
          <w:szCs w:val="24"/>
        </w:rPr>
      </w:pPr>
      <w:r w:rsidRPr="00A856BC">
        <w:rPr>
          <w:rFonts w:ascii="Arial" w:eastAsia="Arial" w:hAnsi="Arial" w:cs="Arial"/>
          <w:b/>
          <w:bCs/>
          <w:i/>
          <w:iCs/>
          <w:sz w:val="24"/>
          <w:szCs w:val="24"/>
        </w:rPr>
        <w:t>Sub-activity 1.1.2.2</w:t>
      </w:r>
      <w:r w:rsidRPr="00A856BC">
        <w:rPr>
          <w:rFonts w:ascii="Arial" w:eastAsia="Arial" w:hAnsi="Arial" w:cs="Arial"/>
          <w:i/>
          <w:iCs/>
          <w:sz w:val="24"/>
          <w:szCs w:val="24"/>
        </w:rPr>
        <w:t xml:space="preserve"> Support the Ministry of Justice and Legal Aid Commission to organize the launch of the Policy and the Action Plan and its operationalization</w:t>
      </w:r>
      <w:r w:rsidR="4F616970" w:rsidRPr="00A856BC">
        <w:rPr>
          <w:rFonts w:ascii="Arial" w:eastAsia="Arial" w:hAnsi="Arial" w:cs="Arial"/>
          <w:i/>
          <w:iCs/>
          <w:sz w:val="24"/>
          <w:szCs w:val="24"/>
        </w:rPr>
        <w:t>.</w:t>
      </w:r>
    </w:p>
    <w:p w14:paraId="7161514F" w14:textId="77777777" w:rsidR="00D714D9" w:rsidRPr="00A856BC" w:rsidRDefault="00D714D9" w:rsidP="05204883">
      <w:pPr>
        <w:jc w:val="both"/>
        <w:rPr>
          <w:rFonts w:ascii="Arial" w:eastAsia="Arial" w:hAnsi="Arial" w:cs="Arial"/>
          <w:b/>
          <w:bCs/>
          <w:sz w:val="24"/>
          <w:szCs w:val="24"/>
        </w:rPr>
      </w:pPr>
    </w:p>
    <w:p w14:paraId="1416180B" w14:textId="0BBF989D" w:rsidR="21903963" w:rsidRPr="00A856BC" w:rsidRDefault="1E260EB9" w:rsidP="05204883">
      <w:pPr>
        <w:jc w:val="both"/>
        <w:rPr>
          <w:rFonts w:ascii="Arial" w:eastAsia="Arial" w:hAnsi="Arial" w:cs="Arial"/>
          <w:sz w:val="24"/>
          <w:szCs w:val="24"/>
        </w:rPr>
      </w:pPr>
      <w:r w:rsidRPr="00A856BC">
        <w:rPr>
          <w:rFonts w:ascii="Arial" w:eastAsia="Arial" w:hAnsi="Arial" w:cs="Arial"/>
          <w:sz w:val="24"/>
          <w:szCs w:val="24"/>
        </w:rPr>
        <w:t xml:space="preserve">Launch to be held </w:t>
      </w:r>
      <w:r w:rsidR="62882943" w:rsidRPr="00A856BC">
        <w:rPr>
          <w:rFonts w:ascii="Arial" w:eastAsia="Arial" w:hAnsi="Arial" w:cs="Arial"/>
          <w:sz w:val="24"/>
          <w:szCs w:val="24"/>
        </w:rPr>
        <w:t>after</w:t>
      </w:r>
      <w:r w:rsidRPr="00A856BC">
        <w:rPr>
          <w:rFonts w:ascii="Arial" w:eastAsia="Arial" w:hAnsi="Arial" w:cs="Arial"/>
          <w:sz w:val="24"/>
          <w:szCs w:val="24"/>
        </w:rPr>
        <w:t xml:space="preserve"> updating the National Policy and Strategic Action Plan on Legal Aid. </w:t>
      </w:r>
      <w:r w:rsidR="0C767F28" w:rsidRPr="00A856BC">
        <w:rPr>
          <w:rFonts w:ascii="Arial" w:eastAsia="Arial" w:hAnsi="Arial" w:cs="Arial"/>
          <w:sz w:val="24"/>
          <w:szCs w:val="24"/>
        </w:rPr>
        <w:t>This sub-activity is li</w:t>
      </w:r>
      <w:r w:rsidR="4F21B532" w:rsidRPr="00A856BC">
        <w:rPr>
          <w:rFonts w:ascii="Arial" w:eastAsia="Arial" w:hAnsi="Arial" w:cs="Arial"/>
          <w:sz w:val="24"/>
          <w:szCs w:val="24"/>
        </w:rPr>
        <w:t xml:space="preserve">nked to completion of </w:t>
      </w:r>
      <w:r w:rsidR="03143743" w:rsidRPr="00A856BC">
        <w:rPr>
          <w:rFonts w:ascii="Arial" w:eastAsia="Arial" w:hAnsi="Arial" w:cs="Arial"/>
          <w:sz w:val="24"/>
          <w:szCs w:val="24"/>
        </w:rPr>
        <w:t>1.1.2.1</w:t>
      </w:r>
      <w:r w:rsidR="17EB8638" w:rsidRPr="00A856BC">
        <w:rPr>
          <w:rFonts w:ascii="Arial" w:eastAsia="Arial" w:hAnsi="Arial" w:cs="Arial"/>
          <w:sz w:val="24"/>
          <w:szCs w:val="24"/>
        </w:rPr>
        <w:t>.</w:t>
      </w:r>
    </w:p>
    <w:p w14:paraId="5E358217" w14:textId="77777777" w:rsidR="00F22D30" w:rsidRPr="00A856BC" w:rsidRDefault="00F22D30" w:rsidP="008E7E75">
      <w:pPr>
        <w:jc w:val="both"/>
        <w:rPr>
          <w:rFonts w:ascii="Arial" w:eastAsia="Arial" w:hAnsi="Arial" w:cs="Arial"/>
          <w:b/>
          <w:bCs/>
          <w:sz w:val="12"/>
          <w:szCs w:val="12"/>
        </w:rPr>
      </w:pPr>
    </w:p>
    <w:p w14:paraId="5F7879B2" w14:textId="1D8B81A8" w:rsidR="008E7E75" w:rsidRPr="00A856BC" w:rsidRDefault="1087CC87" w:rsidP="05204883">
      <w:pPr>
        <w:jc w:val="both"/>
        <w:rPr>
          <w:rFonts w:ascii="Arial" w:eastAsia="Arial" w:hAnsi="Arial" w:cs="Arial"/>
          <w:sz w:val="24"/>
          <w:szCs w:val="24"/>
          <w:u w:val="single"/>
        </w:rPr>
      </w:pPr>
      <w:r w:rsidRPr="00A856BC">
        <w:rPr>
          <w:rFonts w:ascii="Arial" w:eastAsia="Arial" w:hAnsi="Arial" w:cs="Arial"/>
          <w:b/>
          <w:bCs/>
          <w:sz w:val="24"/>
          <w:szCs w:val="24"/>
          <w:u w:val="single"/>
        </w:rPr>
        <w:t>Activity 1.1.2 a)</w:t>
      </w:r>
      <w:r w:rsidRPr="00A856BC">
        <w:rPr>
          <w:rFonts w:ascii="Arial" w:eastAsia="Arial" w:hAnsi="Arial" w:cs="Arial"/>
          <w:sz w:val="24"/>
          <w:szCs w:val="24"/>
          <w:u w:val="single"/>
        </w:rPr>
        <w:t xml:space="preserve"> Provide technical support to the LAC to strengthen access to child-friendly legal aid. </w:t>
      </w:r>
      <w:r w:rsidR="12BF1133" w:rsidRPr="00A856BC">
        <w:rPr>
          <w:rFonts w:ascii="Arial" w:eastAsia="Arial" w:hAnsi="Arial" w:cs="Arial"/>
          <w:sz w:val="24"/>
          <w:szCs w:val="24"/>
          <w:u w:val="single"/>
        </w:rPr>
        <w:t>(UNICEF)</w:t>
      </w:r>
    </w:p>
    <w:p w14:paraId="6908EA3A" w14:textId="0AACBDBF" w:rsidR="3DB5E5FD" w:rsidRPr="00A856BC" w:rsidRDefault="3DB5E5FD" w:rsidP="05204883">
      <w:pPr>
        <w:pStyle w:val="ListParagraph"/>
        <w:spacing w:after="0"/>
        <w:ind w:left="0"/>
        <w:jc w:val="both"/>
        <w:rPr>
          <w:rFonts w:ascii="Arial" w:eastAsia="Arial" w:hAnsi="Arial" w:cs="Arial"/>
          <w:b/>
          <w:bCs/>
          <w:sz w:val="24"/>
          <w:szCs w:val="24"/>
        </w:rPr>
      </w:pPr>
    </w:p>
    <w:p w14:paraId="02DE516C" w14:textId="50445B2A" w:rsidR="3ED6F8BD" w:rsidRPr="00A856BC" w:rsidRDefault="33639A1D"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The project</w:t>
      </w:r>
      <w:r w:rsidR="3A4EE675" w:rsidRPr="00A856BC">
        <w:rPr>
          <w:rFonts w:ascii="Arial" w:eastAsia="Arial" w:hAnsi="Arial" w:cs="Arial"/>
          <w:sz w:val="24"/>
          <w:szCs w:val="24"/>
        </w:rPr>
        <w:t xml:space="preserve"> </w:t>
      </w:r>
      <w:r w:rsidR="4EEA1FFA" w:rsidRPr="00A856BC">
        <w:rPr>
          <w:rFonts w:ascii="Arial" w:eastAsia="Arial" w:hAnsi="Arial" w:cs="Arial"/>
          <w:sz w:val="24"/>
          <w:szCs w:val="24"/>
        </w:rPr>
        <w:t xml:space="preserve">initiated </w:t>
      </w:r>
      <w:r w:rsidR="3E78DDE1" w:rsidRPr="00A856BC">
        <w:rPr>
          <w:rFonts w:ascii="Arial" w:eastAsia="Arial" w:hAnsi="Arial" w:cs="Arial"/>
          <w:sz w:val="24"/>
          <w:szCs w:val="24"/>
        </w:rPr>
        <w:t xml:space="preserve">an assessment </w:t>
      </w:r>
      <w:r w:rsidR="76ECB307" w:rsidRPr="00A856BC">
        <w:rPr>
          <w:rFonts w:ascii="Arial" w:eastAsia="Arial" w:hAnsi="Arial" w:cs="Arial"/>
          <w:sz w:val="24"/>
          <w:szCs w:val="24"/>
        </w:rPr>
        <w:t xml:space="preserve">(which is ongoing), </w:t>
      </w:r>
      <w:r w:rsidR="3E78DDE1" w:rsidRPr="00A856BC">
        <w:rPr>
          <w:rFonts w:ascii="Arial" w:eastAsia="Arial" w:hAnsi="Arial" w:cs="Arial"/>
          <w:sz w:val="24"/>
          <w:szCs w:val="24"/>
        </w:rPr>
        <w:t>on child-friendly legal aid in Sri Lanka</w:t>
      </w:r>
      <w:r w:rsidR="62A94728" w:rsidRPr="00A856BC">
        <w:rPr>
          <w:rFonts w:ascii="Arial" w:eastAsia="Arial" w:hAnsi="Arial" w:cs="Arial"/>
          <w:sz w:val="24"/>
          <w:szCs w:val="24"/>
        </w:rPr>
        <w:t xml:space="preserve"> </w:t>
      </w:r>
      <w:r w:rsidR="3E78DDE1" w:rsidRPr="00A856BC">
        <w:rPr>
          <w:rFonts w:ascii="Arial" w:eastAsia="Arial" w:hAnsi="Arial" w:cs="Arial"/>
          <w:sz w:val="24"/>
          <w:szCs w:val="24"/>
        </w:rPr>
        <w:t xml:space="preserve">with the aim of </w:t>
      </w:r>
      <w:r w:rsidR="025CA5FA" w:rsidRPr="00A856BC">
        <w:rPr>
          <w:rFonts w:ascii="Arial" w:eastAsia="Arial" w:hAnsi="Arial" w:cs="Arial"/>
          <w:sz w:val="24"/>
          <w:szCs w:val="24"/>
        </w:rPr>
        <w:t>developing child friendly legal aid guidelines</w:t>
      </w:r>
      <w:r w:rsidR="33152B6D" w:rsidRPr="00A856BC">
        <w:rPr>
          <w:rFonts w:ascii="Arial" w:eastAsia="Arial" w:hAnsi="Arial" w:cs="Arial"/>
          <w:sz w:val="24"/>
          <w:szCs w:val="24"/>
        </w:rPr>
        <w:t xml:space="preserve">, </w:t>
      </w:r>
      <w:r w:rsidR="53679FA1" w:rsidRPr="00A856BC">
        <w:rPr>
          <w:rFonts w:ascii="Arial" w:eastAsia="Arial" w:hAnsi="Arial" w:cs="Arial"/>
          <w:sz w:val="24"/>
          <w:szCs w:val="24"/>
        </w:rPr>
        <w:t>as well as</w:t>
      </w:r>
      <w:r w:rsidR="4CDA68B8" w:rsidRPr="00A856BC">
        <w:rPr>
          <w:rFonts w:ascii="Arial" w:eastAsia="Arial" w:hAnsi="Arial" w:cs="Arial"/>
          <w:sz w:val="24"/>
          <w:szCs w:val="24"/>
        </w:rPr>
        <w:t xml:space="preserve"> </w:t>
      </w:r>
      <w:r w:rsidR="43016672" w:rsidRPr="00A856BC">
        <w:rPr>
          <w:rFonts w:ascii="Arial" w:eastAsia="Arial" w:hAnsi="Arial" w:cs="Arial"/>
          <w:sz w:val="24"/>
          <w:szCs w:val="24"/>
        </w:rPr>
        <w:t>c</w:t>
      </w:r>
      <w:r w:rsidR="3EFA3E9C" w:rsidRPr="00A856BC">
        <w:rPr>
          <w:rFonts w:ascii="Arial" w:eastAsia="Arial" w:hAnsi="Arial" w:cs="Arial"/>
          <w:sz w:val="24"/>
          <w:szCs w:val="24"/>
        </w:rPr>
        <w:t>ontinued</w:t>
      </w:r>
      <w:r w:rsidR="43016672" w:rsidRPr="00A856BC">
        <w:rPr>
          <w:rFonts w:ascii="Arial" w:eastAsia="Arial" w:hAnsi="Arial" w:cs="Arial"/>
          <w:sz w:val="24"/>
          <w:szCs w:val="24"/>
        </w:rPr>
        <w:t xml:space="preserve"> </w:t>
      </w:r>
      <w:r w:rsidR="535B2FD8" w:rsidRPr="00A856BC">
        <w:rPr>
          <w:rFonts w:ascii="Arial" w:eastAsia="Arial" w:hAnsi="Arial" w:cs="Arial"/>
          <w:sz w:val="24"/>
          <w:szCs w:val="24"/>
        </w:rPr>
        <w:t>consultation</w:t>
      </w:r>
      <w:r w:rsidR="781589BB" w:rsidRPr="00A856BC">
        <w:rPr>
          <w:rFonts w:ascii="Arial" w:eastAsia="Arial" w:hAnsi="Arial" w:cs="Arial"/>
          <w:sz w:val="24"/>
          <w:szCs w:val="24"/>
        </w:rPr>
        <w:t>s</w:t>
      </w:r>
      <w:r w:rsidR="43016672" w:rsidRPr="00A856BC">
        <w:rPr>
          <w:rFonts w:ascii="Arial" w:eastAsia="Arial" w:hAnsi="Arial" w:cs="Arial"/>
          <w:sz w:val="24"/>
          <w:szCs w:val="24"/>
        </w:rPr>
        <w:t xml:space="preserve"> with the key stakeholder institutions</w:t>
      </w:r>
      <w:r w:rsidR="1FB665C5" w:rsidRPr="00A856BC">
        <w:rPr>
          <w:rFonts w:ascii="Arial" w:eastAsia="Arial" w:hAnsi="Arial" w:cs="Arial"/>
          <w:sz w:val="24"/>
          <w:szCs w:val="24"/>
        </w:rPr>
        <w:t>,</w:t>
      </w:r>
      <w:r w:rsidR="43016672" w:rsidRPr="00A856BC">
        <w:rPr>
          <w:rFonts w:ascii="Arial" w:eastAsia="Arial" w:hAnsi="Arial" w:cs="Arial"/>
          <w:sz w:val="24"/>
          <w:szCs w:val="24"/>
        </w:rPr>
        <w:t xml:space="preserve"> including the Legal Aid Commissio</w:t>
      </w:r>
      <w:r w:rsidR="02C604F3" w:rsidRPr="00A856BC">
        <w:rPr>
          <w:rFonts w:ascii="Arial" w:eastAsia="Arial" w:hAnsi="Arial" w:cs="Arial"/>
          <w:sz w:val="24"/>
          <w:szCs w:val="24"/>
        </w:rPr>
        <w:t>n, Department of Probation and Chi</w:t>
      </w:r>
      <w:r w:rsidR="054A37AE" w:rsidRPr="00A856BC">
        <w:rPr>
          <w:rFonts w:ascii="Arial" w:eastAsia="Arial" w:hAnsi="Arial" w:cs="Arial"/>
          <w:sz w:val="24"/>
          <w:szCs w:val="24"/>
        </w:rPr>
        <w:t>l</w:t>
      </w:r>
      <w:r w:rsidR="02C604F3" w:rsidRPr="00A856BC">
        <w:rPr>
          <w:rFonts w:ascii="Arial" w:eastAsia="Arial" w:hAnsi="Arial" w:cs="Arial"/>
          <w:sz w:val="24"/>
          <w:szCs w:val="24"/>
        </w:rPr>
        <w:t xml:space="preserve">d Care Services </w:t>
      </w:r>
      <w:r w:rsidR="1C519C45" w:rsidRPr="00A856BC">
        <w:rPr>
          <w:rFonts w:ascii="Arial" w:eastAsia="Arial" w:hAnsi="Arial" w:cs="Arial"/>
          <w:sz w:val="24"/>
          <w:szCs w:val="24"/>
        </w:rPr>
        <w:t xml:space="preserve">(DPCCS) </w:t>
      </w:r>
      <w:r w:rsidR="02C604F3" w:rsidRPr="00A856BC">
        <w:rPr>
          <w:rFonts w:ascii="Arial" w:eastAsia="Arial" w:hAnsi="Arial" w:cs="Arial"/>
          <w:sz w:val="24"/>
          <w:szCs w:val="24"/>
        </w:rPr>
        <w:t>and Department of Prisons.</w:t>
      </w:r>
      <w:r w:rsidR="22C714C5" w:rsidRPr="00A856BC">
        <w:rPr>
          <w:rFonts w:ascii="Arial" w:eastAsia="Arial" w:hAnsi="Arial" w:cs="Arial"/>
          <w:sz w:val="24"/>
          <w:szCs w:val="24"/>
        </w:rPr>
        <w:t xml:space="preserve"> </w:t>
      </w:r>
    </w:p>
    <w:p w14:paraId="4B7CC5A3" w14:textId="726164C8" w:rsidR="2DE85D80" w:rsidRPr="00A856BC" w:rsidRDefault="2DE85D80" w:rsidP="05204883">
      <w:pPr>
        <w:pStyle w:val="ListParagraph"/>
        <w:spacing w:after="0"/>
        <w:ind w:left="0"/>
        <w:jc w:val="both"/>
        <w:rPr>
          <w:rFonts w:ascii="Arial" w:eastAsia="Arial" w:hAnsi="Arial" w:cs="Arial"/>
          <w:sz w:val="24"/>
          <w:szCs w:val="24"/>
        </w:rPr>
      </w:pPr>
    </w:p>
    <w:p w14:paraId="41FC426E" w14:textId="5197D80D" w:rsidR="00D714D9" w:rsidRPr="00A856BC" w:rsidRDefault="6F1A5F0E" w:rsidP="05204883">
      <w:pPr>
        <w:jc w:val="both"/>
        <w:rPr>
          <w:rFonts w:ascii="Arial" w:eastAsia="Arial" w:hAnsi="Arial" w:cs="Arial"/>
          <w:b/>
          <w:bCs/>
          <w:i/>
          <w:iCs/>
          <w:sz w:val="24"/>
          <w:szCs w:val="24"/>
        </w:rPr>
      </w:pPr>
      <w:r w:rsidRPr="00A856BC">
        <w:rPr>
          <w:rFonts w:ascii="Arial" w:eastAsia="Arial" w:hAnsi="Arial" w:cs="Arial"/>
          <w:b/>
          <w:bCs/>
          <w:i/>
          <w:iCs/>
          <w:sz w:val="24"/>
          <w:szCs w:val="24"/>
        </w:rPr>
        <w:t>Sub-activity 1.1.2.a)</w:t>
      </w:r>
      <w:r w:rsidR="207CBA3D" w:rsidRPr="00A856BC">
        <w:rPr>
          <w:rFonts w:ascii="Arial" w:eastAsia="Arial" w:hAnsi="Arial" w:cs="Arial"/>
          <w:b/>
          <w:bCs/>
          <w:i/>
          <w:iCs/>
          <w:sz w:val="24"/>
          <w:szCs w:val="24"/>
        </w:rPr>
        <w:t>1</w:t>
      </w:r>
      <w:r w:rsidRPr="00A856BC">
        <w:rPr>
          <w:rFonts w:ascii="Arial" w:eastAsia="Arial" w:hAnsi="Arial" w:cs="Arial"/>
          <w:b/>
          <w:bCs/>
          <w:i/>
          <w:iCs/>
          <w:sz w:val="24"/>
          <w:szCs w:val="24"/>
        </w:rPr>
        <w:t xml:space="preserve"> </w:t>
      </w:r>
      <w:r w:rsidRPr="00A856BC">
        <w:rPr>
          <w:rFonts w:ascii="Arial" w:eastAsia="Arial" w:hAnsi="Arial" w:cs="Arial"/>
          <w:i/>
          <w:iCs/>
          <w:sz w:val="24"/>
          <w:szCs w:val="24"/>
        </w:rPr>
        <w:t>Hire an individual consultant to develop the guidelines on child-friendly legal aid and then provide training for the LAC officers on the guidelines</w:t>
      </w:r>
      <w:r w:rsidR="579E6CD9" w:rsidRPr="00A856BC">
        <w:rPr>
          <w:rFonts w:ascii="Arial" w:eastAsia="Arial" w:hAnsi="Arial" w:cs="Arial"/>
          <w:i/>
          <w:iCs/>
          <w:sz w:val="24"/>
          <w:szCs w:val="24"/>
        </w:rPr>
        <w:t>.</w:t>
      </w:r>
    </w:p>
    <w:p w14:paraId="058D4A56" w14:textId="77777777" w:rsidR="00D714D9" w:rsidRPr="00A856BC" w:rsidRDefault="00D714D9" w:rsidP="05204883">
      <w:pPr>
        <w:jc w:val="both"/>
        <w:rPr>
          <w:rFonts w:ascii="Arial" w:eastAsia="Arial" w:hAnsi="Arial" w:cs="Arial"/>
          <w:b/>
          <w:bCs/>
          <w:i/>
          <w:iCs/>
          <w:sz w:val="24"/>
          <w:szCs w:val="24"/>
          <w:highlight w:val="cyan"/>
        </w:rPr>
      </w:pPr>
    </w:p>
    <w:p w14:paraId="7FD582EF" w14:textId="1AF6576A" w:rsidR="0CFE0249" w:rsidRPr="00A856BC" w:rsidRDefault="1D63C515" w:rsidP="05204883">
      <w:pPr>
        <w:jc w:val="both"/>
        <w:rPr>
          <w:rFonts w:ascii="Arial" w:eastAsia="Arial" w:hAnsi="Arial" w:cs="Arial"/>
          <w:sz w:val="24"/>
          <w:szCs w:val="24"/>
        </w:rPr>
      </w:pPr>
      <w:r w:rsidRPr="00A856BC">
        <w:rPr>
          <w:rFonts w:ascii="Arial" w:eastAsia="Arial" w:hAnsi="Arial" w:cs="Arial"/>
          <w:sz w:val="24"/>
          <w:szCs w:val="24"/>
        </w:rPr>
        <w:t xml:space="preserve">The project </w:t>
      </w:r>
      <w:r w:rsidR="540DDE2E" w:rsidRPr="00A856BC">
        <w:rPr>
          <w:rFonts w:ascii="Arial" w:eastAsia="Arial" w:hAnsi="Arial" w:cs="Arial"/>
          <w:sz w:val="24"/>
          <w:szCs w:val="24"/>
        </w:rPr>
        <w:t xml:space="preserve">facilitated </w:t>
      </w:r>
      <w:r w:rsidR="6ACADDF8" w:rsidRPr="00A856BC">
        <w:rPr>
          <w:rFonts w:ascii="Arial" w:eastAsia="Arial" w:hAnsi="Arial" w:cs="Arial"/>
          <w:sz w:val="24"/>
          <w:szCs w:val="24"/>
        </w:rPr>
        <w:t xml:space="preserve">two </w:t>
      </w:r>
      <w:r w:rsidR="540DDE2E" w:rsidRPr="00A856BC">
        <w:rPr>
          <w:rFonts w:ascii="Arial" w:eastAsia="Arial" w:hAnsi="Arial" w:cs="Arial"/>
          <w:sz w:val="24"/>
          <w:szCs w:val="24"/>
        </w:rPr>
        <w:t>consultations</w:t>
      </w:r>
      <w:r w:rsidR="053E6925" w:rsidRPr="00A856BC">
        <w:rPr>
          <w:rFonts w:ascii="Arial" w:eastAsia="Arial" w:hAnsi="Arial" w:cs="Arial"/>
          <w:sz w:val="24"/>
          <w:szCs w:val="24"/>
        </w:rPr>
        <w:t xml:space="preserve"> </w:t>
      </w:r>
      <w:r w:rsidR="21F6AD0B" w:rsidRPr="00A856BC">
        <w:rPr>
          <w:rFonts w:ascii="Arial" w:eastAsia="Arial" w:hAnsi="Arial" w:cs="Arial"/>
          <w:sz w:val="24"/>
          <w:szCs w:val="24"/>
        </w:rPr>
        <w:t xml:space="preserve">on </w:t>
      </w:r>
      <w:r w:rsidR="46F1F387" w:rsidRPr="00A856BC">
        <w:rPr>
          <w:rFonts w:ascii="Arial" w:eastAsia="Arial" w:hAnsi="Arial" w:cs="Arial"/>
          <w:sz w:val="24"/>
          <w:szCs w:val="24"/>
        </w:rPr>
        <w:t xml:space="preserve">legal </w:t>
      </w:r>
      <w:r w:rsidR="053E6925" w:rsidRPr="00A856BC">
        <w:rPr>
          <w:rFonts w:ascii="Arial" w:eastAsia="Arial" w:hAnsi="Arial" w:cs="Arial"/>
          <w:sz w:val="24"/>
          <w:szCs w:val="24"/>
        </w:rPr>
        <w:t>aid for children</w:t>
      </w:r>
      <w:r w:rsidR="7B652608" w:rsidRPr="00A856BC">
        <w:rPr>
          <w:rFonts w:ascii="Arial" w:eastAsia="Arial" w:hAnsi="Arial" w:cs="Arial"/>
          <w:sz w:val="24"/>
          <w:szCs w:val="24"/>
        </w:rPr>
        <w:t>.</w:t>
      </w:r>
      <w:r w:rsidR="1EEB1B54" w:rsidRPr="00A856BC">
        <w:rPr>
          <w:rFonts w:ascii="Arial" w:eastAsia="Arial" w:hAnsi="Arial" w:cs="Arial"/>
          <w:sz w:val="24"/>
          <w:szCs w:val="24"/>
        </w:rPr>
        <w:t xml:space="preserve"> </w:t>
      </w:r>
      <w:r w:rsidR="7B652608" w:rsidRPr="00A856BC">
        <w:rPr>
          <w:rFonts w:ascii="Arial" w:eastAsia="Arial" w:hAnsi="Arial" w:cs="Arial"/>
          <w:sz w:val="24"/>
          <w:szCs w:val="24"/>
        </w:rPr>
        <w:t>T</w:t>
      </w:r>
      <w:r w:rsidR="7E018CCF" w:rsidRPr="00A856BC">
        <w:rPr>
          <w:rFonts w:ascii="Arial" w:eastAsia="Arial" w:hAnsi="Arial" w:cs="Arial"/>
          <w:sz w:val="24"/>
          <w:szCs w:val="24"/>
        </w:rPr>
        <w:t>he fi</w:t>
      </w:r>
      <w:r w:rsidR="6B6EED62" w:rsidRPr="00A856BC">
        <w:rPr>
          <w:rFonts w:ascii="Arial" w:eastAsia="Arial" w:hAnsi="Arial" w:cs="Arial"/>
          <w:sz w:val="24"/>
          <w:szCs w:val="24"/>
        </w:rPr>
        <w:t>r</w:t>
      </w:r>
      <w:r w:rsidR="7E018CCF" w:rsidRPr="00A856BC">
        <w:rPr>
          <w:rFonts w:ascii="Arial" w:eastAsia="Arial" w:hAnsi="Arial" w:cs="Arial"/>
          <w:sz w:val="24"/>
          <w:szCs w:val="24"/>
        </w:rPr>
        <w:t xml:space="preserve">st consultation </w:t>
      </w:r>
      <w:r w:rsidR="26B455AA" w:rsidRPr="00A856BC">
        <w:rPr>
          <w:rFonts w:ascii="Arial" w:eastAsia="Arial" w:hAnsi="Arial" w:cs="Arial"/>
          <w:sz w:val="24"/>
          <w:szCs w:val="24"/>
        </w:rPr>
        <w:t>i</w:t>
      </w:r>
      <w:r w:rsidR="7E018CCF" w:rsidRPr="00A856BC">
        <w:rPr>
          <w:rFonts w:ascii="Arial" w:eastAsia="Arial" w:hAnsi="Arial" w:cs="Arial"/>
          <w:sz w:val="24"/>
          <w:szCs w:val="24"/>
        </w:rPr>
        <w:t xml:space="preserve">nvolved the </w:t>
      </w:r>
      <w:r w:rsidR="540DDE2E" w:rsidRPr="00A856BC">
        <w:rPr>
          <w:rFonts w:ascii="Arial" w:eastAsia="Arial" w:hAnsi="Arial" w:cs="Arial"/>
          <w:sz w:val="24"/>
          <w:szCs w:val="24"/>
        </w:rPr>
        <w:t>DP</w:t>
      </w:r>
      <w:r w:rsidR="6EECBDC3" w:rsidRPr="00A856BC">
        <w:rPr>
          <w:rFonts w:ascii="Arial" w:eastAsia="Arial" w:hAnsi="Arial" w:cs="Arial"/>
          <w:sz w:val="24"/>
          <w:szCs w:val="24"/>
        </w:rPr>
        <w:t>C</w:t>
      </w:r>
      <w:r w:rsidR="540DDE2E" w:rsidRPr="00A856BC">
        <w:rPr>
          <w:rFonts w:ascii="Arial" w:eastAsia="Arial" w:hAnsi="Arial" w:cs="Arial"/>
          <w:sz w:val="24"/>
          <w:szCs w:val="24"/>
        </w:rPr>
        <w:t>CS</w:t>
      </w:r>
      <w:r w:rsidR="760DF29E" w:rsidRPr="00A856BC">
        <w:rPr>
          <w:rFonts w:ascii="Arial" w:eastAsia="Arial" w:hAnsi="Arial" w:cs="Arial"/>
          <w:sz w:val="24"/>
          <w:szCs w:val="24"/>
        </w:rPr>
        <w:t>, Department of Prisons and UNICEF</w:t>
      </w:r>
      <w:r w:rsidR="540DDE2E" w:rsidRPr="00A856BC">
        <w:rPr>
          <w:rFonts w:ascii="Arial" w:eastAsia="Arial" w:hAnsi="Arial" w:cs="Arial"/>
          <w:sz w:val="24"/>
          <w:szCs w:val="24"/>
        </w:rPr>
        <w:t xml:space="preserve"> </w:t>
      </w:r>
      <w:r w:rsidR="1AE9FA48" w:rsidRPr="00A856BC">
        <w:rPr>
          <w:rFonts w:ascii="Arial" w:eastAsia="Arial" w:hAnsi="Arial" w:cs="Arial"/>
          <w:sz w:val="24"/>
          <w:szCs w:val="24"/>
        </w:rPr>
        <w:t>where the project learnt that there was no</w:t>
      </w:r>
      <w:r w:rsidR="52BA1D8B" w:rsidRPr="00A856BC">
        <w:rPr>
          <w:rFonts w:ascii="Arial" w:eastAsia="Arial" w:hAnsi="Arial" w:cs="Arial"/>
          <w:sz w:val="24"/>
          <w:szCs w:val="24"/>
        </w:rPr>
        <w:t xml:space="preserve"> formal </w:t>
      </w:r>
      <w:r w:rsidR="540DDE2E" w:rsidRPr="00A856BC">
        <w:rPr>
          <w:rFonts w:ascii="Arial" w:eastAsia="Arial" w:hAnsi="Arial" w:cs="Arial"/>
          <w:sz w:val="24"/>
          <w:szCs w:val="24"/>
        </w:rPr>
        <w:t>provision of legal aid</w:t>
      </w:r>
      <w:r w:rsidR="7BE465A6" w:rsidRPr="00A856BC">
        <w:rPr>
          <w:rFonts w:ascii="Arial" w:eastAsia="Arial" w:hAnsi="Arial" w:cs="Arial"/>
          <w:sz w:val="24"/>
          <w:szCs w:val="24"/>
        </w:rPr>
        <w:t xml:space="preserve"> </w:t>
      </w:r>
      <w:r w:rsidR="682879D6" w:rsidRPr="00A856BC">
        <w:rPr>
          <w:rFonts w:ascii="Arial" w:eastAsia="Arial" w:hAnsi="Arial" w:cs="Arial"/>
          <w:sz w:val="24"/>
          <w:szCs w:val="24"/>
        </w:rPr>
        <w:t>for children</w:t>
      </w:r>
      <w:r w:rsidR="540DDE2E" w:rsidRPr="00A856BC">
        <w:rPr>
          <w:rFonts w:ascii="Arial" w:eastAsia="Arial" w:hAnsi="Arial" w:cs="Arial"/>
          <w:sz w:val="24"/>
          <w:szCs w:val="24"/>
        </w:rPr>
        <w:t>. The</w:t>
      </w:r>
      <w:r w:rsidR="5308CE6F" w:rsidRPr="00A856BC">
        <w:rPr>
          <w:rFonts w:ascii="Arial" w:eastAsia="Arial" w:hAnsi="Arial" w:cs="Arial"/>
          <w:sz w:val="24"/>
          <w:szCs w:val="24"/>
        </w:rPr>
        <w:t xml:space="preserve"> dire status of children in </w:t>
      </w:r>
      <w:r w:rsidR="57DF3B8A" w:rsidRPr="00A856BC">
        <w:rPr>
          <w:rFonts w:ascii="Arial" w:eastAsia="Arial" w:hAnsi="Arial" w:cs="Arial"/>
          <w:sz w:val="24"/>
          <w:szCs w:val="24"/>
        </w:rPr>
        <w:t>p</w:t>
      </w:r>
      <w:r w:rsidR="540DDE2E" w:rsidRPr="00A856BC">
        <w:rPr>
          <w:rFonts w:ascii="Arial" w:eastAsia="Arial" w:hAnsi="Arial" w:cs="Arial"/>
          <w:sz w:val="24"/>
          <w:szCs w:val="24"/>
        </w:rPr>
        <w:t>risons was also discuss</w:t>
      </w:r>
      <w:r w:rsidR="7E24ED84" w:rsidRPr="00A856BC">
        <w:rPr>
          <w:rFonts w:ascii="Arial" w:eastAsia="Arial" w:hAnsi="Arial" w:cs="Arial"/>
          <w:sz w:val="24"/>
          <w:szCs w:val="24"/>
        </w:rPr>
        <w:t>ed</w:t>
      </w:r>
      <w:r w:rsidR="540DDE2E" w:rsidRPr="00A856BC">
        <w:rPr>
          <w:rFonts w:ascii="Arial" w:eastAsia="Arial" w:hAnsi="Arial" w:cs="Arial"/>
          <w:sz w:val="24"/>
          <w:szCs w:val="24"/>
        </w:rPr>
        <w:t xml:space="preserve"> as child suspects are kept </w:t>
      </w:r>
      <w:r w:rsidR="0E891A84" w:rsidRPr="00A856BC">
        <w:rPr>
          <w:rFonts w:ascii="Arial" w:eastAsia="Arial" w:hAnsi="Arial" w:cs="Arial"/>
          <w:sz w:val="24"/>
          <w:szCs w:val="24"/>
        </w:rPr>
        <w:t>im</w:t>
      </w:r>
      <w:r w:rsidR="540DDE2E" w:rsidRPr="00A856BC">
        <w:rPr>
          <w:rFonts w:ascii="Arial" w:eastAsia="Arial" w:hAnsi="Arial" w:cs="Arial"/>
          <w:sz w:val="24"/>
          <w:szCs w:val="24"/>
        </w:rPr>
        <w:t>prison</w:t>
      </w:r>
      <w:r w:rsidR="304F53F4" w:rsidRPr="00A856BC">
        <w:rPr>
          <w:rFonts w:ascii="Arial" w:eastAsia="Arial" w:hAnsi="Arial" w:cs="Arial"/>
          <w:sz w:val="24"/>
          <w:szCs w:val="24"/>
        </w:rPr>
        <w:t>ed</w:t>
      </w:r>
      <w:r w:rsidR="32A0FB09" w:rsidRPr="00A856BC">
        <w:rPr>
          <w:rFonts w:ascii="Arial" w:eastAsia="Arial" w:hAnsi="Arial" w:cs="Arial"/>
          <w:sz w:val="24"/>
          <w:szCs w:val="24"/>
        </w:rPr>
        <w:t xml:space="preserve"> together</w:t>
      </w:r>
      <w:r w:rsidR="540DDE2E" w:rsidRPr="00A856BC">
        <w:rPr>
          <w:rFonts w:ascii="Arial" w:eastAsia="Arial" w:hAnsi="Arial" w:cs="Arial"/>
          <w:sz w:val="24"/>
          <w:szCs w:val="24"/>
        </w:rPr>
        <w:t xml:space="preserve"> with adults (please see Sub Activity 3.1.1.1 regarding a transformative change in this regard). As of October 2023, there were 29 child suspects kept in adult prisons.</w:t>
      </w:r>
      <w:r w:rsidR="45439899" w:rsidRPr="00A856BC">
        <w:rPr>
          <w:rFonts w:ascii="Arial" w:eastAsia="Arial" w:hAnsi="Arial" w:cs="Arial"/>
          <w:sz w:val="24"/>
          <w:szCs w:val="24"/>
        </w:rPr>
        <w:t xml:space="preserve"> The second consultation involved the LAC, DPCCS and </w:t>
      </w:r>
      <w:r w:rsidR="1735E0C8" w:rsidRPr="00A856BC">
        <w:rPr>
          <w:rFonts w:ascii="Arial" w:eastAsia="Arial" w:hAnsi="Arial" w:cs="Arial"/>
          <w:sz w:val="24"/>
          <w:szCs w:val="24"/>
        </w:rPr>
        <w:t xml:space="preserve">the </w:t>
      </w:r>
      <w:r w:rsidR="45439899" w:rsidRPr="00A856BC">
        <w:rPr>
          <w:rFonts w:ascii="Arial" w:eastAsia="Arial" w:hAnsi="Arial" w:cs="Arial"/>
          <w:sz w:val="24"/>
          <w:szCs w:val="24"/>
        </w:rPr>
        <w:t>CSO, Lawyers for Human Rights and Development (LHRD).</w:t>
      </w:r>
    </w:p>
    <w:p w14:paraId="10F38252" w14:textId="7B292785" w:rsidR="0CFE0249" w:rsidRPr="00A856BC" w:rsidRDefault="223E983B" w:rsidP="05204883">
      <w:pPr>
        <w:jc w:val="both"/>
        <w:rPr>
          <w:rFonts w:ascii="Arial" w:eastAsia="Arial" w:hAnsi="Arial" w:cs="Arial"/>
          <w:sz w:val="24"/>
          <w:szCs w:val="24"/>
        </w:rPr>
      </w:pPr>
      <w:r w:rsidRPr="00A856BC">
        <w:rPr>
          <w:rFonts w:ascii="Arial" w:eastAsia="Arial" w:hAnsi="Arial" w:cs="Arial"/>
          <w:sz w:val="24"/>
          <w:szCs w:val="24"/>
        </w:rPr>
        <w:t xml:space="preserve"> </w:t>
      </w:r>
    </w:p>
    <w:p w14:paraId="5F1422CC" w14:textId="16A3F456" w:rsidR="0CFE0249" w:rsidRPr="00A856BC" w:rsidRDefault="5A560A84" w:rsidP="05204883">
      <w:pPr>
        <w:jc w:val="both"/>
        <w:rPr>
          <w:rFonts w:ascii="Arial" w:eastAsia="Arial" w:hAnsi="Arial" w:cs="Arial"/>
          <w:sz w:val="24"/>
          <w:szCs w:val="24"/>
        </w:rPr>
      </w:pPr>
      <w:r w:rsidRPr="00A856BC">
        <w:rPr>
          <w:rFonts w:ascii="Arial" w:eastAsia="Arial" w:hAnsi="Arial" w:cs="Arial"/>
          <w:sz w:val="24"/>
          <w:szCs w:val="24"/>
        </w:rPr>
        <w:t xml:space="preserve">Continued coordination among these three institutions </w:t>
      </w:r>
      <w:r w:rsidR="1D720A8B" w:rsidRPr="00A856BC">
        <w:rPr>
          <w:rFonts w:ascii="Arial" w:eastAsia="Arial" w:hAnsi="Arial" w:cs="Arial"/>
          <w:sz w:val="24"/>
          <w:szCs w:val="24"/>
        </w:rPr>
        <w:t>helped</w:t>
      </w:r>
      <w:r w:rsidRPr="00A856BC">
        <w:rPr>
          <w:rFonts w:ascii="Arial" w:eastAsia="Arial" w:hAnsi="Arial" w:cs="Arial"/>
          <w:sz w:val="24"/>
          <w:szCs w:val="24"/>
        </w:rPr>
        <w:t xml:space="preserve"> collat</w:t>
      </w:r>
      <w:r w:rsidR="3E57DA78" w:rsidRPr="00A856BC">
        <w:rPr>
          <w:rFonts w:ascii="Arial" w:eastAsia="Arial" w:hAnsi="Arial" w:cs="Arial"/>
          <w:sz w:val="24"/>
          <w:szCs w:val="24"/>
        </w:rPr>
        <w:t>e</w:t>
      </w:r>
      <w:r w:rsidRPr="00A856BC">
        <w:rPr>
          <w:rFonts w:ascii="Arial" w:eastAsia="Arial" w:hAnsi="Arial" w:cs="Arial"/>
          <w:sz w:val="24"/>
          <w:szCs w:val="24"/>
        </w:rPr>
        <w:t xml:space="preserve"> the details of these children, including the availability </w:t>
      </w:r>
      <w:r w:rsidR="70D33197" w:rsidRPr="00A856BC">
        <w:rPr>
          <w:rFonts w:ascii="Arial" w:eastAsia="Arial" w:hAnsi="Arial" w:cs="Arial"/>
          <w:sz w:val="24"/>
          <w:szCs w:val="24"/>
        </w:rPr>
        <w:t xml:space="preserve">of </w:t>
      </w:r>
      <w:r w:rsidRPr="00A856BC">
        <w:rPr>
          <w:rFonts w:ascii="Arial" w:eastAsia="Arial" w:hAnsi="Arial" w:cs="Arial"/>
          <w:sz w:val="24"/>
          <w:szCs w:val="24"/>
        </w:rPr>
        <w:t>and access to legal representation, ability to pay for bail and care</w:t>
      </w:r>
      <w:r w:rsidR="32AE4AA6" w:rsidRPr="00A856BC">
        <w:rPr>
          <w:rFonts w:ascii="Arial" w:eastAsia="Arial" w:hAnsi="Arial" w:cs="Arial"/>
          <w:sz w:val="24"/>
          <w:szCs w:val="24"/>
        </w:rPr>
        <w:t>,</w:t>
      </w:r>
      <w:r w:rsidRPr="00A856BC">
        <w:rPr>
          <w:rFonts w:ascii="Arial" w:eastAsia="Arial" w:hAnsi="Arial" w:cs="Arial"/>
          <w:sz w:val="24"/>
          <w:szCs w:val="24"/>
        </w:rPr>
        <w:t xml:space="preserve"> and </w:t>
      </w:r>
      <w:r w:rsidR="3C77E712" w:rsidRPr="00A856BC">
        <w:rPr>
          <w:rFonts w:ascii="Arial" w:eastAsia="Arial" w:hAnsi="Arial" w:cs="Arial"/>
          <w:sz w:val="24"/>
          <w:szCs w:val="24"/>
        </w:rPr>
        <w:t xml:space="preserve">protection </w:t>
      </w:r>
      <w:r w:rsidRPr="00A856BC">
        <w:rPr>
          <w:rFonts w:ascii="Arial" w:eastAsia="Arial" w:hAnsi="Arial" w:cs="Arial"/>
          <w:sz w:val="24"/>
          <w:szCs w:val="24"/>
        </w:rPr>
        <w:t xml:space="preserve">arrangements upon release from prison. </w:t>
      </w:r>
      <w:r w:rsidR="2DC97F58" w:rsidRPr="00A856BC">
        <w:rPr>
          <w:rFonts w:ascii="Arial" w:eastAsia="Arial" w:hAnsi="Arial" w:cs="Arial"/>
          <w:sz w:val="24"/>
          <w:szCs w:val="24"/>
        </w:rPr>
        <w:t>Accordingly,</w:t>
      </w:r>
      <w:r w:rsidRPr="00A856BC">
        <w:rPr>
          <w:rFonts w:ascii="Arial" w:eastAsia="Arial" w:hAnsi="Arial" w:cs="Arial"/>
          <w:sz w:val="24"/>
          <w:szCs w:val="24"/>
        </w:rPr>
        <w:t xml:space="preserve"> LAC</w:t>
      </w:r>
      <w:r w:rsidR="415B72BC" w:rsidRPr="00A856BC">
        <w:rPr>
          <w:rFonts w:ascii="Arial" w:eastAsia="Arial" w:hAnsi="Arial" w:cs="Arial"/>
          <w:sz w:val="24"/>
          <w:szCs w:val="24"/>
        </w:rPr>
        <w:t>,</w:t>
      </w:r>
      <w:r w:rsidRPr="00A856BC">
        <w:rPr>
          <w:rFonts w:ascii="Arial" w:eastAsia="Arial" w:hAnsi="Arial" w:cs="Arial"/>
          <w:sz w:val="24"/>
          <w:szCs w:val="24"/>
        </w:rPr>
        <w:t xml:space="preserve"> </w:t>
      </w:r>
      <w:r w:rsidR="28425739" w:rsidRPr="00A856BC">
        <w:rPr>
          <w:rFonts w:ascii="Arial" w:eastAsia="Arial" w:hAnsi="Arial" w:cs="Arial"/>
          <w:sz w:val="24"/>
          <w:szCs w:val="24"/>
        </w:rPr>
        <w:t xml:space="preserve">has been provided with necessary </w:t>
      </w:r>
      <w:r w:rsidR="5B172095" w:rsidRPr="00A856BC">
        <w:rPr>
          <w:rFonts w:ascii="Arial" w:eastAsia="Arial" w:hAnsi="Arial" w:cs="Arial"/>
          <w:sz w:val="24"/>
          <w:szCs w:val="24"/>
        </w:rPr>
        <w:t xml:space="preserve">information by the Department of Probation to </w:t>
      </w:r>
      <w:r w:rsidR="647F4637" w:rsidRPr="00A856BC">
        <w:rPr>
          <w:rFonts w:ascii="Arial" w:eastAsia="Arial" w:hAnsi="Arial" w:cs="Arial"/>
          <w:sz w:val="24"/>
          <w:szCs w:val="24"/>
        </w:rPr>
        <w:t>provide</w:t>
      </w:r>
      <w:r w:rsidR="415B72BC" w:rsidRPr="00A856BC">
        <w:rPr>
          <w:rFonts w:ascii="Arial" w:eastAsia="Arial" w:hAnsi="Arial" w:cs="Arial"/>
          <w:sz w:val="24"/>
          <w:szCs w:val="24"/>
        </w:rPr>
        <w:t xml:space="preserve"> </w:t>
      </w:r>
      <w:r w:rsidRPr="00A856BC">
        <w:rPr>
          <w:rFonts w:ascii="Arial" w:eastAsia="Arial" w:hAnsi="Arial" w:cs="Arial"/>
          <w:sz w:val="24"/>
          <w:szCs w:val="24"/>
        </w:rPr>
        <w:t>necessary legal aid assistance.</w:t>
      </w:r>
    </w:p>
    <w:p w14:paraId="4825F742" w14:textId="6E21C58A" w:rsidR="0CFE0249" w:rsidRPr="00A856BC" w:rsidRDefault="223E983B" w:rsidP="05204883">
      <w:pPr>
        <w:jc w:val="both"/>
        <w:rPr>
          <w:rFonts w:ascii="Arial" w:eastAsia="Arial" w:hAnsi="Arial" w:cs="Arial"/>
          <w:sz w:val="24"/>
          <w:szCs w:val="24"/>
        </w:rPr>
      </w:pPr>
      <w:r w:rsidRPr="00A856BC">
        <w:rPr>
          <w:rFonts w:ascii="Arial" w:eastAsia="Arial" w:hAnsi="Arial" w:cs="Arial"/>
          <w:sz w:val="24"/>
          <w:szCs w:val="24"/>
        </w:rPr>
        <w:t xml:space="preserve"> </w:t>
      </w:r>
    </w:p>
    <w:p w14:paraId="5BBC940E" w14:textId="004D53C7" w:rsidR="0CFE0249" w:rsidRPr="00A856BC" w:rsidRDefault="218D814F" w:rsidP="05204883">
      <w:pPr>
        <w:jc w:val="both"/>
        <w:rPr>
          <w:rFonts w:ascii="Arial" w:eastAsia="Arial" w:hAnsi="Arial" w:cs="Arial"/>
          <w:sz w:val="24"/>
          <w:szCs w:val="24"/>
        </w:rPr>
      </w:pPr>
      <w:r w:rsidRPr="00A856BC">
        <w:rPr>
          <w:rFonts w:ascii="Arial" w:eastAsia="Arial" w:hAnsi="Arial" w:cs="Arial"/>
          <w:sz w:val="24"/>
          <w:szCs w:val="24"/>
        </w:rPr>
        <w:t>Consent</w:t>
      </w:r>
      <w:r w:rsidR="63BED9F2" w:rsidRPr="00A856BC">
        <w:rPr>
          <w:rFonts w:ascii="Arial" w:eastAsia="Arial" w:hAnsi="Arial" w:cs="Arial"/>
          <w:sz w:val="24"/>
          <w:szCs w:val="24"/>
        </w:rPr>
        <w:t xml:space="preserve"> from LAC and </w:t>
      </w:r>
      <w:r w:rsidR="475EC561" w:rsidRPr="00A856BC">
        <w:rPr>
          <w:rFonts w:ascii="Arial" w:eastAsia="Arial" w:hAnsi="Arial" w:cs="Arial"/>
          <w:sz w:val="24"/>
          <w:szCs w:val="24"/>
        </w:rPr>
        <w:t xml:space="preserve">the </w:t>
      </w:r>
      <w:r w:rsidR="63BED9F2" w:rsidRPr="00A856BC">
        <w:rPr>
          <w:rFonts w:ascii="Arial" w:eastAsia="Arial" w:hAnsi="Arial" w:cs="Arial"/>
          <w:sz w:val="24"/>
          <w:szCs w:val="24"/>
        </w:rPr>
        <w:t xml:space="preserve">Ministry of Justice was secured to develop child-friendly legal aid.  </w:t>
      </w:r>
      <w:r w:rsidR="178478A5" w:rsidRPr="00A856BC">
        <w:rPr>
          <w:rFonts w:ascii="Arial" w:eastAsia="Arial" w:hAnsi="Arial" w:cs="Arial"/>
          <w:sz w:val="24"/>
          <w:szCs w:val="24"/>
        </w:rPr>
        <w:t>An assessment is being conducted at present,</w:t>
      </w:r>
      <w:r w:rsidR="63BED9F2" w:rsidRPr="00A856BC">
        <w:rPr>
          <w:rFonts w:ascii="Arial" w:eastAsia="Arial" w:hAnsi="Arial" w:cs="Arial"/>
          <w:sz w:val="24"/>
          <w:szCs w:val="24"/>
        </w:rPr>
        <w:t xml:space="preserve"> to understand the existing practices</w:t>
      </w:r>
      <w:r w:rsidR="33EAFC57" w:rsidRPr="00A856BC">
        <w:rPr>
          <w:rFonts w:ascii="Arial" w:eastAsia="Arial" w:hAnsi="Arial" w:cs="Arial"/>
          <w:sz w:val="24"/>
          <w:szCs w:val="24"/>
        </w:rPr>
        <w:t xml:space="preserve"> through</w:t>
      </w:r>
      <w:r w:rsidR="63BED9F2" w:rsidRPr="00A856BC">
        <w:rPr>
          <w:rFonts w:ascii="Arial" w:eastAsia="Arial" w:hAnsi="Arial" w:cs="Arial"/>
          <w:sz w:val="24"/>
          <w:szCs w:val="24"/>
        </w:rPr>
        <w:t xml:space="preserve"> close engagement with LAC and its regional offices. The findings will</w:t>
      </w:r>
      <w:r w:rsidR="13144B7F" w:rsidRPr="00A856BC">
        <w:rPr>
          <w:rFonts w:ascii="Arial" w:eastAsia="Arial" w:hAnsi="Arial" w:cs="Arial"/>
          <w:sz w:val="24"/>
          <w:szCs w:val="24"/>
        </w:rPr>
        <w:t xml:space="preserve"> </w:t>
      </w:r>
      <w:r w:rsidR="5935A384" w:rsidRPr="00A856BC">
        <w:rPr>
          <w:rFonts w:ascii="Arial" w:eastAsia="Arial" w:hAnsi="Arial" w:cs="Arial"/>
          <w:sz w:val="24"/>
          <w:szCs w:val="24"/>
        </w:rPr>
        <w:t xml:space="preserve">inform the </w:t>
      </w:r>
      <w:r w:rsidR="63BED9F2" w:rsidRPr="00A856BC">
        <w:rPr>
          <w:rFonts w:ascii="Arial" w:eastAsia="Arial" w:hAnsi="Arial" w:cs="Arial"/>
          <w:sz w:val="24"/>
          <w:szCs w:val="24"/>
        </w:rPr>
        <w:t>develop</w:t>
      </w:r>
      <w:r w:rsidR="5935A384" w:rsidRPr="00A856BC">
        <w:rPr>
          <w:rFonts w:ascii="Arial" w:eastAsia="Arial" w:hAnsi="Arial" w:cs="Arial"/>
          <w:sz w:val="24"/>
          <w:szCs w:val="24"/>
        </w:rPr>
        <w:t>ment of</w:t>
      </w:r>
      <w:r w:rsidR="63BED9F2" w:rsidRPr="00A856BC">
        <w:rPr>
          <w:rFonts w:ascii="Arial" w:eastAsia="Arial" w:hAnsi="Arial" w:cs="Arial"/>
          <w:sz w:val="24"/>
          <w:szCs w:val="24"/>
        </w:rPr>
        <w:t xml:space="preserve"> the first-ever child-friendly legal aid guidelines. </w:t>
      </w:r>
      <w:r w:rsidR="700B559D" w:rsidRPr="00A856BC">
        <w:rPr>
          <w:rFonts w:ascii="Arial" w:eastAsia="Arial" w:hAnsi="Arial" w:cs="Arial"/>
          <w:sz w:val="24"/>
          <w:szCs w:val="24"/>
        </w:rPr>
        <w:t xml:space="preserve">This activity will be enhanced by the findings of the Legal Aid Service Providers Mapping, already conducted </w:t>
      </w:r>
      <w:r w:rsidR="018C653A" w:rsidRPr="00A856BC">
        <w:rPr>
          <w:rFonts w:ascii="Arial" w:eastAsia="Arial" w:hAnsi="Arial" w:cs="Arial"/>
          <w:sz w:val="24"/>
          <w:szCs w:val="24"/>
        </w:rPr>
        <w:t>by</w:t>
      </w:r>
      <w:r w:rsidR="1E740D26" w:rsidRPr="00A856BC">
        <w:rPr>
          <w:rFonts w:ascii="Arial" w:eastAsia="Arial" w:hAnsi="Arial" w:cs="Arial"/>
          <w:sz w:val="24"/>
          <w:szCs w:val="24"/>
        </w:rPr>
        <w:t xml:space="preserve"> the project.</w:t>
      </w:r>
      <w:r w:rsidR="63BED9F2" w:rsidRPr="00A856BC">
        <w:rPr>
          <w:rFonts w:ascii="Arial" w:eastAsia="Arial" w:hAnsi="Arial" w:cs="Arial"/>
          <w:sz w:val="24"/>
          <w:szCs w:val="24"/>
        </w:rPr>
        <w:t xml:space="preserve"> </w:t>
      </w:r>
    </w:p>
    <w:p w14:paraId="742B9BA2" w14:textId="77777777" w:rsidR="0024370D" w:rsidRPr="00A856BC" w:rsidRDefault="0024370D" w:rsidP="05204883">
      <w:pPr>
        <w:jc w:val="both"/>
        <w:rPr>
          <w:rFonts w:ascii="Arial" w:eastAsia="Arial" w:hAnsi="Arial" w:cs="Arial"/>
          <w:sz w:val="24"/>
          <w:szCs w:val="24"/>
        </w:rPr>
      </w:pPr>
    </w:p>
    <w:p w14:paraId="1E915BD1" w14:textId="357A0FA2" w:rsidR="00D714D9" w:rsidRPr="00A856BC" w:rsidRDefault="6F1A5F0E" w:rsidP="05204883">
      <w:pPr>
        <w:jc w:val="both"/>
        <w:rPr>
          <w:rFonts w:ascii="Arial" w:eastAsia="Arial" w:hAnsi="Arial" w:cs="Arial"/>
          <w:b/>
          <w:bCs/>
          <w:i/>
          <w:iCs/>
          <w:sz w:val="24"/>
          <w:szCs w:val="24"/>
        </w:rPr>
      </w:pPr>
      <w:r w:rsidRPr="00A856BC">
        <w:rPr>
          <w:rFonts w:ascii="Arial" w:eastAsia="Arial" w:hAnsi="Arial" w:cs="Arial"/>
          <w:b/>
          <w:bCs/>
          <w:i/>
          <w:iCs/>
          <w:sz w:val="24"/>
          <w:szCs w:val="24"/>
        </w:rPr>
        <w:t>Sub-activity 1.1.2.a)</w:t>
      </w:r>
      <w:r w:rsidR="207CBA3D" w:rsidRPr="00A856BC">
        <w:rPr>
          <w:rFonts w:ascii="Arial" w:eastAsia="Arial" w:hAnsi="Arial" w:cs="Arial"/>
          <w:b/>
          <w:bCs/>
          <w:i/>
          <w:iCs/>
          <w:sz w:val="24"/>
          <w:szCs w:val="24"/>
        </w:rPr>
        <w:t>2</w:t>
      </w:r>
      <w:r w:rsidRPr="00A856BC">
        <w:rPr>
          <w:rFonts w:ascii="Arial" w:eastAsia="Arial" w:hAnsi="Arial" w:cs="Arial"/>
          <w:b/>
          <w:bCs/>
          <w:i/>
          <w:iCs/>
          <w:sz w:val="24"/>
          <w:szCs w:val="24"/>
        </w:rPr>
        <w:t xml:space="preserve"> </w:t>
      </w:r>
      <w:r w:rsidRPr="00A856BC">
        <w:rPr>
          <w:rFonts w:ascii="Arial" w:eastAsia="Arial" w:hAnsi="Arial" w:cs="Arial"/>
          <w:i/>
          <w:iCs/>
          <w:sz w:val="24"/>
          <w:szCs w:val="24"/>
        </w:rPr>
        <w:t>Based on the recommendations of the J4C Workforce mapping and information related to training needs, deliver a robust in-service training program for the legal fraternity including State Counsels and the Private Bar (BASL) and for civil society legal aid providers related to child representation</w:t>
      </w:r>
      <w:r w:rsidR="235121AB" w:rsidRPr="00A856BC">
        <w:rPr>
          <w:rFonts w:ascii="Arial" w:eastAsia="Arial" w:hAnsi="Arial" w:cs="Arial"/>
          <w:i/>
          <w:iCs/>
          <w:sz w:val="24"/>
          <w:szCs w:val="24"/>
        </w:rPr>
        <w:t>.</w:t>
      </w:r>
    </w:p>
    <w:p w14:paraId="497C13CD" w14:textId="77777777" w:rsidR="00D714D9" w:rsidRPr="00A856BC" w:rsidRDefault="00D714D9" w:rsidP="05204883">
      <w:pPr>
        <w:pStyle w:val="ListParagraph"/>
        <w:spacing w:after="0"/>
        <w:ind w:left="0"/>
        <w:jc w:val="both"/>
        <w:rPr>
          <w:rFonts w:ascii="Arial" w:eastAsia="Arial" w:hAnsi="Arial" w:cs="Arial"/>
          <w:b/>
          <w:bCs/>
          <w:sz w:val="24"/>
          <w:szCs w:val="24"/>
        </w:rPr>
      </w:pPr>
    </w:p>
    <w:p w14:paraId="432D1975" w14:textId="5A489D94" w:rsidR="00655F29" w:rsidRPr="00A856BC" w:rsidRDefault="49712F9D"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 xml:space="preserve">This activity </w:t>
      </w:r>
      <w:r w:rsidR="61114D6E" w:rsidRPr="00A856BC">
        <w:rPr>
          <w:rFonts w:ascii="Arial" w:eastAsia="Arial" w:hAnsi="Arial" w:cs="Arial"/>
          <w:sz w:val="24"/>
          <w:szCs w:val="24"/>
        </w:rPr>
        <w:t>relates to</w:t>
      </w:r>
      <w:r w:rsidRPr="00A856BC">
        <w:rPr>
          <w:rFonts w:ascii="Arial" w:eastAsia="Arial" w:hAnsi="Arial" w:cs="Arial"/>
          <w:sz w:val="24"/>
          <w:szCs w:val="24"/>
        </w:rPr>
        <w:t xml:space="preserve"> Activity 3.1.7.</w:t>
      </w:r>
      <w:r w:rsidR="1B274548" w:rsidRPr="00A856BC">
        <w:rPr>
          <w:rFonts w:ascii="Arial" w:eastAsia="Arial" w:hAnsi="Arial" w:cs="Arial"/>
          <w:sz w:val="24"/>
          <w:szCs w:val="24"/>
        </w:rPr>
        <w:t>,</w:t>
      </w:r>
      <w:r w:rsidR="7C4E059E" w:rsidRPr="00A856BC">
        <w:rPr>
          <w:rFonts w:ascii="Arial" w:eastAsia="Arial" w:hAnsi="Arial" w:cs="Arial"/>
          <w:sz w:val="24"/>
          <w:szCs w:val="24"/>
        </w:rPr>
        <w:t xml:space="preserve"> focus</w:t>
      </w:r>
      <w:r w:rsidR="5ACB78A6" w:rsidRPr="00A856BC">
        <w:rPr>
          <w:rFonts w:ascii="Arial" w:eastAsia="Arial" w:hAnsi="Arial" w:cs="Arial"/>
          <w:sz w:val="24"/>
          <w:szCs w:val="24"/>
        </w:rPr>
        <w:t>ing</w:t>
      </w:r>
      <w:r w:rsidR="7C4E059E" w:rsidRPr="00A856BC">
        <w:rPr>
          <w:rFonts w:ascii="Arial" w:eastAsia="Arial" w:hAnsi="Arial" w:cs="Arial"/>
          <w:sz w:val="24"/>
          <w:szCs w:val="24"/>
        </w:rPr>
        <w:t xml:space="preserve"> on</w:t>
      </w:r>
      <w:r w:rsidRPr="00A856BC">
        <w:rPr>
          <w:rFonts w:ascii="Arial" w:eastAsia="Arial" w:hAnsi="Arial" w:cs="Arial"/>
          <w:sz w:val="24"/>
          <w:szCs w:val="24"/>
        </w:rPr>
        <w:t xml:space="preserve"> the Justice for Children (J4C) Workforce Mapping and Training Needs Assessment</w:t>
      </w:r>
      <w:r w:rsidR="61114D6E" w:rsidRPr="00A856BC">
        <w:rPr>
          <w:rFonts w:ascii="Arial" w:eastAsia="Arial" w:hAnsi="Arial" w:cs="Arial"/>
          <w:sz w:val="24"/>
          <w:szCs w:val="24"/>
        </w:rPr>
        <w:t>,</w:t>
      </w:r>
      <w:r w:rsidRPr="00A856BC">
        <w:rPr>
          <w:rFonts w:ascii="Arial" w:eastAsia="Arial" w:hAnsi="Arial" w:cs="Arial"/>
          <w:sz w:val="24"/>
          <w:szCs w:val="24"/>
        </w:rPr>
        <w:t xml:space="preserve"> </w:t>
      </w:r>
      <w:r w:rsidR="2D7E536B" w:rsidRPr="00A856BC">
        <w:rPr>
          <w:rFonts w:ascii="Arial" w:eastAsia="Arial" w:hAnsi="Arial" w:cs="Arial"/>
          <w:sz w:val="24"/>
          <w:szCs w:val="24"/>
        </w:rPr>
        <w:t xml:space="preserve">which </w:t>
      </w:r>
      <w:r w:rsidR="61114D6E" w:rsidRPr="00A856BC">
        <w:rPr>
          <w:rFonts w:ascii="Arial" w:eastAsia="Arial" w:hAnsi="Arial" w:cs="Arial"/>
          <w:sz w:val="24"/>
          <w:szCs w:val="24"/>
        </w:rPr>
        <w:t>are</w:t>
      </w:r>
      <w:r w:rsidRPr="00A856BC">
        <w:rPr>
          <w:rFonts w:ascii="Arial" w:eastAsia="Arial" w:hAnsi="Arial" w:cs="Arial"/>
          <w:sz w:val="24"/>
          <w:szCs w:val="24"/>
        </w:rPr>
        <w:t xml:space="preserve"> currently ongoing</w:t>
      </w:r>
      <w:r w:rsidR="2D2EC4A9" w:rsidRPr="00A856BC">
        <w:rPr>
          <w:rFonts w:ascii="Arial" w:eastAsia="Arial" w:hAnsi="Arial" w:cs="Arial"/>
          <w:sz w:val="24"/>
          <w:szCs w:val="24"/>
        </w:rPr>
        <w:t>.</w:t>
      </w:r>
      <w:r w:rsidRPr="00A856BC">
        <w:rPr>
          <w:rFonts w:ascii="Arial" w:eastAsia="Arial" w:hAnsi="Arial" w:cs="Arial"/>
          <w:sz w:val="24"/>
          <w:szCs w:val="24"/>
        </w:rPr>
        <w:t xml:space="preserve"> </w:t>
      </w:r>
      <w:r w:rsidR="230ADA2C" w:rsidRPr="00A856BC">
        <w:rPr>
          <w:rFonts w:ascii="Arial" w:eastAsia="Arial" w:hAnsi="Arial" w:cs="Arial"/>
          <w:sz w:val="24"/>
          <w:szCs w:val="24"/>
        </w:rPr>
        <w:t xml:space="preserve">The establishment of a Reference Group comprising </w:t>
      </w:r>
      <w:r w:rsidR="2B9FD374" w:rsidRPr="00A856BC">
        <w:rPr>
          <w:rFonts w:ascii="Arial" w:eastAsia="Arial" w:hAnsi="Arial" w:cs="Arial"/>
          <w:sz w:val="24"/>
          <w:szCs w:val="24"/>
        </w:rPr>
        <w:t xml:space="preserve">of </w:t>
      </w:r>
      <w:r w:rsidR="230ADA2C" w:rsidRPr="00A856BC">
        <w:rPr>
          <w:rFonts w:ascii="Arial" w:eastAsia="Arial" w:hAnsi="Arial" w:cs="Arial"/>
          <w:sz w:val="24"/>
          <w:szCs w:val="24"/>
        </w:rPr>
        <w:t>over 10 J4C stakeholders</w:t>
      </w:r>
      <w:r w:rsidR="2B9FD374" w:rsidRPr="00A856BC">
        <w:rPr>
          <w:rFonts w:ascii="Arial" w:eastAsia="Arial" w:hAnsi="Arial" w:cs="Arial"/>
          <w:sz w:val="24"/>
          <w:szCs w:val="24"/>
        </w:rPr>
        <w:t>,</w:t>
      </w:r>
      <w:r w:rsidR="230ADA2C" w:rsidRPr="00A856BC">
        <w:rPr>
          <w:rFonts w:ascii="Arial" w:eastAsia="Arial" w:hAnsi="Arial" w:cs="Arial"/>
          <w:sz w:val="24"/>
          <w:szCs w:val="24"/>
        </w:rPr>
        <w:t xml:space="preserve"> </w:t>
      </w:r>
      <w:r w:rsidR="1E67823A" w:rsidRPr="00A856BC">
        <w:rPr>
          <w:rFonts w:ascii="Arial" w:eastAsia="Arial" w:hAnsi="Arial" w:cs="Arial"/>
          <w:sz w:val="24"/>
          <w:szCs w:val="24"/>
        </w:rPr>
        <w:t xml:space="preserve">including </w:t>
      </w:r>
      <w:r w:rsidR="2B9FD374" w:rsidRPr="00A856BC">
        <w:rPr>
          <w:rFonts w:ascii="Arial" w:eastAsia="Arial" w:hAnsi="Arial" w:cs="Arial"/>
          <w:sz w:val="24"/>
          <w:szCs w:val="24"/>
        </w:rPr>
        <w:t xml:space="preserve">the </w:t>
      </w:r>
      <w:r w:rsidR="1E67823A" w:rsidRPr="00A856BC">
        <w:rPr>
          <w:rFonts w:ascii="Arial" w:eastAsia="Arial" w:hAnsi="Arial" w:cs="Arial"/>
          <w:sz w:val="24"/>
          <w:szCs w:val="24"/>
        </w:rPr>
        <w:t xml:space="preserve">National Child Protection Authority, </w:t>
      </w:r>
      <w:r w:rsidR="00A856BC" w:rsidRPr="00A856BC">
        <w:rPr>
          <w:rFonts w:ascii="Arial" w:eastAsia="Arial" w:hAnsi="Arial" w:cs="Arial"/>
          <w:sz w:val="24"/>
          <w:szCs w:val="24"/>
        </w:rPr>
        <w:t>AGD,</w:t>
      </w:r>
      <w:r w:rsidR="5DD2DC6D" w:rsidRPr="00A856BC">
        <w:rPr>
          <w:rFonts w:ascii="Arial" w:eastAsia="Arial" w:hAnsi="Arial" w:cs="Arial"/>
          <w:sz w:val="24"/>
          <w:szCs w:val="24"/>
        </w:rPr>
        <w:t xml:space="preserve"> Department of Probation and Childcare Services and Judiciary</w:t>
      </w:r>
      <w:r w:rsidR="6FABBCAE" w:rsidRPr="00A856BC">
        <w:rPr>
          <w:rFonts w:ascii="Arial" w:eastAsia="Arial" w:hAnsi="Arial" w:cs="Arial"/>
          <w:sz w:val="24"/>
          <w:szCs w:val="24"/>
        </w:rPr>
        <w:t>,</w:t>
      </w:r>
      <w:r w:rsidR="5DD2DC6D" w:rsidRPr="00A856BC">
        <w:rPr>
          <w:rFonts w:ascii="Arial" w:eastAsia="Arial" w:hAnsi="Arial" w:cs="Arial"/>
          <w:sz w:val="24"/>
          <w:szCs w:val="24"/>
        </w:rPr>
        <w:t xml:space="preserve"> </w:t>
      </w:r>
      <w:r w:rsidR="230ADA2C" w:rsidRPr="00A856BC">
        <w:rPr>
          <w:rFonts w:ascii="Arial" w:eastAsia="Arial" w:hAnsi="Arial" w:cs="Arial"/>
          <w:sz w:val="24"/>
          <w:szCs w:val="24"/>
        </w:rPr>
        <w:t xml:space="preserve">has been </w:t>
      </w:r>
      <w:r w:rsidR="27E8EEC7" w:rsidRPr="00A856BC">
        <w:rPr>
          <w:rFonts w:ascii="Arial" w:eastAsia="Arial" w:hAnsi="Arial" w:cs="Arial"/>
          <w:sz w:val="24"/>
          <w:szCs w:val="24"/>
        </w:rPr>
        <w:t xml:space="preserve">useful </w:t>
      </w:r>
      <w:r w:rsidR="7E4E06B6" w:rsidRPr="00A856BC">
        <w:rPr>
          <w:rFonts w:ascii="Arial" w:eastAsia="Arial" w:hAnsi="Arial" w:cs="Arial"/>
          <w:sz w:val="24"/>
          <w:szCs w:val="24"/>
        </w:rPr>
        <w:t>for</w:t>
      </w:r>
      <w:r w:rsidR="27E8EEC7" w:rsidRPr="00A856BC">
        <w:rPr>
          <w:rFonts w:ascii="Arial" w:eastAsia="Arial" w:hAnsi="Arial" w:cs="Arial"/>
          <w:sz w:val="24"/>
          <w:szCs w:val="24"/>
        </w:rPr>
        <w:t xml:space="preserve"> review</w:t>
      </w:r>
      <w:r w:rsidR="0EB7AADD" w:rsidRPr="00A856BC">
        <w:rPr>
          <w:rFonts w:ascii="Arial" w:eastAsia="Arial" w:hAnsi="Arial" w:cs="Arial"/>
          <w:sz w:val="24"/>
          <w:szCs w:val="24"/>
        </w:rPr>
        <w:t>ing</w:t>
      </w:r>
      <w:r w:rsidR="27E8EEC7" w:rsidRPr="00A856BC">
        <w:rPr>
          <w:rFonts w:ascii="Arial" w:eastAsia="Arial" w:hAnsi="Arial" w:cs="Arial"/>
          <w:sz w:val="24"/>
          <w:szCs w:val="24"/>
        </w:rPr>
        <w:t xml:space="preserve"> existing </w:t>
      </w:r>
      <w:r w:rsidR="236589E0" w:rsidRPr="00A856BC">
        <w:rPr>
          <w:rFonts w:ascii="Arial" w:eastAsia="Arial" w:hAnsi="Arial" w:cs="Arial"/>
          <w:sz w:val="24"/>
          <w:szCs w:val="24"/>
        </w:rPr>
        <w:t>training</w:t>
      </w:r>
      <w:r w:rsidR="16E79174" w:rsidRPr="00A856BC">
        <w:rPr>
          <w:rFonts w:ascii="Arial" w:eastAsia="Arial" w:hAnsi="Arial" w:cs="Arial"/>
          <w:sz w:val="24"/>
          <w:szCs w:val="24"/>
        </w:rPr>
        <w:t xml:space="preserve"> conte</w:t>
      </w:r>
      <w:r w:rsidR="7030091C" w:rsidRPr="00A856BC">
        <w:rPr>
          <w:rFonts w:ascii="Arial" w:eastAsia="Arial" w:hAnsi="Arial" w:cs="Arial"/>
          <w:sz w:val="24"/>
          <w:szCs w:val="24"/>
        </w:rPr>
        <w:t>nt</w:t>
      </w:r>
      <w:r w:rsidR="27E8EEC7" w:rsidRPr="00A856BC">
        <w:rPr>
          <w:rFonts w:ascii="Arial" w:eastAsia="Arial" w:hAnsi="Arial" w:cs="Arial"/>
          <w:sz w:val="24"/>
          <w:szCs w:val="24"/>
        </w:rPr>
        <w:t xml:space="preserve"> and </w:t>
      </w:r>
      <w:r w:rsidR="1FB9BC09" w:rsidRPr="00A856BC">
        <w:rPr>
          <w:rFonts w:ascii="Arial" w:eastAsia="Arial" w:hAnsi="Arial" w:cs="Arial"/>
          <w:sz w:val="24"/>
          <w:szCs w:val="24"/>
        </w:rPr>
        <w:t>provid</w:t>
      </w:r>
      <w:r w:rsidR="00E625AC" w:rsidRPr="00A856BC">
        <w:rPr>
          <w:rFonts w:ascii="Arial" w:eastAsia="Arial" w:hAnsi="Arial" w:cs="Arial"/>
          <w:sz w:val="24"/>
          <w:szCs w:val="24"/>
        </w:rPr>
        <w:t>ing</w:t>
      </w:r>
      <w:r w:rsidR="1FB9BC09" w:rsidRPr="00A856BC">
        <w:rPr>
          <w:rFonts w:ascii="Arial" w:eastAsia="Arial" w:hAnsi="Arial" w:cs="Arial"/>
          <w:sz w:val="24"/>
          <w:szCs w:val="24"/>
        </w:rPr>
        <w:t xml:space="preserve"> </w:t>
      </w:r>
      <w:r w:rsidR="22417A79" w:rsidRPr="00A856BC">
        <w:rPr>
          <w:rFonts w:ascii="Arial" w:eastAsia="Arial" w:hAnsi="Arial" w:cs="Arial"/>
          <w:sz w:val="24"/>
          <w:szCs w:val="24"/>
        </w:rPr>
        <w:t xml:space="preserve">the </w:t>
      </w:r>
      <w:r w:rsidR="1FB9BC09" w:rsidRPr="00A856BC">
        <w:rPr>
          <w:rFonts w:ascii="Arial" w:eastAsia="Arial" w:hAnsi="Arial" w:cs="Arial"/>
          <w:sz w:val="24"/>
          <w:szCs w:val="24"/>
        </w:rPr>
        <w:t xml:space="preserve">necessary guidance for improvement. This initiative </w:t>
      </w:r>
      <w:r w:rsidR="2BB524C2" w:rsidRPr="00A856BC">
        <w:rPr>
          <w:rFonts w:ascii="Arial" w:eastAsia="Arial" w:hAnsi="Arial" w:cs="Arial"/>
          <w:sz w:val="24"/>
          <w:szCs w:val="24"/>
        </w:rPr>
        <w:t>primarily focuses on areas</w:t>
      </w:r>
      <w:r w:rsidR="2E0C3118" w:rsidRPr="00A856BC">
        <w:rPr>
          <w:rFonts w:ascii="Arial" w:eastAsia="Arial" w:hAnsi="Arial" w:cs="Arial"/>
          <w:sz w:val="24"/>
          <w:szCs w:val="24"/>
        </w:rPr>
        <w:t xml:space="preserve"> </w:t>
      </w:r>
      <w:r w:rsidR="5349D379" w:rsidRPr="00A856BC">
        <w:rPr>
          <w:rFonts w:ascii="Arial" w:eastAsia="Arial" w:hAnsi="Arial" w:cs="Arial"/>
          <w:color w:val="000000" w:themeColor="text1"/>
          <w:sz w:val="24"/>
          <w:szCs w:val="24"/>
        </w:rPr>
        <w:t>related to justice for children</w:t>
      </w:r>
      <w:r w:rsidR="57173136" w:rsidRPr="00A856BC">
        <w:rPr>
          <w:rFonts w:ascii="Arial" w:eastAsia="Arial" w:hAnsi="Arial" w:cs="Arial"/>
          <w:color w:val="000000" w:themeColor="text1"/>
          <w:sz w:val="24"/>
          <w:szCs w:val="24"/>
        </w:rPr>
        <w:t>,</w:t>
      </w:r>
      <w:r w:rsidR="5349D379" w:rsidRPr="00A856BC">
        <w:rPr>
          <w:rFonts w:ascii="Arial" w:eastAsia="Arial" w:hAnsi="Arial" w:cs="Arial"/>
          <w:sz w:val="24"/>
          <w:szCs w:val="24"/>
        </w:rPr>
        <w:t xml:space="preserve"> </w:t>
      </w:r>
      <w:r w:rsidR="2E0C3118" w:rsidRPr="00A856BC">
        <w:rPr>
          <w:rFonts w:ascii="Arial" w:eastAsia="Arial" w:hAnsi="Arial" w:cs="Arial"/>
          <w:sz w:val="24"/>
          <w:szCs w:val="24"/>
        </w:rPr>
        <w:t>including</w:t>
      </w:r>
      <w:r w:rsidR="5349D379" w:rsidRPr="00A856BC">
        <w:rPr>
          <w:rFonts w:ascii="Arial" w:eastAsia="Arial" w:hAnsi="Arial" w:cs="Arial"/>
          <w:sz w:val="24"/>
          <w:szCs w:val="24"/>
        </w:rPr>
        <w:t>:</w:t>
      </w:r>
      <w:r w:rsidR="2E0C3118" w:rsidRPr="00A856BC">
        <w:rPr>
          <w:rFonts w:ascii="Arial" w:eastAsia="Arial" w:hAnsi="Arial" w:cs="Arial"/>
          <w:sz w:val="24"/>
          <w:szCs w:val="24"/>
        </w:rPr>
        <w:t xml:space="preserve"> </w:t>
      </w:r>
      <w:r w:rsidR="2BB524C2" w:rsidRPr="00A856BC">
        <w:rPr>
          <w:rFonts w:ascii="Arial" w:eastAsia="Arial" w:hAnsi="Arial" w:cs="Arial"/>
          <w:color w:val="000000" w:themeColor="text1"/>
          <w:sz w:val="24"/>
          <w:szCs w:val="24"/>
        </w:rPr>
        <w:t xml:space="preserve">(1) best interest of </w:t>
      </w:r>
      <w:r w:rsidR="7940A8E9" w:rsidRPr="00A856BC">
        <w:rPr>
          <w:rFonts w:ascii="Arial" w:eastAsia="Arial" w:hAnsi="Arial" w:cs="Arial"/>
          <w:color w:val="000000" w:themeColor="text1"/>
          <w:sz w:val="24"/>
          <w:szCs w:val="24"/>
        </w:rPr>
        <w:t xml:space="preserve">the </w:t>
      </w:r>
      <w:r w:rsidR="2BB524C2" w:rsidRPr="00A856BC">
        <w:rPr>
          <w:rFonts w:ascii="Arial" w:eastAsia="Arial" w:hAnsi="Arial" w:cs="Arial"/>
          <w:color w:val="000000" w:themeColor="text1"/>
          <w:sz w:val="24"/>
          <w:szCs w:val="24"/>
        </w:rPr>
        <w:t>child, (2) technical competency, (3) prio</w:t>
      </w:r>
      <w:r w:rsidR="3E2F805A" w:rsidRPr="00A856BC">
        <w:rPr>
          <w:rFonts w:ascii="Arial" w:eastAsia="Arial" w:hAnsi="Arial" w:cs="Arial"/>
          <w:color w:val="000000" w:themeColor="text1"/>
          <w:sz w:val="24"/>
          <w:szCs w:val="24"/>
        </w:rPr>
        <w:t>ritization</w:t>
      </w:r>
      <w:r w:rsidR="2BB524C2" w:rsidRPr="00A856BC">
        <w:rPr>
          <w:rFonts w:ascii="Arial" w:eastAsia="Arial" w:hAnsi="Arial" w:cs="Arial"/>
          <w:color w:val="000000" w:themeColor="text1"/>
          <w:sz w:val="24"/>
          <w:szCs w:val="24"/>
        </w:rPr>
        <w:t xml:space="preserve"> of challenges, (4) overall training gaps, (5) specific institutional training gaps, </w:t>
      </w:r>
      <w:r w:rsidR="4D6BD00C" w:rsidRPr="00A856BC">
        <w:rPr>
          <w:rFonts w:ascii="Arial" w:eastAsia="Arial" w:hAnsi="Arial" w:cs="Arial"/>
          <w:color w:val="000000" w:themeColor="text1"/>
          <w:sz w:val="24"/>
          <w:szCs w:val="24"/>
        </w:rPr>
        <w:t xml:space="preserve">and </w:t>
      </w:r>
      <w:r w:rsidR="2BB524C2" w:rsidRPr="00A856BC">
        <w:rPr>
          <w:rFonts w:ascii="Arial" w:eastAsia="Arial" w:hAnsi="Arial" w:cs="Arial"/>
          <w:color w:val="000000" w:themeColor="text1"/>
          <w:sz w:val="24"/>
          <w:szCs w:val="24"/>
        </w:rPr>
        <w:t>(6) individual stakeholder training gaps</w:t>
      </w:r>
      <w:r w:rsidR="377DE37E" w:rsidRPr="00A856BC">
        <w:rPr>
          <w:rFonts w:ascii="Arial" w:eastAsia="Arial" w:hAnsi="Arial" w:cs="Arial"/>
          <w:color w:val="000000" w:themeColor="text1"/>
          <w:sz w:val="24"/>
          <w:szCs w:val="24"/>
        </w:rPr>
        <w:t xml:space="preserve">. </w:t>
      </w:r>
    </w:p>
    <w:p w14:paraId="28875ED3" w14:textId="30D7EE9E" w:rsidR="5AAE68FA" w:rsidRPr="00A856BC" w:rsidRDefault="5AAE68FA" w:rsidP="05204883">
      <w:pPr>
        <w:pStyle w:val="ListParagraph"/>
        <w:spacing w:after="0"/>
        <w:ind w:left="0"/>
        <w:jc w:val="both"/>
        <w:rPr>
          <w:rFonts w:ascii="Arial" w:eastAsia="Arial" w:hAnsi="Arial" w:cs="Arial"/>
          <w:color w:val="000000" w:themeColor="text1"/>
          <w:sz w:val="24"/>
          <w:szCs w:val="24"/>
        </w:rPr>
      </w:pPr>
    </w:p>
    <w:p w14:paraId="03B5B303" w14:textId="36AE107F" w:rsidR="00655F29" w:rsidRPr="00A856BC" w:rsidRDefault="549F1535"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 xml:space="preserve">While the Training Needs Assessment </w:t>
      </w:r>
      <w:r w:rsidR="2B77BD3B" w:rsidRPr="00A856BC">
        <w:rPr>
          <w:rFonts w:ascii="Arial" w:eastAsia="Arial" w:hAnsi="Arial" w:cs="Arial"/>
          <w:sz w:val="24"/>
          <w:szCs w:val="24"/>
        </w:rPr>
        <w:t>is</w:t>
      </w:r>
      <w:r w:rsidRPr="00A856BC">
        <w:rPr>
          <w:rFonts w:ascii="Arial" w:eastAsia="Arial" w:hAnsi="Arial" w:cs="Arial"/>
          <w:sz w:val="24"/>
          <w:szCs w:val="24"/>
        </w:rPr>
        <w:t xml:space="preserve"> ongoing and given the judiciary is a key J4C stakeholder, </w:t>
      </w:r>
      <w:r w:rsidR="222606C4" w:rsidRPr="00A856BC">
        <w:rPr>
          <w:rFonts w:ascii="Arial" w:eastAsia="Arial" w:hAnsi="Arial" w:cs="Arial"/>
          <w:sz w:val="24"/>
          <w:szCs w:val="24"/>
        </w:rPr>
        <w:t>b</w:t>
      </w:r>
      <w:r w:rsidR="72DD9F3F" w:rsidRPr="00A856BC">
        <w:rPr>
          <w:rFonts w:ascii="Arial" w:eastAsia="Arial" w:hAnsi="Arial" w:cs="Arial"/>
          <w:sz w:val="24"/>
          <w:szCs w:val="24"/>
        </w:rPr>
        <w:t>y the end of 2023, s</w:t>
      </w:r>
      <w:r w:rsidR="49712F9D" w:rsidRPr="00A856BC">
        <w:rPr>
          <w:rFonts w:ascii="Arial" w:eastAsia="Arial" w:hAnsi="Arial" w:cs="Arial"/>
          <w:sz w:val="24"/>
          <w:szCs w:val="24"/>
        </w:rPr>
        <w:t xml:space="preserve">tructured training programmes </w:t>
      </w:r>
      <w:r w:rsidR="5DA7635F" w:rsidRPr="00A856BC">
        <w:rPr>
          <w:rFonts w:ascii="Arial" w:eastAsia="Arial" w:hAnsi="Arial" w:cs="Arial"/>
          <w:sz w:val="24"/>
          <w:szCs w:val="24"/>
        </w:rPr>
        <w:t xml:space="preserve">on </w:t>
      </w:r>
      <w:r w:rsidRPr="00A856BC">
        <w:rPr>
          <w:rFonts w:ascii="Arial" w:eastAsia="Arial" w:hAnsi="Arial" w:cs="Arial"/>
          <w:sz w:val="24"/>
          <w:szCs w:val="24"/>
        </w:rPr>
        <w:t xml:space="preserve">overall </w:t>
      </w:r>
      <w:r w:rsidR="5DA7635F" w:rsidRPr="00A856BC">
        <w:rPr>
          <w:rFonts w:ascii="Arial" w:eastAsia="Arial" w:hAnsi="Arial" w:cs="Arial"/>
          <w:sz w:val="24"/>
          <w:szCs w:val="24"/>
        </w:rPr>
        <w:t xml:space="preserve">child protection </w:t>
      </w:r>
      <w:r w:rsidR="72DD9F3F" w:rsidRPr="00A856BC">
        <w:rPr>
          <w:rFonts w:ascii="Arial" w:eastAsia="Arial" w:hAnsi="Arial" w:cs="Arial"/>
          <w:sz w:val="24"/>
          <w:szCs w:val="24"/>
        </w:rPr>
        <w:t xml:space="preserve">were conducted </w:t>
      </w:r>
      <w:r w:rsidR="49712F9D" w:rsidRPr="00A856BC">
        <w:rPr>
          <w:rFonts w:ascii="Arial" w:eastAsia="Arial" w:hAnsi="Arial" w:cs="Arial"/>
          <w:sz w:val="24"/>
          <w:szCs w:val="24"/>
        </w:rPr>
        <w:t>for J4C stakeholders</w:t>
      </w:r>
      <w:r w:rsidR="72DD9F3F" w:rsidRPr="00A856BC">
        <w:rPr>
          <w:rFonts w:ascii="Arial" w:eastAsia="Arial" w:hAnsi="Arial" w:cs="Arial"/>
          <w:sz w:val="24"/>
          <w:szCs w:val="24"/>
        </w:rPr>
        <w:t xml:space="preserve">, including </w:t>
      </w:r>
      <w:r w:rsidR="7EDCB681" w:rsidRPr="00A856BC">
        <w:rPr>
          <w:rFonts w:ascii="Arial" w:eastAsia="Arial" w:hAnsi="Arial" w:cs="Arial"/>
          <w:sz w:val="24"/>
          <w:szCs w:val="24"/>
        </w:rPr>
        <w:t xml:space="preserve">with </w:t>
      </w:r>
      <w:r w:rsidR="72DD9F3F" w:rsidRPr="00A856BC">
        <w:rPr>
          <w:rFonts w:ascii="Arial" w:eastAsia="Arial" w:hAnsi="Arial" w:cs="Arial"/>
          <w:sz w:val="24"/>
          <w:szCs w:val="24"/>
        </w:rPr>
        <w:t xml:space="preserve">participation of </w:t>
      </w:r>
      <w:r w:rsidR="3B8FC627" w:rsidRPr="00A856BC">
        <w:rPr>
          <w:rFonts w:ascii="Arial" w:eastAsia="Arial" w:hAnsi="Arial" w:cs="Arial"/>
          <w:sz w:val="24"/>
          <w:szCs w:val="24"/>
        </w:rPr>
        <w:t xml:space="preserve">35 </w:t>
      </w:r>
      <w:r w:rsidR="49712F9D" w:rsidRPr="00A856BC">
        <w:rPr>
          <w:rFonts w:ascii="Arial" w:eastAsia="Arial" w:hAnsi="Arial" w:cs="Arial"/>
          <w:sz w:val="24"/>
          <w:szCs w:val="24"/>
        </w:rPr>
        <w:t>Magistrates</w:t>
      </w:r>
      <w:r w:rsidR="72DD9F3F" w:rsidRPr="00A856BC">
        <w:rPr>
          <w:rFonts w:ascii="Arial" w:eastAsia="Arial" w:hAnsi="Arial" w:cs="Arial"/>
          <w:sz w:val="24"/>
          <w:szCs w:val="24"/>
        </w:rPr>
        <w:t xml:space="preserve"> and</w:t>
      </w:r>
      <w:r w:rsidR="49712F9D" w:rsidRPr="00A856BC">
        <w:rPr>
          <w:rFonts w:ascii="Arial" w:eastAsia="Arial" w:hAnsi="Arial" w:cs="Arial"/>
          <w:sz w:val="24"/>
          <w:szCs w:val="24"/>
        </w:rPr>
        <w:t xml:space="preserve"> </w:t>
      </w:r>
      <w:r w:rsidR="7A24E32C" w:rsidRPr="00A856BC">
        <w:rPr>
          <w:rFonts w:ascii="Arial" w:eastAsia="Arial" w:hAnsi="Arial" w:cs="Arial"/>
          <w:sz w:val="24"/>
          <w:szCs w:val="24"/>
        </w:rPr>
        <w:t xml:space="preserve">75 </w:t>
      </w:r>
      <w:r w:rsidR="49712F9D" w:rsidRPr="00A856BC">
        <w:rPr>
          <w:rFonts w:ascii="Arial" w:eastAsia="Arial" w:hAnsi="Arial" w:cs="Arial"/>
          <w:sz w:val="24"/>
          <w:szCs w:val="24"/>
        </w:rPr>
        <w:t>High Court Judges</w:t>
      </w:r>
      <w:r w:rsidR="060873CA" w:rsidRPr="00A856BC">
        <w:rPr>
          <w:rFonts w:ascii="Arial" w:eastAsia="Arial" w:hAnsi="Arial" w:cs="Arial"/>
          <w:sz w:val="24"/>
          <w:szCs w:val="24"/>
        </w:rPr>
        <w:t>.</w:t>
      </w:r>
    </w:p>
    <w:p w14:paraId="0E96238F" w14:textId="2CA3B5B1" w:rsidR="5F0E0E74" w:rsidRPr="00A856BC" w:rsidRDefault="5F0E0E74" w:rsidP="5F0E0E74">
      <w:pPr>
        <w:pStyle w:val="ListParagraph"/>
        <w:spacing w:after="0"/>
        <w:ind w:left="0"/>
        <w:jc w:val="both"/>
        <w:rPr>
          <w:rFonts w:ascii="Arial" w:eastAsia="Arial" w:hAnsi="Arial" w:cs="Arial"/>
          <w:b/>
          <w:bCs/>
          <w:sz w:val="14"/>
          <w:szCs w:val="14"/>
        </w:rPr>
      </w:pPr>
    </w:p>
    <w:p w14:paraId="2D0014CD" w14:textId="56902234" w:rsidR="008E7E75" w:rsidRPr="00A856BC" w:rsidRDefault="1087CC87" w:rsidP="5811C343">
      <w:pPr>
        <w:jc w:val="both"/>
        <w:rPr>
          <w:rFonts w:ascii="Arial" w:eastAsia="Arial" w:hAnsi="Arial" w:cs="Arial"/>
          <w:sz w:val="24"/>
          <w:szCs w:val="24"/>
          <w:u w:val="single"/>
        </w:rPr>
      </w:pPr>
      <w:r w:rsidRPr="00A856BC">
        <w:rPr>
          <w:rFonts w:ascii="Arial" w:eastAsia="Arial" w:hAnsi="Arial" w:cs="Arial"/>
          <w:b/>
          <w:bCs/>
          <w:sz w:val="24"/>
          <w:szCs w:val="24"/>
          <w:u w:val="single"/>
        </w:rPr>
        <w:t>Activity 1.1.3</w:t>
      </w:r>
      <w:r w:rsidRPr="00A856BC">
        <w:rPr>
          <w:rFonts w:ascii="Arial" w:eastAsia="Arial" w:hAnsi="Arial" w:cs="Arial"/>
          <w:sz w:val="24"/>
          <w:szCs w:val="24"/>
          <w:u w:val="single"/>
        </w:rPr>
        <w:t xml:space="preserve"> Improve and strengthen “Assigned Counsel </w:t>
      </w:r>
      <w:r w:rsidR="1244F731" w:rsidRPr="00A856BC">
        <w:rPr>
          <w:rFonts w:ascii="Arial" w:eastAsia="Arial" w:hAnsi="Arial" w:cs="Arial"/>
          <w:sz w:val="24"/>
          <w:szCs w:val="24"/>
          <w:u w:val="single"/>
        </w:rPr>
        <w:t>S</w:t>
      </w:r>
      <w:r w:rsidRPr="00A856BC">
        <w:rPr>
          <w:rFonts w:ascii="Arial" w:eastAsia="Arial" w:hAnsi="Arial" w:cs="Arial"/>
          <w:sz w:val="24"/>
          <w:szCs w:val="24"/>
          <w:u w:val="single"/>
        </w:rPr>
        <w:t>ystem” in High Courts and Magistrate’s Courts and improve the knowledge and capacity of lawyers especially those working on pro-bono cases.</w:t>
      </w:r>
      <w:r w:rsidR="6B012CD1" w:rsidRPr="00A856BC">
        <w:rPr>
          <w:rFonts w:ascii="Arial" w:eastAsia="Arial" w:hAnsi="Arial" w:cs="Arial"/>
          <w:sz w:val="24"/>
          <w:szCs w:val="24"/>
          <w:u w:val="single"/>
        </w:rPr>
        <w:t xml:space="preserve"> (UNDP)</w:t>
      </w:r>
    </w:p>
    <w:p w14:paraId="4A437DB6" w14:textId="069FD042" w:rsidR="05204883" w:rsidRPr="00A856BC" w:rsidRDefault="05204883" w:rsidP="05204883">
      <w:pPr>
        <w:jc w:val="both"/>
        <w:rPr>
          <w:rFonts w:ascii="Arial" w:eastAsia="Arial" w:hAnsi="Arial" w:cs="Arial"/>
          <w:sz w:val="24"/>
          <w:szCs w:val="24"/>
        </w:rPr>
      </w:pPr>
    </w:p>
    <w:p w14:paraId="1B31E0E4" w14:textId="79F2B8A2" w:rsidR="00FB35C6" w:rsidRDefault="5FF2F9C0" w:rsidP="05204883">
      <w:pPr>
        <w:jc w:val="both"/>
        <w:rPr>
          <w:rFonts w:ascii="Arial" w:eastAsia="Arial" w:hAnsi="Arial" w:cs="Arial"/>
          <w:sz w:val="24"/>
          <w:szCs w:val="24"/>
        </w:rPr>
      </w:pPr>
      <w:r w:rsidRPr="00A856BC">
        <w:rPr>
          <w:rFonts w:ascii="Arial" w:eastAsia="Arial" w:hAnsi="Arial" w:cs="Arial"/>
          <w:sz w:val="24"/>
          <w:szCs w:val="24"/>
        </w:rPr>
        <w:t xml:space="preserve">Under the assigned counsel system, once an indictment is filed, where the accused requests for an attorney-at-law upon the judge’s inquiry, court </w:t>
      </w:r>
      <w:r w:rsidR="34F58A96" w:rsidRPr="00A856BC">
        <w:rPr>
          <w:rFonts w:ascii="Arial" w:eastAsia="Arial" w:hAnsi="Arial" w:cs="Arial"/>
          <w:sz w:val="24"/>
          <w:szCs w:val="24"/>
        </w:rPr>
        <w:t>to</w:t>
      </w:r>
      <w:r w:rsidRPr="00A856BC">
        <w:rPr>
          <w:rFonts w:ascii="Arial" w:eastAsia="Arial" w:hAnsi="Arial" w:cs="Arial"/>
          <w:sz w:val="24"/>
          <w:szCs w:val="24"/>
        </w:rPr>
        <w:t xml:space="preserve"> assign an attorney-at-law for </w:t>
      </w:r>
      <w:r w:rsidR="4F234E97" w:rsidRPr="00A856BC">
        <w:rPr>
          <w:rFonts w:ascii="Arial" w:eastAsia="Arial" w:hAnsi="Arial" w:cs="Arial"/>
          <w:sz w:val="24"/>
          <w:szCs w:val="24"/>
        </w:rPr>
        <w:t>his / her</w:t>
      </w:r>
      <w:r w:rsidRPr="00A856BC">
        <w:rPr>
          <w:rFonts w:ascii="Arial" w:eastAsia="Arial" w:hAnsi="Arial" w:cs="Arial"/>
          <w:sz w:val="24"/>
          <w:szCs w:val="24"/>
        </w:rPr>
        <w:t xml:space="preserve"> defense. This ensures that no defendant goes unrepresented in a criminal trial.</w:t>
      </w:r>
      <w:r w:rsidR="74A5011B" w:rsidRPr="00A856BC">
        <w:rPr>
          <w:rFonts w:ascii="Arial" w:eastAsia="Arial" w:hAnsi="Arial" w:cs="Arial"/>
        </w:rPr>
        <w:t xml:space="preserve"> </w:t>
      </w:r>
      <w:r w:rsidR="74A5011B" w:rsidRPr="00A856BC">
        <w:rPr>
          <w:rFonts w:ascii="Arial" w:eastAsia="Arial" w:hAnsi="Arial" w:cs="Arial"/>
          <w:sz w:val="24"/>
          <w:szCs w:val="24"/>
        </w:rPr>
        <w:t xml:space="preserve">There is little written reference on how the assigned counsel system works in Sri Lanka which brings to the fore a dearly felt need for its proper identification. </w:t>
      </w:r>
      <w:r w:rsidR="03952B09" w:rsidRPr="00A856BC">
        <w:rPr>
          <w:rFonts w:ascii="Arial" w:eastAsia="Arial" w:hAnsi="Arial" w:cs="Arial"/>
          <w:sz w:val="24"/>
          <w:szCs w:val="24"/>
        </w:rPr>
        <w:t>An analysis of how this system is in operation and how it could be improved would ultimately lead to a stronger and more vigorous justice sector for Sri Lanka.</w:t>
      </w:r>
      <w:r w:rsidR="1C58CD29" w:rsidRPr="00A856BC">
        <w:rPr>
          <w:rFonts w:ascii="Arial" w:eastAsia="Arial" w:hAnsi="Arial" w:cs="Arial"/>
          <w:sz w:val="24"/>
          <w:szCs w:val="24"/>
        </w:rPr>
        <w:t xml:space="preserve"> </w:t>
      </w:r>
      <w:r w:rsidR="1945A04F" w:rsidRPr="00A856BC">
        <w:rPr>
          <w:rFonts w:ascii="Arial" w:eastAsia="Arial" w:hAnsi="Arial" w:cs="Arial"/>
          <w:sz w:val="24"/>
          <w:szCs w:val="24"/>
        </w:rPr>
        <w:t xml:space="preserve">The activity is part of the overall </w:t>
      </w:r>
      <w:r w:rsidR="693522EB" w:rsidRPr="00A856BC">
        <w:rPr>
          <w:rFonts w:ascii="Arial" w:eastAsia="Arial" w:hAnsi="Arial" w:cs="Arial"/>
          <w:sz w:val="24"/>
          <w:szCs w:val="24"/>
        </w:rPr>
        <w:t xml:space="preserve">inclusivity of the </w:t>
      </w:r>
      <w:r w:rsidR="0144AA88" w:rsidRPr="00A856BC">
        <w:rPr>
          <w:rFonts w:ascii="Arial" w:eastAsia="Arial" w:hAnsi="Arial" w:cs="Arial"/>
          <w:sz w:val="24"/>
          <w:szCs w:val="24"/>
        </w:rPr>
        <w:t>criminal</w:t>
      </w:r>
      <w:r w:rsidR="1945A04F" w:rsidRPr="00A856BC">
        <w:rPr>
          <w:rFonts w:ascii="Arial" w:eastAsia="Arial" w:hAnsi="Arial" w:cs="Arial"/>
          <w:sz w:val="24"/>
          <w:szCs w:val="24"/>
        </w:rPr>
        <w:t xml:space="preserve"> justice </w:t>
      </w:r>
      <w:r w:rsidR="37636B05" w:rsidRPr="00A856BC">
        <w:rPr>
          <w:rFonts w:ascii="Arial" w:eastAsia="Arial" w:hAnsi="Arial" w:cs="Arial"/>
          <w:sz w:val="24"/>
          <w:szCs w:val="24"/>
        </w:rPr>
        <w:t xml:space="preserve">system where </w:t>
      </w:r>
      <w:r w:rsidR="3B0C2650" w:rsidRPr="00A856BC">
        <w:rPr>
          <w:rFonts w:ascii="Arial" w:eastAsia="Arial" w:hAnsi="Arial" w:cs="Arial"/>
          <w:sz w:val="24"/>
          <w:szCs w:val="24"/>
        </w:rPr>
        <w:t>accused person</w:t>
      </w:r>
      <w:r w:rsidR="230DC224" w:rsidRPr="00A856BC">
        <w:rPr>
          <w:rFonts w:ascii="Arial" w:eastAsia="Arial" w:hAnsi="Arial" w:cs="Arial"/>
          <w:sz w:val="24"/>
          <w:szCs w:val="24"/>
        </w:rPr>
        <w:t>s</w:t>
      </w:r>
      <w:r w:rsidR="37636B05" w:rsidRPr="00A856BC">
        <w:rPr>
          <w:rFonts w:ascii="Arial" w:eastAsia="Arial" w:hAnsi="Arial" w:cs="Arial"/>
          <w:sz w:val="24"/>
          <w:szCs w:val="24"/>
        </w:rPr>
        <w:t xml:space="preserve"> </w:t>
      </w:r>
      <w:r w:rsidR="6113EDF6" w:rsidRPr="00A856BC">
        <w:rPr>
          <w:rFonts w:ascii="Arial" w:eastAsia="Arial" w:hAnsi="Arial" w:cs="Arial"/>
          <w:sz w:val="24"/>
          <w:szCs w:val="24"/>
        </w:rPr>
        <w:t xml:space="preserve">should </w:t>
      </w:r>
      <w:r w:rsidR="37636B05" w:rsidRPr="00A856BC">
        <w:rPr>
          <w:rFonts w:ascii="Arial" w:eastAsia="Arial" w:hAnsi="Arial" w:cs="Arial"/>
          <w:sz w:val="24"/>
          <w:szCs w:val="24"/>
        </w:rPr>
        <w:t>ha</w:t>
      </w:r>
      <w:r w:rsidR="14EBD703" w:rsidRPr="00A856BC">
        <w:rPr>
          <w:rFonts w:ascii="Arial" w:eastAsia="Arial" w:hAnsi="Arial" w:cs="Arial"/>
          <w:sz w:val="24"/>
          <w:szCs w:val="24"/>
        </w:rPr>
        <w:t xml:space="preserve">ve </w:t>
      </w:r>
      <w:r w:rsidR="522A3B40" w:rsidRPr="00A856BC">
        <w:rPr>
          <w:rFonts w:ascii="Arial" w:eastAsia="Arial" w:hAnsi="Arial" w:cs="Arial"/>
          <w:sz w:val="24"/>
          <w:szCs w:val="24"/>
        </w:rPr>
        <w:t xml:space="preserve">access to </w:t>
      </w:r>
      <w:r w:rsidR="37636B05" w:rsidRPr="00A856BC">
        <w:rPr>
          <w:rFonts w:ascii="Arial" w:eastAsia="Arial" w:hAnsi="Arial" w:cs="Arial"/>
          <w:sz w:val="24"/>
          <w:szCs w:val="24"/>
        </w:rPr>
        <w:t>counsel</w:t>
      </w:r>
      <w:r w:rsidR="21DA373B" w:rsidRPr="00A856BC">
        <w:rPr>
          <w:rFonts w:ascii="Arial" w:eastAsia="Arial" w:hAnsi="Arial" w:cs="Arial"/>
          <w:sz w:val="24"/>
          <w:szCs w:val="24"/>
        </w:rPr>
        <w:t>. The activity contributes to the outcome</w:t>
      </w:r>
      <w:r w:rsidR="5AFD1619" w:rsidRPr="00A856BC">
        <w:rPr>
          <w:rFonts w:ascii="Arial" w:eastAsia="Arial" w:hAnsi="Arial" w:cs="Arial"/>
          <w:sz w:val="24"/>
          <w:szCs w:val="24"/>
        </w:rPr>
        <w:t xml:space="preserve"> 1</w:t>
      </w:r>
      <w:r w:rsidR="21DA373B" w:rsidRPr="00A856BC">
        <w:rPr>
          <w:rFonts w:ascii="Arial" w:eastAsia="Arial" w:hAnsi="Arial" w:cs="Arial"/>
          <w:sz w:val="24"/>
          <w:szCs w:val="24"/>
        </w:rPr>
        <w:t xml:space="preserve"> </w:t>
      </w:r>
      <w:r w:rsidR="741386EC" w:rsidRPr="00A856BC">
        <w:rPr>
          <w:rFonts w:ascii="Arial" w:eastAsia="Arial" w:hAnsi="Arial" w:cs="Arial"/>
          <w:sz w:val="24"/>
          <w:szCs w:val="24"/>
        </w:rPr>
        <w:t xml:space="preserve">focusing on </w:t>
      </w:r>
      <w:r w:rsidR="21DA373B" w:rsidRPr="00A856BC">
        <w:rPr>
          <w:rFonts w:ascii="Arial" w:eastAsia="Arial" w:hAnsi="Arial" w:cs="Arial"/>
          <w:sz w:val="24"/>
          <w:szCs w:val="24"/>
        </w:rPr>
        <w:t>improv</w:t>
      </w:r>
      <w:r w:rsidR="5E833B2A" w:rsidRPr="00A856BC">
        <w:rPr>
          <w:rFonts w:ascii="Arial" w:eastAsia="Arial" w:hAnsi="Arial" w:cs="Arial"/>
          <w:sz w:val="24"/>
          <w:szCs w:val="24"/>
        </w:rPr>
        <w:t>ing</w:t>
      </w:r>
      <w:r w:rsidR="21DA373B" w:rsidRPr="00A856BC">
        <w:rPr>
          <w:rFonts w:ascii="Arial" w:eastAsia="Arial" w:hAnsi="Arial" w:cs="Arial"/>
          <w:sz w:val="24"/>
          <w:szCs w:val="24"/>
        </w:rPr>
        <w:t xml:space="preserve"> access to justice for all. </w:t>
      </w:r>
      <w:r w:rsidR="6C9BC9D9" w:rsidRPr="00A856BC">
        <w:rPr>
          <w:rFonts w:ascii="Arial" w:eastAsia="Arial" w:hAnsi="Arial" w:cs="Arial"/>
          <w:sz w:val="24"/>
          <w:szCs w:val="24"/>
        </w:rPr>
        <w:t xml:space="preserve">Part of the strategy, the project will review the existing assigned counsel system </w:t>
      </w:r>
      <w:r w:rsidR="6778638C" w:rsidRPr="00A856BC">
        <w:rPr>
          <w:rFonts w:ascii="Arial" w:eastAsia="Arial" w:hAnsi="Arial" w:cs="Arial"/>
          <w:sz w:val="24"/>
          <w:szCs w:val="24"/>
        </w:rPr>
        <w:t>and public defenders</w:t>
      </w:r>
      <w:r w:rsidR="6C9BC9D9" w:rsidRPr="00A856BC">
        <w:rPr>
          <w:rFonts w:ascii="Arial" w:eastAsia="Arial" w:hAnsi="Arial" w:cs="Arial"/>
          <w:sz w:val="24"/>
          <w:szCs w:val="24"/>
        </w:rPr>
        <w:t xml:space="preserve"> in de</w:t>
      </w:r>
      <w:r w:rsidR="726A97B7" w:rsidRPr="00A856BC">
        <w:rPr>
          <w:rFonts w:ascii="Arial" w:eastAsia="Arial" w:hAnsi="Arial" w:cs="Arial"/>
          <w:sz w:val="24"/>
          <w:szCs w:val="24"/>
        </w:rPr>
        <w:t>tail to find out gaps</w:t>
      </w:r>
      <w:r w:rsidR="6C9BC9D9" w:rsidRPr="00A856BC">
        <w:rPr>
          <w:rFonts w:ascii="Arial" w:eastAsia="Arial" w:hAnsi="Arial" w:cs="Arial"/>
          <w:sz w:val="24"/>
          <w:szCs w:val="24"/>
        </w:rPr>
        <w:t xml:space="preserve"> and </w:t>
      </w:r>
      <w:r w:rsidR="1CE35051" w:rsidRPr="00A856BC">
        <w:rPr>
          <w:rFonts w:ascii="Arial" w:eastAsia="Arial" w:hAnsi="Arial" w:cs="Arial"/>
          <w:sz w:val="24"/>
          <w:szCs w:val="24"/>
        </w:rPr>
        <w:t>areas for support.</w:t>
      </w:r>
      <w:r w:rsidR="21DA373B" w:rsidRPr="00A856BC">
        <w:rPr>
          <w:rFonts w:ascii="Arial" w:eastAsia="Arial" w:hAnsi="Arial" w:cs="Arial"/>
          <w:sz w:val="24"/>
          <w:szCs w:val="24"/>
        </w:rPr>
        <w:t xml:space="preserve"> </w:t>
      </w:r>
      <w:r w:rsidR="11F940AD" w:rsidRPr="00A856BC">
        <w:rPr>
          <w:rFonts w:ascii="Arial" w:eastAsia="Arial" w:hAnsi="Arial" w:cs="Arial"/>
          <w:sz w:val="24"/>
          <w:szCs w:val="24"/>
        </w:rPr>
        <w:t xml:space="preserve"> </w:t>
      </w:r>
    </w:p>
    <w:p w14:paraId="502C49EE" w14:textId="77777777" w:rsidR="00A856BC" w:rsidRPr="00A856BC" w:rsidRDefault="00A856BC" w:rsidP="05204883">
      <w:pPr>
        <w:jc w:val="both"/>
        <w:rPr>
          <w:rFonts w:ascii="Arial" w:eastAsia="Arial" w:hAnsi="Arial" w:cs="Arial"/>
          <w:sz w:val="24"/>
          <w:szCs w:val="24"/>
        </w:rPr>
      </w:pPr>
    </w:p>
    <w:p w14:paraId="5675DCAF" w14:textId="4E1D1942" w:rsidR="00BA7665" w:rsidRPr="00A856BC" w:rsidRDefault="5C003F5D"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This activity add</w:t>
      </w:r>
      <w:r w:rsidR="2C2300DC" w:rsidRPr="00A856BC">
        <w:rPr>
          <w:rFonts w:ascii="Arial" w:eastAsia="Arial" w:hAnsi="Arial" w:cs="Arial"/>
          <w:sz w:val="24"/>
          <w:szCs w:val="24"/>
        </w:rPr>
        <w:t xml:space="preserve">s </w:t>
      </w:r>
      <w:r w:rsidRPr="00A856BC">
        <w:rPr>
          <w:rFonts w:ascii="Arial" w:eastAsia="Arial" w:hAnsi="Arial" w:cs="Arial"/>
          <w:sz w:val="24"/>
          <w:szCs w:val="24"/>
        </w:rPr>
        <w:t>strategic value to the overall outcome as an internationally accepted method of strengthening free legal aid. As the M</w:t>
      </w:r>
      <w:r w:rsidR="6CB9F5BA" w:rsidRPr="00A856BC">
        <w:rPr>
          <w:rFonts w:ascii="Arial" w:eastAsia="Arial" w:hAnsi="Arial" w:cs="Arial"/>
          <w:sz w:val="24"/>
          <w:szCs w:val="24"/>
        </w:rPr>
        <w:t xml:space="preserve">OJ </w:t>
      </w:r>
      <w:r w:rsidRPr="00A856BC">
        <w:rPr>
          <w:rFonts w:ascii="Arial" w:eastAsia="Arial" w:hAnsi="Arial" w:cs="Arial"/>
          <w:sz w:val="24"/>
          <w:szCs w:val="24"/>
        </w:rPr>
        <w:t>is updating the National Policy on Legal Aid, incorporating the learnings from this assessment will improve the strategic approach to state-led legal aid.</w:t>
      </w:r>
      <w:r w:rsidR="1015B073" w:rsidRPr="00A856BC">
        <w:rPr>
          <w:rFonts w:ascii="Arial" w:eastAsia="Arial" w:hAnsi="Arial" w:cs="Arial"/>
          <w:sz w:val="24"/>
          <w:szCs w:val="24"/>
        </w:rPr>
        <w:t xml:space="preserve"> This activity is partially completed. Specific details are mentioned under the sub activities.</w:t>
      </w:r>
      <w:r w:rsidRPr="00A856BC">
        <w:rPr>
          <w:rFonts w:ascii="Arial" w:eastAsia="Arial" w:hAnsi="Arial" w:cs="Arial"/>
          <w:sz w:val="24"/>
          <w:szCs w:val="24"/>
        </w:rPr>
        <w:t xml:space="preserve"> </w:t>
      </w:r>
      <w:r w:rsidRPr="00A856BC">
        <w:rPr>
          <w:rFonts w:ascii="Arial" w:eastAsia="Arial" w:hAnsi="Arial" w:cs="Arial"/>
        </w:rPr>
        <w:t xml:space="preserve"> </w:t>
      </w:r>
    </w:p>
    <w:p w14:paraId="5D73DC0E" w14:textId="149D5E75" w:rsidR="00655F29" w:rsidRPr="00A856BC" w:rsidRDefault="00655F29" w:rsidP="05204883">
      <w:pPr>
        <w:pStyle w:val="ListParagraph"/>
        <w:spacing w:after="0"/>
        <w:jc w:val="both"/>
        <w:rPr>
          <w:rFonts w:ascii="Arial" w:eastAsia="Arial" w:hAnsi="Arial" w:cs="Arial"/>
          <w:sz w:val="24"/>
          <w:szCs w:val="24"/>
        </w:rPr>
      </w:pPr>
    </w:p>
    <w:p w14:paraId="5544B717" w14:textId="48DCC7C0" w:rsidR="00D714D9" w:rsidRPr="00A856BC" w:rsidRDefault="6F1A5F0E" w:rsidP="05204883">
      <w:pPr>
        <w:rPr>
          <w:rFonts w:ascii="Arial" w:eastAsia="Arial" w:hAnsi="Arial" w:cs="Arial"/>
          <w:i/>
          <w:iCs/>
          <w:sz w:val="24"/>
          <w:szCs w:val="24"/>
        </w:rPr>
      </w:pPr>
      <w:r w:rsidRPr="00A856BC">
        <w:rPr>
          <w:rFonts w:ascii="Arial" w:eastAsia="Arial" w:hAnsi="Arial" w:cs="Arial"/>
          <w:b/>
          <w:bCs/>
          <w:i/>
          <w:iCs/>
          <w:sz w:val="24"/>
          <w:szCs w:val="24"/>
        </w:rPr>
        <w:t xml:space="preserve">Sub-activity 1.1.3.1 </w:t>
      </w:r>
      <w:r w:rsidRPr="00A856BC">
        <w:rPr>
          <w:rFonts w:ascii="Arial" w:eastAsia="Arial" w:hAnsi="Arial" w:cs="Arial"/>
          <w:i/>
          <w:iCs/>
          <w:sz w:val="24"/>
          <w:szCs w:val="24"/>
        </w:rPr>
        <w:t>Complete the study on the Assigned Counsel System with stakeholder discussions and comparative analysis to identify recommendations for Sri Lanka</w:t>
      </w:r>
      <w:r w:rsidR="6CB9F5BA" w:rsidRPr="00A856BC">
        <w:rPr>
          <w:rFonts w:ascii="Arial" w:eastAsia="Arial" w:hAnsi="Arial" w:cs="Arial"/>
          <w:i/>
          <w:iCs/>
          <w:sz w:val="24"/>
          <w:szCs w:val="24"/>
        </w:rPr>
        <w:t>.</w:t>
      </w:r>
    </w:p>
    <w:p w14:paraId="69CB17CC" w14:textId="1497D821" w:rsidR="72B57D7E" w:rsidRPr="00A856BC" w:rsidRDefault="72B57D7E" w:rsidP="05204883">
      <w:pPr>
        <w:jc w:val="both"/>
        <w:rPr>
          <w:rFonts w:ascii="Arial" w:eastAsia="Arial" w:hAnsi="Arial" w:cs="Arial"/>
          <w:b/>
          <w:bCs/>
          <w:i/>
          <w:iCs/>
          <w:sz w:val="24"/>
          <w:szCs w:val="24"/>
          <w:highlight w:val="cyan"/>
        </w:rPr>
      </w:pPr>
    </w:p>
    <w:p w14:paraId="2DAD3835" w14:textId="10F84D4C" w:rsidR="009A69FF" w:rsidRPr="00A856BC" w:rsidRDefault="751E873F" w:rsidP="05204883">
      <w:pPr>
        <w:pStyle w:val="ListParagraph"/>
        <w:spacing w:after="0" w:line="240" w:lineRule="auto"/>
        <w:ind w:left="0"/>
        <w:jc w:val="both"/>
        <w:rPr>
          <w:rFonts w:ascii="Arial" w:eastAsia="Arial" w:hAnsi="Arial" w:cs="Arial"/>
          <w:sz w:val="24"/>
          <w:szCs w:val="24"/>
        </w:rPr>
      </w:pPr>
      <w:r w:rsidRPr="00A856BC">
        <w:rPr>
          <w:rFonts w:ascii="Arial" w:eastAsia="Arial" w:hAnsi="Arial" w:cs="Arial"/>
          <w:sz w:val="24"/>
          <w:szCs w:val="24"/>
        </w:rPr>
        <w:t xml:space="preserve">The study on </w:t>
      </w:r>
      <w:r w:rsidR="4A059584" w:rsidRPr="00A856BC">
        <w:rPr>
          <w:rFonts w:ascii="Arial" w:eastAsia="Arial" w:hAnsi="Arial" w:cs="Arial"/>
          <w:sz w:val="24"/>
          <w:szCs w:val="24"/>
        </w:rPr>
        <w:t>‘</w:t>
      </w:r>
      <w:r w:rsidRPr="00A856BC">
        <w:rPr>
          <w:rFonts w:ascii="Arial" w:eastAsia="Arial" w:hAnsi="Arial" w:cs="Arial"/>
          <w:sz w:val="24"/>
          <w:szCs w:val="24"/>
        </w:rPr>
        <w:t>Assigned Counsel System</w:t>
      </w:r>
      <w:r w:rsidR="16A06C38" w:rsidRPr="00A856BC">
        <w:rPr>
          <w:rFonts w:ascii="Arial" w:eastAsia="Arial" w:hAnsi="Arial" w:cs="Arial"/>
          <w:sz w:val="24"/>
          <w:szCs w:val="24"/>
        </w:rPr>
        <w:t>’</w:t>
      </w:r>
      <w:r w:rsidRPr="00A856BC">
        <w:rPr>
          <w:rFonts w:ascii="Arial" w:eastAsia="Arial" w:hAnsi="Arial" w:cs="Arial"/>
          <w:sz w:val="24"/>
          <w:szCs w:val="24"/>
        </w:rPr>
        <w:t xml:space="preserve"> was conducted</w:t>
      </w:r>
      <w:r w:rsidR="2F7869F8" w:rsidRPr="00A856BC">
        <w:rPr>
          <w:rFonts w:ascii="Arial" w:eastAsia="Arial" w:hAnsi="Arial" w:cs="Arial"/>
          <w:sz w:val="24"/>
          <w:szCs w:val="24"/>
        </w:rPr>
        <w:t xml:space="preserve"> </w:t>
      </w:r>
      <w:r w:rsidRPr="00A856BC">
        <w:rPr>
          <w:rFonts w:ascii="Arial" w:eastAsia="Arial" w:hAnsi="Arial" w:cs="Arial"/>
          <w:sz w:val="24"/>
          <w:szCs w:val="24"/>
        </w:rPr>
        <w:t>in consultation with the key stakeholders including judicial officers, defense lawyers, former prosecutors, non-judicial officers, criminal justice experts. Further key institutions including the M</w:t>
      </w:r>
      <w:r w:rsidR="6CB9F5BA" w:rsidRPr="00A856BC">
        <w:rPr>
          <w:rFonts w:ascii="Arial" w:eastAsia="Arial" w:hAnsi="Arial" w:cs="Arial"/>
          <w:sz w:val="24"/>
          <w:szCs w:val="24"/>
        </w:rPr>
        <w:t>OJ</w:t>
      </w:r>
      <w:r w:rsidRPr="00A856BC">
        <w:rPr>
          <w:rFonts w:ascii="Arial" w:eastAsia="Arial" w:hAnsi="Arial" w:cs="Arial"/>
          <w:sz w:val="24"/>
          <w:szCs w:val="24"/>
        </w:rPr>
        <w:t>, L</w:t>
      </w:r>
      <w:r w:rsidR="6CB9F5BA" w:rsidRPr="00A856BC">
        <w:rPr>
          <w:rFonts w:ascii="Arial" w:eastAsia="Arial" w:hAnsi="Arial" w:cs="Arial"/>
          <w:sz w:val="24"/>
          <w:szCs w:val="24"/>
        </w:rPr>
        <w:t xml:space="preserve">AC </w:t>
      </w:r>
      <w:r w:rsidRPr="00A856BC">
        <w:rPr>
          <w:rFonts w:ascii="Arial" w:eastAsia="Arial" w:hAnsi="Arial" w:cs="Arial"/>
          <w:sz w:val="24"/>
          <w:szCs w:val="24"/>
        </w:rPr>
        <w:t>as well</w:t>
      </w:r>
      <w:r w:rsidR="6CB9F5BA" w:rsidRPr="00A856BC">
        <w:rPr>
          <w:rFonts w:ascii="Arial" w:eastAsia="Arial" w:hAnsi="Arial" w:cs="Arial"/>
          <w:sz w:val="24"/>
          <w:szCs w:val="24"/>
        </w:rPr>
        <w:t xml:space="preserve"> </w:t>
      </w:r>
      <w:r w:rsidR="6CB9F5BA" w:rsidRPr="00A856BC">
        <w:rPr>
          <w:rFonts w:ascii="Arial" w:eastAsia="Arial" w:hAnsi="Arial" w:cs="Arial"/>
          <w:sz w:val="24"/>
          <w:szCs w:val="24"/>
        </w:rPr>
        <w:lastRenderedPageBreak/>
        <w:t xml:space="preserve">CSOs </w:t>
      </w:r>
      <w:r w:rsidRPr="00A856BC">
        <w:rPr>
          <w:rFonts w:ascii="Arial" w:eastAsia="Arial" w:hAnsi="Arial" w:cs="Arial"/>
          <w:sz w:val="24"/>
          <w:szCs w:val="24"/>
        </w:rPr>
        <w:t xml:space="preserve">providing legal aid in criminal cases were consulted in this process. </w:t>
      </w:r>
      <w:r w:rsidR="00A856BC" w:rsidRPr="00A856BC">
        <w:rPr>
          <w:rFonts w:ascii="Arial" w:eastAsia="Arial" w:hAnsi="Arial" w:cs="Arial"/>
          <w:sz w:val="24"/>
          <w:szCs w:val="24"/>
        </w:rPr>
        <w:t>The study</w:t>
      </w:r>
      <w:r w:rsidR="6CB9F5BA" w:rsidRPr="00A856BC">
        <w:rPr>
          <w:rFonts w:ascii="Arial" w:eastAsia="Arial" w:hAnsi="Arial" w:cs="Arial"/>
          <w:sz w:val="24"/>
          <w:szCs w:val="24"/>
        </w:rPr>
        <w:t xml:space="preserve"> </w:t>
      </w:r>
      <w:r w:rsidRPr="00A856BC">
        <w:rPr>
          <w:rFonts w:ascii="Arial" w:eastAsia="Arial" w:hAnsi="Arial" w:cs="Arial"/>
          <w:sz w:val="24"/>
          <w:szCs w:val="24"/>
        </w:rPr>
        <w:t xml:space="preserve">analyzed the efficacy of the respective systems with special emphasis on the quality of representation, delivery of justice, and financial remuneration for the counsels. </w:t>
      </w:r>
    </w:p>
    <w:p w14:paraId="695202A6" w14:textId="77777777" w:rsidR="009A69FF" w:rsidRPr="00A856BC" w:rsidRDefault="009A69FF" w:rsidP="05204883">
      <w:pPr>
        <w:pStyle w:val="ListParagraph"/>
        <w:spacing w:after="0" w:line="240" w:lineRule="auto"/>
        <w:ind w:left="0"/>
        <w:jc w:val="both"/>
        <w:rPr>
          <w:rFonts w:ascii="Arial" w:eastAsia="Arial" w:hAnsi="Arial" w:cs="Arial"/>
          <w:sz w:val="24"/>
          <w:szCs w:val="24"/>
        </w:rPr>
      </w:pPr>
    </w:p>
    <w:p w14:paraId="4D09B80F" w14:textId="379AEE95" w:rsidR="009A69FF" w:rsidRDefault="751E873F" w:rsidP="05204883">
      <w:pPr>
        <w:pStyle w:val="ListParagraph"/>
        <w:spacing w:after="0" w:line="240" w:lineRule="auto"/>
        <w:ind w:left="0"/>
        <w:jc w:val="both"/>
        <w:rPr>
          <w:rFonts w:ascii="Arial" w:eastAsia="Arial" w:hAnsi="Arial" w:cs="Arial"/>
          <w:sz w:val="24"/>
          <w:szCs w:val="24"/>
        </w:rPr>
      </w:pPr>
      <w:r w:rsidRPr="00A856BC">
        <w:rPr>
          <w:rFonts w:ascii="Arial" w:eastAsia="Arial" w:hAnsi="Arial" w:cs="Arial"/>
          <w:sz w:val="24"/>
          <w:szCs w:val="24"/>
        </w:rPr>
        <w:t xml:space="preserve">The study underwent validation by key stakeholders from the justice sector institutions and professionals. </w:t>
      </w:r>
      <w:r w:rsidR="778F230C" w:rsidRPr="00A856BC">
        <w:rPr>
          <w:rFonts w:ascii="Arial" w:eastAsia="Arial" w:hAnsi="Arial" w:cs="Arial"/>
          <w:sz w:val="24"/>
          <w:szCs w:val="24"/>
        </w:rPr>
        <w:t>Based on the findings of a study</w:t>
      </w:r>
      <w:r w:rsidR="2F0CDA53" w:rsidRPr="00A856BC">
        <w:rPr>
          <w:rFonts w:ascii="Arial" w:eastAsia="Arial" w:hAnsi="Arial" w:cs="Arial"/>
          <w:color w:val="FF0000"/>
          <w:sz w:val="24"/>
          <w:szCs w:val="24"/>
        </w:rPr>
        <w:t xml:space="preserve"> </w:t>
      </w:r>
      <w:r w:rsidR="778F230C" w:rsidRPr="00A856BC">
        <w:rPr>
          <w:rFonts w:ascii="Arial" w:eastAsia="Arial" w:hAnsi="Arial" w:cs="Arial"/>
          <w:sz w:val="24"/>
          <w:szCs w:val="24"/>
        </w:rPr>
        <w:t xml:space="preserve">conducted in 2022 </w:t>
      </w:r>
      <w:r w:rsidR="00D30AE6" w:rsidRPr="00A856BC">
        <w:rPr>
          <w:rFonts w:ascii="Arial" w:eastAsia="Arial" w:hAnsi="Arial" w:cs="Arial"/>
          <w:sz w:val="24"/>
          <w:szCs w:val="24"/>
        </w:rPr>
        <w:t>a</w:t>
      </w:r>
      <w:r w:rsidRPr="00A856BC">
        <w:rPr>
          <w:rFonts w:ascii="Arial" w:eastAsia="Arial" w:hAnsi="Arial" w:cs="Arial"/>
          <w:sz w:val="24"/>
          <w:szCs w:val="24"/>
        </w:rPr>
        <w:t>t the validation it was confirmed that the public defender model was not viable for Sri Lanka</w:t>
      </w:r>
      <w:r w:rsidR="00D30AE6" w:rsidRPr="00A856BC">
        <w:rPr>
          <w:rFonts w:ascii="Arial" w:eastAsia="Arial" w:hAnsi="Arial" w:cs="Arial"/>
          <w:sz w:val="24"/>
          <w:szCs w:val="24"/>
        </w:rPr>
        <w:t xml:space="preserve"> being ineffective to address and respond to the emerging growing needs of the people of Sri Lanka</w:t>
      </w:r>
      <w:r w:rsidR="2CDFB252" w:rsidRPr="00A856BC">
        <w:rPr>
          <w:rFonts w:ascii="Arial" w:eastAsia="Arial" w:hAnsi="Arial" w:cs="Arial"/>
          <w:sz w:val="24"/>
          <w:szCs w:val="24"/>
        </w:rPr>
        <w:t xml:space="preserve"> in view of the ongoing economic crisis</w:t>
      </w:r>
      <w:r w:rsidRPr="00A856BC">
        <w:rPr>
          <w:rFonts w:ascii="Arial" w:eastAsia="Arial" w:hAnsi="Arial" w:cs="Arial"/>
          <w:sz w:val="24"/>
          <w:szCs w:val="24"/>
        </w:rPr>
        <w:t>. As an outcome it was decided that the findings of the study on Assigned Counsel System should be included in the National Action Plan on Legal Aid to improve an integrated synergized approach.</w:t>
      </w:r>
      <w:r w:rsidR="2CDFB252" w:rsidRPr="00A856BC">
        <w:rPr>
          <w:rFonts w:ascii="Arial" w:eastAsia="Arial" w:hAnsi="Arial" w:cs="Arial"/>
          <w:sz w:val="24"/>
          <w:szCs w:val="24"/>
        </w:rPr>
        <w:t xml:space="preserve"> </w:t>
      </w:r>
    </w:p>
    <w:p w14:paraId="1D7DC85D" w14:textId="77777777" w:rsidR="00A856BC" w:rsidRPr="00A856BC" w:rsidRDefault="00A856BC" w:rsidP="05204883">
      <w:pPr>
        <w:pStyle w:val="ListParagraph"/>
        <w:spacing w:after="0" w:line="240" w:lineRule="auto"/>
        <w:ind w:left="0"/>
        <w:jc w:val="both"/>
        <w:rPr>
          <w:rFonts w:ascii="Arial" w:eastAsia="Arial" w:hAnsi="Arial" w:cs="Arial"/>
          <w:sz w:val="24"/>
          <w:szCs w:val="24"/>
        </w:rPr>
      </w:pPr>
    </w:p>
    <w:p w14:paraId="6762DB4F" w14:textId="77777777" w:rsidR="00241DDA" w:rsidRPr="00A856BC" w:rsidRDefault="751E873F" w:rsidP="05204883">
      <w:pPr>
        <w:pStyle w:val="ListParagraph"/>
        <w:spacing w:after="0" w:line="240" w:lineRule="auto"/>
        <w:ind w:left="0"/>
        <w:jc w:val="both"/>
        <w:rPr>
          <w:rFonts w:ascii="Arial" w:eastAsia="Arial" w:hAnsi="Arial" w:cs="Arial"/>
          <w:sz w:val="24"/>
          <w:szCs w:val="24"/>
        </w:rPr>
      </w:pPr>
      <w:r w:rsidRPr="00A856BC">
        <w:rPr>
          <w:rFonts w:ascii="Arial" w:eastAsia="Arial" w:hAnsi="Arial" w:cs="Arial"/>
          <w:sz w:val="24"/>
          <w:szCs w:val="24"/>
        </w:rPr>
        <w:t>Recommendations outlined in the study on Assigned Counsel system:</w:t>
      </w:r>
    </w:p>
    <w:p w14:paraId="08E70346" w14:textId="731E2AF5" w:rsidR="009A69FF" w:rsidRPr="00A856BC" w:rsidDel="00453E1D" w:rsidRDefault="751E873F" w:rsidP="05204883">
      <w:pPr>
        <w:pStyle w:val="ListParagraph"/>
        <w:spacing w:after="0" w:line="240" w:lineRule="auto"/>
        <w:ind w:left="0"/>
        <w:jc w:val="both"/>
        <w:rPr>
          <w:rFonts w:ascii="Arial" w:eastAsia="Arial" w:hAnsi="Arial" w:cs="Arial"/>
          <w:sz w:val="24"/>
          <w:szCs w:val="24"/>
        </w:rPr>
      </w:pPr>
      <w:r w:rsidRPr="00A856BC">
        <w:rPr>
          <w:rFonts w:ascii="Arial" w:eastAsia="Arial" w:hAnsi="Arial" w:cs="Arial"/>
          <w:sz w:val="24"/>
          <w:szCs w:val="24"/>
        </w:rPr>
        <w:t xml:space="preserve"> </w:t>
      </w:r>
    </w:p>
    <w:p w14:paraId="21755685" w14:textId="13E36D47" w:rsidR="009A69FF" w:rsidRPr="00A856BC" w:rsidDel="00453E1D" w:rsidRDefault="751E873F" w:rsidP="05204883">
      <w:pPr>
        <w:pStyle w:val="ListParagraph"/>
        <w:numPr>
          <w:ilvl w:val="0"/>
          <w:numId w:val="75"/>
        </w:numPr>
        <w:spacing w:after="0" w:line="240" w:lineRule="auto"/>
        <w:jc w:val="both"/>
        <w:rPr>
          <w:rFonts w:ascii="Arial" w:eastAsia="Arial" w:hAnsi="Arial" w:cs="Arial"/>
          <w:sz w:val="24"/>
          <w:szCs w:val="24"/>
          <w:lang w:val="en"/>
        </w:rPr>
      </w:pPr>
      <w:r w:rsidRPr="00A856BC">
        <w:rPr>
          <w:rFonts w:ascii="Arial" w:eastAsia="Arial" w:hAnsi="Arial" w:cs="Arial"/>
          <w:sz w:val="24"/>
          <w:szCs w:val="24"/>
          <w:lang w:val="en"/>
        </w:rPr>
        <w:t>Systematize and standardize qualifications and experience</w:t>
      </w:r>
      <w:r w:rsidR="0CBEBDAB" w:rsidRPr="00A856BC">
        <w:rPr>
          <w:rFonts w:ascii="Arial" w:eastAsia="Arial" w:hAnsi="Arial" w:cs="Arial"/>
          <w:sz w:val="24"/>
          <w:szCs w:val="24"/>
          <w:lang w:val="en"/>
        </w:rPr>
        <w:t>;</w:t>
      </w:r>
    </w:p>
    <w:p w14:paraId="2D84E7BC" w14:textId="212F6536" w:rsidR="009A69FF" w:rsidRPr="00A856BC" w:rsidDel="00453E1D" w:rsidRDefault="751E873F" w:rsidP="05204883">
      <w:pPr>
        <w:pStyle w:val="ListParagraph"/>
        <w:numPr>
          <w:ilvl w:val="0"/>
          <w:numId w:val="75"/>
        </w:numPr>
        <w:spacing w:after="0" w:line="240" w:lineRule="auto"/>
        <w:jc w:val="both"/>
        <w:rPr>
          <w:rFonts w:ascii="Arial" w:eastAsia="Arial" w:hAnsi="Arial" w:cs="Arial"/>
          <w:sz w:val="24"/>
          <w:szCs w:val="24"/>
        </w:rPr>
      </w:pPr>
      <w:r w:rsidRPr="00A856BC">
        <w:rPr>
          <w:rFonts w:ascii="Arial" w:eastAsia="Arial" w:hAnsi="Arial" w:cs="Arial"/>
          <w:sz w:val="24"/>
          <w:szCs w:val="24"/>
        </w:rPr>
        <w:t>Remuneration to reflect at least a portion of the current fee rate</w:t>
      </w:r>
      <w:r w:rsidR="0CBEBDAB" w:rsidRPr="00A856BC">
        <w:rPr>
          <w:rFonts w:ascii="Arial" w:eastAsia="Arial" w:hAnsi="Arial" w:cs="Arial"/>
          <w:sz w:val="24"/>
          <w:szCs w:val="24"/>
        </w:rPr>
        <w:t>;</w:t>
      </w:r>
    </w:p>
    <w:p w14:paraId="5EBAF2B5" w14:textId="5FCC7A60" w:rsidR="009A69FF" w:rsidRPr="00A856BC" w:rsidDel="00453E1D" w:rsidRDefault="751E873F" w:rsidP="05204883">
      <w:pPr>
        <w:pStyle w:val="ListParagraph"/>
        <w:numPr>
          <w:ilvl w:val="0"/>
          <w:numId w:val="75"/>
        </w:numPr>
        <w:spacing w:after="0" w:line="240" w:lineRule="auto"/>
        <w:jc w:val="both"/>
        <w:rPr>
          <w:rFonts w:ascii="Arial" w:eastAsia="Arial" w:hAnsi="Arial" w:cs="Arial"/>
          <w:sz w:val="24"/>
          <w:szCs w:val="24"/>
          <w:lang w:val="en"/>
        </w:rPr>
      </w:pPr>
      <w:r w:rsidRPr="00A856BC">
        <w:rPr>
          <w:rFonts w:ascii="Arial" w:eastAsia="Arial" w:hAnsi="Arial" w:cs="Arial"/>
          <w:sz w:val="24"/>
          <w:szCs w:val="24"/>
          <w:lang w:val="en"/>
        </w:rPr>
        <w:t>Access to a wider range of criminal justice legal aid</w:t>
      </w:r>
      <w:r w:rsidR="0CBEBDAB" w:rsidRPr="00A856BC">
        <w:rPr>
          <w:rFonts w:ascii="Arial" w:eastAsia="Arial" w:hAnsi="Arial" w:cs="Arial"/>
          <w:sz w:val="24"/>
          <w:szCs w:val="24"/>
          <w:lang w:val="en"/>
        </w:rPr>
        <w:t>;</w:t>
      </w:r>
    </w:p>
    <w:p w14:paraId="44FDFAAC" w14:textId="464EBDD1" w:rsidR="009A69FF" w:rsidRPr="00A856BC" w:rsidDel="00453E1D" w:rsidRDefault="751E873F" w:rsidP="05204883">
      <w:pPr>
        <w:pStyle w:val="ListParagraph"/>
        <w:numPr>
          <w:ilvl w:val="0"/>
          <w:numId w:val="75"/>
        </w:numPr>
        <w:spacing w:after="0" w:line="240" w:lineRule="auto"/>
        <w:jc w:val="both"/>
        <w:rPr>
          <w:rFonts w:ascii="Arial" w:eastAsia="Arial" w:hAnsi="Arial" w:cs="Arial"/>
          <w:sz w:val="24"/>
          <w:szCs w:val="24"/>
          <w:lang w:val="en"/>
        </w:rPr>
      </w:pPr>
      <w:r w:rsidRPr="00A856BC">
        <w:rPr>
          <w:rFonts w:ascii="Arial" w:eastAsia="Arial" w:hAnsi="Arial" w:cs="Arial"/>
          <w:sz w:val="24"/>
          <w:szCs w:val="24"/>
          <w:lang w:val="en"/>
        </w:rPr>
        <w:t>Panel to guide and support the Assigned Counsel</w:t>
      </w:r>
      <w:r w:rsidR="0CBEBDAB" w:rsidRPr="00A856BC">
        <w:rPr>
          <w:rFonts w:ascii="Arial" w:eastAsia="Arial" w:hAnsi="Arial" w:cs="Arial"/>
          <w:sz w:val="24"/>
          <w:szCs w:val="24"/>
          <w:lang w:val="en"/>
        </w:rPr>
        <w:t>;</w:t>
      </w:r>
    </w:p>
    <w:p w14:paraId="5E86680F" w14:textId="4FD3DA34" w:rsidR="009A69FF" w:rsidRPr="00A856BC" w:rsidDel="00453E1D" w:rsidRDefault="751E873F" w:rsidP="05204883">
      <w:pPr>
        <w:pStyle w:val="ListParagraph"/>
        <w:numPr>
          <w:ilvl w:val="0"/>
          <w:numId w:val="75"/>
        </w:numPr>
        <w:spacing w:after="0" w:line="240" w:lineRule="auto"/>
        <w:jc w:val="both"/>
        <w:rPr>
          <w:rFonts w:ascii="Arial" w:eastAsia="Arial" w:hAnsi="Arial" w:cs="Arial"/>
          <w:sz w:val="24"/>
          <w:szCs w:val="24"/>
          <w:lang w:val="en"/>
        </w:rPr>
      </w:pPr>
      <w:r w:rsidRPr="00A856BC">
        <w:rPr>
          <w:rFonts w:ascii="Arial" w:eastAsia="Arial" w:hAnsi="Arial" w:cs="Arial"/>
          <w:sz w:val="24"/>
          <w:szCs w:val="24"/>
          <w:lang w:val="en"/>
        </w:rPr>
        <w:t>Centralized system to collect, store and analyze data</w:t>
      </w:r>
      <w:r w:rsidR="0CBEBDAB" w:rsidRPr="00A856BC">
        <w:rPr>
          <w:rFonts w:ascii="Arial" w:eastAsia="Arial" w:hAnsi="Arial" w:cs="Arial"/>
          <w:sz w:val="24"/>
          <w:szCs w:val="24"/>
          <w:lang w:val="en"/>
        </w:rPr>
        <w:t>;</w:t>
      </w:r>
    </w:p>
    <w:p w14:paraId="6552DD8A" w14:textId="71AFE1DF" w:rsidR="009A69FF" w:rsidRPr="00A856BC" w:rsidDel="00453E1D" w:rsidRDefault="751E873F" w:rsidP="05204883">
      <w:pPr>
        <w:pStyle w:val="ListParagraph"/>
        <w:numPr>
          <w:ilvl w:val="0"/>
          <w:numId w:val="75"/>
        </w:numPr>
        <w:spacing w:after="0" w:line="240" w:lineRule="auto"/>
        <w:jc w:val="both"/>
        <w:rPr>
          <w:rFonts w:ascii="Arial" w:eastAsia="Arial" w:hAnsi="Arial" w:cs="Arial"/>
          <w:sz w:val="24"/>
          <w:szCs w:val="24"/>
          <w:lang w:val="en"/>
        </w:rPr>
      </w:pPr>
      <w:r w:rsidRPr="00A856BC">
        <w:rPr>
          <w:rFonts w:ascii="Arial" w:eastAsia="Arial" w:hAnsi="Arial" w:cs="Arial"/>
          <w:sz w:val="24"/>
          <w:szCs w:val="24"/>
          <w:lang w:val="en"/>
        </w:rPr>
        <w:t>Guidelines and continuous training including on gender sensitivity</w:t>
      </w:r>
      <w:r w:rsidR="0CBEBDAB" w:rsidRPr="00A856BC">
        <w:rPr>
          <w:rFonts w:ascii="Arial" w:eastAsia="Arial" w:hAnsi="Arial" w:cs="Arial"/>
          <w:sz w:val="24"/>
          <w:szCs w:val="24"/>
          <w:lang w:val="en"/>
        </w:rPr>
        <w:t>; and</w:t>
      </w:r>
    </w:p>
    <w:p w14:paraId="3709EC06" w14:textId="4B147EF3" w:rsidR="009A69FF" w:rsidRPr="00A856BC" w:rsidRDefault="751E873F" w:rsidP="05204883">
      <w:pPr>
        <w:pStyle w:val="ListParagraph"/>
        <w:numPr>
          <w:ilvl w:val="0"/>
          <w:numId w:val="75"/>
        </w:numPr>
        <w:spacing w:after="0" w:line="240" w:lineRule="auto"/>
        <w:jc w:val="both"/>
        <w:rPr>
          <w:rFonts w:ascii="Arial" w:eastAsia="Arial" w:hAnsi="Arial" w:cs="Arial"/>
          <w:sz w:val="24"/>
          <w:szCs w:val="24"/>
          <w:lang w:val="en"/>
        </w:rPr>
      </w:pPr>
      <w:r w:rsidRPr="00A856BC">
        <w:rPr>
          <w:rFonts w:ascii="Arial" w:eastAsia="Arial" w:hAnsi="Arial" w:cs="Arial"/>
          <w:sz w:val="24"/>
          <w:szCs w:val="24"/>
          <w:lang w:val="en"/>
        </w:rPr>
        <w:t>A unit within the M</w:t>
      </w:r>
      <w:r w:rsidR="608015FE" w:rsidRPr="00A856BC">
        <w:rPr>
          <w:rFonts w:ascii="Arial" w:eastAsia="Arial" w:hAnsi="Arial" w:cs="Arial"/>
          <w:sz w:val="24"/>
          <w:szCs w:val="24"/>
          <w:lang w:val="en"/>
        </w:rPr>
        <w:t xml:space="preserve">OJ </w:t>
      </w:r>
      <w:r w:rsidRPr="00A856BC">
        <w:rPr>
          <w:rFonts w:ascii="Arial" w:eastAsia="Arial" w:hAnsi="Arial" w:cs="Arial"/>
          <w:sz w:val="24"/>
          <w:szCs w:val="24"/>
          <w:lang w:val="en"/>
        </w:rPr>
        <w:t>to oversee operations</w:t>
      </w:r>
      <w:r w:rsidR="0CBEBDAB" w:rsidRPr="00A856BC">
        <w:rPr>
          <w:rFonts w:ascii="Arial" w:eastAsia="Arial" w:hAnsi="Arial" w:cs="Arial"/>
          <w:sz w:val="24"/>
          <w:szCs w:val="24"/>
          <w:lang w:val="en"/>
        </w:rPr>
        <w:t>.</w:t>
      </w:r>
    </w:p>
    <w:p w14:paraId="14423774" w14:textId="15F7E12F" w:rsidR="009A69FF" w:rsidRPr="00A856BC" w:rsidRDefault="009A69FF" w:rsidP="72B57D7E">
      <w:pPr>
        <w:jc w:val="both"/>
        <w:rPr>
          <w:rFonts w:ascii="Arial" w:eastAsia="Arial" w:hAnsi="Arial" w:cs="Arial"/>
          <w:sz w:val="8"/>
          <w:szCs w:val="8"/>
          <w:lang w:val="en"/>
        </w:rPr>
      </w:pPr>
    </w:p>
    <w:p w14:paraId="58ABD67E" w14:textId="77777777" w:rsidR="009A69FF" w:rsidRPr="00A856BC" w:rsidRDefault="009A69FF" w:rsidP="05204883">
      <w:pPr>
        <w:jc w:val="both"/>
        <w:rPr>
          <w:rFonts w:ascii="Arial" w:eastAsia="Arial" w:hAnsi="Arial" w:cs="Arial"/>
          <w:sz w:val="24"/>
          <w:szCs w:val="24"/>
        </w:rPr>
      </w:pPr>
    </w:p>
    <w:p w14:paraId="63E2BFF8" w14:textId="5000AB32" w:rsidR="00D714D9" w:rsidRPr="00A856BC" w:rsidRDefault="1068C203" w:rsidP="05204883">
      <w:pPr>
        <w:jc w:val="both"/>
        <w:rPr>
          <w:rFonts w:ascii="Arial" w:eastAsia="Arial" w:hAnsi="Arial" w:cs="Arial"/>
          <w:b/>
          <w:bCs/>
          <w:i/>
          <w:iCs/>
          <w:sz w:val="24"/>
          <w:szCs w:val="24"/>
        </w:rPr>
      </w:pPr>
      <w:r w:rsidRPr="00A856BC">
        <w:rPr>
          <w:rFonts w:ascii="Arial" w:eastAsia="Arial" w:hAnsi="Arial" w:cs="Arial"/>
          <w:b/>
          <w:bCs/>
          <w:i/>
          <w:iCs/>
          <w:sz w:val="24"/>
          <w:szCs w:val="24"/>
        </w:rPr>
        <w:t xml:space="preserve">Sub-activity 1.1.3.2 </w:t>
      </w:r>
      <w:r w:rsidRPr="00A856BC">
        <w:rPr>
          <w:rFonts w:ascii="Arial" w:eastAsia="Arial" w:hAnsi="Arial" w:cs="Arial"/>
          <w:i/>
          <w:iCs/>
          <w:sz w:val="24"/>
          <w:szCs w:val="24"/>
        </w:rPr>
        <w:t>Support the relevant sector stakeholders to implement selected findings of the two studies on criminal legal aid - (Public Defender Mechanism, conducted last year and Assigned Counsel System)</w:t>
      </w:r>
      <w:r w:rsidR="608015FE" w:rsidRPr="00A856BC">
        <w:rPr>
          <w:rFonts w:ascii="Arial" w:eastAsia="Arial" w:hAnsi="Arial" w:cs="Arial"/>
          <w:i/>
          <w:iCs/>
          <w:sz w:val="24"/>
          <w:szCs w:val="24"/>
        </w:rPr>
        <w:t>.</w:t>
      </w:r>
    </w:p>
    <w:p w14:paraId="0CEB795E" w14:textId="77777777" w:rsidR="00D714D9" w:rsidRPr="00A856BC" w:rsidRDefault="00D714D9" w:rsidP="05204883">
      <w:pPr>
        <w:pStyle w:val="ListParagraph"/>
        <w:spacing w:after="0"/>
        <w:ind w:left="0"/>
        <w:jc w:val="both"/>
        <w:rPr>
          <w:rFonts w:ascii="Arial" w:eastAsia="Arial" w:hAnsi="Arial" w:cs="Arial"/>
          <w:b/>
          <w:bCs/>
          <w:sz w:val="24"/>
          <w:szCs w:val="24"/>
        </w:rPr>
      </w:pPr>
    </w:p>
    <w:p w14:paraId="7B16E458" w14:textId="2CEFE76D" w:rsidR="789D85AC" w:rsidRPr="00A856BC" w:rsidRDefault="0231CE86" w:rsidP="05204883">
      <w:pPr>
        <w:jc w:val="both"/>
        <w:rPr>
          <w:rFonts w:ascii="Arial" w:eastAsia="Arial" w:hAnsi="Arial" w:cs="Arial"/>
          <w:sz w:val="24"/>
          <w:szCs w:val="24"/>
        </w:rPr>
      </w:pPr>
      <w:r w:rsidRPr="00A856BC">
        <w:rPr>
          <w:rFonts w:ascii="Arial" w:eastAsia="Arial" w:hAnsi="Arial" w:cs="Arial"/>
          <w:sz w:val="24"/>
          <w:szCs w:val="24"/>
        </w:rPr>
        <w:t xml:space="preserve">The findings of the assigned counsel system </w:t>
      </w:r>
      <w:r w:rsidR="40E027F4" w:rsidRPr="00A856BC">
        <w:rPr>
          <w:rFonts w:ascii="Arial" w:eastAsia="Arial" w:hAnsi="Arial" w:cs="Arial"/>
          <w:sz w:val="24"/>
          <w:szCs w:val="24"/>
        </w:rPr>
        <w:t>study</w:t>
      </w:r>
      <w:r w:rsidRPr="00A856BC">
        <w:rPr>
          <w:rFonts w:ascii="Arial" w:eastAsia="Arial" w:hAnsi="Arial" w:cs="Arial"/>
          <w:sz w:val="24"/>
          <w:szCs w:val="24"/>
        </w:rPr>
        <w:t xml:space="preserve"> </w:t>
      </w:r>
      <w:r w:rsidR="70F90D11" w:rsidRPr="00A856BC">
        <w:rPr>
          <w:rFonts w:ascii="Arial" w:eastAsia="Arial" w:hAnsi="Arial" w:cs="Arial"/>
          <w:sz w:val="24"/>
          <w:szCs w:val="24"/>
        </w:rPr>
        <w:t>were</w:t>
      </w:r>
      <w:r w:rsidRPr="00A856BC">
        <w:rPr>
          <w:rFonts w:ascii="Arial" w:eastAsia="Arial" w:hAnsi="Arial" w:cs="Arial"/>
          <w:sz w:val="24"/>
          <w:szCs w:val="24"/>
        </w:rPr>
        <w:t xml:space="preserve"> no</w:t>
      </w:r>
      <w:r w:rsidR="57DB0EDA" w:rsidRPr="00A856BC">
        <w:rPr>
          <w:rFonts w:ascii="Arial" w:eastAsia="Arial" w:hAnsi="Arial" w:cs="Arial"/>
          <w:sz w:val="24"/>
          <w:szCs w:val="24"/>
        </w:rPr>
        <w:t xml:space="preserve">t implemented separately given the fact that a </w:t>
      </w:r>
      <w:r w:rsidRPr="00A856BC">
        <w:rPr>
          <w:rFonts w:ascii="Arial" w:eastAsia="Arial" w:hAnsi="Arial" w:cs="Arial"/>
          <w:sz w:val="24"/>
          <w:szCs w:val="24"/>
        </w:rPr>
        <w:t>National Action Plan on Legal Aid</w:t>
      </w:r>
      <w:r w:rsidR="489AA700" w:rsidRPr="00A856BC">
        <w:rPr>
          <w:rFonts w:ascii="Arial" w:eastAsia="Arial" w:hAnsi="Arial" w:cs="Arial"/>
          <w:sz w:val="24"/>
          <w:szCs w:val="24"/>
        </w:rPr>
        <w:t xml:space="preserve"> is being developed by the MoJ in consultation with BASL and LAC.</w:t>
      </w:r>
      <w:r w:rsidR="162B3890" w:rsidRPr="00A856BC">
        <w:rPr>
          <w:rFonts w:ascii="Arial" w:eastAsia="Arial" w:hAnsi="Arial" w:cs="Arial"/>
          <w:sz w:val="24"/>
          <w:szCs w:val="24"/>
        </w:rPr>
        <w:t xml:space="preserve"> </w:t>
      </w:r>
      <w:r w:rsidR="461BB8CA" w:rsidRPr="00A856BC">
        <w:rPr>
          <w:rFonts w:ascii="Arial" w:eastAsia="Arial" w:hAnsi="Arial" w:cs="Arial"/>
          <w:sz w:val="24"/>
          <w:szCs w:val="24"/>
        </w:rPr>
        <w:t xml:space="preserve">The findings of the Assigned Counsel System </w:t>
      </w:r>
      <w:r w:rsidR="1839214B" w:rsidRPr="00A856BC">
        <w:rPr>
          <w:rFonts w:ascii="Arial" w:eastAsia="Arial" w:hAnsi="Arial" w:cs="Arial"/>
          <w:sz w:val="24"/>
          <w:szCs w:val="24"/>
        </w:rPr>
        <w:t xml:space="preserve">will be </w:t>
      </w:r>
      <w:r w:rsidR="1AEC6641" w:rsidRPr="00A856BC">
        <w:rPr>
          <w:rFonts w:ascii="Arial" w:eastAsia="Arial" w:hAnsi="Arial" w:cs="Arial"/>
          <w:sz w:val="24"/>
          <w:szCs w:val="24"/>
        </w:rPr>
        <w:t xml:space="preserve">utilized to enhance the </w:t>
      </w:r>
      <w:r w:rsidR="461BB8CA" w:rsidRPr="00A856BC">
        <w:rPr>
          <w:rFonts w:ascii="Arial" w:eastAsia="Arial" w:hAnsi="Arial" w:cs="Arial"/>
          <w:sz w:val="24"/>
          <w:szCs w:val="24"/>
        </w:rPr>
        <w:t xml:space="preserve">National </w:t>
      </w:r>
      <w:r w:rsidR="257C3A78" w:rsidRPr="00A856BC">
        <w:rPr>
          <w:rFonts w:ascii="Arial" w:eastAsia="Arial" w:hAnsi="Arial" w:cs="Arial"/>
          <w:sz w:val="24"/>
          <w:szCs w:val="24"/>
        </w:rPr>
        <w:t>Policy and Action Plan on Legal Aid</w:t>
      </w:r>
      <w:r w:rsidR="143BF67D" w:rsidRPr="00A856BC">
        <w:rPr>
          <w:rFonts w:ascii="Arial" w:eastAsia="Arial" w:hAnsi="Arial" w:cs="Arial"/>
          <w:sz w:val="24"/>
          <w:szCs w:val="24"/>
        </w:rPr>
        <w:t xml:space="preserve"> </w:t>
      </w:r>
      <w:r w:rsidR="12285FB4" w:rsidRPr="00A856BC">
        <w:rPr>
          <w:rFonts w:ascii="Arial" w:eastAsia="Arial" w:hAnsi="Arial" w:cs="Arial"/>
          <w:sz w:val="24"/>
          <w:szCs w:val="24"/>
        </w:rPr>
        <w:t>under discussion and to support a national and strategic approach to legal aid</w:t>
      </w:r>
      <w:r w:rsidR="461BB8CA" w:rsidRPr="00A856BC">
        <w:rPr>
          <w:rFonts w:ascii="Arial" w:eastAsia="Arial" w:hAnsi="Arial" w:cs="Arial"/>
          <w:sz w:val="24"/>
          <w:szCs w:val="24"/>
        </w:rPr>
        <w:t>.</w:t>
      </w:r>
      <w:r w:rsidR="31A7D07A" w:rsidRPr="00A856BC">
        <w:rPr>
          <w:rFonts w:ascii="Arial" w:eastAsia="Arial" w:hAnsi="Arial" w:cs="Arial"/>
          <w:sz w:val="24"/>
          <w:szCs w:val="24"/>
        </w:rPr>
        <w:t xml:space="preserve"> JURE has been following up with the MOJ </w:t>
      </w:r>
      <w:r w:rsidR="470C67B0" w:rsidRPr="00A856BC">
        <w:rPr>
          <w:rFonts w:ascii="Arial" w:eastAsia="Arial" w:hAnsi="Arial" w:cs="Arial"/>
          <w:sz w:val="24"/>
          <w:szCs w:val="24"/>
        </w:rPr>
        <w:t xml:space="preserve">to expedite the revision of the National Policy and Action Plan on Legal Aid to enable </w:t>
      </w:r>
      <w:r w:rsidR="0EA4E6A3" w:rsidRPr="00A856BC">
        <w:rPr>
          <w:rFonts w:ascii="Arial" w:eastAsia="Arial" w:hAnsi="Arial" w:cs="Arial"/>
          <w:sz w:val="24"/>
          <w:szCs w:val="24"/>
        </w:rPr>
        <w:t xml:space="preserve">LAC and other providers </w:t>
      </w:r>
      <w:r w:rsidR="52D4CF90" w:rsidRPr="00A856BC">
        <w:rPr>
          <w:rFonts w:ascii="Arial" w:eastAsia="Arial" w:hAnsi="Arial" w:cs="Arial"/>
          <w:sz w:val="24"/>
          <w:szCs w:val="24"/>
        </w:rPr>
        <w:t>respond to the growing legal aid needs of the people of Sri Lanka.</w:t>
      </w:r>
    </w:p>
    <w:p w14:paraId="73AE7ADB" w14:textId="2DC2604B" w:rsidR="146947C8" w:rsidRPr="00A856BC" w:rsidRDefault="146947C8" w:rsidP="05204883">
      <w:pPr>
        <w:jc w:val="both"/>
        <w:rPr>
          <w:rFonts w:ascii="Arial" w:eastAsia="Arial" w:hAnsi="Arial" w:cs="Arial"/>
          <w:sz w:val="24"/>
          <w:szCs w:val="24"/>
        </w:rPr>
      </w:pPr>
    </w:p>
    <w:p w14:paraId="68A9C292" w14:textId="60D11C9F" w:rsidR="008E7E75" w:rsidRPr="00A856BC" w:rsidRDefault="5179DA61" w:rsidP="05204883">
      <w:pPr>
        <w:jc w:val="both"/>
        <w:rPr>
          <w:rFonts w:ascii="Arial" w:eastAsia="Arial" w:hAnsi="Arial" w:cs="Arial"/>
          <w:sz w:val="24"/>
          <w:szCs w:val="24"/>
        </w:rPr>
      </w:pPr>
      <w:r w:rsidRPr="00A856BC">
        <w:rPr>
          <w:rFonts w:ascii="Arial" w:eastAsia="Arial" w:hAnsi="Arial" w:cs="Arial"/>
          <w:b/>
          <w:bCs/>
          <w:sz w:val="24"/>
          <w:szCs w:val="24"/>
          <w:u w:val="single"/>
        </w:rPr>
        <w:t>Activity 1.1.4</w:t>
      </w:r>
      <w:r w:rsidRPr="00A856BC">
        <w:rPr>
          <w:rFonts w:ascii="Arial" w:eastAsia="Arial" w:hAnsi="Arial" w:cs="Arial"/>
          <w:sz w:val="24"/>
          <w:szCs w:val="24"/>
          <w:u w:val="single"/>
        </w:rPr>
        <w:t xml:space="preserve"> Enhance sensitivity and responsiveness, by training, of 'first point of contact' individuals such as JMOs, police officers, other similar professionals especially when assisting girls and women victims of violence.</w:t>
      </w:r>
      <w:r w:rsidR="64902D7B" w:rsidRPr="00A856BC">
        <w:rPr>
          <w:rFonts w:ascii="Arial" w:eastAsia="Arial" w:hAnsi="Arial" w:cs="Arial"/>
          <w:sz w:val="24"/>
          <w:szCs w:val="24"/>
          <w:u w:val="single"/>
        </w:rPr>
        <w:t xml:space="preserve"> (UNDP)</w:t>
      </w:r>
    </w:p>
    <w:p w14:paraId="7EF7111B" w14:textId="6D928BF7" w:rsidR="3DB5E5FD" w:rsidRPr="00A856BC" w:rsidRDefault="3DB5E5FD" w:rsidP="05204883">
      <w:pPr>
        <w:jc w:val="both"/>
        <w:rPr>
          <w:rFonts w:ascii="Arial" w:eastAsia="Arial" w:hAnsi="Arial" w:cs="Arial"/>
          <w:sz w:val="24"/>
          <w:szCs w:val="24"/>
        </w:rPr>
      </w:pPr>
    </w:p>
    <w:p w14:paraId="2F77C48C" w14:textId="6236C8DC" w:rsidR="00CF50B7" w:rsidRDefault="0ABB1E56" w:rsidP="05204883">
      <w:pPr>
        <w:shd w:val="clear" w:color="auto" w:fill="FFFFFF" w:themeFill="background1"/>
        <w:spacing w:line="259" w:lineRule="auto"/>
        <w:jc w:val="both"/>
        <w:rPr>
          <w:rFonts w:ascii="Arial" w:eastAsia="Arial" w:hAnsi="Arial" w:cs="Arial"/>
          <w:sz w:val="24"/>
          <w:szCs w:val="24"/>
        </w:rPr>
      </w:pPr>
      <w:r w:rsidRPr="00A856BC">
        <w:rPr>
          <w:rFonts w:ascii="Arial" w:eastAsia="Arial" w:hAnsi="Arial" w:cs="Arial"/>
          <w:sz w:val="24"/>
          <w:szCs w:val="24"/>
        </w:rPr>
        <w:t xml:space="preserve">The first responders are the first point of contact </w:t>
      </w:r>
      <w:r w:rsidR="73D52415" w:rsidRPr="00A856BC">
        <w:rPr>
          <w:rFonts w:ascii="Arial" w:eastAsia="Arial" w:hAnsi="Arial" w:cs="Arial"/>
          <w:sz w:val="24"/>
          <w:szCs w:val="24"/>
        </w:rPr>
        <w:t>for</w:t>
      </w:r>
      <w:r w:rsidRPr="00A856BC">
        <w:rPr>
          <w:rFonts w:ascii="Arial" w:eastAsia="Arial" w:hAnsi="Arial" w:cs="Arial"/>
          <w:sz w:val="24"/>
          <w:szCs w:val="24"/>
        </w:rPr>
        <w:t xml:space="preserve"> </w:t>
      </w:r>
      <w:r w:rsidR="52016E98" w:rsidRPr="00A856BC">
        <w:rPr>
          <w:rFonts w:ascii="Arial" w:eastAsia="Arial" w:hAnsi="Arial" w:cs="Arial"/>
          <w:sz w:val="24"/>
          <w:szCs w:val="24"/>
        </w:rPr>
        <w:t xml:space="preserve">the </w:t>
      </w:r>
      <w:r w:rsidRPr="00A856BC">
        <w:rPr>
          <w:rFonts w:ascii="Arial" w:eastAsia="Arial" w:hAnsi="Arial" w:cs="Arial"/>
          <w:sz w:val="24"/>
          <w:szCs w:val="24"/>
        </w:rPr>
        <w:t>victims of crime</w:t>
      </w:r>
      <w:r w:rsidR="3C88DC8B" w:rsidRPr="00A856BC">
        <w:rPr>
          <w:rFonts w:ascii="Arial" w:eastAsia="Arial" w:hAnsi="Arial" w:cs="Arial"/>
          <w:sz w:val="24"/>
          <w:szCs w:val="24"/>
        </w:rPr>
        <w:t xml:space="preserve"> in</w:t>
      </w:r>
      <w:r w:rsidRPr="00A856BC">
        <w:rPr>
          <w:rFonts w:ascii="Arial" w:eastAsia="Arial" w:hAnsi="Arial" w:cs="Arial"/>
          <w:sz w:val="24"/>
          <w:szCs w:val="24"/>
        </w:rPr>
        <w:t xml:space="preserve"> </w:t>
      </w:r>
      <w:r w:rsidR="5C77E856" w:rsidRPr="00A856BC">
        <w:rPr>
          <w:rFonts w:ascii="Arial" w:eastAsia="Arial" w:hAnsi="Arial" w:cs="Arial"/>
          <w:sz w:val="24"/>
          <w:szCs w:val="24"/>
        </w:rPr>
        <w:t>a</w:t>
      </w:r>
      <w:r w:rsidRPr="00A856BC">
        <w:rPr>
          <w:rFonts w:ascii="Arial" w:eastAsia="Arial" w:hAnsi="Arial" w:cs="Arial"/>
          <w:sz w:val="24"/>
          <w:szCs w:val="24"/>
        </w:rPr>
        <w:t xml:space="preserve"> </w:t>
      </w:r>
      <w:r w:rsidR="71B419FA" w:rsidRPr="00A856BC">
        <w:rPr>
          <w:rFonts w:ascii="Arial" w:eastAsia="Arial" w:hAnsi="Arial" w:cs="Arial"/>
          <w:sz w:val="24"/>
          <w:szCs w:val="24"/>
        </w:rPr>
        <w:t>criminal</w:t>
      </w:r>
      <w:r w:rsidRPr="00A856BC">
        <w:rPr>
          <w:rFonts w:ascii="Arial" w:eastAsia="Arial" w:hAnsi="Arial" w:cs="Arial"/>
          <w:sz w:val="24"/>
          <w:szCs w:val="24"/>
        </w:rPr>
        <w:t xml:space="preserve"> justice </w:t>
      </w:r>
      <w:r w:rsidR="00A856BC" w:rsidRPr="00A856BC">
        <w:rPr>
          <w:rFonts w:ascii="Arial" w:eastAsia="Arial" w:hAnsi="Arial" w:cs="Arial"/>
          <w:sz w:val="24"/>
          <w:szCs w:val="24"/>
        </w:rPr>
        <w:t>system.</w:t>
      </w:r>
      <w:r w:rsidRPr="00A856BC">
        <w:rPr>
          <w:rFonts w:ascii="Arial" w:eastAsia="Arial" w:hAnsi="Arial" w:cs="Arial"/>
          <w:sz w:val="24"/>
          <w:szCs w:val="24"/>
        </w:rPr>
        <w:t xml:space="preserve"> </w:t>
      </w:r>
      <w:r w:rsidR="6BDE8F3A" w:rsidRPr="00A856BC">
        <w:rPr>
          <w:rFonts w:ascii="Arial" w:eastAsia="Arial" w:hAnsi="Arial" w:cs="Arial"/>
          <w:sz w:val="24"/>
          <w:szCs w:val="24"/>
        </w:rPr>
        <w:t xml:space="preserve">In the Sri Lankan criminal justice system, the </w:t>
      </w:r>
      <w:r w:rsidR="403FEF60" w:rsidRPr="00A856BC">
        <w:rPr>
          <w:rFonts w:ascii="Arial" w:eastAsia="Arial" w:hAnsi="Arial" w:cs="Arial"/>
          <w:sz w:val="24"/>
          <w:szCs w:val="24"/>
        </w:rPr>
        <w:t>j</w:t>
      </w:r>
      <w:r w:rsidR="57CF3B39" w:rsidRPr="00A856BC">
        <w:rPr>
          <w:rFonts w:ascii="Arial" w:eastAsia="Arial" w:hAnsi="Arial" w:cs="Arial"/>
          <w:sz w:val="24"/>
          <w:szCs w:val="24"/>
        </w:rPr>
        <w:t xml:space="preserve">udicial </w:t>
      </w:r>
      <w:r w:rsidR="0E0CCA95" w:rsidRPr="00A856BC">
        <w:rPr>
          <w:rFonts w:ascii="Arial" w:eastAsia="Arial" w:hAnsi="Arial" w:cs="Arial"/>
          <w:sz w:val="24"/>
          <w:szCs w:val="24"/>
        </w:rPr>
        <w:t>m</w:t>
      </w:r>
      <w:r w:rsidR="57CF3B39" w:rsidRPr="00A856BC">
        <w:rPr>
          <w:rFonts w:ascii="Arial" w:eastAsia="Arial" w:hAnsi="Arial" w:cs="Arial"/>
          <w:sz w:val="24"/>
          <w:szCs w:val="24"/>
        </w:rPr>
        <w:t xml:space="preserve">edical </w:t>
      </w:r>
      <w:r w:rsidR="62917086" w:rsidRPr="00A856BC">
        <w:rPr>
          <w:rFonts w:ascii="Arial" w:eastAsia="Arial" w:hAnsi="Arial" w:cs="Arial"/>
          <w:sz w:val="24"/>
          <w:szCs w:val="24"/>
        </w:rPr>
        <w:t>o</w:t>
      </w:r>
      <w:r w:rsidR="57CF3B39" w:rsidRPr="00A856BC">
        <w:rPr>
          <w:rFonts w:ascii="Arial" w:eastAsia="Arial" w:hAnsi="Arial" w:cs="Arial"/>
          <w:sz w:val="24"/>
          <w:szCs w:val="24"/>
        </w:rPr>
        <w:t xml:space="preserve">fficers, </w:t>
      </w:r>
      <w:r w:rsidR="5010E702" w:rsidRPr="00A856BC">
        <w:rPr>
          <w:rFonts w:ascii="Arial" w:eastAsia="Arial" w:hAnsi="Arial" w:cs="Arial"/>
          <w:sz w:val="24"/>
          <w:szCs w:val="24"/>
        </w:rPr>
        <w:t>d</w:t>
      </w:r>
      <w:r w:rsidR="57CF3B39" w:rsidRPr="00A856BC">
        <w:rPr>
          <w:rFonts w:ascii="Arial" w:eastAsia="Arial" w:hAnsi="Arial" w:cs="Arial"/>
          <w:sz w:val="24"/>
          <w:szCs w:val="24"/>
        </w:rPr>
        <w:t xml:space="preserve">evelopment </w:t>
      </w:r>
      <w:r w:rsidR="42EE5034" w:rsidRPr="00A856BC">
        <w:rPr>
          <w:rFonts w:ascii="Arial" w:eastAsia="Arial" w:hAnsi="Arial" w:cs="Arial"/>
          <w:sz w:val="24"/>
          <w:szCs w:val="24"/>
        </w:rPr>
        <w:t>o</w:t>
      </w:r>
      <w:r w:rsidR="57CF3B39" w:rsidRPr="00A856BC">
        <w:rPr>
          <w:rFonts w:ascii="Arial" w:eastAsia="Arial" w:hAnsi="Arial" w:cs="Arial"/>
          <w:sz w:val="24"/>
          <w:szCs w:val="24"/>
        </w:rPr>
        <w:t>fficers</w:t>
      </w:r>
      <w:r w:rsidR="476CBF8C" w:rsidRPr="00A856BC">
        <w:rPr>
          <w:rFonts w:ascii="Arial" w:eastAsia="Arial" w:hAnsi="Arial" w:cs="Arial"/>
          <w:sz w:val="24"/>
          <w:szCs w:val="24"/>
        </w:rPr>
        <w:t xml:space="preserve"> such </w:t>
      </w:r>
      <w:r w:rsidR="00A856BC" w:rsidRPr="00A856BC">
        <w:rPr>
          <w:rFonts w:ascii="Arial" w:eastAsia="Arial" w:hAnsi="Arial" w:cs="Arial"/>
          <w:sz w:val="24"/>
          <w:szCs w:val="24"/>
        </w:rPr>
        <w:t>as social</w:t>
      </w:r>
      <w:r w:rsidR="57CF3B39" w:rsidRPr="00A856BC">
        <w:rPr>
          <w:rFonts w:ascii="Arial" w:eastAsia="Arial" w:hAnsi="Arial" w:cs="Arial"/>
          <w:sz w:val="24"/>
          <w:szCs w:val="24"/>
        </w:rPr>
        <w:t xml:space="preserve"> service workers, child protection officers, child rights officers, counsellors, counselling assistants, women development officers, child rights promotion officers </w:t>
      </w:r>
      <w:r w:rsidR="00A856BC" w:rsidRPr="00A856BC">
        <w:rPr>
          <w:rFonts w:ascii="Arial" w:eastAsia="Arial" w:hAnsi="Arial" w:cs="Arial"/>
          <w:sz w:val="24"/>
          <w:szCs w:val="24"/>
        </w:rPr>
        <w:t>and police</w:t>
      </w:r>
      <w:r w:rsidR="5F171916" w:rsidRPr="00A856BC">
        <w:rPr>
          <w:rFonts w:ascii="Arial" w:eastAsia="Arial" w:hAnsi="Arial" w:cs="Arial"/>
          <w:sz w:val="24"/>
          <w:szCs w:val="24"/>
        </w:rPr>
        <w:t xml:space="preserve"> are the first responders</w:t>
      </w:r>
      <w:r w:rsidR="57CF3B39" w:rsidRPr="00A856BC">
        <w:rPr>
          <w:rFonts w:ascii="Arial" w:eastAsia="Arial" w:hAnsi="Arial" w:cs="Arial"/>
          <w:sz w:val="24"/>
          <w:szCs w:val="24"/>
        </w:rPr>
        <w:t xml:space="preserve">. </w:t>
      </w:r>
      <w:r w:rsidR="381C0DB0" w:rsidRPr="00A856BC">
        <w:rPr>
          <w:rFonts w:ascii="Arial" w:eastAsia="Arial" w:hAnsi="Arial" w:cs="Arial"/>
          <w:sz w:val="24"/>
          <w:szCs w:val="24"/>
        </w:rPr>
        <w:t xml:space="preserve">As violence including gender-based violence is a regular phenomenon is Sri Lanka, therefore strengthening </w:t>
      </w:r>
      <w:r w:rsidR="13425B50" w:rsidRPr="00A856BC">
        <w:rPr>
          <w:rFonts w:ascii="Arial" w:eastAsia="Arial" w:hAnsi="Arial" w:cs="Arial"/>
          <w:sz w:val="24"/>
          <w:szCs w:val="24"/>
        </w:rPr>
        <w:t xml:space="preserve">the capacity of first responders will improve conditions </w:t>
      </w:r>
      <w:r w:rsidR="3755C1EF" w:rsidRPr="00A856BC">
        <w:rPr>
          <w:rFonts w:ascii="Arial" w:eastAsia="Arial" w:hAnsi="Arial" w:cs="Arial"/>
          <w:sz w:val="24"/>
          <w:szCs w:val="24"/>
        </w:rPr>
        <w:t>including safety and services</w:t>
      </w:r>
      <w:r w:rsidR="13425B50" w:rsidRPr="00A856BC">
        <w:rPr>
          <w:rFonts w:ascii="Arial" w:eastAsia="Arial" w:hAnsi="Arial" w:cs="Arial"/>
          <w:sz w:val="24"/>
          <w:szCs w:val="24"/>
        </w:rPr>
        <w:t xml:space="preserve"> for the victims </w:t>
      </w:r>
      <w:r w:rsidR="19CB2438" w:rsidRPr="00A856BC">
        <w:rPr>
          <w:rFonts w:ascii="Arial" w:eastAsia="Arial" w:hAnsi="Arial" w:cs="Arial"/>
          <w:sz w:val="24"/>
          <w:szCs w:val="24"/>
        </w:rPr>
        <w:t>in general and</w:t>
      </w:r>
      <w:r w:rsidR="13425B50" w:rsidRPr="00A856BC">
        <w:rPr>
          <w:rFonts w:ascii="Arial" w:eastAsia="Arial" w:hAnsi="Arial" w:cs="Arial"/>
          <w:sz w:val="24"/>
          <w:szCs w:val="24"/>
        </w:rPr>
        <w:t xml:space="preserve"> </w:t>
      </w:r>
      <w:r w:rsidR="107A677F" w:rsidRPr="00A856BC">
        <w:rPr>
          <w:rFonts w:ascii="Arial" w:eastAsia="Arial" w:hAnsi="Arial" w:cs="Arial"/>
          <w:sz w:val="24"/>
          <w:szCs w:val="24"/>
        </w:rPr>
        <w:t xml:space="preserve">vulnerable persons </w:t>
      </w:r>
      <w:r w:rsidR="76325335" w:rsidRPr="00A856BC">
        <w:rPr>
          <w:rFonts w:ascii="Arial" w:eastAsia="Arial" w:hAnsi="Arial" w:cs="Arial"/>
          <w:sz w:val="24"/>
          <w:szCs w:val="24"/>
        </w:rPr>
        <w:t>including</w:t>
      </w:r>
      <w:r w:rsidR="107A677F" w:rsidRPr="00A856BC">
        <w:rPr>
          <w:rFonts w:ascii="Arial" w:eastAsia="Arial" w:hAnsi="Arial" w:cs="Arial"/>
          <w:sz w:val="24"/>
          <w:szCs w:val="24"/>
        </w:rPr>
        <w:t xml:space="preserve"> </w:t>
      </w:r>
      <w:r w:rsidR="13425B50" w:rsidRPr="00A856BC">
        <w:rPr>
          <w:rFonts w:ascii="Arial" w:eastAsia="Arial" w:hAnsi="Arial" w:cs="Arial"/>
          <w:sz w:val="24"/>
          <w:szCs w:val="24"/>
        </w:rPr>
        <w:t>women, children, transgenders, pers</w:t>
      </w:r>
      <w:r w:rsidR="512C9FA7" w:rsidRPr="00A856BC">
        <w:rPr>
          <w:rFonts w:ascii="Arial" w:eastAsia="Arial" w:hAnsi="Arial" w:cs="Arial"/>
          <w:sz w:val="24"/>
          <w:szCs w:val="24"/>
        </w:rPr>
        <w:t xml:space="preserve">ons with disabilities and </w:t>
      </w:r>
      <w:r w:rsidR="58BAAD97" w:rsidRPr="00A856BC">
        <w:rPr>
          <w:rFonts w:ascii="Arial" w:eastAsia="Arial" w:hAnsi="Arial" w:cs="Arial"/>
          <w:color w:val="000000" w:themeColor="text1"/>
          <w:sz w:val="24"/>
          <w:szCs w:val="24"/>
        </w:rPr>
        <w:t>Lesbian, Gay, Bisexual, Transgender and Queer</w:t>
      </w:r>
      <w:r w:rsidR="58BAAD97" w:rsidRPr="00A856BC">
        <w:rPr>
          <w:rFonts w:ascii="Arial" w:eastAsia="Arial" w:hAnsi="Arial" w:cs="Arial"/>
          <w:sz w:val="24"/>
          <w:szCs w:val="24"/>
        </w:rPr>
        <w:t xml:space="preserve"> (</w:t>
      </w:r>
      <w:r w:rsidR="512C9FA7" w:rsidRPr="00A856BC">
        <w:rPr>
          <w:rFonts w:ascii="Arial" w:eastAsia="Arial" w:hAnsi="Arial" w:cs="Arial"/>
          <w:sz w:val="24"/>
          <w:szCs w:val="24"/>
        </w:rPr>
        <w:t>LGBTQ</w:t>
      </w:r>
      <w:r w:rsidR="21CB596C" w:rsidRPr="00A856BC">
        <w:rPr>
          <w:rFonts w:ascii="Arial" w:eastAsia="Arial" w:hAnsi="Arial" w:cs="Arial"/>
          <w:sz w:val="24"/>
          <w:szCs w:val="24"/>
        </w:rPr>
        <w:t>)</w:t>
      </w:r>
      <w:r w:rsidR="512C9FA7" w:rsidRPr="00A856BC">
        <w:rPr>
          <w:rFonts w:ascii="Arial" w:eastAsia="Arial" w:hAnsi="Arial" w:cs="Arial"/>
          <w:sz w:val="24"/>
          <w:szCs w:val="24"/>
        </w:rPr>
        <w:t xml:space="preserve"> community</w:t>
      </w:r>
      <w:r w:rsidR="2C8827CA" w:rsidRPr="00A856BC">
        <w:rPr>
          <w:rFonts w:ascii="Arial" w:eastAsia="Arial" w:hAnsi="Arial" w:cs="Arial"/>
          <w:sz w:val="24"/>
          <w:szCs w:val="24"/>
        </w:rPr>
        <w:t>,</w:t>
      </w:r>
      <w:r w:rsidR="512C9FA7" w:rsidRPr="00A856BC">
        <w:rPr>
          <w:rFonts w:ascii="Arial" w:eastAsia="Arial" w:hAnsi="Arial" w:cs="Arial"/>
          <w:sz w:val="24"/>
          <w:szCs w:val="24"/>
        </w:rPr>
        <w:t xml:space="preserve"> </w:t>
      </w:r>
      <w:r w:rsidR="5361C218" w:rsidRPr="00A856BC">
        <w:rPr>
          <w:rFonts w:ascii="Arial" w:eastAsia="Arial" w:hAnsi="Arial" w:cs="Arial"/>
          <w:sz w:val="24"/>
          <w:szCs w:val="24"/>
        </w:rPr>
        <w:t>in particular.</w:t>
      </w:r>
      <w:r w:rsidR="512C9FA7" w:rsidRPr="00A856BC">
        <w:rPr>
          <w:rFonts w:ascii="Arial" w:eastAsia="Arial" w:hAnsi="Arial" w:cs="Arial"/>
          <w:sz w:val="24"/>
          <w:szCs w:val="24"/>
        </w:rPr>
        <w:t xml:space="preserve"> </w:t>
      </w:r>
      <w:r w:rsidR="57CF3B39" w:rsidRPr="00A856BC">
        <w:rPr>
          <w:rFonts w:ascii="Arial" w:eastAsia="Arial" w:hAnsi="Arial" w:cs="Arial"/>
          <w:sz w:val="24"/>
          <w:szCs w:val="24"/>
        </w:rPr>
        <w:t>Th</w:t>
      </w:r>
      <w:r w:rsidR="60FDB69A" w:rsidRPr="00A856BC">
        <w:rPr>
          <w:rFonts w:ascii="Arial" w:eastAsia="Arial" w:hAnsi="Arial" w:cs="Arial"/>
          <w:sz w:val="24"/>
          <w:szCs w:val="24"/>
        </w:rPr>
        <w:t>is</w:t>
      </w:r>
      <w:r w:rsidR="57CF3B39" w:rsidRPr="00A856BC">
        <w:rPr>
          <w:rFonts w:ascii="Arial" w:eastAsia="Arial" w:hAnsi="Arial" w:cs="Arial"/>
          <w:sz w:val="24"/>
          <w:szCs w:val="24"/>
        </w:rPr>
        <w:t xml:space="preserve"> </w:t>
      </w:r>
      <w:r w:rsidR="4C6AF841" w:rsidRPr="00A856BC">
        <w:rPr>
          <w:rFonts w:ascii="Arial" w:eastAsia="Arial" w:hAnsi="Arial" w:cs="Arial"/>
          <w:sz w:val="24"/>
          <w:szCs w:val="24"/>
        </w:rPr>
        <w:t>aim</w:t>
      </w:r>
      <w:r w:rsidR="33D71846" w:rsidRPr="00A856BC">
        <w:rPr>
          <w:rFonts w:ascii="Arial" w:eastAsia="Arial" w:hAnsi="Arial" w:cs="Arial"/>
          <w:sz w:val="24"/>
          <w:szCs w:val="24"/>
        </w:rPr>
        <w:t>s</w:t>
      </w:r>
      <w:r w:rsidR="4C6AF841" w:rsidRPr="00A856BC">
        <w:rPr>
          <w:rFonts w:ascii="Arial" w:eastAsia="Arial" w:hAnsi="Arial" w:cs="Arial"/>
          <w:sz w:val="24"/>
          <w:szCs w:val="24"/>
        </w:rPr>
        <w:t xml:space="preserve"> to enha</w:t>
      </w:r>
      <w:r w:rsidR="36A8D6B6" w:rsidRPr="00A856BC">
        <w:rPr>
          <w:rFonts w:ascii="Arial" w:eastAsia="Arial" w:hAnsi="Arial" w:cs="Arial"/>
          <w:sz w:val="24"/>
          <w:szCs w:val="24"/>
        </w:rPr>
        <w:t>n</w:t>
      </w:r>
      <w:r w:rsidR="4C6AF841" w:rsidRPr="00A856BC">
        <w:rPr>
          <w:rFonts w:ascii="Arial" w:eastAsia="Arial" w:hAnsi="Arial" w:cs="Arial"/>
          <w:sz w:val="24"/>
          <w:szCs w:val="24"/>
        </w:rPr>
        <w:t xml:space="preserve">ce sensitivity and responsiveness of the first responders </w:t>
      </w:r>
      <w:r w:rsidR="2A748D0F" w:rsidRPr="00A856BC">
        <w:rPr>
          <w:rFonts w:ascii="Arial" w:eastAsia="Arial" w:hAnsi="Arial" w:cs="Arial"/>
          <w:sz w:val="24"/>
          <w:szCs w:val="24"/>
        </w:rPr>
        <w:t>by</w:t>
      </w:r>
      <w:r w:rsidR="4C6AF841" w:rsidRPr="00A856BC">
        <w:rPr>
          <w:rFonts w:ascii="Arial" w:eastAsia="Arial" w:hAnsi="Arial" w:cs="Arial"/>
          <w:sz w:val="24"/>
          <w:szCs w:val="24"/>
        </w:rPr>
        <w:t xml:space="preserve"> </w:t>
      </w:r>
      <w:r w:rsidR="57CF3B39" w:rsidRPr="00A856BC">
        <w:rPr>
          <w:rFonts w:ascii="Arial" w:eastAsia="Arial" w:hAnsi="Arial" w:cs="Arial"/>
          <w:sz w:val="24"/>
          <w:szCs w:val="24"/>
        </w:rPr>
        <w:t xml:space="preserve">l </w:t>
      </w:r>
      <w:r w:rsidR="4DF9A10E" w:rsidRPr="00A856BC">
        <w:rPr>
          <w:rFonts w:ascii="Arial" w:eastAsia="Arial" w:hAnsi="Arial" w:cs="Arial"/>
          <w:sz w:val="24"/>
          <w:szCs w:val="24"/>
        </w:rPr>
        <w:t>building</w:t>
      </w:r>
      <w:r w:rsidR="57CF3B39" w:rsidRPr="00A856BC">
        <w:rPr>
          <w:rFonts w:ascii="Arial" w:eastAsia="Arial" w:hAnsi="Arial" w:cs="Arial"/>
          <w:sz w:val="24"/>
          <w:szCs w:val="24"/>
        </w:rPr>
        <w:t xml:space="preserve"> the</w:t>
      </w:r>
      <w:r w:rsidR="5C420B2F" w:rsidRPr="00A856BC">
        <w:rPr>
          <w:rFonts w:ascii="Arial" w:eastAsia="Arial" w:hAnsi="Arial" w:cs="Arial"/>
          <w:sz w:val="24"/>
          <w:szCs w:val="24"/>
        </w:rPr>
        <w:t>ir</w:t>
      </w:r>
      <w:r w:rsidR="57CF3B39" w:rsidRPr="00A856BC">
        <w:rPr>
          <w:rFonts w:ascii="Arial" w:eastAsia="Arial" w:hAnsi="Arial" w:cs="Arial"/>
          <w:sz w:val="24"/>
          <w:szCs w:val="24"/>
        </w:rPr>
        <w:t xml:space="preserve"> </w:t>
      </w:r>
      <w:r w:rsidR="4DF9A10E" w:rsidRPr="00A856BC">
        <w:rPr>
          <w:rFonts w:ascii="Arial" w:eastAsia="Arial" w:hAnsi="Arial" w:cs="Arial"/>
          <w:sz w:val="24"/>
          <w:szCs w:val="24"/>
        </w:rPr>
        <w:t xml:space="preserve">capacity </w:t>
      </w:r>
      <w:r w:rsidR="42C40230" w:rsidRPr="00A856BC">
        <w:rPr>
          <w:rFonts w:ascii="Arial" w:eastAsia="Arial" w:hAnsi="Arial" w:cs="Arial"/>
          <w:sz w:val="24"/>
          <w:szCs w:val="24"/>
        </w:rPr>
        <w:t xml:space="preserve">on laws, </w:t>
      </w:r>
      <w:r w:rsidR="42C40230" w:rsidRPr="00A856BC">
        <w:rPr>
          <w:rFonts w:ascii="Arial" w:eastAsia="Arial" w:hAnsi="Arial" w:cs="Arial"/>
          <w:sz w:val="24"/>
          <w:szCs w:val="24"/>
        </w:rPr>
        <w:lastRenderedPageBreak/>
        <w:t xml:space="preserve">counseling, and </w:t>
      </w:r>
      <w:r w:rsidR="00A856BC" w:rsidRPr="00A856BC">
        <w:rPr>
          <w:rFonts w:ascii="Arial" w:eastAsia="Arial" w:hAnsi="Arial" w:cs="Arial"/>
          <w:sz w:val="24"/>
          <w:szCs w:val="24"/>
        </w:rPr>
        <w:t>referral to</w:t>
      </w:r>
      <w:r w:rsidR="57CF3B39" w:rsidRPr="00A856BC">
        <w:rPr>
          <w:rFonts w:ascii="Arial" w:eastAsia="Arial" w:hAnsi="Arial" w:cs="Arial"/>
          <w:sz w:val="24"/>
          <w:szCs w:val="24"/>
        </w:rPr>
        <w:t xml:space="preserve"> legal aid and necessary medico legal and social services available for </w:t>
      </w:r>
      <w:r w:rsidR="494BCF61" w:rsidRPr="00A856BC">
        <w:rPr>
          <w:rFonts w:ascii="Arial" w:eastAsia="Arial" w:hAnsi="Arial" w:cs="Arial"/>
          <w:sz w:val="24"/>
          <w:szCs w:val="24"/>
        </w:rPr>
        <w:t xml:space="preserve">Sexual and Gender Based </w:t>
      </w:r>
      <w:r w:rsidR="59B200DC" w:rsidRPr="00A856BC">
        <w:rPr>
          <w:rFonts w:ascii="Arial" w:eastAsia="Arial" w:hAnsi="Arial" w:cs="Arial"/>
          <w:sz w:val="24"/>
          <w:szCs w:val="24"/>
        </w:rPr>
        <w:t>Violence (</w:t>
      </w:r>
      <w:r w:rsidR="57CF3B39" w:rsidRPr="00A856BC">
        <w:rPr>
          <w:rFonts w:ascii="Arial" w:eastAsia="Arial" w:hAnsi="Arial" w:cs="Arial"/>
          <w:sz w:val="24"/>
          <w:szCs w:val="24"/>
        </w:rPr>
        <w:t>SGBV</w:t>
      </w:r>
      <w:r w:rsidR="59B200DC" w:rsidRPr="00A856BC">
        <w:rPr>
          <w:rFonts w:ascii="Arial" w:eastAsia="Arial" w:hAnsi="Arial" w:cs="Arial"/>
          <w:sz w:val="24"/>
          <w:szCs w:val="24"/>
        </w:rPr>
        <w:t>)</w:t>
      </w:r>
      <w:r w:rsidR="57CF3B39" w:rsidRPr="00A856BC">
        <w:rPr>
          <w:rFonts w:ascii="Arial" w:eastAsia="Arial" w:hAnsi="Arial" w:cs="Arial"/>
          <w:sz w:val="24"/>
          <w:szCs w:val="24"/>
        </w:rPr>
        <w:t xml:space="preserve"> </w:t>
      </w:r>
      <w:r w:rsidR="59B200DC" w:rsidRPr="00A856BC">
        <w:rPr>
          <w:rFonts w:ascii="Arial" w:eastAsia="Arial" w:hAnsi="Arial" w:cs="Arial"/>
          <w:sz w:val="24"/>
          <w:szCs w:val="24"/>
        </w:rPr>
        <w:t>survivors</w:t>
      </w:r>
      <w:r w:rsidR="57CF3B39" w:rsidRPr="00A856BC">
        <w:rPr>
          <w:rFonts w:ascii="Arial" w:eastAsia="Arial" w:hAnsi="Arial" w:cs="Arial"/>
          <w:sz w:val="24"/>
          <w:szCs w:val="24"/>
        </w:rPr>
        <w:t>.</w:t>
      </w:r>
    </w:p>
    <w:p w14:paraId="1317AA9F" w14:textId="77777777" w:rsidR="00A856BC" w:rsidRPr="00A856BC" w:rsidRDefault="00A856BC" w:rsidP="05204883">
      <w:pPr>
        <w:shd w:val="clear" w:color="auto" w:fill="FFFFFF" w:themeFill="background1"/>
        <w:spacing w:line="259" w:lineRule="auto"/>
        <w:jc w:val="both"/>
        <w:rPr>
          <w:rFonts w:ascii="Arial" w:eastAsia="Arial" w:hAnsi="Arial" w:cs="Arial"/>
          <w:sz w:val="24"/>
          <w:szCs w:val="24"/>
        </w:rPr>
      </w:pPr>
    </w:p>
    <w:p w14:paraId="4A89C16E" w14:textId="0DF94B57" w:rsidR="008406CC" w:rsidRPr="00A856BC" w:rsidRDefault="57CF3B39"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The outcome of this activity is to ensure that SGBV survivors have access to legal </w:t>
      </w:r>
      <w:r w:rsidR="00A856BC" w:rsidRPr="00A856BC">
        <w:rPr>
          <w:rFonts w:ascii="Arial" w:eastAsia="Arial" w:hAnsi="Arial" w:cs="Arial"/>
          <w:sz w:val="24"/>
          <w:szCs w:val="24"/>
        </w:rPr>
        <w:t>aid, medicolegal</w:t>
      </w:r>
      <w:r w:rsidRPr="00A856BC">
        <w:rPr>
          <w:rFonts w:ascii="Arial" w:eastAsia="Arial" w:hAnsi="Arial" w:cs="Arial"/>
          <w:sz w:val="24"/>
          <w:szCs w:val="24"/>
        </w:rPr>
        <w:t xml:space="preserve"> </w:t>
      </w:r>
      <w:r w:rsidR="11A3B50E" w:rsidRPr="00A856BC">
        <w:rPr>
          <w:rFonts w:ascii="Arial" w:eastAsia="Arial" w:hAnsi="Arial" w:cs="Arial"/>
          <w:sz w:val="24"/>
          <w:szCs w:val="24"/>
        </w:rPr>
        <w:t xml:space="preserve">and other </w:t>
      </w:r>
      <w:r w:rsidRPr="00A856BC">
        <w:rPr>
          <w:rFonts w:ascii="Arial" w:eastAsia="Arial" w:hAnsi="Arial" w:cs="Arial"/>
          <w:sz w:val="24"/>
          <w:szCs w:val="24"/>
        </w:rPr>
        <w:t xml:space="preserve">social services. </w:t>
      </w:r>
      <w:r w:rsidR="75DBF8E2" w:rsidRPr="00A856BC">
        <w:rPr>
          <w:rFonts w:ascii="Arial" w:eastAsia="Arial" w:hAnsi="Arial" w:cs="Arial"/>
          <w:sz w:val="24"/>
          <w:szCs w:val="24"/>
        </w:rPr>
        <w:t>This activity adds strategic value to the overall outcome 1 as it</w:t>
      </w:r>
      <w:r w:rsidR="4C699220" w:rsidRPr="00A856BC">
        <w:rPr>
          <w:rFonts w:ascii="Arial" w:eastAsia="Arial" w:hAnsi="Arial" w:cs="Arial"/>
          <w:sz w:val="24"/>
          <w:szCs w:val="24"/>
        </w:rPr>
        <w:t xml:space="preserve"> is crucial that </w:t>
      </w:r>
      <w:r w:rsidR="0ABB1E56" w:rsidRPr="00A856BC">
        <w:rPr>
          <w:rFonts w:ascii="Arial" w:eastAsia="Arial" w:hAnsi="Arial" w:cs="Arial"/>
          <w:sz w:val="24"/>
          <w:szCs w:val="24"/>
        </w:rPr>
        <w:t xml:space="preserve">sensitivity and </w:t>
      </w:r>
      <w:r w:rsidR="4B16742D" w:rsidRPr="00A856BC">
        <w:rPr>
          <w:rFonts w:ascii="Arial" w:eastAsia="Arial" w:hAnsi="Arial" w:cs="Arial"/>
          <w:sz w:val="24"/>
          <w:szCs w:val="24"/>
        </w:rPr>
        <w:t xml:space="preserve">responsiveness </w:t>
      </w:r>
      <w:r w:rsidR="75DBF8E2" w:rsidRPr="00A856BC">
        <w:rPr>
          <w:rFonts w:ascii="Arial" w:eastAsia="Arial" w:hAnsi="Arial" w:cs="Arial"/>
          <w:sz w:val="24"/>
          <w:szCs w:val="24"/>
        </w:rPr>
        <w:t>of these individuals are enhanced</w:t>
      </w:r>
      <w:r w:rsidR="3818960C" w:rsidRPr="00A856BC">
        <w:rPr>
          <w:rFonts w:ascii="Arial" w:eastAsia="Arial" w:hAnsi="Arial" w:cs="Arial"/>
          <w:sz w:val="24"/>
          <w:szCs w:val="24"/>
        </w:rPr>
        <w:t xml:space="preserve">, </w:t>
      </w:r>
      <w:r w:rsidR="2354DDEE" w:rsidRPr="00A856BC">
        <w:rPr>
          <w:rFonts w:ascii="Arial" w:eastAsia="Arial" w:hAnsi="Arial" w:cs="Arial"/>
          <w:sz w:val="24"/>
          <w:szCs w:val="24"/>
        </w:rPr>
        <w:t xml:space="preserve">enabling the </w:t>
      </w:r>
      <w:r w:rsidR="75DBF8E2" w:rsidRPr="00A856BC">
        <w:rPr>
          <w:rFonts w:ascii="Arial" w:eastAsia="Arial" w:hAnsi="Arial" w:cs="Arial"/>
          <w:sz w:val="24"/>
          <w:szCs w:val="24"/>
        </w:rPr>
        <w:t xml:space="preserve">victims </w:t>
      </w:r>
      <w:r w:rsidR="2639C6F6" w:rsidRPr="00A856BC">
        <w:rPr>
          <w:rFonts w:ascii="Arial" w:eastAsia="Arial" w:hAnsi="Arial" w:cs="Arial"/>
          <w:sz w:val="24"/>
          <w:szCs w:val="24"/>
        </w:rPr>
        <w:t xml:space="preserve">to </w:t>
      </w:r>
      <w:r w:rsidR="75DBF8E2" w:rsidRPr="00A856BC">
        <w:rPr>
          <w:rFonts w:ascii="Arial" w:eastAsia="Arial" w:hAnsi="Arial" w:cs="Arial"/>
          <w:sz w:val="24"/>
          <w:szCs w:val="24"/>
        </w:rPr>
        <w:t>share their issues openly and without fear. As a result, their rights could be ultimate</w:t>
      </w:r>
      <w:r w:rsidR="0B82B74F" w:rsidRPr="00A856BC">
        <w:rPr>
          <w:rFonts w:ascii="Arial" w:eastAsia="Arial" w:hAnsi="Arial" w:cs="Arial"/>
          <w:sz w:val="24"/>
          <w:szCs w:val="24"/>
        </w:rPr>
        <w:t>ly vindicated</w:t>
      </w:r>
      <w:r w:rsidR="23547167" w:rsidRPr="00A856BC">
        <w:rPr>
          <w:rFonts w:ascii="Arial" w:eastAsia="Arial" w:hAnsi="Arial" w:cs="Arial"/>
          <w:sz w:val="24"/>
          <w:szCs w:val="24"/>
        </w:rPr>
        <w:t xml:space="preserve">. </w:t>
      </w:r>
    </w:p>
    <w:p w14:paraId="3B29490C" w14:textId="77777777" w:rsidR="008406CC" w:rsidRPr="00A856BC" w:rsidRDefault="008406CC" w:rsidP="05204883">
      <w:pPr>
        <w:spacing w:line="259" w:lineRule="auto"/>
        <w:jc w:val="both"/>
        <w:rPr>
          <w:rFonts w:ascii="Arial" w:eastAsia="Arial" w:hAnsi="Arial" w:cs="Arial"/>
          <w:sz w:val="24"/>
          <w:szCs w:val="24"/>
        </w:rPr>
      </w:pPr>
    </w:p>
    <w:p w14:paraId="6617E1E4" w14:textId="335EFD6C" w:rsidR="0024370D" w:rsidRPr="00A856BC" w:rsidRDefault="3A40996B" w:rsidP="05204883">
      <w:pPr>
        <w:pStyle w:val="ListParagraph"/>
        <w:ind w:left="0"/>
        <w:jc w:val="both"/>
        <w:rPr>
          <w:rFonts w:ascii="Arial" w:eastAsia="Arial" w:hAnsi="Arial" w:cs="Arial"/>
          <w:sz w:val="24"/>
          <w:szCs w:val="24"/>
        </w:rPr>
      </w:pPr>
      <w:r w:rsidRPr="00A856BC">
        <w:rPr>
          <w:rFonts w:ascii="Arial" w:eastAsia="Arial" w:hAnsi="Arial" w:cs="Arial"/>
          <w:sz w:val="24"/>
          <w:szCs w:val="24"/>
        </w:rPr>
        <w:t xml:space="preserve">Activity 1.1.4. </w:t>
      </w:r>
      <w:r w:rsidR="1E1ADD2E" w:rsidRPr="00A856BC">
        <w:rPr>
          <w:rFonts w:ascii="Arial" w:eastAsia="Arial" w:hAnsi="Arial" w:cs="Arial"/>
          <w:sz w:val="24"/>
          <w:szCs w:val="24"/>
        </w:rPr>
        <w:t xml:space="preserve">The project has initiated implementation of this activity however for reasons </w:t>
      </w:r>
      <w:r w:rsidR="22B70863" w:rsidRPr="00A856BC">
        <w:rPr>
          <w:rFonts w:ascii="Arial" w:eastAsia="Arial" w:hAnsi="Arial" w:cs="Arial"/>
          <w:sz w:val="24"/>
          <w:szCs w:val="24"/>
        </w:rPr>
        <w:t>mentioned</w:t>
      </w:r>
      <w:r w:rsidR="7B341BED" w:rsidRPr="00A856BC">
        <w:rPr>
          <w:rFonts w:ascii="Arial" w:eastAsia="Arial" w:hAnsi="Arial" w:cs="Arial"/>
          <w:sz w:val="24"/>
          <w:szCs w:val="24"/>
        </w:rPr>
        <w:t xml:space="preserve"> </w:t>
      </w:r>
      <w:r w:rsidR="1E1ADD2E" w:rsidRPr="00A856BC">
        <w:rPr>
          <w:rFonts w:ascii="Arial" w:eastAsia="Arial" w:hAnsi="Arial" w:cs="Arial"/>
          <w:sz w:val="24"/>
          <w:szCs w:val="24"/>
        </w:rPr>
        <w:t xml:space="preserve">under the sub activities the </w:t>
      </w:r>
      <w:r w:rsidR="0689B15B" w:rsidRPr="00A856BC">
        <w:rPr>
          <w:rFonts w:ascii="Arial" w:eastAsia="Arial" w:hAnsi="Arial" w:cs="Arial"/>
          <w:sz w:val="24"/>
          <w:szCs w:val="24"/>
        </w:rPr>
        <w:t>implementation will go to 2024.</w:t>
      </w:r>
    </w:p>
    <w:p w14:paraId="014AF9F7" w14:textId="4328F5E4" w:rsidR="00D714D9" w:rsidRPr="00A856BC" w:rsidRDefault="4911689F" w:rsidP="05204883">
      <w:pPr>
        <w:pStyle w:val="ListParagraph"/>
        <w:spacing w:after="0"/>
        <w:ind w:left="0"/>
        <w:jc w:val="both"/>
        <w:rPr>
          <w:rFonts w:ascii="Arial" w:eastAsia="Arial" w:hAnsi="Arial" w:cs="Arial"/>
          <w:b/>
          <w:bCs/>
          <w:i/>
          <w:iCs/>
          <w:sz w:val="24"/>
          <w:szCs w:val="24"/>
        </w:rPr>
      </w:pPr>
      <w:r w:rsidRPr="00A856BC">
        <w:rPr>
          <w:rFonts w:ascii="Arial" w:eastAsia="Arial" w:hAnsi="Arial" w:cs="Arial"/>
          <w:b/>
          <w:bCs/>
          <w:i/>
          <w:iCs/>
          <w:sz w:val="24"/>
          <w:szCs w:val="24"/>
        </w:rPr>
        <w:t xml:space="preserve">Sub-activity 1.1.4.1 </w:t>
      </w:r>
      <w:r w:rsidRPr="00A856BC">
        <w:rPr>
          <w:rFonts w:ascii="Arial" w:eastAsia="Arial" w:hAnsi="Arial" w:cs="Arial"/>
          <w:i/>
          <w:iCs/>
          <w:sz w:val="24"/>
          <w:szCs w:val="24"/>
        </w:rPr>
        <w:t>Implementation of key recommendations of the Gender Gap Analysis of the Police Force</w:t>
      </w:r>
      <w:r w:rsidR="0795F7F4" w:rsidRPr="00A856BC">
        <w:rPr>
          <w:rFonts w:ascii="Arial" w:eastAsia="Arial" w:hAnsi="Arial" w:cs="Arial"/>
          <w:i/>
          <w:iCs/>
          <w:sz w:val="24"/>
          <w:szCs w:val="24"/>
        </w:rPr>
        <w:t>.</w:t>
      </w:r>
    </w:p>
    <w:p w14:paraId="4CADCD65" w14:textId="1FB9C395" w:rsidR="521DEA9A" w:rsidRPr="00A856BC" w:rsidRDefault="521DEA9A" w:rsidP="05204883">
      <w:pPr>
        <w:jc w:val="both"/>
        <w:rPr>
          <w:rFonts w:ascii="Arial" w:eastAsia="Arial" w:hAnsi="Arial" w:cs="Arial"/>
          <w:color w:val="333333"/>
          <w:sz w:val="24"/>
          <w:szCs w:val="24"/>
        </w:rPr>
      </w:pPr>
    </w:p>
    <w:p w14:paraId="12AC6F1E" w14:textId="2FCBF736" w:rsidR="00D714D9" w:rsidRPr="00A856BC" w:rsidRDefault="712F6713" w:rsidP="05204883">
      <w:pPr>
        <w:jc w:val="both"/>
        <w:rPr>
          <w:rFonts w:ascii="Arial" w:eastAsia="Arial" w:hAnsi="Arial" w:cs="Arial"/>
          <w:color w:val="333333"/>
          <w:sz w:val="24"/>
          <w:szCs w:val="24"/>
          <w:highlight w:val="yellow"/>
        </w:rPr>
      </w:pPr>
      <w:r w:rsidRPr="00A856BC">
        <w:rPr>
          <w:rFonts w:ascii="Arial" w:eastAsia="Arial" w:hAnsi="Arial" w:cs="Arial"/>
          <w:color w:val="333333"/>
          <w:sz w:val="24"/>
          <w:szCs w:val="24"/>
        </w:rPr>
        <w:t xml:space="preserve">This </w:t>
      </w:r>
      <w:r w:rsidR="5611C61D" w:rsidRPr="00A856BC">
        <w:rPr>
          <w:rFonts w:ascii="Arial" w:eastAsia="Arial" w:hAnsi="Arial" w:cs="Arial"/>
          <w:color w:val="333333"/>
          <w:sz w:val="24"/>
          <w:szCs w:val="24"/>
        </w:rPr>
        <w:t>sub</w:t>
      </w:r>
      <w:r w:rsidR="6B7E4CD7" w:rsidRPr="00A856BC">
        <w:rPr>
          <w:rFonts w:ascii="Arial" w:eastAsia="Arial" w:hAnsi="Arial" w:cs="Arial"/>
          <w:color w:val="333333"/>
          <w:sz w:val="24"/>
          <w:szCs w:val="24"/>
        </w:rPr>
        <w:t>-</w:t>
      </w:r>
      <w:r w:rsidR="5611C61D" w:rsidRPr="00A856BC">
        <w:rPr>
          <w:rFonts w:ascii="Arial" w:eastAsia="Arial" w:hAnsi="Arial" w:cs="Arial"/>
          <w:color w:val="333333"/>
          <w:sz w:val="24"/>
          <w:szCs w:val="24"/>
        </w:rPr>
        <w:t xml:space="preserve">activity is intended to provide the police with gender sensitivity related skills </w:t>
      </w:r>
      <w:r w:rsidR="5A2C96F2" w:rsidRPr="00A856BC">
        <w:rPr>
          <w:rFonts w:ascii="Arial" w:eastAsia="Arial" w:hAnsi="Arial" w:cs="Arial"/>
          <w:color w:val="333333"/>
          <w:sz w:val="24"/>
          <w:szCs w:val="24"/>
        </w:rPr>
        <w:t>when</w:t>
      </w:r>
      <w:r w:rsidR="5611C61D" w:rsidRPr="00A856BC">
        <w:rPr>
          <w:rFonts w:ascii="Arial" w:eastAsia="Arial" w:hAnsi="Arial" w:cs="Arial"/>
          <w:color w:val="333333"/>
          <w:sz w:val="24"/>
          <w:szCs w:val="24"/>
        </w:rPr>
        <w:t xml:space="preserve"> respond</w:t>
      </w:r>
      <w:r w:rsidR="32E6DD1D" w:rsidRPr="00A856BC">
        <w:rPr>
          <w:rFonts w:ascii="Arial" w:eastAsia="Arial" w:hAnsi="Arial" w:cs="Arial"/>
          <w:color w:val="333333"/>
          <w:sz w:val="24"/>
          <w:szCs w:val="24"/>
        </w:rPr>
        <w:t>ing</w:t>
      </w:r>
      <w:r w:rsidR="5611C61D" w:rsidRPr="00A856BC">
        <w:rPr>
          <w:rFonts w:ascii="Arial" w:eastAsia="Arial" w:hAnsi="Arial" w:cs="Arial"/>
          <w:color w:val="333333"/>
          <w:sz w:val="24"/>
          <w:szCs w:val="24"/>
        </w:rPr>
        <w:t xml:space="preserve"> to victims</w:t>
      </w:r>
      <w:r w:rsidR="05A3EAAF" w:rsidRPr="00A856BC">
        <w:rPr>
          <w:rFonts w:ascii="Arial" w:eastAsia="Arial" w:hAnsi="Arial" w:cs="Arial"/>
          <w:color w:val="333333"/>
          <w:sz w:val="24"/>
          <w:szCs w:val="24"/>
        </w:rPr>
        <w:t xml:space="preserve"> as the </w:t>
      </w:r>
      <w:r w:rsidR="46565937" w:rsidRPr="00A856BC">
        <w:rPr>
          <w:rFonts w:ascii="Arial" w:eastAsia="Arial" w:hAnsi="Arial" w:cs="Arial"/>
          <w:color w:val="333333"/>
          <w:sz w:val="24"/>
          <w:szCs w:val="24"/>
        </w:rPr>
        <w:t>p</w:t>
      </w:r>
      <w:r w:rsidR="47B7F921" w:rsidRPr="00A856BC">
        <w:rPr>
          <w:rFonts w:ascii="Arial" w:eastAsia="Arial" w:hAnsi="Arial" w:cs="Arial"/>
          <w:color w:val="333333"/>
          <w:sz w:val="24"/>
          <w:szCs w:val="24"/>
        </w:rPr>
        <w:t xml:space="preserve">olice </w:t>
      </w:r>
      <w:r w:rsidR="411F2CA7" w:rsidRPr="00A856BC">
        <w:rPr>
          <w:rFonts w:ascii="Arial" w:eastAsia="Arial" w:hAnsi="Arial" w:cs="Arial"/>
          <w:color w:val="333333"/>
          <w:sz w:val="24"/>
          <w:szCs w:val="24"/>
        </w:rPr>
        <w:t>f</w:t>
      </w:r>
      <w:r w:rsidR="47B7F921" w:rsidRPr="00A856BC">
        <w:rPr>
          <w:rFonts w:ascii="Arial" w:eastAsia="Arial" w:hAnsi="Arial" w:cs="Arial"/>
          <w:color w:val="333333"/>
          <w:sz w:val="24"/>
          <w:szCs w:val="24"/>
        </w:rPr>
        <w:t>orce is a key first-point-of-contact in the criminal justice secto</w:t>
      </w:r>
      <w:r w:rsidR="718D52C2" w:rsidRPr="00A856BC">
        <w:rPr>
          <w:rFonts w:ascii="Arial" w:eastAsia="Arial" w:hAnsi="Arial" w:cs="Arial"/>
          <w:color w:val="333333"/>
          <w:sz w:val="24"/>
          <w:szCs w:val="24"/>
        </w:rPr>
        <w:t>r.</w:t>
      </w:r>
      <w:r w:rsidR="575DB646" w:rsidRPr="00A856BC">
        <w:rPr>
          <w:rFonts w:ascii="Arial" w:eastAsia="Arial" w:hAnsi="Arial" w:cs="Arial"/>
          <w:color w:val="333333"/>
          <w:sz w:val="24"/>
          <w:szCs w:val="24"/>
        </w:rPr>
        <w:t xml:space="preserve"> </w:t>
      </w:r>
      <w:r w:rsidR="12FDC004" w:rsidRPr="00A856BC">
        <w:rPr>
          <w:rFonts w:ascii="Arial" w:eastAsia="Arial" w:hAnsi="Arial" w:cs="Arial"/>
          <w:color w:val="333333"/>
          <w:sz w:val="24"/>
          <w:szCs w:val="24"/>
        </w:rPr>
        <w:t>I</w:t>
      </w:r>
      <w:r w:rsidR="3BC88053" w:rsidRPr="00A856BC">
        <w:rPr>
          <w:rFonts w:ascii="Arial" w:eastAsia="Arial" w:hAnsi="Arial" w:cs="Arial"/>
          <w:color w:val="333333"/>
          <w:sz w:val="24"/>
          <w:szCs w:val="24"/>
        </w:rPr>
        <w:t xml:space="preserve">nitial conversations were held </w:t>
      </w:r>
      <w:r w:rsidR="2B7591B1" w:rsidRPr="00A856BC">
        <w:rPr>
          <w:rFonts w:ascii="Arial" w:eastAsia="Arial" w:hAnsi="Arial" w:cs="Arial"/>
          <w:color w:val="333333"/>
          <w:sz w:val="24"/>
          <w:szCs w:val="24"/>
        </w:rPr>
        <w:t xml:space="preserve">with the National Police </w:t>
      </w:r>
      <w:r w:rsidR="42B74AEE" w:rsidRPr="00A856BC">
        <w:rPr>
          <w:rFonts w:ascii="Arial" w:eastAsia="Arial" w:hAnsi="Arial" w:cs="Arial"/>
          <w:color w:val="333333"/>
          <w:sz w:val="24"/>
          <w:szCs w:val="24"/>
        </w:rPr>
        <w:t>Commission</w:t>
      </w:r>
      <w:r w:rsidR="2B7591B1" w:rsidRPr="00A856BC">
        <w:rPr>
          <w:rFonts w:ascii="Arial" w:eastAsia="Arial" w:hAnsi="Arial" w:cs="Arial"/>
          <w:color w:val="333333"/>
          <w:sz w:val="24"/>
          <w:szCs w:val="24"/>
        </w:rPr>
        <w:t xml:space="preserve"> to identify specific areas for potential </w:t>
      </w:r>
      <w:r w:rsidR="313F066F" w:rsidRPr="00A856BC">
        <w:rPr>
          <w:rFonts w:ascii="Arial" w:eastAsia="Arial" w:hAnsi="Arial" w:cs="Arial"/>
          <w:color w:val="333333"/>
          <w:sz w:val="24"/>
          <w:szCs w:val="24"/>
        </w:rPr>
        <w:t>support</w:t>
      </w:r>
      <w:r w:rsidR="3A6FFD0D" w:rsidRPr="00A856BC">
        <w:rPr>
          <w:rFonts w:ascii="Arial" w:eastAsia="Arial" w:hAnsi="Arial" w:cs="Arial"/>
          <w:color w:val="333333"/>
          <w:sz w:val="24"/>
          <w:szCs w:val="24"/>
        </w:rPr>
        <w:t>, however due to the prevailing socio-political uncertainty this activity was not implemented in 2023</w:t>
      </w:r>
      <w:r w:rsidR="00A856BC">
        <w:rPr>
          <w:rFonts w:ascii="Arial" w:eastAsia="Arial" w:hAnsi="Arial" w:cs="Arial"/>
          <w:color w:val="333333"/>
          <w:sz w:val="24"/>
          <w:szCs w:val="24"/>
        </w:rPr>
        <w:t>.</w:t>
      </w:r>
    </w:p>
    <w:p w14:paraId="648837B5" w14:textId="4FDAC229" w:rsidR="00D714D9" w:rsidRPr="00A856BC" w:rsidRDefault="00D714D9" w:rsidP="3DB5E5FD">
      <w:pPr>
        <w:jc w:val="both"/>
        <w:rPr>
          <w:rFonts w:ascii="Arial" w:eastAsia="Arial" w:hAnsi="Arial" w:cs="Arial"/>
          <w:sz w:val="12"/>
          <w:szCs w:val="12"/>
        </w:rPr>
      </w:pPr>
    </w:p>
    <w:p w14:paraId="27DBF702" w14:textId="77777777" w:rsidR="00203F76" w:rsidRPr="00A856BC" w:rsidRDefault="00203F76" w:rsidP="05204883">
      <w:pPr>
        <w:jc w:val="both"/>
        <w:rPr>
          <w:rFonts w:ascii="Arial" w:eastAsia="Arial" w:hAnsi="Arial" w:cs="Arial"/>
          <w:sz w:val="24"/>
          <w:szCs w:val="24"/>
        </w:rPr>
      </w:pPr>
    </w:p>
    <w:p w14:paraId="5242451C" w14:textId="0064FF4B" w:rsidR="00D714D9" w:rsidRPr="00A856BC" w:rsidRDefault="6F1A5F0E" w:rsidP="05204883">
      <w:pPr>
        <w:jc w:val="both"/>
        <w:rPr>
          <w:rFonts w:ascii="Arial" w:eastAsia="Arial" w:hAnsi="Arial" w:cs="Arial"/>
          <w:b/>
          <w:bCs/>
          <w:i/>
          <w:iCs/>
          <w:sz w:val="24"/>
          <w:szCs w:val="24"/>
        </w:rPr>
      </w:pPr>
      <w:r w:rsidRPr="00A856BC">
        <w:rPr>
          <w:rFonts w:ascii="Arial" w:eastAsia="Arial" w:hAnsi="Arial" w:cs="Arial"/>
          <w:b/>
          <w:bCs/>
          <w:i/>
          <w:iCs/>
          <w:sz w:val="24"/>
          <w:szCs w:val="24"/>
        </w:rPr>
        <w:t xml:space="preserve">Sub-activity 1.1.4.2 </w:t>
      </w:r>
      <w:r w:rsidRPr="00A856BC">
        <w:rPr>
          <w:rFonts w:ascii="Arial" w:eastAsia="Arial" w:hAnsi="Arial" w:cs="Arial"/>
          <w:i/>
          <w:iCs/>
          <w:sz w:val="24"/>
          <w:szCs w:val="24"/>
        </w:rPr>
        <w:t>Roll out of the paralegal training at national and sub-national level among WDOs and Counseling Assts to initiate legal clinics and identify SGBV survivors.</w:t>
      </w:r>
    </w:p>
    <w:p w14:paraId="5362316E" w14:textId="77777777" w:rsidR="00D714D9" w:rsidRPr="00A856BC" w:rsidRDefault="00D714D9" w:rsidP="05204883">
      <w:pPr>
        <w:pStyle w:val="ListParagraph"/>
        <w:spacing w:after="0"/>
        <w:ind w:left="0"/>
        <w:jc w:val="both"/>
        <w:rPr>
          <w:rFonts w:ascii="Arial" w:eastAsia="Arial" w:hAnsi="Arial" w:cs="Arial"/>
          <w:b/>
          <w:bCs/>
          <w:sz w:val="24"/>
          <w:szCs w:val="24"/>
        </w:rPr>
      </w:pPr>
    </w:p>
    <w:p w14:paraId="094CAE24" w14:textId="06DAA85B" w:rsidR="50EF3EB4" w:rsidRPr="00A856BC" w:rsidRDefault="1674D295" w:rsidP="05204883">
      <w:pPr>
        <w:spacing w:line="259" w:lineRule="auto"/>
        <w:jc w:val="both"/>
        <w:rPr>
          <w:rFonts w:ascii="Arial" w:eastAsia="Arial" w:hAnsi="Arial" w:cs="Arial"/>
          <w:color w:val="333333"/>
          <w:sz w:val="24"/>
          <w:szCs w:val="24"/>
        </w:rPr>
      </w:pPr>
      <w:r w:rsidRPr="00A856BC">
        <w:rPr>
          <w:rFonts w:ascii="Arial" w:eastAsia="Arial" w:hAnsi="Arial" w:cs="Arial"/>
          <w:color w:val="333333"/>
          <w:sz w:val="24"/>
          <w:szCs w:val="24"/>
        </w:rPr>
        <w:t xml:space="preserve">This activity is strategically significant as </w:t>
      </w:r>
      <w:r w:rsidR="3D18B013" w:rsidRPr="00A856BC">
        <w:rPr>
          <w:rFonts w:ascii="Arial" w:eastAsia="Arial" w:hAnsi="Arial" w:cs="Arial"/>
          <w:color w:val="333333"/>
          <w:sz w:val="24"/>
          <w:szCs w:val="24"/>
        </w:rPr>
        <w:t>Women Development Officers (WDOs) and Counsellors, Counselling Assistants, and Child Protection Officers</w:t>
      </w:r>
      <w:r w:rsidR="4FAB3220" w:rsidRPr="00A856BC">
        <w:rPr>
          <w:rFonts w:ascii="Arial" w:eastAsia="Arial" w:hAnsi="Arial" w:cs="Arial"/>
          <w:color w:val="333333"/>
          <w:sz w:val="24"/>
          <w:szCs w:val="24"/>
        </w:rPr>
        <w:t xml:space="preserve"> are key first responders </w:t>
      </w:r>
      <w:r w:rsidR="3A8836D4" w:rsidRPr="00A856BC">
        <w:rPr>
          <w:rFonts w:ascii="Arial" w:eastAsia="Arial" w:hAnsi="Arial" w:cs="Arial"/>
          <w:color w:val="333333"/>
          <w:sz w:val="24"/>
          <w:szCs w:val="24"/>
        </w:rPr>
        <w:t>in situations related to crimes</w:t>
      </w:r>
      <w:r w:rsidR="0F1F1B45" w:rsidRPr="00A856BC">
        <w:rPr>
          <w:rFonts w:ascii="Arial" w:eastAsia="Arial" w:hAnsi="Arial" w:cs="Arial"/>
          <w:color w:val="333333"/>
          <w:sz w:val="24"/>
          <w:szCs w:val="24"/>
        </w:rPr>
        <w:t>.</w:t>
      </w:r>
      <w:r w:rsidR="4FAB3220" w:rsidRPr="00A856BC">
        <w:rPr>
          <w:rFonts w:ascii="Arial" w:eastAsia="Arial" w:hAnsi="Arial" w:cs="Arial"/>
          <w:color w:val="333333"/>
          <w:sz w:val="24"/>
          <w:szCs w:val="24"/>
        </w:rPr>
        <w:t xml:space="preserve"> It is crucial that they have basic legal knowledge to understand where </w:t>
      </w:r>
      <w:r w:rsidR="49C14CF0" w:rsidRPr="00A856BC">
        <w:rPr>
          <w:rFonts w:ascii="Arial" w:eastAsia="Arial" w:hAnsi="Arial" w:cs="Arial"/>
          <w:color w:val="333333"/>
          <w:sz w:val="24"/>
          <w:szCs w:val="24"/>
        </w:rPr>
        <w:t xml:space="preserve">to channel </w:t>
      </w:r>
      <w:r w:rsidR="0F1F1B45" w:rsidRPr="00A856BC">
        <w:rPr>
          <w:rFonts w:ascii="Arial" w:eastAsia="Arial" w:hAnsi="Arial" w:cs="Arial"/>
          <w:color w:val="333333"/>
          <w:sz w:val="24"/>
          <w:szCs w:val="24"/>
        </w:rPr>
        <w:t xml:space="preserve">cases </w:t>
      </w:r>
      <w:r w:rsidR="4B6CA52C" w:rsidRPr="00A856BC">
        <w:rPr>
          <w:rFonts w:ascii="Arial" w:eastAsia="Arial" w:hAnsi="Arial" w:cs="Arial"/>
          <w:color w:val="333333"/>
          <w:sz w:val="24"/>
          <w:szCs w:val="24"/>
        </w:rPr>
        <w:t>as relevant</w:t>
      </w:r>
      <w:r w:rsidR="26096496" w:rsidRPr="00A856BC">
        <w:rPr>
          <w:rFonts w:ascii="Arial" w:eastAsia="Arial" w:hAnsi="Arial" w:cs="Arial"/>
          <w:color w:val="333333"/>
          <w:sz w:val="24"/>
          <w:szCs w:val="24"/>
        </w:rPr>
        <w:t>.</w:t>
      </w:r>
      <w:r w:rsidR="4FAB3220" w:rsidRPr="00A856BC">
        <w:rPr>
          <w:rFonts w:ascii="Arial" w:eastAsia="Arial" w:hAnsi="Arial" w:cs="Arial"/>
          <w:color w:val="333333"/>
          <w:sz w:val="24"/>
          <w:szCs w:val="24"/>
        </w:rPr>
        <w:t xml:space="preserve"> If not for this training, th</w:t>
      </w:r>
      <w:r w:rsidR="485116BE" w:rsidRPr="00A856BC">
        <w:rPr>
          <w:rFonts w:ascii="Arial" w:eastAsia="Arial" w:hAnsi="Arial" w:cs="Arial"/>
          <w:color w:val="333333"/>
          <w:sz w:val="24"/>
          <w:szCs w:val="24"/>
        </w:rPr>
        <w:t xml:space="preserve">ere is leeway for the victims to be referred to institutions that </w:t>
      </w:r>
      <w:r w:rsidR="3A7FF6DA" w:rsidRPr="00A856BC">
        <w:rPr>
          <w:rFonts w:ascii="Arial" w:eastAsia="Arial" w:hAnsi="Arial" w:cs="Arial"/>
          <w:color w:val="333333"/>
          <w:sz w:val="24"/>
          <w:szCs w:val="24"/>
        </w:rPr>
        <w:t>cannot</w:t>
      </w:r>
      <w:r w:rsidR="485116BE" w:rsidRPr="00A856BC">
        <w:rPr>
          <w:rFonts w:ascii="Arial" w:eastAsia="Arial" w:hAnsi="Arial" w:cs="Arial"/>
          <w:color w:val="333333"/>
          <w:sz w:val="24"/>
          <w:szCs w:val="24"/>
        </w:rPr>
        <w:t xml:space="preserve"> provide </w:t>
      </w:r>
      <w:r w:rsidR="603C4E56" w:rsidRPr="00A856BC">
        <w:rPr>
          <w:rFonts w:ascii="Arial" w:eastAsia="Arial" w:hAnsi="Arial" w:cs="Arial"/>
          <w:color w:val="333333"/>
          <w:sz w:val="24"/>
          <w:szCs w:val="24"/>
        </w:rPr>
        <w:t xml:space="preserve">the </w:t>
      </w:r>
      <w:r w:rsidR="485116BE" w:rsidRPr="00A856BC">
        <w:rPr>
          <w:rFonts w:ascii="Arial" w:eastAsia="Arial" w:hAnsi="Arial" w:cs="Arial"/>
          <w:color w:val="333333"/>
          <w:sz w:val="24"/>
          <w:szCs w:val="24"/>
        </w:rPr>
        <w:t>required support</w:t>
      </w:r>
      <w:r w:rsidR="3221D29D" w:rsidRPr="00A856BC">
        <w:rPr>
          <w:rFonts w:ascii="Arial" w:eastAsia="Arial" w:hAnsi="Arial" w:cs="Arial"/>
          <w:color w:val="333333"/>
          <w:sz w:val="24"/>
          <w:szCs w:val="24"/>
        </w:rPr>
        <w:t>, leading</w:t>
      </w:r>
      <w:r w:rsidR="485116BE" w:rsidRPr="00A856BC">
        <w:rPr>
          <w:rFonts w:ascii="Arial" w:eastAsia="Arial" w:hAnsi="Arial" w:cs="Arial"/>
          <w:color w:val="333333"/>
          <w:sz w:val="24"/>
          <w:szCs w:val="24"/>
        </w:rPr>
        <w:t xml:space="preserve"> to delay</w:t>
      </w:r>
      <w:r w:rsidR="278BC156" w:rsidRPr="00A856BC">
        <w:rPr>
          <w:rFonts w:ascii="Arial" w:eastAsia="Arial" w:hAnsi="Arial" w:cs="Arial"/>
          <w:color w:val="333333"/>
          <w:sz w:val="24"/>
          <w:szCs w:val="24"/>
        </w:rPr>
        <w:t>s</w:t>
      </w:r>
      <w:r w:rsidR="485116BE" w:rsidRPr="00A856BC">
        <w:rPr>
          <w:rFonts w:ascii="Arial" w:eastAsia="Arial" w:hAnsi="Arial" w:cs="Arial"/>
          <w:color w:val="333333"/>
          <w:sz w:val="24"/>
          <w:szCs w:val="24"/>
        </w:rPr>
        <w:t xml:space="preserve"> in solutions and mistrust of public institutions providing </w:t>
      </w:r>
      <w:r w:rsidR="3A7FF6DA" w:rsidRPr="00A856BC">
        <w:rPr>
          <w:rFonts w:ascii="Arial" w:eastAsia="Arial" w:hAnsi="Arial" w:cs="Arial"/>
          <w:color w:val="333333"/>
          <w:sz w:val="24"/>
          <w:szCs w:val="24"/>
        </w:rPr>
        <w:t xml:space="preserve">justice services. </w:t>
      </w:r>
    </w:p>
    <w:p w14:paraId="4D74FBBD" w14:textId="77777777" w:rsidR="008E7587" w:rsidRPr="00A856BC" w:rsidRDefault="008E7587" w:rsidP="05204883">
      <w:pPr>
        <w:spacing w:line="259" w:lineRule="auto"/>
        <w:jc w:val="both"/>
        <w:rPr>
          <w:rFonts w:ascii="Arial" w:eastAsia="Arial" w:hAnsi="Arial" w:cs="Arial"/>
          <w:color w:val="333333"/>
          <w:sz w:val="24"/>
          <w:szCs w:val="24"/>
        </w:rPr>
      </w:pPr>
    </w:p>
    <w:p w14:paraId="54986F50" w14:textId="1DA0CAEC" w:rsidR="000678C6" w:rsidRPr="00A856BC" w:rsidRDefault="1D1EE025" w:rsidP="05204883">
      <w:pPr>
        <w:spacing w:line="259" w:lineRule="auto"/>
        <w:jc w:val="both"/>
        <w:rPr>
          <w:rFonts w:ascii="Arial" w:eastAsia="Arial" w:hAnsi="Arial" w:cs="Arial"/>
          <w:color w:val="333333"/>
          <w:sz w:val="24"/>
          <w:szCs w:val="24"/>
        </w:rPr>
      </w:pPr>
      <w:r w:rsidRPr="00A856BC">
        <w:rPr>
          <w:rFonts w:ascii="Arial" w:eastAsia="Arial" w:hAnsi="Arial" w:cs="Arial"/>
          <w:color w:val="333333"/>
          <w:sz w:val="24"/>
          <w:szCs w:val="24"/>
        </w:rPr>
        <w:t xml:space="preserve">Strategic discussions were held between the </w:t>
      </w:r>
      <w:r w:rsidR="00A856BC" w:rsidRPr="00A856BC">
        <w:rPr>
          <w:rFonts w:ascii="Arial" w:eastAsia="Arial" w:hAnsi="Arial" w:cs="Arial"/>
          <w:color w:val="333333"/>
          <w:sz w:val="24"/>
          <w:szCs w:val="24"/>
        </w:rPr>
        <w:t>MWCASE and</w:t>
      </w:r>
      <w:r w:rsidRPr="00A856BC">
        <w:rPr>
          <w:rFonts w:ascii="Arial" w:eastAsia="Arial" w:hAnsi="Arial" w:cs="Arial"/>
          <w:color w:val="333333"/>
          <w:sz w:val="24"/>
          <w:szCs w:val="24"/>
        </w:rPr>
        <w:t xml:space="preserve"> the project to strengthen the SGBV referral pathway where </w:t>
      </w:r>
      <w:r w:rsidR="00A856BC" w:rsidRPr="00A856BC">
        <w:rPr>
          <w:rFonts w:ascii="Arial" w:eastAsia="Arial" w:hAnsi="Arial" w:cs="Arial"/>
          <w:color w:val="333333"/>
          <w:sz w:val="24"/>
          <w:szCs w:val="24"/>
        </w:rPr>
        <w:t>WDOs and</w:t>
      </w:r>
      <w:r w:rsidRPr="00A856BC">
        <w:rPr>
          <w:rFonts w:ascii="Arial" w:eastAsia="Arial" w:hAnsi="Arial" w:cs="Arial"/>
          <w:color w:val="333333"/>
          <w:sz w:val="24"/>
          <w:szCs w:val="24"/>
        </w:rPr>
        <w:t xml:space="preserve"> </w:t>
      </w:r>
      <w:r w:rsidR="582B87E0" w:rsidRPr="00A856BC">
        <w:rPr>
          <w:rFonts w:ascii="Arial" w:eastAsia="Arial" w:hAnsi="Arial" w:cs="Arial"/>
          <w:color w:val="333333"/>
          <w:sz w:val="24"/>
          <w:szCs w:val="24"/>
        </w:rPr>
        <w:t>c</w:t>
      </w:r>
      <w:r w:rsidRPr="00A856BC">
        <w:rPr>
          <w:rFonts w:ascii="Arial" w:eastAsia="Arial" w:hAnsi="Arial" w:cs="Arial"/>
          <w:color w:val="333333"/>
          <w:sz w:val="24"/>
          <w:szCs w:val="24"/>
        </w:rPr>
        <w:t xml:space="preserve">ounsellors, </w:t>
      </w:r>
      <w:r w:rsidR="17F250B1" w:rsidRPr="00A856BC">
        <w:rPr>
          <w:rFonts w:ascii="Arial" w:eastAsia="Arial" w:hAnsi="Arial" w:cs="Arial"/>
          <w:color w:val="333333"/>
          <w:sz w:val="24"/>
          <w:szCs w:val="24"/>
        </w:rPr>
        <w:t>c</w:t>
      </w:r>
      <w:r w:rsidRPr="00A856BC">
        <w:rPr>
          <w:rFonts w:ascii="Arial" w:eastAsia="Arial" w:hAnsi="Arial" w:cs="Arial"/>
          <w:color w:val="333333"/>
          <w:sz w:val="24"/>
          <w:szCs w:val="24"/>
        </w:rPr>
        <w:t xml:space="preserve">ounselling </w:t>
      </w:r>
      <w:r w:rsidR="6AF9D80A" w:rsidRPr="00A856BC">
        <w:rPr>
          <w:rFonts w:ascii="Arial" w:eastAsia="Arial" w:hAnsi="Arial" w:cs="Arial"/>
          <w:color w:val="333333"/>
          <w:sz w:val="24"/>
          <w:szCs w:val="24"/>
        </w:rPr>
        <w:t>a</w:t>
      </w:r>
      <w:r w:rsidRPr="00A856BC">
        <w:rPr>
          <w:rFonts w:ascii="Arial" w:eastAsia="Arial" w:hAnsi="Arial" w:cs="Arial"/>
          <w:color w:val="333333"/>
          <w:sz w:val="24"/>
          <w:szCs w:val="24"/>
        </w:rPr>
        <w:t xml:space="preserve">ssistants, and </w:t>
      </w:r>
      <w:r w:rsidR="6C0F3BD2" w:rsidRPr="00A856BC">
        <w:rPr>
          <w:rFonts w:ascii="Arial" w:eastAsia="Arial" w:hAnsi="Arial" w:cs="Arial"/>
          <w:color w:val="333333"/>
          <w:sz w:val="24"/>
          <w:szCs w:val="24"/>
        </w:rPr>
        <w:t>c</w:t>
      </w:r>
      <w:r w:rsidRPr="00A856BC">
        <w:rPr>
          <w:rFonts w:ascii="Arial" w:eastAsia="Arial" w:hAnsi="Arial" w:cs="Arial"/>
          <w:color w:val="333333"/>
          <w:sz w:val="24"/>
          <w:szCs w:val="24"/>
        </w:rPr>
        <w:t xml:space="preserve">hild </w:t>
      </w:r>
      <w:r w:rsidR="06204995" w:rsidRPr="00A856BC">
        <w:rPr>
          <w:rFonts w:ascii="Arial" w:eastAsia="Arial" w:hAnsi="Arial" w:cs="Arial"/>
          <w:color w:val="333333"/>
          <w:sz w:val="24"/>
          <w:szCs w:val="24"/>
        </w:rPr>
        <w:t>p</w:t>
      </w:r>
      <w:r w:rsidRPr="00A856BC">
        <w:rPr>
          <w:rFonts w:ascii="Arial" w:eastAsia="Arial" w:hAnsi="Arial" w:cs="Arial"/>
          <w:color w:val="333333"/>
          <w:sz w:val="24"/>
          <w:szCs w:val="24"/>
        </w:rPr>
        <w:t xml:space="preserve">rotection </w:t>
      </w:r>
      <w:r w:rsidR="68467349" w:rsidRPr="00A856BC">
        <w:rPr>
          <w:rFonts w:ascii="Arial" w:eastAsia="Arial" w:hAnsi="Arial" w:cs="Arial"/>
          <w:color w:val="333333"/>
          <w:sz w:val="24"/>
          <w:szCs w:val="24"/>
        </w:rPr>
        <w:t>o</w:t>
      </w:r>
      <w:r w:rsidRPr="00A856BC">
        <w:rPr>
          <w:rFonts w:ascii="Arial" w:eastAsia="Arial" w:hAnsi="Arial" w:cs="Arial"/>
          <w:color w:val="333333"/>
          <w:sz w:val="24"/>
          <w:szCs w:val="24"/>
        </w:rPr>
        <w:t xml:space="preserve">fficers. The discussion with the Ministry </w:t>
      </w:r>
      <w:r w:rsidR="1C39D21F" w:rsidRPr="00A856BC">
        <w:rPr>
          <w:rFonts w:ascii="Arial" w:eastAsia="Arial" w:hAnsi="Arial" w:cs="Arial"/>
          <w:color w:val="333333"/>
          <w:sz w:val="24"/>
          <w:szCs w:val="24"/>
        </w:rPr>
        <w:t>highlighted</w:t>
      </w:r>
      <w:r w:rsidRPr="00A856BC">
        <w:rPr>
          <w:rFonts w:ascii="Arial" w:eastAsia="Arial" w:hAnsi="Arial" w:cs="Arial"/>
          <w:color w:val="333333"/>
          <w:sz w:val="24"/>
          <w:szCs w:val="24"/>
        </w:rPr>
        <w:t xml:space="preserve"> several areas that needed to be addressed and improved through targeted </w:t>
      </w:r>
      <w:r w:rsidR="5581A4D4" w:rsidRPr="00A856BC">
        <w:rPr>
          <w:rFonts w:ascii="Arial" w:eastAsia="Arial" w:hAnsi="Arial" w:cs="Arial"/>
          <w:color w:val="333333"/>
          <w:sz w:val="24"/>
          <w:szCs w:val="24"/>
        </w:rPr>
        <w:t xml:space="preserve">training </w:t>
      </w:r>
      <w:r w:rsidRPr="00A856BC">
        <w:rPr>
          <w:rFonts w:ascii="Arial" w:eastAsia="Arial" w:hAnsi="Arial" w:cs="Arial"/>
          <w:color w:val="333333"/>
          <w:sz w:val="24"/>
          <w:szCs w:val="24"/>
        </w:rPr>
        <w:t xml:space="preserve">module development. </w:t>
      </w:r>
    </w:p>
    <w:p w14:paraId="24AEA0E2" w14:textId="61180AE0" w:rsidR="50EF3EB4" w:rsidRPr="00A856BC" w:rsidRDefault="50EF3EB4" w:rsidP="05204883">
      <w:pPr>
        <w:spacing w:line="259" w:lineRule="auto"/>
        <w:jc w:val="both"/>
        <w:rPr>
          <w:rFonts w:ascii="Arial" w:eastAsia="Arial" w:hAnsi="Arial" w:cs="Arial"/>
          <w:color w:val="333333"/>
          <w:sz w:val="24"/>
          <w:szCs w:val="24"/>
        </w:rPr>
      </w:pPr>
    </w:p>
    <w:p w14:paraId="75160BCE" w14:textId="44C55498" w:rsidR="50EF3EB4" w:rsidRPr="00A856BC" w:rsidRDefault="4F947AF8" w:rsidP="05204883">
      <w:pPr>
        <w:spacing w:line="259" w:lineRule="auto"/>
        <w:jc w:val="both"/>
        <w:rPr>
          <w:rFonts w:ascii="Arial" w:eastAsia="Arial" w:hAnsi="Arial" w:cs="Arial"/>
          <w:color w:val="333333"/>
          <w:sz w:val="24"/>
          <w:szCs w:val="24"/>
          <w:highlight w:val="cyan"/>
        </w:rPr>
      </w:pPr>
      <w:r w:rsidRPr="00A856BC">
        <w:rPr>
          <w:rFonts w:ascii="Arial" w:eastAsia="Arial" w:hAnsi="Arial" w:cs="Arial"/>
          <w:color w:val="333333"/>
          <w:sz w:val="24"/>
          <w:szCs w:val="24"/>
        </w:rPr>
        <w:t>T</w:t>
      </w:r>
      <w:r w:rsidR="5068F82C" w:rsidRPr="00A856BC">
        <w:rPr>
          <w:rFonts w:ascii="Arial" w:eastAsia="Arial" w:hAnsi="Arial" w:cs="Arial"/>
          <w:color w:val="333333"/>
          <w:sz w:val="24"/>
          <w:szCs w:val="24"/>
        </w:rPr>
        <w:t>he Module on Paralegal</w:t>
      </w:r>
      <w:r w:rsidR="51CADC00" w:rsidRPr="00A856BC">
        <w:rPr>
          <w:rFonts w:ascii="Arial" w:eastAsia="Arial" w:hAnsi="Arial" w:cs="Arial"/>
          <w:color w:val="333333"/>
          <w:sz w:val="24"/>
          <w:szCs w:val="24"/>
        </w:rPr>
        <w:t xml:space="preserve"> Training on Laws and Rights Related to Women and Children</w:t>
      </w:r>
      <w:r w:rsidR="55592DCE" w:rsidRPr="00A856BC">
        <w:rPr>
          <w:rFonts w:ascii="Arial" w:eastAsia="Arial" w:hAnsi="Arial" w:cs="Arial"/>
          <w:color w:val="333333"/>
          <w:sz w:val="24"/>
          <w:szCs w:val="24"/>
        </w:rPr>
        <w:t>,</w:t>
      </w:r>
      <w:r w:rsidR="51CADC00" w:rsidRPr="00A856BC">
        <w:rPr>
          <w:rFonts w:ascii="Arial" w:eastAsia="Arial" w:hAnsi="Arial" w:cs="Arial"/>
          <w:color w:val="333333"/>
          <w:sz w:val="24"/>
          <w:szCs w:val="24"/>
        </w:rPr>
        <w:t xml:space="preserve"> developed by UNDP in collaboration </w:t>
      </w:r>
      <w:r w:rsidR="00A856BC" w:rsidRPr="00A856BC">
        <w:rPr>
          <w:rFonts w:ascii="Arial" w:eastAsia="Arial" w:hAnsi="Arial" w:cs="Arial"/>
          <w:color w:val="333333"/>
          <w:sz w:val="24"/>
          <w:szCs w:val="24"/>
        </w:rPr>
        <w:t>with MWCASE</w:t>
      </w:r>
      <w:r w:rsidR="51CADC00" w:rsidRPr="00A856BC">
        <w:rPr>
          <w:rFonts w:ascii="Arial" w:eastAsia="Arial" w:hAnsi="Arial" w:cs="Arial"/>
          <w:color w:val="333333"/>
          <w:sz w:val="24"/>
          <w:szCs w:val="24"/>
        </w:rPr>
        <w:t xml:space="preserve"> in 2020</w:t>
      </w:r>
      <w:r w:rsidR="0CD1BC1C" w:rsidRPr="00A856BC">
        <w:rPr>
          <w:rFonts w:ascii="Arial" w:eastAsia="Arial" w:hAnsi="Arial" w:cs="Arial"/>
          <w:color w:val="333333"/>
          <w:sz w:val="24"/>
          <w:szCs w:val="24"/>
        </w:rPr>
        <w:t xml:space="preserve"> will be one of the </w:t>
      </w:r>
      <w:r w:rsidR="734277C3" w:rsidRPr="00A856BC">
        <w:rPr>
          <w:rFonts w:ascii="Arial" w:eastAsia="Arial" w:hAnsi="Arial" w:cs="Arial"/>
          <w:color w:val="333333"/>
          <w:sz w:val="24"/>
          <w:szCs w:val="24"/>
        </w:rPr>
        <w:t>materials</w:t>
      </w:r>
      <w:r w:rsidR="0CD1BC1C" w:rsidRPr="00A856BC">
        <w:rPr>
          <w:rFonts w:ascii="Arial" w:eastAsia="Arial" w:hAnsi="Arial" w:cs="Arial"/>
          <w:color w:val="333333"/>
          <w:sz w:val="24"/>
          <w:szCs w:val="24"/>
        </w:rPr>
        <w:t xml:space="preserve"> that will be utilized in 2024 for these capacity development workshops</w:t>
      </w:r>
      <w:r w:rsidR="51CADC00" w:rsidRPr="00A856BC">
        <w:rPr>
          <w:rFonts w:ascii="Arial" w:eastAsia="Arial" w:hAnsi="Arial" w:cs="Arial"/>
          <w:color w:val="333333"/>
          <w:sz w:val="24"/>
          <w:szCs w:val="24"/>
        </w:rPr>
        <w:t>.</w:t>
      </w:r>
      <w:r w:rsidR="2B81F69A" w:rsidRPr="00A856BC">
        <w:rPr>
          <w:rFonts w:ascii="Arial" w:eastAsia="Arial" w:hAnsi="Arial" w:cs="Arial"/>
          <w:color w:val="333333"/>
          <w:sz w:val="24"/>
          <w:szCs w:val="24"/>
        </w:rPr>
        <w:t xml:space="preserve"> </w:t>
      </w:r>
    </w:p>
    <w:p w14:paraId="31946879" w14:textId="77777777" w:rsidR="00E642C9" w:rsidRPr="00A856BC" w:rsidRDefault="00E642C9" w:rsidP="3C65FB0B">
      <w:pPr>
        <w:spacing w:line="259" w:lineRule="auto"/>
        <w:jc w:val="both"/>
        <w:rPr>
          <w:rFonts w:ascii="Arial" w:eastAsia="Arial" w:hAnsi="Arial" w:cs="Arial"/>
          <w:color w:val="333333"/>
          <w:sz w:val="10"/>
          <w:szCs w:val="10"/>
        </w:rPr>
      </w:pPr>
    </w:p>
    <w:p w14:paraId="60C58C8F" w14:textId="2B0D8976" w:rsidR="008E7E75" w:rsidRPr="00A856BC" w:rsidRDefault="1087CC87" w:rsidP="05204883">
      <w:pPr>
        <w:jc w:val="both"/>
        <w:rPr>
          <w:rFonts w:ascii="Arial" w:eastAsia="Arial" w:hAnsi="Arial" w:cs="Arial"/>
          <w:sz w:val="24"/>
          <w:szCs w:val="24"/>
          <w:u w:val="single"/>
        </w:rPr>
      </w:pPr>
      <w:r w:rsidRPr="00A856BC">
        <w:rPr>
          <w:rFonts w:ascii="Arial" w:eastAsia="Arial" w:hAnsi="Arial" w:cs="Arial"/>
          <w:b/>
          <w:bCs/>
          <w:sz w:val="24"/>
          <w:szCs w:val="24"/>
          <w:u w:val="single"/>
        </w:rPr>
        <w:t>Activity 1.1.5.</w:t>
      </w:r>
      <w:r w:rsidRPr="00A856BC">
        <w:rPr>
          <w:rFonts w:ascii="Arial" w:eastAsia="Arial" w:hAnsi="Arial" w:cs="Arial"/>
          <w:sz w:val="24"/>
          <w:szCs w:val="24"/>
          <w:u w:val="single"/>
        </w:rPr>
        <w:t xml:space="preserve"> Develop sustainable mechanisms to provide for legal protection of economic and property rights of vulnerable communities and women, including legal protection from predatory lending.</w:t>
      </w:r>
      <w:r w:rsidR="38FA8602" w:rsidRPr="00A856BC">
        <w:rPr>
          <w:rFonts w:ascii="Arial" w:eastAsia="Arial" w:hAnsi="Arial" w:cs="Arial"/>
          <w:sz w:val="24"/>
          <w:szCs w:val="24"/>
          <w:u w:val="single"/>
        </w:rPr>
        <w:t xml:space="preserve"> (UNDP)</w:t>
      </w:r>
    </w:p>
    <w:p w14:paraId="765D32E8" w14:textId="762A1645" w:rsidR="00FB35C6" w:rsidRPr="00A856BC" w:rsidRDefault="00FB35C6" w:rsidP="05204883">
      <w:pPr>
        <w:pStyle w:val="ListParagraph"/>
        <w:spacing w:after="0"/>
        <w:ind w:left="0"/>
        <w:jc w:val="both"/>
        <w:rPr>
          <w:rFonts w:ascii="Arial" w:eastAsia="Arial" w:hAnsi="Arial" w:cs="Arial"/>
          <w:sz w:val="24"/>
          <w:szCs w:val="24"/>
        </w:rPr>
      </w:pPr>
    </w:p>
    <w:p w14:paraId="242C408F" w14:textId="09470938" w:rsidR="006246D1" w:rsidRPr="00A856BC" w:rsidRDefault="740D0BC4" w:rsidP="05204883">
      <w:pPr>
        <w:jc w:val="both"/>
        <w:rPr>
          <w:rFonts w:ascii="Arial" w:eastAsia="Arial" w:hAnsi="Arial" w:cs="Arial"/>
          <w:color w:val="333333"/>
        </w:rPr>
      </w:pPr>
      <w:r w:rsidRPr="00A856BC">
        <w:rPr>
          <w:rFonts w:ascii="Arial" w:eastAsia="Arial" w:hAnsi="Arial" w:cs="Arial"/>
          <w:color w:val="333333"/>
          <w:sz w:val="24"/>
          <w:szCs w:val="24"/>
        </w:rPr>
        <w:t>In Sri Lanka, it has become a popular and commonplace practice to pledge immovable property such as agricultural and residential property, as security for short term financial needs, at high interest rates. To avoid the long court procedure, a ‘Deed of Transfer’ simply transfers ownership of the property in favour of the creditor if/ when the debt is in default. Finally</w:t>
      </w:r>
      <w:r w:rsidR="3CE44480" w:rsidRPr="00A856BC">
        <w:rPr>
          <w:rFonts w:ascii="Arial" w:eastAsia="Arial" w:hAnsi="Arial" w:cs="Arial"/>
          <w:color w:val="333333"/>
          <w:sz w:val="24"/>
          <w:szCs w:val="24"/>
        </w:rPr>
        <w:t>,</w:t>
      </w:r>
      <w:r w:rsidRPr="00A856BC">
        <w:rPr>
          <w:rFonts w:ascii="Arial" w:eastAsia="Arial" w:hAnsi="Arial" w:cs="Arial"/>
          <w:color w:val="333333"/>
          <w:sz w:val="24"/>
          <w:szCs w:val="24"/>
        </w:rPr>
        <w:t xml:space="preserve"> when it is not possible to repay the loans within the given period of time, there has </w:t>
      </w:r>
      <w:r w:rsidRPr="00A856BC">
        <w:rPr>
          <w:rFonts w:ascii="Arial" w:eastAsia="Arial" w:hAnsi="Arial" w:cs="Arial"/>
          <w:color w:val="333333"/>
          <w:sz w:val="24"/>
          <w:szCs w:val="24"/>
        </w:rPr>
        <w:lastRenderedPageBreak/>
        <w:t>even been extreme cases of suicide attempts, especially with regards to women mainly in rural households, as financial decisionmakers. Most debtors with financial difficulties have no access to proper legal advice or legal representation. Therefore</w:t>
      </w:r>
      <w:r w:rsidR="3CE44480" w:rsidRPr="00A856BC">
        <w:rPr>
          <w:rFonts w:ascii="Arial" w:eastAsia="Arial" w:hAnsi="Arial" w:cs="Arial"/>
          <w:color w:val="333333"/>
          <w:sz w:val="24"/>
          <w:szCs w:val="24"/>
        </w:rPr>
        <w:t>,</w:t>
      </w:r>
      <w:r w:rsidRPr="00A856BC">
        <w:rPr>
          <w:rFonts w:ascii="Arial" w:eastAsia="Arial" w:hAnsi="Arial" w:cs="Arial"/>
          <w:color w:val="333333"/>
          <w:sz w:val="24"/>
          <w:szCs w:val="24"/>
        </w:rPr>
        <w:t xml:space="preserve"> sustainable mechanisms are necessary for the legal protection of vulnerable communities.</w:t>
      </w:r>
      <w:r w:rsidR="3C3B9231" w:rsidRPr="00A856BC">
        <w:rPr>
          <w:rFonts w:ascii="Arial" w:eastAsia="Arial" w:hAnsi="Arial" w:cs="Arial"/>
          <w:color w:val="333333"/>
          <w:sz w:val="24"/>
          <w:szCs w:val="24"/>
        </w:rPr>
        <w:t xml:space="preserve"> </w:t>
      </w:r>
      <w:r w:rsidRPr="00A856BC">
        <w:rPr>
          <w:rFonts w:ascii="Arial" w:eastAsia="Arial" w:hAnsi="Arial" w:cs="Arial"/>
          <w:color w:val="333333"/>
          <w:sz w:val="24"/>
          <w:szCs w:val="24"/>
        </w:rPr>
        <w:t>This activity was designed to strategically address the absence of effective legal safeguards and improve access to justice</w:t>
      </w:r>
      <w:r w:rsidR="599ED090" w:rsidRPr="00A856BC">
        <w:rPr>
          <w:rFonts w:ascii="Arial" w:eastAsia="Arial" w:hAnsi="Arial" w:cs="Arial"/>
          <w:color w:val="333333"/>
          <w:sz w:val="24"/>
          <w:szCs w:val="24"/>
        </w:rPr>
        <w:t xml:space="preserve"> under Outcome </w:t>
      </w:r>
      <w:r w:rsidR="201C9475" w:rsidRPr="00A856BC">
        <w:rPr>
          <w:rFonts w:ascii="Arial" w:eastAsia="Arial" w:hAnsi="Arial" w:cs="Arial"/>
          <w:color w:val="333333"/>
          <w:sz w:val="24"/>
          <w:szCs w:val="24"/>
        </w:rPr>
        <w:t>1</w:t>
      </w:r>
      <w:r w:rsidRPr="00A856BC">
        <w:rPr>
          <w:rFonts w:ascii="Arial" w:eastAsia="Arial" w:hAnsi="Arial" w:cs="Arial"/>
          <w:color w:val="333333"/>
          <w:sz w:val="24"/>
          <w:szCs w:val="24"/>
        </w:rPr>
        <w:t>, protecting economic and property rights of marginalized communities</w:t>
      </w:r>
      <w:r w:rsidR="28BA97FC" w:rsidRPr="00A856BC">
        <w:rPr>
          <w:rFonts w:ascii="Arial" w:eastAsia="Arial" w:hAnsi="Arial" w:cs="Arial"/>
          <w:color w:val="333333"/>
          <w:sz w:val="24"/>
          <w:szCs w:val="24"/>
        </w:rPr>
        <w:t xml:space="preserve">. </w:t>
      </w:r>
    </w:p>
    <w:p w14:paraId="0A370180" w14:textId="05824C44" w:rsidR="00D82071" w:rsidRPr="00A856BC" w:rsidRDefault="777AF6CF" w:rsidP="05204883">
      <w:pPr>
        <w:pStyle w:val="NormalWeb"/>
        <w:jc w:val="both"/>
        <w:rPr>
          <w:rFonts w:ascii="Arial" w:eastAsia="Arial" w:hAnsi="Arial" w:cs="Arial"/>
        </w:rPr>
      </w:pPr>
      <w:r w:rsidRPr="00A856BC">
        <w:rPr>
          <w:rFonts w:ascii="Arial" w:eastAsia="Arial" w:hAnsi="Arial" w:cs="Arial"/>
          <w:color w:val="333333"/>
          <w:lang w:val="en-US" w:eastAsia="en-US"/>
        </w:rPr>
        <w:t>DCB</w:t>
      </w:r>
      <w:r w:rsidR="76FCD5D9" w:rsidRPr="00A856BC">
        <w:rPr>
          <w:rFonts w:ascii="Arial" w:eastAsia="Arial" w:hAnsi="Arial" w:cs="Arial"/>
          <w:color w:val="333333"/>
          <w:lang w:val="en-US" w:eastAsia="en-US"/>
        </w:rPr>
        <w:t>,</w:t>
      </w:r>
      <w:r w:rsidRPr="00A856BC">
        <w:rPr>
          <w:rFonts w:ascii="Arial" w:eastAsia="Arial" w:hAnsi="Arial" w:cs="Arial"/>
          <w:color w:val="333333"/>
          <w:lang w:val="en-US" w:eastAsia="en-US"/>
        </w:rPr>
        <w:t xml:space="preserve"> as the only entity in Sri Lanka specifically addressing </w:t>
      </w:r>
      <w:r w:rsidR="1F9C645C" w:rsidRPr="00A856BC">
        <w:rPr>
          <w:rFonts w:ascii="Arial" w:eastAsia="Arial" w:hAnsi="Arial" w:cs="Arial"/>
          <w:color w:val="333333"/>
          <w:lang w:val="en-US" w:eastAsia="en-US"/>
        </w:rPr>
        <w:t xml:space="preserve">debt related issues attached to land, </w:t>
      </w:r>
      <w:r w:rsidR="76FCD5D9" w:rsidRPr="00A856BC">
        <w:rPr>
          <w:rFonts w:ascii="Arial" w:eastAsia="Arial" w:hAnsi="Arial" w:cs="Arial"/>
          <w:color w:val="333333"/>
          <w:lang w:val="en-US" w:eastAsia="en-US"/>
        </w:rPr>
        <w:t>the present vision of the DCB is to offer relief arrangements for the repayment of loans involving immovable property, along with facilitating recovery of such property through negotiations, such as installment payments and negotiated rates</w:t>
      </w:r>
      <w:r w:rsidR="6AC0A439" w:rsidRPr="00A856BC">
        <w:rPr>
          <w:rFonts w:ascii="Arial" w:eastAsia="Arial" w:hAnsi="Arial" w:cs="Arial"/>
          <w:color w:val="333333"/>
          <w:lang w:val="en-US" w:eastAsia="en-US"/>
        </w:rPr>
        <w:t>.</w:t>
      </w:r>
      <w:r w:rsidR="29042812" w:rsidRPr="00A856BC">
        <w:rPr>
          <w:rFonts w:ascii="Arial" w:eastAsia="Arial" w:hAnsi="Arial" w:cs="Arial"/>
          <w:color w:val="333333"/>
          <w:lang w:val="en-US" w:eastAsia="en-US"/>
        </w:rPr>
        <w:t xml:space="preserve"> </w:t>
      </w:r>
      <w:r w:rsidR="54D41521" w:rsidRPr="00A856BC">
        <w:rPr>
          <w:rFonts w:ascii="Arial" w:eastAsia="Arial" w:hAnsi="Arial" w:cs="Arial"/>
        </w:rPr>
        <w:t xml:space="preserve">Sub-activities under this provide strategic value to </w:t>
      </w:r>
      <w:r w:rsidR="32088B66" w:rsidRPr="00A856BC">
        <w:rPr>
          <w:rFonts w:ascii="Arial" w:eastAsia="Arial" w:hAnsi="Arial" w:cs="Arial"/>
        </w:rPr>
        <w:t>o</w:t>
      </w:r>
      <w:r w:rsidR="54D41521" w:rsidRPr="00A856BC">
        <w:rPr>
          <w:rFonts w:ascii="Arial" w:eastAsia="Arial" w:hAnsi="Arial" w:cs="Arial"/>
        </w:rPr>
        <w:t>utcome 1</w:t>
      </w:r>
      <w:r w:rsidR="619C1CE3" w:rsidRPr="00A856BC">
        <w:rPr>
          <w:rFonts w:ascii="Arial" w:eastAsia="Arial" w:hAnsi="Arial" w:cs="Arial"/>
        </w:rPr>
        <w:t xml:space="preserve"> b</w:t>
      </w:r>
      <w:r w:rsidR="15C34740" w:rsidRPr="00A856BC">
        <w:rPr>
          <w:rFonts w:ascii="Arial" w:eastAsia="Arial" w:hAnsi="Arial" w:cs="Arial"/>
        </w:rPr>
        <w:t>y</w:t>
      </w:r>
      <w:r w:rsidR="619C1CE3" w:rsidRPr="00A856BC">
        <w:rPr>
          <w:rFonts w:ascii="Arial" w:eastAsia="Arial" w:hAnsi="Arial" w:cs="Arial"/>
        </w:rPr>
        <w:t xml:space="preserve"> </w:t>
      </w:r>
      <w:r w:rsidR="20DA3FFB" w:rsidRPr="00A856BC">
        <w:rPr>
          <w:rFonts w:ascii="Arial" w:eastAsia="Arial" w:hAnsi="Arial" w:cs="Arial"/>
        </w:rPr>
        <w:t>protecti</w:t>
      </w:r>
      <w:r w:rsidR="15C34740" w:rsidRPr="00A856BC">
        <w:rPr>
          <w:rFonts w:ascii="Arial" w:eastAsia="Arial" w:hAnsi="Arial" w:cs="Arial"/>
        </w:rPr>
        <w:t>ng</w:t>
      </w:r>
      <w:r w:rsidR="619C1CE3" w:rsidRPr="00A856BC">
        <w:rPr>
          <w:rFonts w:ascii="Arial" w:eastAsia="Arial" w:hAnsi="Arial" w:cs="Arial"/>
        </w:rPr>
        <w:t xml:space="preserve"> </w:t>
      </w:r>
      <w:r w:rsidR="4072DE9B" w:rsidRPr="00A856BC">
        <w:rPr>
          <w:rFonts w:ascii="Arial" w:eastAsia="Arial" w:hAnsi="Arial" w:cs="Arial"/>
        </w:rPr>
        <w:t xml:space="preserve">economic and property rights of </w:t>
      </w:r>
      <w:r w:rsidR="20DA3FFB" w:rsidRPr="00A856BC">
        <w:rPr>
          <w:rFonts w:ascii="Arial" w:eastAsia="Arial" w:hAnsi="Arial" w:cs="Arial"/>
        </w:rPr>
        <w:t>vulnerable populations</w:t>
      </w:r>
      <w:r w:rsidR="54D41521" w:rsidRPr="00A856BC">
        <w:rPr>
          <w:rFonts w:ascii="Arial" w:eastAsia="Arial" w:hAnsi="Arial" w:cs="Arial"/>
        </w:rPr>
        <w:t>.</w:t>
      </w:r>
      <w:r w:rsidR="581BDB5C" w:rsidRPr="00A856BC">
        <w:rPr>
          <w:rFonts w:ascii="Arial" w:eastAsia="Arial" w:hAnsi="Arial" w:cs="Arial"/>
        </w:rPr>
        <w:t xml:space="preserve"> </w:t>
      </w:r>
    </w:p>
    <w:p w14:paraId="03ACECBE" w14:textId="584C6E3A" w:rsidR="00D82071" w:rsidRPr="00A856BC" w:rsidRDefault="6AA05337" w:rsidP="05204883">
      <w:pPr>
        <w:pStyle w:val="NormalWeb"/>
        <w:jc w:val="both"/>
        <w:rPr>
          <w:rFonts w:ascii="Arial" w:eastAsia="Arial" w:hAnsi="Arial" w:cs="Arial"/>
        </w:rPr>
      </w:pPr>
      <w:r w:rsidRPr="00A856BC">
        <w:rPr>
          <w:rFonts w:ascii="Arial" w:eastAsia="Arial" w:hAnsi="Arial" w:cs="Arial"/>
        </w:rPr>
        <w:t xml:space="preserve">DCB, established in 1941, is </w:t>
      </w:r>
      <w:r w:rsidR="5B119681" w:rsidRPr="00A856BC">
        <w:rPr>
          <w:rFonts w:ascii="Arial" w:eastAsia="Arial" w:hAnsi="Arial" w:cs="Arial"/>
        </w:rPr>
        <w:t xml:space="preserve">a </w:t>
      </w:r>
      <w:r w:rsidR="0FF950C1" w:rsidRPr="00A856BC">
        <w:rPr>
          <w:rFonts w:ascii="Arial" w:eastAsia="Arial" w:hAnsi="Arial" w:cs="Arial"/>
        </w:rPr>
        <w:t xml:space="preserve">platform </w:t>
      </w:r>
      <w:r w:rsidRPr="00A856BC">
        <w:rPr>
          <w:rFonts w:ascii="Arial" w:eastAsia="Arial" w:hAnsi="Arial" w:cs="Arial"/>
        </w:rPr>
        <w:t xml:space="preserve">that </w:t>
      </w:r>
      <w:r w:rsidR="1ABDC119" w:rsidRPr="00A856BC">
        <w:rPr>
          <w:rFonts w:ascii="Arial" w:eastAsia="Arial" w:hAnsi="Arial" w:cs="Arial"/>
        </w:rPr>
        <w:t>use</w:t>
      </w:r>
      <w:r w:rsidRPr="00A856BC">
        <w:rPr>
          <w:rFonts w:ascii="Arial" w:eastAsia="Arial" w:hAnsi="Arial" w:cs="Arial"/>
        </w:rPr>
        <w:t xml:space="preserve"> conciliation </w:t>
      </w:r>
      <w:r w:rsidR="5AB29076" w:rsidRPr="00A856BC">
        <w:rPr>
          <w:rFonts w:ascii="Arial" w:eastAsia="Arial" w:hAnsi="Arial" w:cs="Arial"/>
        </w:rPr>
        <w:t>technique</w:t>
      </w:r>
      <w:r w:rsidR="3D53F641" w:rsidRPr="00A856BC">
        <w:rPr>
          <w:rFonts w:ascii="Arial" w:eastAsia="Arial" w:hAnsi="Arial" w:cs="Arial"/>
        </w:rPr>
        <w:t>s</w:t>
      </w:r>
      <w:r w:rsidR="4C5F2145" w:rsidRPr="00A856BC">
        <w:rPr>
          <w:rFonts w:ascii="Arial" w:eastAsia="Arial" w:hAnsi="Arial" w:cs="Arial"/>
        </w:rPr>
        <w:t xml:space="preserve"> as a method to resolve</w:t>
      </w:r>
      <w:r w:rsidR="34E82BA0" w:rsidRPr="00A856BC">
        <w:rPr>
          <w:rFonts w:ascii="Arial" w:eastAsia="Arial" w:hAnsi="Arial" w:cs="Arial"/>
        </w:rPr>
        <w:t xml:space="preserve"> debt</w:t>
      </w:r>
      <w:r w:rsidR="466380E3" w:rsidRPr="00A856BC">
        <w:rPr>
          <w:rFonts w:ascii="Arial" w:eastAsia="Arial" w:hAnsi="Arial" w:cs="Arial"/>
        </w:rPr>
        <w:t xml:space="preserve"> </w:t>
      </w:r>
      <w:r w:rsidR="34E82BA0" w:rsidRPr="00A856BC">
        <w:rPr>
          <w:rFonts w:ascii="Arial" w:eastAsia="Arial" w:hAnsi="Arial" w:cs="Arial"/>
        </w:rPr>
        <w:t xml:space="preserve">related </w:t>
      </w:r>
      <w:r w:rsidR="4C5F2145" w:rsidRPr="00A856BC">
        <w:rPr>
          <w:rFonts w:ascii="Arial" w:eastAsia="Arial" w:hAnsi="Arial" w:cs="Arial"/>
        </w:rPr>
        <w:t>disputes</w:t>
      </w:r>
      <w:r w:rsidRPr="00A856BC">
        <w:rPr>
          <w:rFonts w:ascii="Arial" w:eastAsia="Arial" w:hAnsi="Arial" w:cs="Arial"/>
        </w:rPr>
        <w:t xml:space="preserve"> in Sri Lanka. Its core function is to provide relief for debtors to recover immovable property placed as security</w:t>
      </w:r>
      <w:r w:rsidR="7F372FFD" w:rsidRPr="00A856BC">
        <w:rPr>
          <w:rFonts w:ascii="Arial" w:eastAsia="Arial" w:hAnsi="Arial" w:cs="Arial"/>
        </w:rPr>
        <w:t xml:space="preserve"> to meet their urgent financing needs</w:t>
      </w:r>
      <w:r w:rsidRPr="00A856BC">
        <w:rPr>
          <w:rFonts w:ascii="Arial" w:eastAsia="Arial" w:hAnsi="Arial" w:cs="Arial"/>
        </w:rPr>
        <w:t xml:space="preserve">. However, people are largely unaware of DCB and its services, as the Board </w:t>
      </w:r>
      <w:r w:rsidR="4F2BD722" w:rsidRPr="00A856BC">
        <w:rPr>
          <w:rFonts w:ascii="Arial" w:eastAsia="Arial" w:hAnsi="Arial" w:cs="Arial"/>
        </w:rPr>
        <w:t>functions with limited resources</w:t>
      </w:r>
      <w:r w:rsidRPr="00A856BC">
        <w:rPr>
          <w:rFonts w:ascii="Arial" w:eastAsia="Arial" w:hAnsi="Arial" w:cs="Arial"/>
        </w:rPr>
        <w:t>, with just three regional branches in Galle, Gampaha and Kurun</w:t>
      </w:r>
      <w:r w:rsidR="7988BBB1" w:rsidRPr="00A856BC">
        <w:rPr>
          <w:rFonts w:ascii="Arial" w:eastAsia="Arial" w:hAnsi="Arial" w:cs="Arial"/>
        </w:rPr>
        <w:t>e</w:t>
      </w:r>
      <w:r w:rsidRPr="00A856BC">
        <w:rPr>
          <w:rFonts w:ascii="Arial" w:eastAsia="Arial" w:hAnsi="Arial" w:cs="Arial"/>
        </w:rPr>
        <w:t>gala.</w:t>
      </w:r>
      <w:r w:rsidR="740D0BC4" w:rsidRPr="00A856BC">
        <w:rPr>
          <w:rFonts w:ascii="Arial" w:eastAsia="Arial" w:hAnsi="Arial" w:cs="Arial"/>
        </w:rPr>
        <w:t xml:space="preserve">  </w:t>
      </w:r>
      <w:r w:rsidR="034FA3CB" w:rsidRPr="00A856BC">
        <w:rPr>
          <w:rFonts w:ascii="Arial" w:eastAsia="Arial" w:hAnsi="Arial" w:cs="Arial"/>
        </w:rPr>
        <w:t>Activity 1.1.5 was partially completed</w:t>
      </w:r>
      <w:r w:rsidR="429C5C75" w:rsidRPr="00A856BC">
        <w:rPr>
          <w:rFonts w:ascii="Arial" w:eastAsia="Arial" w:hAnsi="Arial" w:cs="Arial"/>
        </w:rPr>
        <w:t xml:space="preserve"> due to the reasons provided with sub – activities.</w:t>
      </w:r>
      <w:r w:rsidR="740D0BC4" w:rsidRPr="00A856BC">
        <w:rPr>
          <w:rFonts w:ascii="Arial" w:eastAsia="Arial" w:hAnsi="Arial" w:cs="Arial"/>
        </w:rPr>
        <w:t xml:space="preserve">   </w:t>
      </w:r>
    </w:p>
    <w:p w14:paraId="022CE069" w14:textId="0E39F93F" w:rsidR="00CD23AC" w:rsidRPr="00A856BC" w:rsidRDefault="5D64799E" w:rsidP="05204883">
      <w:pPr>
        <w:pStyle w:val="NormalWeb"/>
        <w:jc w:val="both"/>
        <w:rPr>
          <w:rFonts w:ascii="Arial" w:eastAsia="Arial" w:hAnsi="Arial" w:cs="Arial"/>
        </w:rPr>
      </w:pPr>
      <w:r w:rsidRPr="00A856BC">
        <w:rPr>
          <w:rFonts w:ascii="Arial" w:eastAsia="Arial" w:hAnsi="Arial" w:cs="Arial"/>
          <w:b/>
          <w:bCs/>
          <w:i/>
          <w:iCs/>
        </w:rPr>
        <w:t xml:space="preserve">Sub-activity 1.1.5.1 </w:t>
      </w:r>
      <w:r w:rsidRPr="00A856BC">
        <w:rPr>
          <w:rFonts w:ascii="Arial" w:eastAsia="Arial" w:hAnsi="Arial" w:cs="Arial"/>
          <w:i/>
          <w:iCs/>
        </w:rPr>
        <w:t>Conduct capacity needs assessment of the Debt Conciliation Board</w:t>
      </w:r>
      <w:r w:rsidR="0EA02079" w:rsidRPr="00A856BC">
        <w:rPr>
          <w:rFonts w:ascii="Arial" w:eastAsia="Arial" w:hAnsi="Arial" w:cs="Arial"/>
          <w:i/>
          <w:iCs/>
        </w:rPr>
        <w:t>.</w:t>
      </w:r>
    </w:p>
    <w:p w14:paraId="7887CC05" w14:textId="51067B86" w:rsidR="00CD23AC" w:rsidRPr="00A856BC" w:rsidRDefault="00A856BC" w:rsidP="05204883">
      <w:pPr>
        <w:pStyle w:val="NormalWeb"/>
        <w:jc w:val="both"/>
        <w:rPr>
          <w:rFonts w:ascii="Arial" w:eastAsia="Arial" w:hAnsi="Arial" w:cs="Arial"/>
        </w:rPr>
      </w:pPr>
      <w:r w:rsidRPr="00A856BC">
        <w:rPr>
          <w:rFonts w:ascii="Arial" w:eastAsia="Arial" w:hAnsi="Arial" w:cs="Arial"/>
        </w:rPr>
        <w:t>T</w:t>
      </w:r>
      <w:r w:rsidR="3BFE6B6F" w:rsidRPr="00A856BC">
        <w:rPr>
          <w:rFonts w:ascii="Arial" w:eastAsia="Arial" w:hAnsi="Arial" w:cs="Arial"/>
        </w:rPr>
        <w:t>he project conducted a study</w:t>
      </w:r>
      <w:r w:rsidR="69C01519" w:rsidRPr="00A856BC">
        <w:rPr>
          <w:rFonts w:ascii="Arial" w:eastAsia="Arial" w:hAnsi="Arial" w:cs="Arial"/>
        </w:rPr>
        <w:t xml:space="preserve"> </w:t>
      </w:r>
      <w:r w:rsidR="4C157DC4" w:rsidRPr="00A856BC">
        <w:rPr>
          <w:rFonts w:ascii="Arial" w:eastAsia="Arial" w:hAnsi="Arial" w:cs="Arial"/>
        </w:rPr>
        <w:t xml:space="preserve">in </w:t>
      </w:r>
      <w:r w:rsidR="683F61D7" w:rsidRPr="00A856BC">
        <w:rPr>
          <w:rFonts w:ascii="Arial" w:eastAsia="Arial" w:hAnsi="Arial" w:cs="Arial"/>
        </w:rPr>
        <w:t xml:space="preserve">quarter 1 </w:t>
      </w:r>
      <w:r w:rsidR="0EA02079" w:rsidRPr="00A856BC">
        <w:rPr>
          <w:rFonts w:ascii="Arial" w:eastAsia="Arial" w:hAnsi="Arial" w:cs="Arial"/>
        </w:rPr>
        <w:t>and</w:t>
      </w:r>
      <w:r w:rsidR="683F61D7" w:rsidRPr="00A856BC">
        <w:rPr>
          <w:rFonts w:ascii="Arial" w:eastAsia="Arial" w:hAnsi="Arial" w:cs="Arial"/>
        </w:rPr>
        <w:t xml:space="preserve"> 2</w:t>
      </w:r>
      <w:r w:rsidR="4C157DC4" w:rsidRPr="00A856BC">
        <w:rPr>
          <w:rFonts w:ascii="Arial" w:eastAsia="Arial" w:hAnsi="Arial" w:cs="Arial"/>
        </w:rPr>
        <w:t xml:space="preserve"> </w:t>
      </w:r>
      <w:r w:rsidR="34F397DE" w:rsidRPr="00A856BC">
        <w:rPr>
          <w:rFonts w:ascii="Arial" w:eastAsia="Arial" w:hAnsi="Arial" w:cs="Arial"/>
        </w:rPr>
        <w:t xml:space="preserve">to identify </w:t>
      </w:r>
      <w:r w:rsidR="4FE4BE8E" w:rsidRPr="00A856BC">
        <w:rPr>
          <w:rFonts w:ascii="Arial" w:eastAsia="Arial" w:hAnsi="Arial" w:cs="Arial"/>
        </w:rPr>
        <w:t>the</w:t>
      </w:r>
      <w:r w:rsidR="1536A491" w:rsidRPr="00A856BC">
        <w:rPr>
          <w:rFonts w:ascii="Arial" w:eastAsia="Arial" w:hAnsi="Arial" w:cs="Arial"/>
        </w:rPr>
        <w:t xml:space="preserve"> </w:t>
      </w:r>
      <w:r w:rsidR="34F397DE" w:rsidRPr="00A856BC">
        <w:rPr>
          <w:rFonts w:ascii="Arial" w:eastAsia="Arial" w:hAnsi="Arial" w:cs="Arial"/>
        </w:rPr>
        <w:t>legal and capacity gaps</w:t>
      </w:r>
      <w:r w:rsidR="3C2AF658" w:rsidRPr="00A856BC">
        <w:rPr>
          <w:rFonts w:ascii="Arial" w:eastAsia="Arial" w:hAnsi="Arial" w:cs="Arial"/>
        </w:rPr>
        <w:t xml:space="preserve"> of DCB</w:t>
      </w:r>
      <w:r w:rsidR="34F397DE" w:rsidRPr="00A856BC">
        <w:rPr>
          <w:rFonts w:ascii="Arial" w:eastAsia="Arial" w:hAnsi="Arial" w:cs="Arial"/>
        </w:rPr>
        <w:t xml:space="preserve">, that hinder </w:t>
      </w:r>
      <w:r w:rsidR="3C237C55" w:rsidRPr="00A856BC">
        <w:rPr>
          <w:rFonts w:ascii="Arial" w:eastAsia="Arial" w:hAnsi="Arial" w:cs="Arial"/>
        </w:rPr>
        <w:t>its</w:t>
      </w:r>
      <w:r w:rsidR="2BA45DCC" w:rsidRPr="00A856BC">
        <w:rPr>
          <w:rFonts w:ascii="Arial" w:eastAsia="Arial" w:hAnsi="Arial" w:cs="Arial"/>
        </w:rPr>
        <w:t xml:space="preserve"> a</w:t>
      </w:r>
      <w:r w:rsidR="34F397DE" w:rsidRPr="00A856BC">
        <w:rPr>
          <w:rFonts w:ascii="Arial" w:eastAsia="Arial" w:hAnsi="Arial" w:cs="Arial"/>
        </w:rPr>
        <w:t>bility to deliver meaningful and sufficient services to disadvantaged communities.</w:t>
      </w:r>
      <w:r w:rsidR="67B2147F" w:rsidRPr="00A856BC">
        <w:rPr>
          <w:rFonts w:ascii="Arial" w:eastAsia="Arial" w:hAnsi="Arial" w:cs="Arial"/>
        </w:rPr>
        <w:t xml:space="preserve"> The study consisted of</w:t>
      </w:r>
      <w:r w:rsidR="34F397DE" w:rsidRPr="00A856BC">
        <w:rPr>
          <w:rFonts w:ascii="Arial" w:eastAsia="Arial" w:hAnsi="Arial" w:cs="Arial"/>
        </w:rPr>
        <w:t xml:space="preserve"> </w:t>
      </w:r>
      <w:r w:rsidR="70FAD119" w:rsidRPr="00A856BC">
        <w:rPr>
          <w:rFonts w:ascii="Arial" w:eastAsia="Arial" w:hAnsi="Arial" w:cs="Arial"/>
        </w:rPr>
        <w:t xml:space="preserve">interviews with selected officials, </w:t>
      </w:r>
      <w:r w:rsidR="025CBED3" w:rsidRPr="00A856BC">
        <w:rPr>
          <w:rFonts w:ascii="Arial" w:eastAsia="Arial" w:hAnsi="Arial" w:cs="Arial"/>
        </w:rPr>
        <w:t>institutions</w:t>
      </w:r>
      <w:r w:rsidR="70FAD119" w:rsidRPr="00A856BC">
        <w:rPr>
          <w:rFonts w:ascii="Arial" w:eastAsia="Arial" w:hAnsi="Arial" w:cs="Arial"/>
        </w:rPr>
        <w:t xml:space="preserve">, </w:t>
      </w:r>
      <w:r w:rsidR="3047F7A8" w:rsidRPr="00A856BC">
        <w:rPr>
          <w:rFonts w:ascii="Arial" w:eastAsia="Arial" w:hAnsi="Arial" w:cs="Arial"/>
        </w:rPr>
        <w:t xml:space="preserve">and </w:t>
      </w:r>
      <w:r w:rsidR="70FAD119" w:rsidRPr="00A856BC">
        <w:rPr>
          <w:rFonts w:ascii="Arial" w:eastAsia="Arial" w:hAnsi="Arial" w:cs="Arial"/>
        </w:rPr>
        <w:t>professionals</w:t>
      </w:r>
      <w:r w:rsidR="039775C4" w:rsidRPr="00A856BC">
        <w:rPr>
          <w:rFonts w:ascii="Arial" w:eastAsia="Arial" w:hAnsi="Arial" w:cs="Arial"/>
        </w:rPr>
        <w:t xml:space="preserve"> and</w:t>
      </w:r>
      <w:r w:rsidR="70FAD119" w:rsidRPr="00A856BC">
        <w:rPr>
          <w:rFonts w:ascii="Arial" w:eastAsia="Arial" w:hAnsi="Arial" w:cs="Arial"/>
        </w:rPr>
        <w:t xml:space="preserve"> surveys across the country's nine provinces</w:t>
      </w:r>
      <w:r w:rsidR="31BDF339" w:rsidRPr="00A856BC">
        <w:rPr>
          <w:rFonts w:ascii="Arial" w:eastAsia="Arial" w:hAnsi="Arial" w:cs="Arial"/>
        </w:rPr>
        <w:t>.</w:t>
      </w:r>
      <w:r w:rsidR="193ABD6B" w:rsidRPr="00A856BC">
        <w:rPr>
          <w:rFonts w:ascii="Arial" w:eastAsia="Arial" w:hAnsi="Arial" w:cs="Arial"/>
        </w:rPr>
        <w:t xml:space="preserve"> </w:t>
      </w:r>
      <w:r w:rsidR="23A9BD6B" w:rsidRPr="00A856BC">
        <w:rPr>
          <w:rFonts w:ascii="Arial" w:eastAsia="Arial" w:hAnsi="Arial" w:cs="Arial"/>
        </w:rPr>
        <w:t>Some of the key</w:t>
      </w:r>
      <w:r w:rsidR="2AF07938" w:rsidRPr="00A856BC">
        <w:rPr>
          <w:rFonts w:ascii="Arial" w:eastAsia="Arial" w:hAnsi="Arial" w:cs="Arial"/>
        </w:rPr>
        <w:t xml:space="preserve"> capacity</w:t>
      </w:r>
      <w:r w:rsidR="23A9BD6B" w:rsidRPr="00A856BC">
        <w:rPr>
          <w:rFonts w:ascii="Arial" w:eastAsia="Arial" w:hAnsi="Arial" w:cs="Arial"/>
        </w:rPr>
        <w:t xml:space="preserve"> gaps identified are lack of training </w:t>
      </w:r>
      <w:r w:rsidR="2D5F62F4" w:rsidRPr="00A856BC">
        <w:rPr>
          <w:rFonts w:ascii="Arial" w:eastAsia="Arial" w:hAnsi="Arial" w:cs="Arial"/>
        </w:rPr>
        <w:t xml:space="preserve">and supervision of the members of DCB, </w:t>
      </w:r>
      <w:r w:rsidR="54D4FF2F" w:rsidRPr="00A856BC">
        <w:rPr>
          <w:rFonts w:ascii="Arial" w:eastAsia="Arial" w:hAnsi="Arial" w:cs="Arial"/>
        </w:rPr>
        <w:t xml:space="preserve">lack of </w:t>
      </w:r>
      <w:r w:rsidR="2530A2C9" w:rsidRPr="00A856BC">
        <w:rPr>
          <w:rFonts w:ascii="Arial" w:eastAsia="Arial" w:hAnsi="Arial" w:cs="Arial"/>
        </w:rPr>
        <w:t xml:space="preserve">expertise in debt restructuring, </w:t>
      </w:r>
      <w:r w:rsidR="5FF294E8" w:rsidRPr="00A856BC">
        <w:rPr>
          <w:rFonts w:ascii="Arial" w:eastAsia="Arial" w:hAnsi="Arial" w:cs="Arial"/>
        </w:rPr>
        <w:t xml:space="preserve">failure to give prominence </w:t>
      </w:r>
      <w:r w:rsidR="3274D588" w:rsidRPr="00A856BC">
        <w:rPr>
          <w:rFonts w:ascii="Arial" w:eastAsia="Arial" w:hAnsi="Arial" w:cs="Arial"/>
        </w:rPr>
        <w:t xml:space="preserve">to core </w:t>
      </w:r>
      <w:r w:rsidR="783CC74D" w:rsidRPr="00A856BC">
        <w:rPr>
          <w:rFonts w:ascii="Arial" w:eastAsia="Arial" w:hAnsi="Arial" w:cs="Arial"/>
        </w:rPr>
        <w:t>skills needed in conciliation</w:t>
      </w:r>
      <w:r w:rsidR="79898AC6" w:rsidRPr="00A856BC">
        <w:rPr>
          <w:rFonts w:ascii="Arial" w:eastAsia="Arial" w:hAnsi="Arial" w:cs="Arial"/>
        </w:rPr>
        <w:t xml:space="preserve"> </w:t>
      </w:r>
      <w:r w:rsidR="273F3F47" w:rsidRPr="00A856BC">
        <w:rPr>
          <w:rFonts w:ascii="Arial" w:eastAsia="Arial" w:hAnsi="Arial" w:cs="Arial"/>
        </w:rPr>
        <w:t xml:space="preserve">of the proceedings, </w:t>
      </w:r>
      <w:r w:rsidR="2AF07938" w:rsidRPr="00A856BC">
        <w:rPr>
          <w:rFonts w:ascii="Arial" w:eastAsia="Arial" w:hAnsi="Arial" w:cs="Arial"/>
        </w:rPr>
        <w:t xml:space="preserve">representation by lawyers, etc. </w:t>
      </w:r>
      <w:r w:rsidR="2F402EA3" w:rsidRPr="00A856BC">
        <w:rPr>
          <w:rFonts w:ascii="Arial" w:eastAsia="Arial" w:hAnsi="Arial" w:cs="Arial"/>
        </w:rPr>
        <w:t>The study identified some i</w:t>
      </w:r>
      <w:r w:rsidR="24E709AC" w:rsidRPr="00A856BC">
        <w:rPr>
          <w:rFonts w:ascii="Arial" w:eastAsia="Arial" w:hAnsi="Arial" w:cs="Arial"/>
        </w:rPr>
        <w:t>nstitutional gaps includ</w:t>
      </w:r>
      <w:r w:rsidR="2F402EA3" w:rsidRPr="00A856BC">
        <w:rPr>
          <w:rFonts w:ascii="Arial" w:eastAsia="Arial" w:hAnsi="Arial" w:cs="Arial"/>
        </w:rPr>
        <w:t>ing the</w:t>
      </w:r>
      <w:r w:rsidR="24E709AC" w:rsidRPr="00A856BC">
        <w:rPr>
          <w:rFonts w:ascii="Arial" w:eastAsia="Arial" w:hAnsi="Arial" w:cs="Arial"/>
        </w:rPr>
        <w:t xml:space="preserve"> </w:t>
      </w:r>
      <w:r w:rsidR="75738599" w:rsidRPr="00A856BC">
        <w:rPr>
          <w:rFonts w:ascii="Arial" w:eastAsia="Arial" w:hAnsi="Arial" w:cs="Arial"/>
        </w:rPr>
        <w:t>non-</w:t>
      </w:r>
      <w:r w:rsidR="3D6E7BF7" w:rsidRPr="00A856BC">
        <w:rPr>
          <w:rFonts w:ascii="Arial" w:eastAsia="Arial" w:hAnsi="Arial" w:cs="Arial"/>
        </w:rPr>
        <w:t xml:space="preserve">use of technology </w:t>
      </w:r>
      <w:r w:rsidR="246861BD" w:rsidRPr="00A856BC">
        <w:rPr>
          <w:rFonts w:ascii="Arial" w:eastAsia="Arial" w:hAnsi="Arial" w:cs="Arial"/>
        </w:rPr>
        <w:t>for record keeping</w:t>
      </w:r>
      <w:r w:rsidR="745DB285" w:rsidRPr="00A856BC">
        <w:rPr>
          <w:rFonts w:ascii="Arial" w:eastAsia="Arial" w:hAnsi="Arial" w:cs="Arial"/>
        </w:rPr>
        <w:t>, data sharing</w:t>
      </w:r>
      <w:r w:rsidR="246861BD" w:rsidRPr="00A856BC">
        <w:rPr>
          <w:rFonts w:ascii="Arial" w:eastAsia="Arial" w:hAnsi="Arial" w:cs="Arial"/>
        </w:rPr>
        <w:t xml:space="preserve"> and data collection</w:t>
      </w:r>
      <w:r w:rsidR="5251C20D" w:rsidRPr="00A856BC">
        <w:rPr>
          <w:rFonts w:ascii="Arial" w:eastAsia="Arial" w:hAnsi="Arial" w:cs="Arial"/>
        </w:rPr>
        <w:t xml:space="preserve"> issues</w:t>
      </w:r>
      <w:r w:rsidR="2BDCD42C" w:rsidRPr="00A856BC">
        <w:rPr>
          <w:rFonts w:ascii="Arial" w:eastAsia="Arial" w:hAnsi="Arial" w:cs="Arial"/>
        </w:rPr>
        <w:t xml:space="preserve">, insufficient funds to source human and </w:t>
      </w:r>
      <w:r w:rsidR="1B1DFB07" w:rsidRPr="00A856BC">
        <w:rPr>
          <w:rFonts w:ascii="Arial" w:eastAsia="Arial" w:hAnsi="Arial" w:cs="Arial"/>
        </w:rPr>
        <w:t xml:space="preserve">physical </w:t>
      </w:r>
      <w:r w:rsidR="5336EBEB" w:rsidRPr="00A856BC">
        <w:rPr>
          <w:rFonts w:ascii="Arial" w:eastAsia="Arial" w:hAnsi="Arial" w:cs="Arial"/>
        </w:rPr>
        <w:t>infrastructure</w:t>
      </w:r>
      <w:r w:rsidR="7DFC8BAF" w:rsidRPr="00A856BC">
        <w:rPr>
          <w:rFonts w:ascii="Arial" w:eastAsia="Arial" w:hAnsi="Arial" w:cs="Arial"/>
        </w:rPr>
        <w:t xml:space="preserve"> to </w:t>
      </w:r>
      <w:r w:rsidR="744F4F23" w:rsidRPr="00A856BC">
        <w:rPr>
          <w:rFonts w:ascii="Arial" w:eastAsia="Arial" w:hAnsi="Arial" w:cs="Arial"/>
        </w:rPr>
        <w:t>fulfil</w:t>
      </w:r>
      <w:r w:rsidR="1B1DFB07" w:rsidRPr="00A856BC">
        <w:rPr>
          <w:rFonts w:ascii="Arial" w:eastAsia="Arial" w:hAnsi="Arial" w:cs="Arial"/>
        </w:rPr>
        <w:t xml:space="preserve"> daily </w:t>
      </w:r>
      <w:r w:rsidR="7DFC8BAF" w:rsidRPr="00A856BC">
        <w:rPr>
          <w:rFonts w:ascii="Arial" w:eastAsia="Arial" w:hAnsi="Arial" w:cs="Arial"/>
        </w:rPr>
        <w:t>work</w:t>
      </w:r>
      <w:r w:rsidR="3B52855A" w:rsidRPr="00A856BC">
        <w:rPr>
          <w:rFonts w:ascii="Arial" w:eastAsia="Arial" w:hAnsi="Arial" w:cs="Arial"/>
        </w:rPr>
        <w:t>.</w:t>
      </w:r>
      <w:r w:rsidR="2A9279A7" w:rsidRPr="00A856BC">
        <w:rPr>
          <w:rFonts w:ascii="Arial" w:eastAsia="Arial" w:hAnsi="Arial" w:cs="Arial"/>
        </w:rPr>
        <w:t xml:space="preserve"> </w:t>
      </w:r>
      <w:r w:rsidR="78C9E3E8" w:rsidRPr="00A856BC">
        <w:rPr>
          <w:rFonts w:ascii="Arial" w:eastAsia="Arial" w:hAnsi="Arial" w:cs="Arial"/>
        </w:rPr>
        <w:t xml:space="preserve">Annex. 10: </w:t>
      </w:r>
      <w:r w:rsidR="359D0DC8" w:rsidRPr="00A856BC">
        <w:rPr>
          <w:rFonts w:ascii="Arial" w:eastAsia="Arial" w:hAnsi="Arial" w:cs="Arial"/>
        </w:rPr>
        <w:t>Death Conciliation Board Study</w:t>
      </w:r>
      <w:r w:rsidR="4AF8933F" w:rsidRPr="00A856BC">
        <w:rPr>
          <w:rFonts w:ascii="Arial" w:eastAsia="Arial" w:hAnsi="Arial" w:cs="Arial"/>
        </w:rPr>
        <w:t>.</w:t>
      </w:r>
      <w:r w:rsidR="740D0BC4" w:rsidRPr="00A856BC">
        <w:rPr>
          <w:rFonts w:ascii="Arial" w:eastAsia="Arial" w:hAnsi="Arial" w:cs="Arial"/>
        </w:rPr>
        <w:t xml:space="preserve"> </w:t>
      </w:r>
      <w:r w:rsidR="744F4F23" w:rsidRPr="00A856BC">
        <w:rPr>
          <w:rFonts w:ascii="Arial" w:eastAsia="Arial" w:hAnsi="Arial" w:cs="Arial"/>
        </w:rPr>
        <w:t xml:space="preserve"> </w:t>
      </w:r>
      <w:r w:rsidR="7DFC8BAF" w:rsidRPr="00A856BC">
        <w:rPr>
          <w:rFonts w:ascii="Arial" w:eastAsia="Arial" w:hAnsi="Arial" w:cs="Arial"/>
        </w:rPr>
        <w:t xml:space="preserve"> </w:t>
      </w:r>
      <w:r w:rsidR="740D0BC4" w:rsidRPr="00A856BC">
        <w:rPr>
          <w:rFonts w:ascii="Arial" w:eastAsia="Arial" w:hAnsi="Arial" w:cs="Arial"/>
        </w:rPr>
        <w:t xml:space="preserve">  </w:t>
      </w:r>
    </w:p>
    <w:p w14:paraId="6D73CA5C" w14:textId="0E92DFF0" w:rsidR="00CD23AC" w:rsidRPr="00A856BC" w:rsidRDefault="6F1A5F0E" w:rsidP="006246D1">
      <w:pPr>
        <w:pStyle w:val="NormalWeb"/>
        <w:jc w:val="both"/>
        <w:rPr>
          <w:rFonts w:ascii="Arial" w:eastAsia="Arial" w:hAnsi="Arial" w:cs="Arial"/>
          <w:color w:val="333333"/>
          <w:lang w:val="en-US" w:eastAsia="en-US"/>
        </w:rPr>
      </w:pPr>
      <w:r w:rsidRPr="00A856BC">
        <w:rPr>
          <w:rFonts w:ascii="Arial" w:eastAsia="Arial" w:hAnsi="Arial" w:cs="Arial"/>
          <w:b/>
          <w:bCs/>
          <w:i/>
          <w:iCs/>
        </w:rPr>
        <w:t xml:space="preserve">Sub-activity 1.1.5.2 </w:t>
      </w:r>
      <w:r w:rsidRPr="00A856BC">
        <w:rPr>
          <w:rFonts w:ascii="Arial" w:eastAsia="Arial" w:hAnsi="Arial" w:cs="Arial"/>
          <w:i/>
          <w:iCs/>
        </w:rPr>
        <w:t>Based on the findings of the assessment, provide support to the Debt Conciliation Board to enhance capacity</w:t>
      </w:r>
      <w:r w:rsidR="4EFBA724" w:rsidRPr="00A856BC">
        <w:rPr>
          <w:rFonts w:ascii="Arial" w:eastAsia="Arial" w:hAnsi="Arial" w:cs="Arial"/>
          <w:i/>
          <w:iCs/>
        </w:rPr>
        <w:t>.</w:t>
      </w:r>
      <w:r w:rsidR="740D0BC4" w:rsidRPr="00A856BC">
        <w:rPr>
          <w:rFonts w:ascii="Arial" w:eastAsia="Arial" w:hAnsi="Arial" w:cs="Arial"/>
        </w:rPr>
        <w:t xml:space="preserve"> </w:t>
      </w:r>
      <w:r w:rsidR="1F2B26F1" w:rsidRPr="00A856BC">
        <w:rPr>
          <w:rFonts w:ascii="Arial" w:eastAsia="Arial" w:hAnsi="Arial" w:cs="Arial"/>
        </w:rPr>
        <w:t xml:space="preserve">The project held </w:t>
      </w:r>
      <w:r w:rsidR="7C856CC1" w:rsidRPr="00A856BC">
        <w:rPr>
          <w:rFonts w:ascii="Arial" w:eastAsia="Arial" w:hAnsi="Arial" w:cs="Arial"/>
        </w:rPr>
        <w:t>a series of</w:t>
      </w:r>
      <w:r w:rsidR="1F2B26F1" w:rsidRPr="00A856BC">
        <w:rPr>
          <w:rFonts w:ascii="Arial" w:eastAsia="Arial" w:hAnsi="Arial" w:cs="Arial"/>
        </w:rPr>
        <w:t xml:space="preserve"> discussions after the </w:t>
      </w:r>
      <w:r w:rsidR="4EFBA724" w:rsidRPr="00A856BC">
        <w:rPr>
          <w:rFonts w:ascii="Arial" w:eastAsia="Arial" w:hAnsi="Arial" w:cs="Arial"/>
        </w:rPr>
        <w:t>DCB study</w:t>
      </w:r>
      <w:r w:rsidR="1F2B26F1" w:rsidRPr="00A856BC">
        <w:rPr>
          <w:rFonts w:ascii="Arial" w:eastAsia="Arial" w:hAnsi="Arial" w:cs="Arial"/>
        </w:rPr>
        <w:t xml:space="preserve">, including with members of the DCB, with a </w:t>
      </w:r>
      <w:r w:rsidR="4EFBA724" w:rsidRPr="00A856BC">
        <w:rPr>
          <w:rFonts w:ascii="Arial" w:eastAsia="Arial" w:hAnsi="Arial" w:cs="Arial"/>
        </w:rPr>
        <w:t>s</w:t>
      </w:r>
      <w:r w:rsidR="1F2B26F1" w:rsidRPr="00A856BC">
        <w:rPr>
          <w:rFonts w:ascii="Arial" w:eastAsia="Arial" w:hAnsi="Arial" w:cs="Arial"/>
        </w:rPr>
        <w:t xml:space="preserve">upreme </w:t>
      </w:r>
      <w:r w:rsidR="4EFBA724" w:rsidRPr="00A856BC">
        <w:rPr>
          <w:rFonts w:ascii="Arial" w:eastAsia="Arial" w:hAnsi="Arial" w:cs="Arial"/>
        </w:rPr>
        <w:t>c</w:t>
      </w:r>
      <w:r w:rsidR="1F2B26F1" w:rsidRPr="00A856BC">
        <w:rPr>
          <w:rFonts w:ascii="Arial" w:eastAsia="Arial" w:hAnsi="Arial" w:cs="Arial"/>
        </w:rPr>
        <w:t xml:space="preserve">ourt judge, and multiple conversations with MOJ officials on enhancing the operational procedure of DCB. </w:t>
      </w:r>
      <w:r w:rsidR="0311DA92" w:rsidRPr="00A856BC">
        <w:rPr>
          <w:rFonts w:ascii="Arial" w:eastAsia="Arial" w:hAnsi="Arial" w:cs="Arial"/>
        </w:rPr>
        <w:t>Based on</w:t>
      </w:r>
      <w:r w:rsidR="1F2B26F1" w:rsidRPr="00A856BC">
        <w:rPr>
          <w:rFonts w:ascii="Arial" w:eastAsia="Arial" w:hAnsi="Arial" w:cs="Arial"/>
        </w:rPr>
        <w:t xml:space="preserve"> these</w:t>
      </w:r>
      <w:r w:rsidR="0311DA92" w:rsidRPr="00A856BC">
        <w:rPr>
          <w:rFonts w:ascii="Arial" w:eastAsia="Arial" w:hAnsi="Arial" w:cs="Arial"/>
        </w:rPr>
        <w:t xml:space="preserve"> </w:t>
      </w:r>
      <w:r w:rsidR="73AA6077" w:rsidRPr="00A856BC">
        <w:rPr>
          <w:rFonts w:ascii="Arial" w:eastAsia="Arial" w:hAnsi="Arial" w:cs="Arial"/>
        </w:rPr>
        <w:t>consultation</w:t>
      </w:r>
      <w:r w:rsidR="6DC68A3C" w:rsidRPr="00A856BC">
        <w:rPr>
          <w:rFonts w:ascii="Arial" w:eastAsia="Arial" w:hAnsi="Arial" w:cs="Arial"/>
        </w:rPr>
        <w:t>s</w:t>
      </w:r>
      <w:r w:rsidR="3EF5C561" w:rsidRPr="00A856BC">
        <w:rPr>
          <w:rFonts w:ascii="Arial" w:eastAsia="Arial" w:hAnsi="Arial" w:cs="Arial"/>
        </w:rPr>
        <w:t xml:space="preserve"> </w:t>
      </w:r>
      <w:r w:rsidR="78956A11" w:rsidRPr="00A856BC">
        <w:rPr>
          <w:rFonts w:ascii="Arial" w:eastAsia="Arial" w:hAnsi="Arial" w:cs="Arial"/>
        </w:rPr>
        <w:t>and with the concurrence from the MOJ</w:t>
      </w:r>
      <w:r w:rsidR="373AF65B" w:rsidRPr="00A856BC">
        <w:rPr>
          <w:rFonts w:ascii="Arial" w:eastAsia="Arial" w:hAnsi="Arial" w:cs="Arial"/>
        </w:rPr>
        <w:t>,</w:t>
      </w:r>
      <w:r w:rsidR="3EF5C561" w:rsidRPr="00A856BC">
        <w:rPr>
          <w:rFonts w:ascii="Arial" w:eastAsia="Arial" w:hAnsi="Arial" w:cs="Arial"/>
        </w:rPr>
        <w:t xml:space="preserve"> </w:t>
      </w:r>
      <w:r w:rsidR="73AA6077" w:rsidRPr="00A856BC">
        <w:rPr>
          <w:rFonts w:ascii="Arial" w:eastAsia="Arial" w:hAnsi="Arial" w:cs="Arial"/>
        </w:rPr>
        <w:t>three</w:t>
      </w:r>
      <w:r w:rsidR="0311DA92" w:rsidRPr="00A856BC">
        <w:rPr>
          <w:rFonts w:ascii="Arial" w:eastAsia="Arial" w:hAnsi="Arial" w:cs="Arial"/>
        </w:rPr>
        <w:t xml:space="preserve"> areas were prioritized for implementation by DCB:</w:t>
      </w:r>
      <w:r w:rsidR="740D0BC4" w:rsidRPr="00A856BC">
        <w:rPr>
          <w:rFonts w:ascii="Arial" w:eastAsia="Arial" w:hAnsi="Arial" w:cs="Arial"/>
        </w:rPr>
        <w:t xml:space="preserve"> </w:t>
      </w:r>
      <w:r w:rsidR="6D640EA1" w:rsidRPr="00A856BC">
        <w:rPr>
          <w:rFonts w:ascii="Arial" w:eastAsia="Arial" w:hAnsi="Arial" w:cs="Arial"/>
        </w:rPr>
        <w:t>D</w:t>
      </w:r>
      <w:r w:rsidR="0311DA92" w:rsidRPr="00A856BC">
        <w:rPr>
          <w:rFonts w:ascii="Arial" w:eastAsia="Arial" w:hAnsi="Arial" w:cs="Arial"/>
        </w:rPr>
        <w:t>e</w:t>
      </w:r>
      <w:r w:rsidR="50C84EA4" w:rsidRPr="00A856BC">
        <w:rPr>
          <w:rFonts w:ascii="Arial" w:eastAsia="Arial" w:hAnsi="Arial" w:cs="Arial"/>
        </w:rPr>
        <w:t>velop</w:t>
      </w:r>
      <w:r w:rsidR="6D640EA1" w:rsidRPr="00A856BC">
        <w:rPr>
          <w:rFonts w:ascii="Arial" w:eastAsia="Arial" w:hAnsi="Arial" w:cs="Arial"/>
        </w:rPr>
        <w:t>ment of</w:t>
      </w:r>
      <w:r w:rsidR="0311DA92" w:rsidRPr="00A856BC">
        <w:rPr>
          <w:rFonts w:ascii="Arial" w:eastAsia="Arial" w:hAnsi="Arial" w:cs="Arial"/>
        </w:rPr>
        <w:t xml:space="preserve"> </w:t>
      </w:r>
      <w:r w:rsidR="50C84EA4" w:rsidRPr="00A856BC">
        <w:rPr>
          <w:rFonts w:ascii="Arial" w:eastAsia="Arial" w:hAnsi="Arial" w:cs="Arial"/>
        </w:rPr>
        <w:t>software</w:t>
      </w:r>
      <w:r w:rsidR="374BDCEA" w:rsidRPr="00A856BC">
        <w:rPr>
          <w:rFonts w:ascii="Arial" w:eastAsia="Arial" w:hAnsi="Arial" w:cs="Arial"/>
        </w:rPr>
        <w:t xml:space="preserve"> for DCB</w:t>
      </w:r>
      <w:r w:rsidR="60D3EA7F" w:rsidRPr="00A856BC">
        <w:rPr>
          <w:rFonts w:ascii="Arial" w:eastAsia="Arial" w:hAnsi="Arial" w:cs="Arial"/>
        </w:rPr>
        <w:t xml:space="preserve"> to </w:t>
      </w:r>
      <w:r w:rsidR="00A856BC" w:rsidRPr="00A856BC">
        <w:rPr>
          <w:rFonts w:ascii="Arial" w:eastAsia="Arial" w:hAnsi="Arial" w:cs="Arial"/>
        </w:rPr>
        <w:t>keep track</w:t>
      </w:r>
      <w:r w:rsidR="0E204898" w:rsidRPr="00A856BC">
        <w:rPr>
          <w:rFonts w:ascii="Arial" w:eastAsia="Arial" w:hAnsi="Arial" w:cs="Arial"/>
        </w:rPr>
        <w:t xml:space="preserve"> of the cases, collect data </w:t>
      </w:r>
      <w:r w:rsidR="32D67B58" w:rsidRPr="00A856BC">
        <w:rPr>
          <w:rFonts w:ascii="Arial" w:eastAsia="Arial" w:hAnsi="Arial" w:cs="Arial"/>
        </w:rPr>
        <w:t>as well as online application facility</w:t>
      </w:r>
      <w:r w:rsidR="6A3F754D" w:rsidRPr="00A856BC">
        <w:rPr>
          <w:rFonts w:ascii="Arial" w:eastAsia="Arial" w:hAnsi="Arial" w:cs="Arial"/>
        </w:rPr>
        <w:t xml:space="preserve"> to improve service delivery</w:t>
      </w:r>
      <w:r w:rsidR="32D67B58" w:rsidRPr="00A856BC">
        <w:rPr>
          <w:rFonts w:ascii="Arial" w:eastAsia="Arial" w:hAnsi="Arial" w:cs="Arial"/>
        </w:rPr>
        <w:t xml:space="preserve">. </w:t>
      </w:r>
    </w:p>
    <w:p w14:paraId="053572C1" w14:textId="74DEAFE2" w:rsidR="00EB50ED" w:rsidRPr="00A856BC" w:rsidRDefault="6D640EA1" w:rsidP="00A856BC">
      <w:pPr>
        <w:pStyle w:val="ListParagraph"/>
        <w:numPr>
          <w:ilvl w:val="0"/>
          <w:numId w:val="81"/>
        </w:numPr>
        <w:jc w:val="both"/>
        <w:rPr>
          <w:rFonts w:ascii="Arial" w:eastAsia="Arial" w:hAnsi="Arial" w:cs="Arial"/>
          <w:sz w:val="24"/>
          <w:szCs w:val="24"/>
        </w:rPr>
      </w:pPr>
      <w:r w:rsidRPr="00A856BC">
        <w:rPr>
          <w:rFonts w:ascii="Arial" w:eastAsia="Arial" w:hAnsi="Arial" w:cs="Arial"/>
          <w:sz w:val="24"/>
          <w:szCs w:val="24"/>
        </w:rPr>
        <w:t>R</w:t>
      </w:r>
      <w:r w:rsidR="0311DA92" w:rsidRPr="00A856BC">
        <w:rPr>
          <w:rFonts w:ascii="Arial" w:eastAsia="Arial" w:hAnsi="Arial" w:cs="Arial"/>
          <w:sz w:val="24"/>
          <w:szCs w:val="24"/>
        </w:rPr>
        <w:t xml:space="preserve">evisit </w:t>
      </w:r>
      <w:r w:rsidR="374BDCEA" w:rsidRPr="00A856BC">
        <w:rPr>
          <w:rFonts w:ascii="Arial" w:eastAsia="Arial" w:hAnsi="Arial" w:cs="Arial"/>
          <w:sz w:val="24"/>
          <w:szCs w:val="24"/>
        </w:rPr>
        <w:t xml:space="preserve">DCB </w:t>
      </w:r>
      <w:r w:rsidR="6A3F754D" w:rsidRPr="00A856BC">
        <w:rPr>
          <w:rFonts w:ascii="Arial" w:eastAsia="Arial" w:hAnsi="Arial" w:cs="Arial"/>
          <w:sz w:val="24"/>
          <w:szCs w:val="24"/>
        </w:rPr>
        <w:t>regulations</w:t>
      </w:r>
      <w:r w:rsidR="0E596DE9" w:rsidRPr="00A856BC">
        <w:rPr>
          <w:rFonts w:ascii="Arial" w:eastAsia="Arial" w:hAnsi="Arial" w:cs="Arial"/>
          <w:sz w:val="24"/>
          <w:szCs w:val="24"/>
        </w:rPr>
        <w:t>/</w:t>
      </w:r>
      <w:r w:rsidR="0311DA92" w:rsidRPr="00A856BC">
        <w:rPr>
          <w:rFonts w:ascii="Arial" w:eastAsia="Arial" w:hAnsi="Arial" w:cs="Arial"/>
          <w:sz w:val="24"/>
          <w:szCs w:val="24"/>
        </w:rPr>
        <w:t xml:space="preserve"> procedures to</w:t>
      </w:r>
      <w:r w:rsidR="328C4DCA" w:rsidRPr="00A856BC">
        <w:rPr>
          <w:rFonts w:ascii="Arial" w:eastAsia="Arial" w:hAnsi="Arial" w:cs="Arial"/>
          <w:sz w:val="24"/>
          <w:szCs w:val="24"/>
        </w:rPr>
        <w:t xml:space="preserve"> </w:t>
      </w:r>
      <w:r w:rsidR="1550A6BE" w:rsidRPr="00A856BC">
        <w:rPr>
          <w:rFonts w:ascii="Arial" w:eastAsia="Arial" w:hAnsi="Arial" w:cs="Arial"/>
          <w:sz w:val="24"/>
          <w:szCs w:val="24"/>
        </w:rPr>
        <w:t>improve</w:t>
      </w:r>
      <w:r w:rsidR="0311DA92" w:rsidRPr="00A856BC">
        <w:rPr>
          <w:rFonts w:ascii="Arial" w:eastAsia="Arial" w:hAnsi="Arial" w:cs="Arial"/>
          <w:sz w:val="24"/>
          <w:szCs w:val="24"/>
        </w:rPr>
        <w:t xml:space="preserve"> resolution of cases</w:t>
      </w:r>
      <w:r w:rsidR="374BDCEA" w:rsidRPr="00A856BC">
        <w:rPr>
          <w:rFonts w:ascii="Arial" w:eastAsia="Arial" w:hAnsi="Arial" w:cs="Arial"/>
          <w:sz w:val="24"/>
          <w:szCs w:val="24"/>
        </w:rPr>
        <w:t>.</w:t>
      </w:r>
      <w:r w:rsidR="0311DA92" w:rsidRPr="00A856BC">
        <w:rPr>
          <w:rFonts w:ascii="Arial" w:eastAsia="Arial" w:hAnsi="Arial" w:cs="Arial"/>
          <w:sz w:val="24"/>
          <w:szCs w:val="24"/>
        </w:rPr>
        <w:t xml:space="preserve">  </w:t>
      </w:r>
    </w:p>
    <w:p w14:paraId="31A7646C" w14:textId="632CF846" w:rsidR="00B24CA2" w:rsidRPr="00A856BC" w:rsidRDefault="0311DA92" w:rsidP="00A856BC">
      <w:pPr>
        <w:pStyle w:val="ListParagraph"/>
        <w:numPr>
          <w:ilvl w:val="0"/>
          <w:numId w:val="81"/>
        </w:numPr>
        <w:jc w:val="both"/>
        <w:rPr>
          <w:rFonts w:ascii="Arial" w:eastAsia="Arial" w:hAnsi="Arial" w:cs="Arial"/>
          <w:sz w:val="24"/>
          <w:szCs w:val="24"/>
        </w:rPr>
      </w:pPr>
      <w:r w:rsidRPr="00A856BC">
        <w:rPr>
          <w:rFonts w:ascii="Arial" w:eastAsia="Arial" w:hAnsi="Arial" w:cs="Arial"/>
          <w:sz w:val="24"/>
          <w:szCs w:val="24"/>
        </w:rPr>
        <w:t>Develop a communication plan to improve public awareness</w:t>
      </w:r>
      <w:r w:rsidR="1A11150E" w:rsidRPr="00A856BC">
        <w:rPr>
          <w:rFonts w:ascii="Arial" w:eastAsia="Arial" w:hAnsi="Arial" w:cs="Arial"/>
          <w:sz w:val="24"/>
          <w:szCs w:val="24"/>
        </w:rPr>
        <w:t xml:space="preserve"> of DCB</w:t>
      </w:r>
      <w:r w:rsidRPr="00A856BC">
        <w:rPr>
          <w:rFonts w:ascii="Arial" w:eastAsia="Arial" w:hAnsi="Arial" w:cs="Arial"/>
          <w:sz w:val="24"/>
          <w:szCs w:val="24"/>
        </w:rPr>
        <w:t>.</w:t>
      </w:r>
    </w:p>
    <w:p w14:paraId="2B21856C" w14:textId="6C2E8907" w:rsidR="00D17D90" w:rsidRPr="00A856BC" w:rsidRDefault="00D17D90" w:rsidP="3697CF6C">
      <w:pPr>
        <w:pStyle w:val="ListParagraph"/>
        <w:jc w:val="both"/>
        <w:rPr>
          <w:rFonts w:ascii="Arial" w:eastAsia="Arial" w:hAnsi="Arial" w:cs="Arial"/>
          <w:sz w:val="14"/>
          <w:szCs w:val="14"/>
          <w:highlight w:val="cyan"/>
        </w:rPr>
      </w:pPr>
    </w:p>
    <w:p w14:paraId="3F621CEE" w14:textId="61A33AEF" w:rsidR="005808B2" w:rsidRPr="00A856BC" w:rsidRDefault="2FFC0FD6" w:rsidP="05204883">
      <w:pPr>
        <w:jc w:val="both"/>
        <w:rPr>
          <w:rFonts w:ascii="Arial" w:eastAsia="Arial" w:hAnsi="Arial" w:cs="Arial"/>
          <w:sz w:val="24"/>
          <w:szCs w:val="24"/>
        </w:rPr>
      </w:pPr>
      <w:r w:rsidRPr="00A856BC">
        <w:rPr>
          <w:rFonts w:ascii="Arial" w:eastAsia="Arial" w:hAnsi="Arial" w:cs="Arial"/>
          <w:sz w:val="24"/>
          <w:szCs w:val="24"/>
        </w:rPr>
        <w:t xml:space="preserve">The project is planning to </w:t>
      </w:r>
      <w:r w:rsidR="7B113778" w:rsidRPr="00A856BC">
        <w:rPr>
          <w:rFonts w:ascii="Arial" w:eastAsia="Arial" w:hAnsi="Arial" w:cs="Arial"/>
          <w:sz w:val="24"/>
          <w:szCs w:val="24"/>
        </w:rPr>
        <w:t xml:space="preserve">set up a technical/ working committee consisting </w:t>
      </w:r>
      <w:r w:rsidR="00A856BC" w:rsidRPr="00A856BC">
        <w:rPr>
          <w:rFonts w:ascii="Arial" w:eastAsia="Arial" w:hAnsi="Arial" w:cs="Arial"/>
          <w:sz w:val="24"/>
          <w:szCs w:val="24"/>
        </w:rPr>
        <w:t>of key</w:t>
      </w:r>
      <w:r w:rsidR="7B113778" w:rsidRPr="00A856BC">
        <w:rPr>
          <w:rFonts w:ascii="Arial" w:eastAsia="Arial" w:hAnsi="Arial" w:cs="Arial"/>
          <w:sz w:val="24"/>
          <w:szCs w:val="24"/>
        </w:rPr>
        <w:t xml:space="preserve"> stakeholders in the sector, such as </w:t>
      </w:r>
      <w:r w:rsidR="374BDCEA" w:rsidRPr="00A856BC">
        <w:rPr>
          <w:rFonts w:ascii="Arial" w:eastAsia="Arial" w:hAnsi="Arial" w:cs="Arial"/>
          <w:sz w:val="24"/>
          <w:szCs w:val="24"/>
        </w:rPr>
        <w:t>j</w:t>
      </w:r>
      <w:r w:rsidR="7B113778" w:rsidRPr="00A856BC">
        <w:rPr>
          <w:rFonts w:ascii="Arial" w:eastAsia="Arial" w:hAnsi="Arial" w:cs="Arial"/>
          <w:sz w:val="24"/>
          <w:szCs w:val="24"/>
        </w:rPr>
        <w:t xml:space="preserve">udges and </w:t>
      </w:r>
      <w:r w:rsidR="39033301" w:rsidRPr="00A856BC">
        <w:rPr>
          <w:rFonts w:ascii="Arial" w:eastAsia="Arial" w:hAnsi="Arial" w:cs="Arial"/>
          <w:sz w:val="24"/>
          <w:szCs w:val="24"/>
        </w:rPr>
        <w:t>local experts</w:t>
      </w:r>
      <w:r w:rsidR="374BDCEA" w:rsidRPr="00A856BC">
        <w:rPr>
          <w:rFonts w:ascii="Arial" w:eastAsia="Arial" w:hAnsi="Arial" w:cs="Arial"/>
          <w:sz w:val="24"/>
          <w:szCs w:val="24"/>
        </w:rPr>
        <w:t xml:space="preserve"> having</w:t>
      </w:r>
      <w:r w:rsidR="39033301" w:rsidRPr="00A856BC">
        <w:rPr>
          <w:rFonts w:ascii="Arial" w:eastAsia="Arial" w:hAnsi="Arial" w:cs="Arial"/>
          <w:sz w:val="24"/>
          <w:szCs w:val="24"/>
        </w:rPr>
        <w:t xml:space="preserve"> </w:t>
      </w:r>
      <w:r w:rsidR="374BDCEA" w:rsidRPr="00A856BC">
        <w:rPr>
          <w:rFonts w:ascii="Arial" w:eastAsia="Arial" w:hAnsi="Arial" w:cs="Arial"/>
          <w:sz w:val="24"/>
          <w:szCs w:val="24"/>
        </w:rPr>
        <w:t xml:space="preserve">expertise </w:t>
      </w:r>
      <w:r w:rsidR="39033301" w:rsidRPr="00A856BC">
        <w:rPr>
          <w:rFonts w:ascii="Arial" w:eastAsia="Arial" w:hAnsi="Arial" w:cs="Arial"/>
          <w:sz w:val="24"/>
          <w:szCs w:val="24"/>
        </w:rPr>
        <w:t>in mediation techniques</w:t>
      </w:r>
      <w:r w:rsidR="1BEBD0AA" w:rsidRPr="00A856BC">
        <w:rPr>
          <w:rFonts w:ascii="Arial" w:eastAsia="Arial" w:hAnsi="Arial" w:cs="Arial"/>
          <w:sz w:val="24"/>
          <w:szCs w:val="24"/>
        </w:rPr>
        <w:t>. This committee will be tasked</w:t>
      </w:r>
      <w:r w:rsidR="39033301" w:rsidRPr="00A856BC">
        <w:rPr>
          <w:rFonts w:ascii="Arial" w:eastAsia="Arial" w:hAnsi="Arial" w:cs="Arial"/>
          <w:sz w:val="24"/>
          <w:szCs w:val="24"/>
        </w:rPr>
        <w:t xml:space="preserve"> to</w:t>
      </w:r>
      <w:r w:rsidR="32674F99" w:rsidRPr="00A856BC">
        <w:rPr>
          <w:rFonts w:ascii="Arial" w:eastAsia="Arial" w:hAnsi="Arial" w:cs="Arial"/>
          <w:sz w:val="24"/>
          <w:szCs w:val="24"/>
        </w:rPr>
        <w:t xml:space="preserve"> </w:t>
      </w:r>
      <w:r w:rsidR="1737ADBC" w:rsidRPr="00A856BC">
        <w:rPr>
          <w:rFonts w:ascii="Arial" w:eastAsia="Arial" w:hAnsi="Arial" w:cs="Arial"/>
          <w:sz w:val="24"/>
          <w:szCs w:val="24"/>
        </w:rPr>
        <w:t xml:space="preserve">suggest </w:t>
      </w:r>
      <w:r w:rsidR="00A856BC" w:rsidRPr="00A856BC">
        <w:rPr>
          <w:rFonts w:ascii="Arial" w:eastAsia="Arial" w:hAnsi="Arial" w:cs="Arial"/>
          <w:sz w:val="24"/>
          <w:szCs w:val="24"/>
        </w:rPr>
        <w:t>procedural;</w:t>
      </w:r>
      <w:r w:rsidR="1737ADBC" w:rsidRPr="00A856BC">
        <w:rPr>
          <w:rFonts w:ascii="Arial" w:eastAsia="Arial" w:hAnsi="Arial" w:cs="Arial"/>
          <w:sz w:val="24"/>
          <w:szCs w:val="24"/>
        </w:rPr>
        <w:t xml:space="preserve"> functional and policy </w:t>
      </w:r>
      <w:r w:rsidR="2429B6AC" w:rsidRPr="00A856BC">
        <w:rPr>
          <w:rFonts w:ascii="Arial" w:eastAsia="Arial" w:hAnsi="Arial" w:cs="Arial"/>
          <w:sz w:val="24"/>
          <w:szCs w:val="24"/>
        </w:rPr>
        <w:t xml:space="preserve">changes needed for DCB to operate and provide services efficiently. </w:t>
      </w:r>
      <w:r w:rsidR="30B55538" w:rsidRPr="00A856BC">
        <w:rPr>
          <w:rFonts w:ascii="Arial" w:eastAsia="Arial" w:hAnsi="Arial" w:cs="Arial"/>
          <w:sz w:val="24"/>
          <w:szCs w:val="24"/>
        </w:rPr>
        <w:t xml:space="preserve">Simultaneously, the </w:t>
      </w:r>
      <w:r w:rsidR="09DFF97B" w:rsidRPr="00A856BC">
        <w:rPr>
          <w:rFonts w:ascii="Arial" w:eastAsia="Arial" w:hAnsi="Arial" w:cs="Arial"/>
          <w:sz w:val="24"/>
          <w:szCs w:val="24"/>
        </w:rPr>
        <w:lastRenderedPageBreak/>
        <w:t xml:space="preserve">software </w:t>
      </w:r>
      <w:r w:rsidR="24A315CD" w:rsidRPr="00A856BC">
        <w:rPr>
          <w:rFonts w:ascii="Arial" w:eastAsia="Arial" w:hAnsi="Arial" w:cs="Arial"/>
          <w:sz w:val="24"/>
          <w:szCs w:val="24"/>
        </w:rPr>
        <w:t xml:space="preserve">will provide sufficient information on the </w:t>
      </w:r>
      <w:r w:rsidR="3BE7DF29" w:rsidRPr="00A856BC">
        <w:rPr>
          <w:rFonts w:ascii="Arial" w:eastAsia="Arial" w:hAnsi="Arial" w:cs="Arial"/>
          <w:sz w:val="24"/>
          <w:szCs w:val="24"/>
        </w:rPr>
        <w:t xml:space="preserve">progress of cases and other </w:t>
      </w:r>
      <w:r w:rsidR="4F28011E" w:rsidRPr="00A856BC">
        <w:rPr>
          <w:rFonts w:ascii="Arial" w:eastAsia="Arial" w:hAnsi="Arial" w:cs="Arial"/>
          <w:sz w:val="24"/>
          <w:szCs w:val="24"/>
        </w:rPr>
        <w:t xml:space="preserve">statistical data </w:t>
      </w:r>
      <w:r w:rsidR="6E74FDA3" w:rsidRPr="00A856BC">
        <w:rPr>
          <w:rFonts w:ascii="Arial" w:eastAsia="Arial" w:hAnsi="Arial" w:cs="Arial"/>
          <w:sz w:val="24"/>
          <w:szCs w:val="24"/>
        </w:rPr>
        <w:t>enabling</w:t>
      </w:r>
      <w:r w:rsidR="4F28011E" w:rsidRPr="00A856BC">
        <w:rPr>
          <w:rFonts w:ascii="Arial" w:eastAsia="Arial" w:hAnsi="Arial" w:cs="Arial"/>
          <w:sz w:val="24"/>
          <w:szCs w:val="24"/>
        </w:rPr>
        <w:t xml:space="preserve"> DCB to analy</w:t>
      </w:r>
      <w:r w:rsidR="3003217A" w:rsidRPr="00A856BC">
        <w:rPr>
          <w:rFonts w:ascii="Arial" w:eastAsia="Arial" w:hAnsi="Arial" w:cs="Arial"/>
          <w:sz w:val="24"/>
          <w:szCs w:val="24"/>
        </w:rPr>
        <w:t xml:space="preserve">ze </w:t>
      </w:r>
      <w:r w:rsidR="1CBF066A" w:rsidRPr="00A856BC">
        <w:rPr>
          <w:rFonts w:ascii="Arial" w:eastAsia="Arial" w:hAnsi="Arial" w:cs="Arial"/>
          <w:sz w:val="24"/>
          <w:szCs w:val="24"/>
        </w:rPr>
        <w:t>growth and areas f</w:t>
      </w:r>
      <w:r w:rsidR="4281FC54" w:rsidRPr="00A856BC">
        <w:rPr>
          <w:rFonts w:ascii="Arial" w:eastAsia="Arial" w:hAnsi="Arial" w:cs="Arial"/>
          <w:sz w:val="24"/>
          <w:szCs w:val="24"/>
        </w:rPr>
        <w:t>or</w:t>
      </w:r>
      <w:r w:rsidR="1CBF066A" w:rsidRPr="00A856BC">
        <w:rPr>
          <w:rFonts w:ascii="Arial" w:eastAsia="Arial" w:hAnsi="Arial" w:cs="Arial"/>
          <w:sz w:val="24"/>
          <w:szCs w:val="24"/>
        </w:rPr>
        <w:t xml:space="preserve"> improvement.</w:t>
      </w:r>
      <w:r w:rsidR="67D7B254" w:rsidRPr="00A856BC">
        <w:rPr>
          <w:rFonts w:ascii="Arial" w:eastAsia="Arial" w:hAnsi="Arial" w:cs="Arial"/>
          <w:sz w:val="24"/>
          <w:szCs w:val="24"/>
        </w:rPr>
        <w:t xml:space="preserve"> </w:t>
      </w:r>
      <w:r w:rsidR="28A2882B" w:rsidRPr="00A856BC">
        <w:rPr>
          <w:rFonts w:ascii="Arial" w:eastAsia="Arial" w:hAnsi="Arial" w:cs="Arial"/>
          <w:sz w:val="24"/>
          <w:szCs w:val="24"/>
        </w:rPr>
        <w:t>T</w:t>
      </w:r>
      <w:r w:rsidR="67D7B254" w:rsidRPr="00A856BC">
        <w:rPr>
          <w:rFonts w:ascii="Arial" w:eastAsia="Arial" w:hAnsi="Arial" w:cs="Arial"/>
          <w:sz w:val="24"/>
          <w:szCs w:val="24"/>
        </w:rPr>
        <w:t xml:space="preserve">he </w:t>
      </w:r>
      <w:r w:rsidR="4D767F44" w:rsidRPr="00A856BC">
        <w:rPr>
          <w:rFonts w:ascii="Arial" w:eastAsia="Arial" w:hAnsi="Arial" w:cs="Arial"/>
          <w:sz w:val="24"/>
          <w:szCs w:val="24"/>
        </w:rPr>
        <w:t xml:space="preserve">communication plan will provide guidance </w:t>
      </w:r>
      <w:r w:rsidR="3878B5E0" w:rsidRPr="00A856BC">
        <w:rPr>
          <w:rFonts w:ascii="Arial" w:eastAsia="Arial" w:hAnsi="Arial" w:cs="Arial"/>
          <w:sz w:val="24"/>
          <w:szCs w:val="24"/>
        </w:rPr>
        <w:t>to</w:t>
      </w:r>
      <w:r w:rsidR="4D767F44" w:rsidRPr="00A856BC">
        <w:rPr>
          <w:rFonts w:ascii="Arial" w:eastAsia="Arial" w:hAnsi="Arial" w:cs="Arial"/>
          <w:sz w:val="24"/>
          <w:szCs w:val="24"/>
        </w:rPr>
        <w:t xml:space="preserve"> DCB </w:t>
      </w:r>
      <w:r w:rsidR="50881EA0" w:rsidRPr="00A856BC">
        <w:rPr>
          <w:rFonts w:ascii="Arial" w:eastAsia="Arial" w:hAnsi="Arial" w:cs="Arial"/>
          <w:sz w:val="24"/>
          <w:szCs w:val="24"/>
        </w:rPr>
        <w:t>on</w:t>
      </w:r>
      <w:r w:rsidR="77C45480" w:rsidRPr="00A856BC">
        <w:rPr>
          <w:rFonts w:ascii="Arial" w:eastAsia="Arial" w:hAnsi="Arial" w:cs="Arial"/>
          <w:sz w:val="24"/>
          <w:szCs w:val="24"/>
        </w:rPr>
        <w:t xml:space="preserve"> ways in which </w:t>
      </w:r>
      <w:r w:rsidR="7D16F090" w:rsidRPr="00A856BC">
        <w:rPr>
          <w:rFonts w:ascii="Arial" w:eastAsia="Arial" w:hAnsi="Arial" w:cs="Arial"/>
          <w:sz w:val="24"/>
          <w:szCs w:val="24"/>
        </w:rPr>
        <w:t>they should</w:t>
      </w:r>
      <w:r w:rsidR="7149EA3B" w:rsidRPr="00A856BC">
        <w:rPr>
          <w:rFonts w:ascii="Arial" w:eastAsia="Arial" w:hAnsi="Arial" w:cs="Arial"/>
          <w:sz w:val="24"/>
          <w:szCs w:val="24"/>
        </w:rPr>
        <w:t xml:space="preserve"> </w:t>
      </w:r>
      <w:r w:rsidR="7D16F090" w:rsidRPr="00A856BC">
        <w:rPr>
          <w:rFonts w:ascii="Arial" w:eastAsia="Arial" w:hAnsi="Arial" w:cs="Arial"/>
          <w:sz w:val="24"/>
          <w:szCs w:val="24"/>
        </w:rPr>
        <w:t xml:space="preserve">approach </w:t>
      </w:r>
      <w:r w:rsidR="29241F2A" w:rsidRPr="00A856BC">
        <w:rPr>
          <w:rFonts w:ascii="Arial" w:eastAsia="Arial" w:hAnsi="Arial" w:cs="Arial"/>
          <w:sz w:val="24"/>
          <w:szCs w:val="24"/>
        </w:rPr>
        <w:t xml:space="preserve">the public to </w:t>
      </w:r>
      <w:r w:rsidR="26B0227F" w:rsidRPr="00A856BC">
        <w:rPr>
          <w:rFonts w:ascii="Arial" w:eastAsia="Arial" w:hAnsi="Arial" w:cs="Arial"/>
          <w:sz w:val="24"/>
          <w:szCs w:val="24"/>
        </w:rPr>
        <w:t>raise awar</w:t>
      </w:r>
      <w:r w:rsidR="1B567C54" w:rsidRPr="00A856BC">
        <w:rPr>
          <w:rFonts w:ascii="Arial" w:eastAsia="Arial" w:hAnsi="Arial" w:cs="Arial"/>
          <w:sz w:val="24"/>
          <w:szCs w:val="24"/>
        </w:rPr>
        <w:t xml:space="preserve">eness on the importance of exploring DCB as </w:t>
      </w:r>
      <w:r w:rsidR="31B59E51" w:rsidRPr="00A856BC">
        <w:rPr>
          <w:rFonts w:ascii="Arial" w:eastAsia="Arial" w:hAnsi="Arial" w:cs="Arial"/>
          <w:sz w:val="24"/>
          <w:szCs w:val="24"/>
        </w:rPr>
        <w:t xml:space="preserve">a reliable </w:t>
      </w:r>
      <w:r w:rsidR="24236941" w:rsidRPr="00A856BC">
        <w:rPr>
          <w:rFonts w:ascii="Arial" w:eastAsia="Arial" w:hAnsi="Arial" w:cs="Arial"/>
          <w:sz w:val="24"/>
          <w:szCs w:val="24"/>
        </w:rPr>
        <w:t>method</w:t>
      </w:r>
      <w:r w:rsidR="2CFB805F" w:rsidRPr="00A856BC">
        <w:rPr>
          <w:rFonts w:ascii="Arial" w:eastAsia="Arial" w:hAnsi="Arial" w:cs="Arial"/>
          <w:sz w:val="24"/>
          <w:szCs w:val="24"/>
        </w:rPr>
        <w:t xml:space="preserve"> of</w:t>
      </w:r>
      <w:r w:rsidR="24236941" w:rsidRPr="00A856BC">
        <w:rPr>
          <w:rFonts w:ascii="Arial" w:eastAsia="Arial" w:hAnsi="Arial" w:cs="Arial"/>
          <w:sz w:val="24"/>
          <w:szCs w:val="24"/>
        </w:rPr>
        <w:t xml:space="preserve"> resolving disputes</w:t>
      </w:r>
      <w:r w:rsidR="7A68AB37" w:rsidRPr="00A856BC">
        <w:rPr>
          <w:rFonts w:ascii="Arial" w:eastAsia="Arial" w:hAnsi="Arial" w:cs="Arial"/>
          <w:sz w:val="24"/>
          <w:szCs w:val="24"/>
        </w:rPr>
        <w:t>.</w:t>
      </w:r>
    </w:p>
    <w:p w14:paraId="1FF4602E" w14:textId="16582C5B" w:rsidR="0024370D" w:rsidRPr="00A856BC" w:rsidRDefault="0024370D" w:rsidP="00C97F7C">
      <w:pPr>
        <w:jc w:val="both"/>
        <w:rPr>
          <w:rFonts w:ascii="Arial" w:eastAsia="Arial" w:hAnsi="Arial" w:cs="Arial"/>
          <w:sz w:val="8"/>
          <w:szCs w:val="8"/>
        </w:rPr>
      </w:pPr>
    </w:p>
    <w:p w14:paraId="006402DB" w14:textId="77777777" w:rsidR="0024370D" w:rsidRPr="00A856BC" w:rsidRDefault="0024370D" w:rsidP="05204883">
      <w:pPr>
        <w:jc w:val="both"/>
        <w:rPr>
          <w:rFonts w:ascii="Arial" w:eastAsia="Arial" w:hAnsi="Arial" w:cs="Arial"/>
          <w:sz w:val="24"/>
          <w:szCs w:val="24"/>
        </w:rPr>
      </w:pPr>
    </w:p>
    <w:p w14:paraId="58AA9F7F" w14:textId="5E92BC64" w:rsidR="008E7E75" w:rsidRPr="00A856BC" w:rsidRDefault="1B7F4079" w:rsidP="05204883">
      <w:pPr>
        <w:jc w:val="both"/>
        <w:rPr>
          <w:rFonts w:ascii="Arial" w:eastAsia="Arial" w:hAnsi="Arial" w:cs="Arial"/>
          <w:b/>
          <w:bCs/>
          <w:sz w:val="24"/>
          <w:szCs w:val="24"/>
        </w:rPr>
      </w:pPr>
      <w:r w:rsidRPr="00A856BC">
        <w:rPr>
          <w:rFonts w:ascii="Arial" w:eastAsia="Arial" w:hAnsi="Arial" w:cs="Arial"/>
          <w:b/>
          <w:bCs/>
          <w:sz w:val="24"/>
          <w:szCs w:val="24"/>
        </w:rPr>
        <w:t>Output 1.2. Equal Access to Justice strengthened including through language mainstreaming across the justice sector (through improved translation/</w:t>
      </w:r>
      <w:r w:rsidR="3A8F4C7D" w:rsidRPr="00A856BC">
        <w:rPr>
          <w:rFonts w:ascii="Arial" w:eastAsia="Arial" w:hAnsi="Arial" w:cs="Arial"/>
          <w:b/>
          <w:bCs/>
          <w:sz w:val="24"/>
          <w:szCs w:val="24"/>
        </w:rPr>
        <w:t xml:space="preserve"> </w:t>
      </w:r>
      <w:r w:rsidRPr="00A856BC">
        <w:rPr>
          <w:rFonts w:ascii="Arial" w:eastAsia="Arial" w:hAnsi="Arial" w:cs="Arial"/>
          <w:b/>
          <w:bCs/>
          <w:sz w:val="24"/>
          <w:szCs w:val="24"/>
        </w:rPr>
        <w:t>interpretation capacities)</w:t>
      </w:r>
    </w:p>
    <w:p w14:paraId="4C266F37" w14:textId="5AD6585C" w:rsidR="7433478E" w:rsidRPr="00A856BC" w:rsidRDefault="7433478E" w:rsidP="7433478E">
      <w:pPr>
        <w:pStyle w:val="ListParagraph"/>
        <w:spacing w:after="0"/>
        <w:ind w:left="0"/>
        <w:jc w:val="both"/>
        <w:rPr>
          <w:rFonts w:ascii="Arial" w:eastAsia="Arial" w:hAnsi="Arial" w:cs="Arial"/>
          <w:sz w:val="14"/>
          <w:szCs w:val="14"/>
        </w:rPr>
      </w:pPr>
    </w:p>
    <w:p w14:paraId="0C15A460" w14:textId="4394218A" w:rsidR="521DEA9A" w:rsidRPr="00A856BC" w:rsidRDefault="74C5EB61"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 xml:space="preserve">Output 1.2 has </w:t>
      </w:r>
      <w:r w:rsidR="0496B3FF" w:rsidRPr="00A856BC">
        <w:rPr>
          <w:rFonts w:ascii="Arial" w:eastAsia="Arial" w:hAnsi="Arial" w:cs="Arial"/>
          <w:sz w:val="24"/>
          <w:szCs w:val="24"/>
        </w:rPr>
        <w:t>three</w:t>
      </w:r>
      <w:r w:rsidRPr="00A856BC">
        <w:rPr>
          <w:rFonts w:ascii="Arial" w:eastAsia="Arial" w:hAnsi="Arial" w:cs="Arial"/>
          <w:sz w:val="24"/>
          <w:szCs w:val="24"/>
        </w:rPr>
        <w:t xml:space="preserve"> activities coming under its purview</w:t>
      </w:r>
      <w:r w:rsidR="0B338A62" w:rsidRPr="00A856BC">
        <w:rPr>
          <w:rFonts w:ascii="Arial" w:eastAsia="Arial" w:hAnsi="Arial" w:cs="Arial"/>
          <w:sz w:val="24"/>
          <w:szCs w:val="24"/>
        </w:rPr>
        <w:t xml:space="preserve">, </w:t>
      </w:r>
      <w:r w:rsidR="07CCCB07" w:rsidRPr="00A856BC">
        <w:rPr>
          <w:rFonts w:ascii="Arial" w:eastAsia="Arial" w:hAnsi="Arial" w:cs="Arial"/>
          <w:sz w:val="24"/>
          <w:szCs w:val="24"/>
        </w:rPr>
        <w:t>u</w:t>
      </w:r>
      <w:r w:rsidRPr="00A856BC">
        <w:rPr>
          <w:rFonts w:ascii="Arial" w:eastAsia="Arial" w:hAnsi="Arial" w:cs="Arial"/>
          <w:sz w:val="24"/>
          <w:szCs w:val="24"/>
        </w:rPr>
        <w:t xml:space="preserve">nder </w:t>
      </w:r>
      <w:r w:rsidR="209B250B" w:rsidRPr="00A856BC">
        <w:rPr>
          <w:rFonts w:ascii="Arial" w:eastAsia="Arial" w:hAnsi="Arial" w:cs="Arial"/>
          <w:sz w:val="24"/>
          <w:szCs w:val="24"/>
        </w:rPr>
        <w:t>which</w:t>
      </w:r>
      <w:r w:rsidRPr="00A856BC">
        <w:rPr>
          <w:rFonts w:ascii="Arial" w:eastAsia="Arial" w:hAnsi="Arial" w:cs="Arial"/>
          <w:sz w:val="24"/>
          <w:szCs w:val="24"/>
        </w:rPr>
        <w:t xml:space="preserve"> are </w:t>
      </w:r>
      <w:r w:rsidR="0496B3FF" w:rsidRPr="00A856BC">
        <w:rPr>
          <w:rFonts w:ascii="Arial" w:eastAsia="Arial" w:hAnsi="Arial" w:cs="Arial"/>
          <w:sz w:val="24"/>
          <w:szCs w:val="24"/>
        </w:rPr>
        <w:t>nine</w:t>
      </w:r>
      <w:r w:rsidRPr="00A856BC">
        <w:rPr>
          <w:rFonts w:ascii="Arial" w:eastAsia="Arial" w:hAnsi="Arial" w:cs="Arial"/>
          <w:sz w:val="24"/>
          <w:szCs w:val="24"/>
        </w:rPr>
        <w:t xml:space="preserve"> </w:t>
      </w:r>
      <w:r w:rsidR="0496B3FF" w:rsidRPr="00A856BC">
        <w:rPr>
          <w:rFonts w:ascii="Arial" w:eastAsia="Arial" w:hAnsi="Arial" w:cs="Arial"/>
          <w:sz w:val="24"/>
          <w:szCs w:val="24"/>
        </w:rPr>
        <w:t>s</w:t>
      </w:r>
      <w:r w:rsidRPr="00A856BC">
        <w:rPr>
          <w:rFonts w:ascii="Arial" w:eastAsia="Arial" w:hAnsi="Arial" w:cs="Arial"/>
          <w:sz w:val="24"/>
          <w:szCs w:val="24"/>
        </w:rPr>
        <w:t xml:space="preserve">ub-activities. Out of these, all </w:t>
      </w:r>
      <w:r w:rsidR="306A3D94" w:rsidRPr="00A856BC">
        <w:rPr>
          <w:rFonts w:ascii="Arial" w:eastAsia="Arial" w:hAnsi="Arial" w:cs="Arial"/>
          <w:sz w:val="24"/>
          <w:szCs w:val="24"/>
        </w:rPr>
        <w:t>s</w:t>
      </w:r>
      <w:r w:rsidRPr="00A856BC">
        <w:rPr>
          <w:rFonts w:ascii="Arial" w:eastAsia="Arial" w:hAnsi="Arial" w:cs="Arial"/>
          <w:sz w:val="24"/>
          <w:szCs w:val="24"/>
        </w:rPr>
        <w:t xml:space="preserve">ub-activities are under </w:t>
      </w:r>
      <w:r w:rsidR="33544669" w:rsidRPr="00A856BC">
        <w:rPr>
          <w:rFonts w:ascii="Arial" w:eastAsia="Arial" w:hAnsi="Arial" w:cs="Arial"/>
          <w:sz w:val="24"/>
          <w:szCs w:val="24"/>
        </w:rPr>
        <w:t>way except</w:t>
      </w:r>
      <w:r w:rsidRPr="00A856BC">
        <w:rPr>
          <w:rFonts w:ascii="Arial" w:eastAsia="Arial" w:hAnsi="Arial" w:cs="Arial"/>
          <w:sz w:val="24"/>
          <w:szCs w:val="24"/>
        </w:rPr>
        <w:t xml:space="preserve"> 1.2.1.</w:t>
      </w:r>
      <w:r w:rsidR="2FA4F35D" w:rsidRPr="00A856BC">
        <w:rPr>
          <w:rFonts w:ascii="Arial" w:eastAsia="Arial" w:hAnsi="Arial" w:cs="Arial"/>
          <w:sz w:val="24"/>
          <w:szCs w:val="24"/>
        </w:rPr>
        <w:t>1</w:t>
      </w:r>
      <w:r w:rsidR="1203BA38" w:rsidRPr="00A856BC">
        <w:rPr>
          <w:rFonts w:ascii="Arial" w:eastAsia="Arial" w:hAnsi="Arial" w:cs="Arial"/>
          <w:sz w:val="24"/>
          <w:szCs w:val="24"/>
        </w:rPr>
        <w:t xml:space="preserve"> and</w:t>
      </w:r>
      <w:r w:rsidR="2FA4F35D" w:rsidRPr="00A856BC">
        <w:rPr>
          <w:rFonts w:ascii="Arial" w:eastAsia="Arial" w:hAnsi="Arial" w:cs="Arial"/>
          <w:sz w:val="24"/>
          <w:szCs w:val="24"/>
        </w:rPr>
        <w:t xml:space="preserve"> </w:t>
      </w:r>
      <w:r w:rsidR="7FA1CF6B" w:rsidRPr="00A856BC">
        <w:rPr>
          <w:rFonts w:ascii="Arial" w:eastAsia="Arial" w:hAnsi="Arial" w:cs="Arial"/>
          <w:sz w:val="24"/>
          <w:szCs w:val="24"/>
        </w:rPr>
        <w:t>1.2.1.</w:t>
      </w:r>
      <w:r w:rsidRPr="00A856BC">
        <w:rPr>
          <w:rFonts w:ascii="Arial" w:eastAsia="Arial" w:hAnsi="Arial" w:cs="Arial"/>
          <w:sz w:val="24"/>
          <w:szCs w:val="24"/>
        </w:rPr>
        <w:t>4,</w:t>
      </w:r>
      <w:r w:rsidR="33544669" w:rsidRPr="00A856BC">
        <w:rPr>
          <w:rFonts w:ascii="Arial" w:eastAsia="Arial" w:hAnsi="Arial" w:cs="Arial"/>
          <w:sz w:val="24"/>
          <w:szCs w:val="24"/>
        </w:rPr>
        <w:t xml:space="preserve"> </w:t>
      </w:r>
      <w:r w:rsidR="6ECC2C06" w:rsidRPr="00A856BC">
        <w:rPr>
          <w:rFonts w:ascii="Arial" w:eastAsia="Arial" w:hAnsi="Arial" w:cs="Arial"/>
          <w:sz w:val="24"/>
          <w:szCs w:val="24"/>
        </w:rPr>
        <w:t xml:space="preserve">and </w:t>
      </w:r>
      <w:r w:rsidR="602FF5E6" w:rsidRPr="00A856BC">
        <w:rPr>
          <w:rFonts w:ascii="Arial" w:eastAsia="Arial" w:hAnsi="Arial" w:cs="Arial"/>
          <w:sz w:val="24"/>
          <w:szCs w:val="24"/>
        </w:rPr>
        <w:t>reasons are provided below</w:t>
      </w:r>
      <w:r w:rsidR="6ECC2C06" w:rsidRPr="00A856BC">
        <w:rPr>
          <w:rFonts w:ascii="Arial" w:eastAsia="Arial" w:hAnsi="Arial" w:cs="Arial"/>
          <w:sz w:val="24"/>
          <w:szCs w:val="24"/>
        </w:rPr>
        <w:t>.</w:t>
      </w:r>
    </w:p>
    <w:p w14:paraId="374A9DC8" w14:textId="3780D86F" w:rsidR="4ABFE2A0" w:rsidRPr="00A856BC" w:rsidRDefault="4ABFE2A0" w:rsidP="4ABFE2A0">
      <w:pPr>
        <w:pStyle w:val="ListParagraph"/>
        <w:spacing w:after="0"/>
        <w:ind w:left="0"/>
        <w:jc w:val="both"/>
        <w:rPr>
          <w:rFonts w:ascii="Arial" w:eastAsia="Arial" w:hAnsi="Arial" w:cs="Arial"/>
          <w:sz w:val="6"/>
          <w:szCs w:val="6"/>
        </w:rPr>
      </w:pPr>
    </w:p>
    <w:p w14:paraId="1C69CEC4" w14:textId="05E77ECE" w:rsidR="521DEA9A" w:rsidRPr="00A856BC" w:rsidRDefault="521DEA9A" w:rsidP="05204883">
      <w:pPr>
        <w:pStyle w:val="ListParagraph"/>
        <w:spacing w:after="0"/>
        <w:ind w:left="0"/>
        <w:jc w:val="both"/>
        <w:rPr>
          <w:rFonts w:ascii="Arial" w:eastAsia="Arial" w:hAnsi="Arial" w:cs="Arial"/>
          <w:sz w:val="24"/>
          <w:szCs w:val="24"/>
        </w:rPr>
      </w:pPr>
    </w:p>
    <w:p w14:paraId="3EF58555" w14:textId="10D0C852" w:rsidR="008E7E75" w:rsidRPr="00A856BC" w:rsidRDefault="1087CC87" w:rsidP="05204883">
      <w:pPr>
        <w:jc w:val="both"/>
        <w:rPr>
          <w:rFonts w:ascii="Arial" w:eastAsia="Arial" w:hAnsi="Arial" w:cs="Arial"/>
          <w:sz w:val="24"/>
          <w:szCs w:val="24"/>
        </w:rPr>
      </w:pPr>
      <w:r w:rsidRPr="00A856BC">
        <w:rPr>
          <w:rFonts w:ascii="Arial" w:eastAsia="Arial" w:hAnsi="Arial" w:cs="Arial"/>
          <w:b/>
          <w:bCs/>
          <w:sz w:val="24"/>
          <w:szCs w:val="24"/>
          <w:u w:val="single"/>
        </w:rPr>
        <w:t>Activity 1.2.1.</w:t>
      </w:r>
      <w:r w:rsidRPr="00A856BC">
        <w:rPr>
          <w:rFonts w:ascii="Arial" w:eastAsia="Arial" w:hAnsi="Arial" w:cs="Arial"/>
          <w:sz w:val="24"/>
          <w:szCs w:val="24"/>
          <w:u w:val="single"/>
        </w:rPr>
        <w:t xml:space="preserve"> Enhance capacity for legislative drafting, translation</w:t>
      </w:r>
      <w:r w:rsidR="1244F731" w:rsidRPr="00A856BC">
        <w:rPr>
          <w:rFonts w:ascii="Arial" w:eastAsia="Arial" w:hAnsi="Arial" w:cs="Arial"/>
          <w:sz w:val="24"/>
          <w:szCs w:val="24"/>
          <w:u w:val="single"/>
        </w:rPr>
        <w:t>,</w:t>
      </w:r>
      <w:r w:rsidRPr="00A856BC">
        <w:rPr>
          <w:rFonts w:ascii="Arial" w:eastAsia="Arial" w:hAnsi="Arial" w:cs="Arial"/>
          <w:sz w:val="24"/>
          <w:szCs w:val="24"/>
          <w:u w:val="single"/>
        </w:rPr>
        <w:t xml:space="preserve"> consolidation and simplification of laws and set up a sustainable mechanism that facilitates (real time) public access (including online) to laws and subsidiary legislation. </w:t>
      </w:r>
      <w:r w:rsidR="27641979" w:rsidRPr="00A856BC">
        <w:rPr>
          <w:rFonts w:ascii="Arial" w:eastAsia="Arial" w:hAnsi="Arial" w:cs="Arial"/>
          <w:sz w:val="24"/>
          <w:szCs w:val="24"/>
          <w:u w:val="single"/>
        </w:rPr>
        <w:t>(UNDP)</w:t>
      </w:r>
    </w:p>
    <w:p w14:paraId="37DAD520" w14:textId="7132C2E6" w:rsidR="2E998F42" w:rsidRPr="00A856BC" w:rsidRDefault="2E998F42" w:rsidP="05204883">
      <w:pPr>
        <w:jc w:val="both"/>
        <w:rPr>
          <w:rFonts w:ascii="Arial" w:eastAsia="Arial" w:hAnsi="Arial" w:cs="Arial"/>
          <w:sz w:val="24"/>
          <w:szCs w:val="24"/>
          <w:u w:val="single"/>
        </w:rPr>
      </w:pPr>
    </w:p>
    <w:p w14:paraId="5FFEA878" w14:textId="045C9709" w:rsidR="53A98161" w:rsidRPr="00A856BC" w:rsidRDefault="47590082" w:rsidP="05204883">
      <w:pPr>
        <w:spacing w:line="259" w:lineRule="auto"/>
        <w:jc w:val="both"/>
        <w:rPr>
          <w:rFonts w:ascii="Arial" w:eastAsia="Arial" w:hAnsi="Arial" w:cs="Arial"/>
          <w:sz w:val="24"/>
          <w:szCs w:val="24"/>
        </w:rPr>
      </w:pPr>
      <w:r w:rsidRPr="00A856BC">
        <w:rPr>
          <w:rFonts w:ascii="Arial" w:eastAsia="Arial" w:hAnsi="Arial" w:cs="Arial"/>
          <w:sz w:val="24"/>
          <w:szCs w:val="24"/>
        </w:rPr>
        <w:t>Activity 1.2.1 focuses on both the demand side and supply side of the justice sector. The overall objective of this activity is to enhance legal awareness of the people of Sri Lanka on the newly enacted laws and changes in the existing laws and to enhance knowledge and build capacity of the justice sector institutions.</w:t>
      </w:r>
    </w:p>
    <w:p w14:paraId="2683EB0B" w14:textId="2DDCDB17" w:rsidR="00FB73F0" w:rsidRPr="00A856BC" w:rsidRDefault="00FB73F0" w:rsidP="05204883">
      <w:pPr>
        <w:jc w:val="both"/>
        <w:rPr>
          <w:rFonts w:ascii="Arial" w:eastAsia="Arial" w:hAnsi="Arial" w:cs="Arial"/>
          <w:sz w:val="24"/>
          <w:szCs w:val="24"/>
        </w:rPr>
      </w:pPr>
    </w:p>
    <w:p w14:paraId="2ED0FBF2" w14:textId="1ABB57E3" w:rsidR="00FB73F0" w:rsidRPr="00A856BC" w:rsidDel="00940B42" w:rsidRDefault="2E4B0783"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The </w:t>
      </w:r>
      <w:r w:rsidR="689727C0" w:rsidRPr="00A856BC">
        <w:rPr>
          <w:rFonts w:ascii="Arial" w:eastAsia="Arial" w:hAnsi="Arial" w:cs="Arial"/>
          <w:sz w:val="24"/>
          <w:szCs w:val="24"/>
        </w:rPr>
        <w:t>Sri Lankan l</w:t>
      </w:r>
      <w:r w:rsidR="1814BEA5" w:rsidRPr="00A856BC">
        <w:rPr>
          <w:rFonts w:ascii="Arial" w:eastAsia="Arial" w:hAnsi="Arial" w:cs="Arial"/>
          <w:sz w:val="24"/>
          <w:szCs w:val="24"/>
        </w:rPr>
        <w:t xml:space="preserve">aws are written in English and translated to local </w:t>
      </w:r>
      <w:r w:rsidR="6789410F" w:rsidRPr="00A856BC">
        <w:rPr>
          <w:rFonts w:ascii="Arial" w:eastAsia="Arial" w:hAnsi="Arial" w:cs="Arial"/>
          <w:sz w:val="24"/>
          <w:szCs w:val="24"/>
        </w:rPr>
        <w:t>Sinhala and Tamil</w:t>
      </w:r>
      <w:r w:rsidR="578C4EC8" w:rsidRPr="00A856BC">
        <w:rPr>
          <w:rFonts w:ascii="Arial" w:eastAsia="Arial" w:hAnsi="Arial" w:cs="Arial"/>
          <w:sz w:val="24"/>
          <w:szCs w:val="24"/>
        </w:rPr>
        <w:t xml:space="preserve"> languages</w:t>
      </w:r>
      <w:r w:rsidR="6789410F" w:rsidRPr="00A856BC">
        <w:rPr>
          <w:rFonts w:ascii="Arial" w:eastAsia="Arial" w:hAnsi="Arial" w:cs="Arial"/>
          <w:sz w:val="24"/>
          <w:szCs w:val="24"/>
        </w:rPr>
        <w:t xml:space="preserve">. </w:t>
      </w:r>
      <w:r w:rsidR="23F3F6F2" w:rsidRPr="00A856BC">
        <w:rPr>
          <w:rFonts w:ascii="Arial" w:eastAsia="Arial" w:hAnsi="Arial" w:cs="Arial"/>
          <w:sz w:val="24"/>
          <w:szCs w:val="24"/>
        </w:rPr>
        <w:t>Partly because of the language and complex legal terminologies legal literacy of the public of laws, legal rights and available legal support mechanisms such as legal aid and other redressal mechanisms remain low in Sri Lanka.  The island</w:t>
      </w:r>
      <w:r w:rsidR="7BEE24B0" w:rsidRPr="00A856BC">
        <w:rPr>
          <w:rFonts w:ascii="Arial" w:eastAsia="Arial" w:hAnsi="Arial" w:cs="Arial"/>
          <w:sz w:val="24"/>
          <w:szCs w:val="24"/>
        </w:rPr>
        <w:t xml:space="preserve"> in the past could not develop </w:t>
      </w:r>
      <w:r w:rsidR="00A856BC" w:rsidRPr="00A856BC">
        <w:rPr>
          <w:rFonts w:ascii="Arial" w:eastAsia="Arial" w:hAnsi="Arial" w:cs="Arial"/>
          <w:sz w:val="24"/>
          <w:szCs w:val="24"/>
        </w:rPr>
        <w:t>a well</w:t>
      </w:r>
      <w:r w:rsidR="70431D52" w:rsidRPr="00A856BC">
        <w:rPr>
          <w:rFonts w:ascii="Arial" w:eastAsia="Arial" w:hAnsi="Arial" w:cs="Arial"/>
          <w:sz w:val="24"/>
          <w:szCs w:val="24"/>
        </w:rPr>
        <w:t>-</w:t>
      </w:r>
      <w:r w:rsidR="7402C275" w:rsidRPr="00A856BC">
        <w:rPr>
          <w:rFonts w:ascii="Arial" w:eastAsia="Arial" w:hAnsi="Arial" w:cs="Arial"/>
          <w:sz w:val="24"/>
          <w:szCs w:val="24"/>
        </w:rPr>
        <w:t xml:space="preserve"> established translation system </w:t>
      </w:r>
      <w:r w:rsidR="1D4B2EAB" w:rsidRPr="00A856BC">
        <w:rPr>
          <w:rFonts w:ascii="Arial" w:eastAsia="Arial" w:hAnsi="Arial" w:cs="Arial"/>
          <w:sz w:val="24"/>
          <w:szCs w:val="24"/>
        </w:rPr>
        <w:t xml:space="preserve">to timely translate new enactments. Delays in translation </w:t>
      </w:r>
      <w:r w:rsidR="32166AC5" w:rsidRPr="00A856BC">
        <w:rPr>
          <w:rFonts w:ascii="Arial" w:eastAsia="Arial" w:hAnsi="Arial" w:cs="Arial"/>
          <w:sz w:val="24"/>
          <w:szCs w:val="24"/>
        </w:rPr>
        <w:t>prevent</w:t>
      </w:r>
      <w:r w:rsidR="1A72849E" w:rsidRPr="00A856BC">
        <w:rPr>
          <w:rFonts w:ascii="Arial" w:eastAsia="Arial" w:hAnsi="Arial" w:cs="Arial"/>
          <w:sz w:val="24"/>
          <w:szCs w:val="24"/>
        </w:rPr>
        <w:t xml:space="preserve"> </w:t>
      </w:r>
      <w:r w:rsidR="02608055" w:rsidRPr="00A856BC">
        <w:rPr>
          <w:rFonts w:ascii="Arial" w:eastAsia="Arial" w:hAnsi="Arial" w:cs="Arial"/>
          <w:sz w:val="24"/>
          <w:szCs w:val="24"/>
        </w:rPr>
        <w:t xml:space="preserve">people’s </w:t>
      </w:r>
      <w:r w:rsidR="1814BEA5" w:rsidRPr="00A856BC">
        <w:rPr>
          <w:rFonts w:ascii="Arial" w:eastAsia="Arial" w:hAnsi="Arial" w:cs="Arial"/>
          <w:sz w:val="24"/>
          <w:szCs w:val="24"/>
        </w:rPr>
        <w:t xml:space="preserve">access to </w:t>
      </w:r>
      <w:r w:rsidR="5FB7AF5B" w:rsidRPr="00A856BC">
        <w:rPr>
          <w:rFonts w:ascii="Arial" w:eastAsia="Arial" w:hAnsi="Arial" w:cs="Arial"/>
          <w:sz w:val="24"/>
          <w:szCs w:val="24"/>
        </w:rPr>
        <w:t xml:space="preserve">know newly enacted laws </w:t>
      </w:r>
      <w:r w:rsidR="1814BEA5" w:rsidRPr="00A856BC">
        <w:rPr>
          <w:rFonts w:ascii="Arial" w:eastAsia="Arial" w:hAnsi="Arial" w:cs="Arial"/>
          <w:sz w:val="24"/>
          <w:szCs w:val="24"/>
        </w:rPr>
        <w:t xml:space="preserve">in </w:t>
      </w:r>
      <w:r w:rsidR="753F0085" w:rsidRPr="00A856BC">
        <w:rPr>
          <w:rFonts w:ascii="Arial" w:eastAsia="Arial" w:hAnsi="Arial" w:cs="Arial"/>
          <w:sz w:val="24"/>
          <w:szCs w:val="24"/>
        </w:rPr>
        <w:t>the</w:t>
      </w:r>
      <w:r w:rsidR="5396FAD0" w:rsidRPr="00A856BC">
        <w:rPr>
          <w:rFonts w:ascii="Arial" w:eastAsia="Arial" w:hAnsi="Arial" w:cs="Arial"/>
          <w:sz w:val="24"/>
          <w:szCs w:val="24"/>
        </w:rPr>
        <w:t>i</w:t>
      </w:r>
      <w:r w:rsidR="753F0085" w:rsidRPr="00A856BC">
        <w:rPr>
          <w:rFonts w:ascii="Arial" w:eastAsia="Arial" w:hAnsi="Arial" w:cs="Arial"/>
          <w:sz w:val="24"/>
          <w:szCs w:val="24"/>
        </w:rPr>
        <w:t xml:space="preserve">r </w:t>
      </w:r>
      <w:r w:rsidR="1814BEA5" w:rsidRPr="00A856BC">
        <w:rPr>
          <w:rFonts w:ascii="Arial" w:eastAsia="Arial" w:hAnsi="Arial" w:cs="Arial"/>
          <w:sz w:val="24"/>
          <w:szCs w:val="24"/>
        </w:rPr>
        <w:t>local languages</w:t>
      </w:r>
      <w:r w:rsidR="735C5EB4" w:rsidRPr="00A856BC">
        <w:rPr>
          <w:rFonts w:ascii="Arial" w:eastAsia="Arial" w:hAnsi="Arial" w:cs="Arial"/>
          <w:sz w:val="24"/>
          <w:szCs w:val="24"/>
        </w:rPr>
        <w:t xml:space="preserve"> </w:t>
      </w:r>
      <w:r w:rsidR="38C5D15F" w:rsidRPr="00A856BC">
        <w:rPr>
          <w:rFonts w:ascii="Arial" w:eastAsia="Arial" w:hAnsi="Arial" w:cs="Arial"/>
          <w:sz w:val="24"/>
          <w:szCs w:val="24"/>
        </w:rPr>
        <w:t xml:space="preserve">being </w:t>
      </w:r>
      <w:r w:rsidR="174ACA38" w:rsidRPr="00A856BC">
        <w:rPr>
          <w:rFonts w:ascii="Arial" w:eastAsia="Arial" w:hAnsi="Arial" w:cs="Arial"/>
          <w:sz w:val="24"/>
          <w:szCs w:val="24"/>
        </w:rPr>
        <w:t>literate in their mother tongue</w:t>
      </w:r>
      <w:r w:rsidR="596C3CFA" w:rsidRPr="00A856BC">
        <w:rPr>
          <w:rFonts w:ascii="Arial" w:eastAsia="Arial" w:hAnsi="Arial" w:cs="Arial"/>
          <w:sz w:val="24"/>
          <w:szCs w:val="24"/>
        </w:rPr>
        <w:t xml:space="preserve"> only</w:t>
      </w:r>
      <w:r w:rsidR="32166AC5" w:rsidRPr="00A856BC">
        <w:rPr>
          <w:rFonts w:ascii="Arial" w:eastAsia="Arial" w:hAnsi="Arial" w:cs="Arial"/>
          <w:sz w:val="24"/>
          <w:szCs w:val="24"/>
        </w:rPr>
        <w:t>.</w:t>
      </w:r>
      <w:r w:rsidR="1814BEA5" w:rsidRPr="00A856BC">
        <w:rPr>
          <w:rFonts w:ascii="Arial" w:eastAsia="Arial" w:hAnsi="Arial" w:cs="Arial"/>
          <w:sz w:val="24"/>
          <w:szCs w:val="24"/>
        </w:rPr>
        <w:t xml:space="preserve"> </w:t>
      </w:r>
    </w:p>
    <w:p w14:paraId="146D98C1" w14:textId="73F4B4CD" w:rsidR="00FB73F0" w:rsidRPr="00A856BC" w:rsidDel="00940B42" w:rsidRDefault="00FB73F0" w:rsidP="05204883">
      <w:pPr>
        <w:spacing w:line="259" w:lineRule="auto"/>
        <w:jc w:val="both"/>
        <w:rPr>
          <w:rFonts w:ascii="Arial" w:eastAsia="Arial" w:hAnsi="Arial" w:cs="Arial"/>
          <w:sz w:val="24"/>
          <w:szCs w:val="24"/>
        </w:rPr>
      </w:pPr>
    </w:p>
    <w:p w14:paraId="416C3D6D" w14:textId="5C1C2C0F" w:rsidR="2DE85D80" w:rsidRDefault="5C0BB6DB" w:rsidP="521DEA9A">
      <w:pPr>
        <w:jc w:val="both"/>
        <w:rPr>
          <w:rFonts w:ascii="Arial" w:eastAsia="Arial" w:hAnsi="Arial" w:cs="Arial"/>
          <w:sz w:val="24"/>
          <w:szCs w:val="24"/>
        </w:rPr>
      </w:pPr>
      <w:r w:rsidRPr="00A856BC">
        <w:rPr>
          <w:rFonts w:ascii="Arial" w:eastAsia="Arial" w:hAnsi="Arial" w:cs="Arial"/>
          <w:sz w:val="24"/>
          <w:szCs w:val="24"/>
        </w:rPr>
        <w:t xml:space="preserve">As the world is moving towards the use of artificial </w:t>
      </w:r>
      <w:r w:rsidR="3C4BDAE5" w:rsidRPr="00A856BC">
        <w:rPr>
          <w:rFonts w:ascii="Arial" w:eastAsia="Arial" w:hAnsi="Arial" w:cs="Arial"/>
          <w:sz w:val="24"/>
          <w:szCs w:val="24"/>
        </w:rPr>
        <w:t>intelligence</w:t>
      </w:r>
      <w:r w:rsidRPr="00A856BC">
        <w:rPr>
          <w:rFonts w:ascii="Arial" w:eastAsia="Arial" w:hAnsi="Arial" w:cs="Arial"/>
          <w:sz w:val="24"/>
          <w:szCs w:val="24"/>
        </w:rPr>
        <w:t xml:space="preserve"> therefore the</w:t>
      </w:r>
      <w:r w:rsidR="2A1E553A" w:rsidRPr="00A856BC">
        <w:rPr>
          <w:rFonts w:ascii="Arial" w:eastAsia="Arial" w:hAnsi="Arial" w:cs="Arial"/>
          <w:sz w:val="24"/>
          <w:szCs w:val="24"/>
        </w:rPr>
        <w:t xml:space="preserve"> first version of translation can easily be </w:t>
      </w:r>
      <w:r w:rsidR="5E9A6C98" w:rsidRPr="00A856BC">
        <w:rPr>
          <w:rFonts w:ascii="Arial" w:eastAsia="Arial" w:hAnsi="Arial" w:cs="Arial"/>
          <w:sz w:val="24"/>
          <w:szCs w:val="24"/>
        </w:rPr>
        <w:t>done</w:t>
      </w:r>
      <w:r w:rsidR="2A1E553A" w:rsidRPr="00A856BC">
        <w:rPr>
          <w:rFonts w:ascii="Arial" w:eastAsia="Arial" w:hAnsi="Arial" w:cs="Arial"/>
          <w:sz w:val="24"/>
          <w:szCs w:val="24"/>
        </w:rPr>
        <w:t xml:space="preserve"> through </w:t>
      </w:r>
      <w:r w:rsidR="6D8934A4" w:rsidRPr="00A856BC">
        <w:rPr>
          <w:rFonts w:ascii="Arial" w:eastAsia="Arial" w:hAnsi="Arial" w:cs="Arial"/>
          <w:sz w:val="24"/>
          <w:szCs w:val="24"/>
        </w:rPr>
        <w:t>software,</w:t>
      </w:r>
      <w:r w:rsidR="2A1E553A" w:rsidRPr="00A856BC">
        <w:rPr>
          <w:rFonts w:ascii="Arial" w:eastAsia="Arial" w:hAnsi="Arial" w:cs="Arial"/>
          <w:sz w:val="24"/>
          <w:szCs w:val="24"/>
        </w:rPr>
        <w:t xml:space="preserve"> which will reduce the time taken </w:t>
      </w:r>
      <w:r w:rsidR="788D50E9" w:rsidRPr="00A856BC">
        <w:rPr>
          <w:rFonts w:ascii="Arial" w:eastAsia="Arial" w:hAnsi="Arial" w:cs="Arial"/>
          <w:sz w:val="24"/>
          <w:szCs w:val="24"/>
        </w:rPr>
        <w:t>to get</w:t>
      </w:r>
      <w:r w:rsidR="2A1E553A" w:rsidRPr="00A856BC">
        <w:rPr>
          <w:rFonts w:ascii="Arial" w:eastAsia="Arial" w:hAnsi="Arial" w:cs="Arial"/>
          <w:sz w:val="24"/>
          <w:szCs w:val="24"/>
        </w:rPr>
        <w:t xml:space="preserve"> </w:t>
      </w:r>
      <w:r w:rsidR="707F9665" w:rsidRPr="00A856BC">
        <w:rPr>
          <w:rFonts w:ascii="Arial" w:eastAsia="Arial" w:hAnsi="Arial" w:cs="Arial"/>
          <w:sz w:val="24"/>
          <w:szCs w:val="24"/>
        </w:rPr>
        <w:t xml:space="preserve">the </w:t>
      </w:r>
      <w:r w:rsidR="2A1E553A" w:rsidRPr="00A856BC">
        <w:rPr>
          <w:rFonts w:ascii="Arial" w:eastAsia="Arial" w:hAnsi="Arial" w:cs="Arial"/>
          <w:sz w:val="24"/>
          <w:szCs w:val="24"/>
        </w:rPr>
        <w:t xml:space="preserve">first </w:t>
      </w:r>
      <w:r w:rsidR="38ADC8C5" w:rsidRPr="00A856BC">
        <w:rPr>
          <w:rFonts w:ascii="Arial" w:eastAsia="Arial" w:hAnsi="Arial" w:cs="Arial"/>
          <w:sz w:val="24"/>
          <w:szCs w:val="24"/>
        </w:rPr>
        <w:t>translation</w:t>
      </w:r>
      <w:r w:rsidR="026D5C43" w:rsidRPr="00A856BC">
        <w:rPr>
          <w:rFonts w:ascii="Arial" w:eastAsia="Arial" w:hAnsi="Arial" w:cs="Arial"/>
          <w:sz w:val="24"/>
          <w:szCs w:val="24"/>
        </w:rPr>
        <w:t>. The</w:t>
      </w:r>
      <w:r w:rsidR="38ADC8C5" w:rsidRPr="00A856BC">
        <w:rPr>
          <w:rFonts w:ascii="Arial" w:eastAsia="Arial" w:hAnsi="Arial" w:cs="Arial"/>
          <w:sz w:val="24"/>
          <w:szCs w:val="24"/>
        </w:rPr>
        <w:t xml:space="preserve"> expert translators </w:t>
      </w:r>
      <w:r w:rsidR="49868F97" w:rsidRPr="00A856BC">
        <w:rPr>
          <w:rFonts w:ascii="Arial" w:eastAsia="Arial" w:hAnsi="Arial" w:cs="Arial"/>
          <w:sz w:val="24"/>
          <w:szCs w:val="24"/>
        </w:rPr>
        <w:t>deployed</w:t>
      </w:r>
      <w:r w:rsidR="38ADC8C5" w:rsidRPr="00A856BC">
        <w:rPr>
          <w:rFonts w:ascii="Arial" w:eastAsia="Arial" w:hAnsi="Arial" w:cs="Arial"/>
          <w:sz w:val="24"/>
          <w:szCs w:val="24"/>
        </w:rPr>
        <w:t xml:space="preserve"> in the translation unit</w:t>
      </w:r>
      <w:r w:rsidR="4A9BD68F" w:rsidRPr="00A856BC">
        <w:rPr>
          <w:rFonts w:ascii="Arial" w:eastAsia="Arial" w:hAnsi="Arial" w:cs="Arial"/>
          <w:sz w:val="24"/>
          <w:szCs w:val="24"/>
        </w:rPr>
        <w:t xml:space="preserve"> will then review and improve the translation before the translated laws are made public</w:t>
      </w:r>
      <w:r w:rsidR="38ADC8C5" w:rsidRPr="00A856BC">
        <w:rPr>
          <w:rFonts w:ascii="Arial" w:eastAsia="Arial" w:hAnsi="Arial" w:cs="Arial"/>
          <w:sz w:val="24"/>
          <w:szCs w:val="24"/>
        </w:rPr>
        <w:t xml:space="preserve">. </w:t>
      </w:r>
      <w:r w:rsidR="2A1E553A" w:rsidRPr="00A856BC">
        <w:rPr>
          <w:rFonts w:ascii="Arial" w:eastAsia="Arial" w:hAnsi="Arial" w:cs="Arial"/>
          <w:sz w:val="24"/>
          <w:szCs w:val="24"/>
        </w:rPr>
        <w:t xml:space="preserve"> </w:t>
      </w:r>
    </w:p>
    <w:p w14:paraId="244EA38E" w14:textId="77777777" w:rsidR="00A856BC" w:rsidRPr="00A856BC" w:rsidRDefault="00A856BC" w:rsidP="521DEA9A">
      <w:pPr>
        <w:jc w:val="both"/>
        <w:rPr>
          <w:rFonts w:ascii="Arial" w:eastAsia="Arial" w:hAnsi="Arial" w:cs="Arial"/>
          <w:sz w:val="8"/>
          <w:szCs w:val="8"/>
        </w:rPr>
      </w:pPr>
    </w:p>
    <w:p w14:paraId="5125F9E2" w14:textId="7BB716EA" w:rsidR="5A8E5098" w:rsidRPr="00A856BC" w:rsidRDefault="71855BB0" w:rsidP="05204883">
      <w:pPr>
        <w:spacing w:line="259" w:lineRule="auto"/>
        <w:jc w:val="both"/>
        <w:rPr>
          <w:rFonts w:ascii="Arial" w:eastAsia="Arial" w:hAnsi="Arial" w:cs="Arial"/>
          <w:sz w:val="24"/>
          <w:szCs w:val="24"/>
        </w:rPr>
      </w:pPr>
      <w:r w:rsidRPr="00A856BC">
        <w:rPr>
          <w:rFonts w:ascii="Arial" w:eastAsia="Arial" w:hAnsi="Arial" w:cs="Arial"/>
          <w:sz w:val="24"/>
          <w:szCs w:val="24"/>
        </w:rPr>
        <w:t>Simultan</w:t>
      </w:r>
      <w:r w:rsidR="38295FCC" w:rsidRPr="00A856BC">
        <w:rPr>
          <w:rFonts w:ascii="Arial" w:eastAsia="Arial" w:hAnsi="Arial" w:cs="Arial"/>
          <w:sz w:val="24"/>
          <w:szCs w:val="24"/>
        </w:rPr>
        <w:t>e</w:t>
      </w:r>
      <w:r w:rsidRPr="00A856BC">
        <w:rPr>
          <w:rFonts w:ascii="Arial" w:eastAsia="Arial" w:hAnsi="Arial" w:cs="Arial"/>
          <w:sz w:val="24"/>
          <w:szCs w:val="24"/>
        </w:rPr>
        <w:t>ously, with</w:t>
      </w:r>
      <w:r w:rsidR="4EDD2790" w:rsidRPr="00A856BC">
        <w:rPr>
          <w:rFonts w:ascii="Arial" w:eastAsia="Arial" w:hAnsi="Arial" w:cs="Arial"/>
          <w:sz w:val="24"/>
          <w:szCs w:val="24"/>
        </w:rPr>
        <w:t xml:space="preserve"> the rapid changes in the socio-economic landscape of the country, there have been many newly introduced laws in Sri Lanka in the past few years, therefore </w:t>
      </w:r>
      <w:r w:rsidR="7EE57DDC" w:rsidRPr="00A856BC">
        <w:rPr>
          <w:rFonts w:ascii="Arial" w:eastAsia="Arial" w:hAnsi="Arial" w:cs="Arial"/>
          <w:sz w:val="24"/>
          <w:szCs w:val="24"/>
        </w:rPr>
        <w:t>there</w:t>
      </w:r>
      <w:r w:rsidR="4EDD2790" w:rsidRPr="00A856BC">
        <w:rPr>
          <w:rFonts w:ascii="Arial" w:eastAsia="Arial" w:hAnsi="Arial" w:cs="Arial"/>
          <w:sz w:val="24"/>
          <w:szCs w:val="24"/>
        </w:rPr>
        <w:t xml:space="preserve"> is </w:t>
      </w:r>
      <w:r w:rsidR="7EE57DDC" w:rsidRPr="00A856BC">
        <w:rPr>
          <w:rFonts w:ascii="Arial" w:eastAsia="Arial" w:hAnsi="Arial" w:cs="Arial"/>
          <w:sz w:val="24"/>
          <w:szCs w:val="24"/>
        </w:rPr>
        <w:t xml:space="preserve">a need </w:t>
      </w:r>
      <w:r w:rsidR="2A282377" w:rsidRPr="00A856BC">
        <w:rPr>
          <w:rFonts w:ascii="Arial" w:eastAsia="Arial" w:hAnsi="Arial" w:cs="Arial"/>
          <w:sz w:val="24"/>
          <w:szCs w:val="24"/>
        </w:rPr>
        <w:t xml:space="preserve">to run </w:t>
      </w:r>
      <w:r w:rsidR="4EDD2790" w:rsidRPr="00A856BC">
        <w:rPr>
          <w:rFonts w:ascii="Arial" w:eastAsia="Arial" w:hAnsi="Arial" w:cs="Arial"/>
          <w:sz w:val="24"/>
          <w:szCs w:val="24"/>
        </w:rPr>
        <w:t xml:space="preserve">a comprehensive legal awareness programme to </w:t>
      </w:r>
      <w:r w:rsidR="4ECC5D4A" w:rsidRPr="00A856BC">
        <w:rPr>
          <w:rFonts w:ascii="Arial" w:eastAsia="Arial" w:hAnsi="Arial" w:cs="Arial"/>
          <w:sz w:val="24"/>
          <w:szCs w:val="24"/>
        </w:rPr>
        <w:t>sensitize</w:t>
      </w:r>
      <w:r w:rsidR="4EDD2790" w:rsidRPr="00A856BC">
        <w:rPr>
          <w:rFonts w:ascii="Arial" w:eastAsia="Arial" w:hAnsi="Arial" w:cs="Arial"/>
          <w:sz w:val="24"/>
          <w:szCs w:val="24"/>
        </w:rPr>
        <w:t xml:space="preserve"> </w:t>
      </w:r>
      <w:r w:rsidR="4ECC5D4A" w:rsidRPr="00A856BC">
        <w:rPr>
          <w:rFonts w:ascii="Arial" w:eastAsia="Arial" w:hAnsi="Arial" w:cs="Arial"/>
          <w:sz w:val="24"/>
          <w:szCs w:val="24"/>
        </w:rPr>
        <w:t>public</w:t>
      </w:r>
      <w:r w:rsidR="4EDD2790" w:rsidRPr="00A856BC">
        <w:rPr>
          <w:rFonts w:ascii="Arial" w:eastAsia="Arial" w:hAnsi="Arial" w:cs="Arial"/>
          <w:sz w:val="24"/>
          <w:szCs w:val="24"/>
        </w:rPr>
        <w:t xml:space="preserve"> on the newly enacted laws enabling them to know their legal rights and liabilities and available legal assistance mechanisms. </w:t>
      </w:r>
    </w:p>
    <w:p w14:paraId="2903D380" w14:textId="0C0C67AC" w:rsidR="00304E8F" w:rsidRPr="00A856BC" w:rsidRDefault="00304E8F" w:rsidP="05204883">
      <w:pPr>
        <w:spacing w:line="259" w:lineRule="auto"/>
        <w:jc w:val="both"/>
        <w:rPr>
          <w:rFonts w:ascii="Arial" w:eastAsia="Arial" w:hAnsi="Arial" w:cs="Arial"/>
          <w:sz w:val="24"/>
          <w:szCs w:val="24"/>
        </w:rPr>
      </w:pPr>
    </w:p>
    <w:p w14:paraId="395A55AD" w14:textId="31172675" w:rsidR="00D53F22" w:rsidRPr="00A856BC" w:rsidRDefault="3133C21F" w:rsidP="05204883">
      <w:pPr>
        <w:jc w:val="both"/>
        <w:rPr>
          <w:rFonts w:ascii="Arial" w:eastAsia="Arial" w:hAnsi="Arial" w:cs="Arial"/>
          <w:sz w:val="24"/>
          <w:szCs w:val="24"/>
        </w:rPr>
      </w:pPr>
      <w:r w:rsidRPr="00A856BC">
        <w:rPr>
          <w:rFonts w:ascii="Arial" w:eastAsia="Arial" w:hAnsi="Arial" w:cs="Arial"/>
          <w:sz w:val="24"/>
          <w:szCs w:val="24"/>
        </w:rPr>
        <w:t xml:space="preserve">The impact of this activity would be transformational in terms of access to justice – people will be equipped with knowledge, in their own language, on the solutions that are available to them including the access to institutions that are authorized to provide these solutions to them. </w:t>
      </w:r>
      <w:r w:rsidR="2F1346B4" w:rsidRPr="00A856BC">
        <w:rPr>
          <w:rFonts w:ascii="Arial" w:eastAsia="Arial" w:hAnsi="Arial" w:cs="Arial"/>
          <w:sz w:val="24"/>
          <w:szCs w:val="24"/>
        </w:rPr>
        <w:t xml:space="preserve">The initiative will also help the human resources including lawyers, police, prosecution and judges to get translated in an </w:t>
      </w:r>
      <w:r w:rsidR="00A856BC" w:rsidRPr="00A856BC">
        <w:rPr>
          <w:rFonts w:ascii="Arial" w:eastAsia="Arial" w:hAnsi="Arial" w:cs="Arial"/>
          <w:sz w:val="24"/>
          <w:szCs w:val="24"/>
        </w:rPr>
        <w:t>efficient</w:t>
      </w:r>
      <w:r w:rsidR="2F1346B4" w:rsidRPr="00A856BC">
        <w:rPr>
          <w:rFonts w:ascii="Arial" w:eastAsia="Arial" w:hAnsi="Arial" w:cs="Arial"/>
          <w:sz w:val="24"/>
          <w:szCs w:val="24"/>
        </w:rPr>
        <w:t xml:space="preserve"> and timely ma</w:t>
      </w:r>
      <w:r w:rsidR="40C90A07" w:rsidRPr="00A856BC">
        <w:rPr>
          <w:rFonts w:ascii="Arial" w:eastAsia="Arial" w:hAnsi="Arial" w:cs="Arial"/>
          <w:sz w:val="24"/>
          <w:szCs w:val="24"/>
        </w:rPr>
        <w:t xml:space="preserve">nner. </w:t>
      </w:r>
    </w:p>
    <w:p w14:paraId="1CE15744" w14:textId="2AAEBDC0" w:rsidR="00360C83" w:rsidRPr="00A856BC" w:rsidRDefault="00360C83" w:rsidP="05204883">
      <w:pPr>
        <w:spacing w:line="259" w:lineRule="auto"/>
        <w:jc w:val="both"/>
        <w:rPr>
          <w:rFonts w:ascii="Arial" w:eastAsia="Arial" w:hAnsi="Arial" w:cs="Arial"/>
          <w:sz w:val="24"/>
          <w:szCs w:val="24"/>
        </w:rPr>
      </w:pPr>
    </w:p>
    <w:p w14:paraId="0A18C66A" w14:textId="08D1A784" w:rsidR="521DEA9A" w:rsidRPr="00A856BC" w:rsidRDefault="521DEA9A" w:rsidP="521DEA9A">
      <w:pPr>
        <w:spacing w:line="259" w:lineRule="auto"/>
        <w:jc w:val="both"/>
        <w:rPr>
          <w:rFonts w:ascii="Arial" w:eastAsia="Arial" w:hAnsi="Arial" w:cs="Arial"/>
          <w:sz w:val="10"/>
          <w:szCs w:val="10"/>
        </w:rPr>
      </w:pPr>
    </w:p>
    <w:p w14:paraId="18C90154" w14:textId="6041345F" w:rsidR="0AE8AFFE" w:rsidRPr="00A856BC" w:rsidRDefault="44368926" w:rsidP="05204883">
      <w:pPr>
        <w:spacing w:line="259" w:lineRule="auto"/>
        <w:jc w:val="both"/>
        <w:rPr>
          <w:rFonts w:ascii="Arial" w:eastAsia="Arial" w:hAnsi="Arial" w:cs="Arial"/>
          <w:sz w:val="24"/>
          <w:szCs w:val="24"/>
        </w:rPr>
      </w:pPr>
      <w:r w:rsidRPr="00A856BC">
        <w:rPr>
          <w:rFonts w:ascii="Arial" w:eastAsia="Arial" w:hAnsi="Arial" w:cs="Arial"/>
          <w:sz w:val="24"/>
          <w:szCs w:val="24"/>
        </w:rPr>
        <w:lastRenderedPageBreak/>
        <w:t>Simplification of laws and translation activities</w:t>
      </w:r>
      <w:r w:rsidR="7BCAF019" w:rsidRPr="00A856BC">
        <w:rPr>
          <w:rFonts w:ascii="Arial" w:eastAsia="Arial" w:hAnsi="Arial" w:cs="Arial"/>
          <w:sz w:val="24"/>
          <w:szCs w:val="24"/>
        </w:rPr>
        <w:t xml:space="preserve"> provide strategic value to the achievement of </w:t>
      </w:r>
      <w:r w:rsidR="6E1D66FD" w:rsidRPr="00A856BC">
        <w:rPr>
          <w:rFonts w:ascii="Arial" w:eastAsia="Arial" w:hAnsi="Arial" w:cs="Arial"/>
          <w:sz w:val="24"/>
          <w:szCs w:val="24"/>
        </w:rPr>
        <w:t>O</w:t>
      </w:r>
      <w:r w:rsidR="7BCAF019" w:rsidRPr="00A856BC">
        <w:rPr>
          <w:rFonts w:ascii="Arial" w:eastAsia="Arial" w:hAnsi="Arial" w:cs="Arial"/>
          <w:sz w:val="24"/>
          <w:szCs w:val="24"/>
        </w:rPr>
        <w:t>utcome 1</w:t>
      </w:r>
      <w:r w:rsidR="1C179393" w:rsidRPr="00A856BC">
        <w:rPr>
          <w:rFonts w:ascii="Arial" w:eastAsia="Arial" w:hAnsi="Arial" w:cs="Arial"/>
          <w:sz w:val="24"/>
          <w:szCs w:val="24"/>
        </w:rPr>
        <w:t xml:space="preserve">, in </w:t>
      </w:r>
      <w:r w:rsidR="36E629B3" w:rsidRPr="00A856BC">
        <w:rPr>
          <w:rFonts w:ascii="Arial" w:eastAsia="Arial" w:hAnsi="Arial" w:cs="Arial"/>
          <w:sz w:val="24"/>
          <w:szCs w:val="24"/>
        </w:rPr>
        <w:t>ensuring better access to justice for the most vulnerable populations.</w:t>
      </w:r>
    </w:p>
    <w:p w14:paraId="51F05D6B" w14:textId="3C8B59AE" w:rsidR="0AE8AFFE" w:rsidRPr="00A856BC" w:rsidRDefault="0AE8AFFE" w:rsidP="05204883">
      <w:pPr>
        <w:jc w:val="both"/>
        <w:rPr>
          <w:rFonts w:ascii="Arial" w:eastAsia="Arial" w:hAnsi="Arial" w:cs="Arial"/>
          <w:sz w:val="24"/>
          <w:szCs w:val="24"/>
        </w:rPr>
      </w:pPr>
    </w:p>
    <w:p w14:paraId="49614C66" w14:textId="2BDAC7C1" w:rsidR="003C3492" w:rsidRPr="00A856BC" w:rsidRDefault="1B07FEFD" w:rsidP="0AE8AFFE">
      <w:pPr>
        <w:jc w:val="both"/>
        <w:rPr>
          <w:rFonts w:ascii="Arial" w:eastAsia="Arial" w:hAnsi="Arial" w:cs="Arial"/>
          <w:sz w:val="24"/>
          <w:szCs w:val="24"/>
        </w:rPr>
      </w:pPr>
      <w:r w:rsidRPr="00A856BC">
        <w:rPr>
          <w:rFonts w:ascii="Arial" w:eastAsia="Arial" w:hAnsi="Arial" w:cs="Arial"/>
          <w:sz w:val="24"/>
          <w:szCs w:val="24"/>
        </w:rPr>
        <w:t>Activity 1.2.1 is partially completed</w:t>
      </w:r>
      <w:r w:rsidR="59DB3007" w:rsidRPr="00A856BC">
        <w:rPr>
          <w:rFonts w:ascii="Arial" w:eastAsia="Arial" w:hAnsi="Arial" w:cs="Arial"/>
          <w:sz w:val="24"/>
          <w:szCs w:val="24"/>
        </w:rPr>
        <w:t xml:space="preserve"> for the reasons provided under sub-activities. </w:t>
      </w:r>
    </w:p>
    <w:p w14:paraId="2BB68EDB" w14:textId="06C97D8C" w:rsidR="05204883" w:rsidRPr="00A856BC" w:rsidRDefault="05204883" w:rsidP="05204883">
      <w:pPr>
        <w:jc w:val="both"/>
        <w:rPr>
          <w:rFonts w:ascii="Arial" w:eastAsia="Arial" w:hAnsi="Arial" w:cs="Arial"/>
          <w:sz w:val="24"/>
          <w:szCs w:val="24"/>
        </w:rPr>
      </w:pPr>
    </w:p>
    <w:p w14:paraId="51DA01FB" w14:textId="2756A4F0" w:rsidR="2DE85D80" w:rsidRPr="00A856BC" w:rsidRDefault="231E4160"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1.2.1.1 </w:t>
      </w:r>
      <w:r w:rsidRPr="00A856BC">
        <w:rPr>
          <w:rFonts w:ascii="Arial" w:eastAsia="Arial" w:hAnsi="Arial" w:cs="Arial"/>
          <w:i/>
          <w:iCs/>
          <w:sz w:val="24"/>
          <w:szCs w:val="24"/>
        </w:rPr>
        <w:t>In collaboration with the University of Moratuwa, operationalize a</w:t>
      </w:r>
      <w:r w:rsidR="01115DFD" w:rsidRPr="00A856BC">
        <w:rPr>
          <w:rFonts w:ascii="Arial" w:eastAsia="Arial" w:hAnsi="Arial" w:cs="Arial"/>
          <w:i/>
          <w:iCs/>
          <w:sz w:val="24"/>
          <w:szCs w:val="24"/>
        </w:rPr>
        <w:t xml:space="preserve"> </w:t>
      </w:r>
      <w:r w:rsidRPr="00A856BC">
        <w:rPr>
          <w:rFonts w:ascii="Arial" w:eastAsia="Arial" w:hAnsi="Arial" w:cs="Arial"/>
          <w:i/>
          <w:iCs/>
          <w:sz w:val="24"/>
          <w:szCs w:val="24"/>
        </w:rPr>
        <w:t>customized translation software for the Legal Draftsman's Office to expedite translation of Bills.</w:t>
      </w:r>
    </w:p>
    <w:p w14:paraId="727EAF13" w14:textId="271193DA" w:rsidR="00FA63AD" w:rsidRPr="00A856BC" w:rsidRDefault="00FA63AD" w:rsidP="05204883">
      <w:pPr>
        <w:spacing w:line="259" w:lineRule="auto"/>
        <w:jc w:val="both"/>
        <w:rPr>
          <w:rFonts w:ascii="Arial" w:eastAsia="Arial" w:hAnsi="Arial" w:cs="Arial"/>
          <w:sz w:val="24"/>
          <w:szCs w:val="24"/>
        </w:rPr>
      </w:pPr>
    </w:p>
    <w:p w14:paraId="0478E906" w14:textId="063C7E63" w:rsidR="00FA63AD" w:rsidRPr="00A856BC" w:rsidRDefault="6DD143D1"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The </w:t>
      </w:r>
      <w:r w:rsidR="35ABEF55" w:rsidRPr="00A856BC">
        <w:rPr>
          <w:rFonts w:ascii="Arial" w:eastAsia="Arial" w:hAnsi="Arial" w:cs="Arial"/>
          <w:sz w:val="24"/>
          <w:szCs w:val="24"/>
        </w:rPr>
        <w:t>project facilitated m</w:t>
      </w:r>
      <w:r w:rsidR="70EB3FB3" w:rsidRPr="00A856BC">
        <w:rPr>
          <w:rFonts w:ascii="Arial" w:eastAsia="Arial" w:hAnsi="Arial" w:cs="Arial"/>
          <w:sz w:val="24"/>
          <w:szCs w:val="24"/>
        </w:rPr>
        <w:t xml:space="preserve">ultiple discussions </w:t>
      </w:r>
      <w:r w:rsidR="35ABEF55" w:rsidRPr="00A856BC">
        <w:rPr>
          <w:rFonts w:ascii="Arial" w:eastAsia="Arial" w:hAnsi="Arial" w:cs="Arial"/>
          <w:sz w:val="24"/>
          <w:szCs w:val="24"/>
        </w:rPr>
        <w:t xml:space="preserve">among </w:t>
      </w:r>
      <w:r w:rsidR="70EB3FB3" w:rsidRPr="00A856BC">
        <w:rPr>
          <w:rFonts w:ascii="Arial" w:eastAsia="Arial" w:hAnsi="Arial" w:cs="Arial"/>
          <w:sz w:val="24"/>
          <w:szCs w:val="24"/>
        </w:rPr>
        <w:t>the University of Moratuwa (UOM), Legal Draftsman's Office (LDD),</w:t>
      </w:r>
      <w:r w:rsidR="67777553" w:rsidRPr="00A856BC">
        <w:rPr>
          <w:rFonts w:ascii="Arial" w:eastAsia="Arial" w:hAnsi="Arial" w:cs="Arial"/>
          <w:sz w:val="24"/>
          <w:szCs w:val="24"/>
        </w:rPr>
        <w:t xml:space="preserve"> </w:t>
      </w:r>
      <w:r w:rsidR="70EB3FB3" w:rsidRPr="00A856BC">
        <w:rPr>
          <w:rFonts w:ascii="Arial" w:eastAsia="Arial" w:hAnsi="Arial" w:cs="Arial"/>
          <w:sz w:val="24"/>
          <w:szCs w:val="24"/>
        </w:rPr>
        <w:t xml:space="preserve">and </w:t>
      </w:r>
      <w:r w:rsidR="72BBC4E3" w:rsidRPr="00A856BC">
        <w:rPr>
          <w:rFonts w:ascii="Arial" w:eastAsia="Arial" w:hAnsi="Arial" w:cs="Arial"/>
          <w:sz w:val="24"/>
          <w:szCs w:val="24"/>
        </w:rPr>
        <w:t xml:space="preserve">Secretary of the </w:t>
      </w:r>
      <w:r w:rsidR="70EB3FB3" w:rsidRPr="00A856BC">
        <w:rPr>
          <w:rFonts w:ascii="Arial" w:eastAsia="Arial" w:hAnsi="Arial" w:cs="Arial"/>
          <w:sz w:val="24"/>
          <w:szCs w:val="24"/>
        </w:rPr>
        <w:t xml:space="preserve">MOJ regarding the implementation of UOM's translation software for converting English documents into local languages. These discussions were geared towards customizing the software to meet identified legal needs. </w:t>
      </w:r>
      <w:r w:rsidR="2E6DB2ED" w:rsidRPr="00A856BC">
        <w:rPr>
          <w:rFonts w:ascii="Arial" w:eastAsia="Arial" w:hAnsi="Arial" w:cs="Arial"/>
          <w:sz w:val="24"/>
          <w:szCs w:val="24"/>
        </w:rPr>
        <w:t xml:space="preserve">The LDD was not convinced on the proposed </w:t>
      </w:r>
      <w:r w:rsidR="67ACA6C7" w:rsidRPr="00A856BC">
        <w:rPr>
          <w:rFonts w:ascii="Arial" w:eastAsia="Arial" w:hAnsi="Arial" w:cs="Arial"/>
          <w:sz w:val="24"/>
          <w:szCs w:val="24"/>
        </w:rPr>
        <w:t>customizations</w:t>
      </w:r>
      <w:r w:rsidR="2E6DB2ED" w:rsidRPr="00A856BC">
        <w:rPr>
          <w:rFonts w:ascii="Arial" w:eastAsia="Arial" w:hAnsi="Arial" w:cs="Arial"/>
          <w:sz w:val="24"/>
          <w:szCs w:val="24"/>
        </w:rPr>
        <w:t xml:space="preserve">. </w:t>
      </w:r>
    </w:p>
    <w:p w14:paraId="6BC81F5D" w14:textId="39E1BE33" w:rsidR="6D1DB156" w:rsidRPr="00A856BC" w:rsidRDefault="6D1DB156" w:rsidP="05204883">
      <w:pPr>
        <w:spacing w:line="259" w:lineRule="auto"/>
        <w:jc w:val="both"/>
        <w:rPr>
          <w:rFonts w:ascii="Arial" w:eastAsia="Arial" w:hAnsi="Arial" w:cs="Arial"/>
          <w:sz w:val="24"/>
          <w:szCs w:val="24"/>
        </w:rPr>
      </w:pPr>
    </w:p>
    <w:p w14:paraId="4ADD4F7E" w14:textId="11E075B8" w:rsidR="46019657" w:rsidRPr="00A856BC" w:rsidRDefault="2E6DB2ED"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This entails exploring additional models to address the requirements of the Legal Draftsman's Office moving to 2024. </w:t>
      </w:r>
      <w:r w:rsidR="70EB3FB3" w:rsidRPr="00A856BC">
        <w:rPr>
          <w:rFonts w:ascii="Arial" w:eastAsia="Arial" w:hAnsi="Arial" w:cs="Arial"/>
          <w:sz w:val="24"/>
          <w:szCs w:val="24"/>
        </w:rPr>
        <w:t>Given the dissatisfaction with the translation customizations provided by the U</w:t>
      </w:r>
      <w:r w:rsidR="2E0FF8D7" w:rsidRPr="00A856BC">
        <w:rPr>
          <w:rFonts w:ascii="Arial" w:eastAsia="Arial" w:hAnsi="Arial" w:cs="Arial"/>
          <w:sz w:val="24"/>
          <w:szCs w:val="24"/>
        </w:rPr>
        <w:t>OM</w:t>
      </w:r>
      <w:r w:rsidR="70EB3FB3" w:rsidRPr="00A856BC">
        <w:rPr>
          <w:rFonts w:ascii="Arial" w:eastAsia="Arial" w:hAnsi="Arial" w:cs="Arial"/>
          <w:sz w:val="24"/>
          <w:szCs w:val="24"/>
        </w:rPr>
        <w:t>, an alternative approach must be considered moving forward in 2024</w:t>
      </w:r>
      <w:r w:rsidR="56B955EF" w:rsidRPr="00A856BC">
        <w:rPr>
          <w:rFonts w:ascii="Arial" w:eastAsia="Arial" w:hAnsi="Arial" w:cs="Arial"/>
          <w:sz w:val="24"/>
          <w:szCs w:val="24"/>
        </w:rPr>
        <w:t xml:space="preserve"> </w:t>
      </w:r>
      <w:r w:rsidR="00A856BC" w:rsidRPr="00A856BC">
        <w:rPr>
          <w:rFonts w:ascii="Arial" w:eastAsia="Arial" w:hAnsi="Arial" w:cs="Arial"/>
          <w:sz w:val="24"/>
          <w:szCs w:val="24"/>
        </w:rPr>
        <w:t>including</w:t>
      </w:r>
      <w:r w:rsidR="56B955EF" w:rsidRPr="00A856BC">
        <w:rPr>
          <w:rFonts w:ascii="Arial" w:eastAsia="Arial" w:hAnsi="Arial" w:cs="Arial"/>
          <w:sz w:val="24"/>
          <w:szCs w:val="24"/>
        </w:rPr>
        <w:t xml:space="preserve"> </w:t>
      </w:r>
      <w:r w:rsidR="5E72AB06" w:rsidRPr="00A856BC">
        <w:rPr>
          <w:rFonts w:ascii="Arial" w:eastAsia="Arial" w:hAnsi="Arial" w:cs="Arial"/>
          <w:sz w:val="24"/>
          <w:szCs w:val="24"/>
        </w:rPr>
        <w:t>recommenc</w:t>
      </w:r>
      <w:r w:rsidR="46137283" w:rsidRPr="00A856BC">
        <w:rPr>
          <w:rFonts w:ascii="Arial" w:eastAsia="Arial" w:hAnsi="Arial" w:cs="Arial"/>
          <w:sz w:val="24"/>
          <w:szCs w:val="24"/>
        </w:rPr>
        <w:t xml:space="preserve">ing </w:t>
      </w:r>
      <w:r w:rsidR="5E72AB06" w:rsidRPr="00A856BC">
        <w:rPr>
          <w:rFonts w:ascii="Arial" w:eastAsia="Arial" w:hAnsi="Arial" w:cs="Arial"/>
          <w:sz w:val="24"/>
          <w:szCs w:val="24"/>
        </w:rPr>
        <w:t xml:space="preserve">discussions with LDD and </w:t>
      </w:r>
      <w:r w:rsidR="10353640" w:rsidRPr="00A856BC">
        <w:rPr>
          <w:rFonts w:ascii="Arial" w:eastAsia="Arial" w:hAnsi="Arial" w:cs="Arial"/>
          <w:sz w:val="24"/>
          <w:szCs w:val="24"/>
        </w:rPr>
        <w:t xml:space="preserve">onboarding another service provider after </w:t>
      </w:r>
      <w:r w:rsidR="7535B576" w:rsidRPr="00A856BC">
        <w:rPr>
          <w:rFonts w:ascii="Arial" w:eastAsia="Arial" w:hAnsi="Arial" w:cs="Arial"/>
          <w:sz w:val="24"/>
          <w:szCs w:val="24"/>
        </w:rPr>
        <w:t>consensus are built with the LDD.</w:t>
      </w:r>
      <w:r w:rsidR="10353640" w:rsidRPr="00A856BC">
        <w:rPr>
          <w:rFonts w:ascii="Arial" w:eastAsia="Arial" w:hAnsi="Arial" w:cs="Arial"/>
          <w:sz w:val="24"/>
          <w:szCs w:val="24"/>
        </w:rPr>
        <w:t xml:space="preserve"> </w:t>
      </w:r>
      <w:r w:rsidR="538EB18C" w:rsidRPr="00A856BC">
        <w:rPr>
          <w:rFonts w:ascii="Arial" w:eastAsia="Arial" w:hAnsi="Arial" w:cs="Arial"/>
          <w:sz w:val="24"/>
          <w:szCs w:val="24"/>
        </w:rPr>
        <w:t xml:space="preserve"> </w:t>
      </w:r>
      <w:r w:rsidR="0A7D7C4D" w:rsidRPr="00A856BC">
        <w:rPr>
          <w:rFonts w:ascii="Arial" w:eastAsia="Arial" w:hAnsi="Arial" w:cs="Arial"/>
          <w:sz w:val="24"/>
          <w:szCs w:val="24"/>
        </w:rPr>
        <w:t xml:space="preserve">The project will discuss this with the MOJ and develop a plan of action, </w:t>
      </w:r>
      <w:r w:rsidR="4AA6B227" w:rsidRPr="00A856BC">
        <w:rPr>
          <w:rFonts w:ascii="Arial" w:eastAsia="Arial" w:hAnsi="Arial" w:cs="Arial"/>
          <w:sz w:val="24"/>
          <w:szCs w:val="24"/>
        </w:rPr>
        <w:t>including the option to remove this activity from the JURE plan.</w:t>
      </w:r>
    </w:p>
    <w:p w14:paraId="01955A1B" w14:textId="77777777" w:rsidR="00A856BC" w:rsidRPr="00A856BC" w:rsidRDefault="00A856BC" w:rsidP="05204883">
      <w:pPr>
        <w:spacing w:line="259" w:lineRule="auto"/>
        <w:jc w:val="both"/>
        <w:rPr>
          <w:rFonts w:ascii="Arial" w:eastAsia="Arial" w:hAnsi="Arial" w:cs="Arial"/>
          <w:sz w:val="24"/>
          <w:szCs w:val="24"/>
        </w:rPr>
      </w:pPr>
    </w:p>
    <w:p w14:paraId="6884F368" w14:textId="441F4BFC" w:rsidR="00D714D9" w:rsidRPr="00A856BC" w:rsidRDefault="32508A67"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1.2.1.2 </w:t>
      </w:r>
      <w:r w:rsidRPr="00A856BC">
        <w:rPr>
          <w:rFonts w:ascii="Arial" w:eastAsia="Arial" w:hAnsi="Arial" w:cs="Arial"/>
          <w:i/>
          <w:iCs/>
          <w:sz w:val="24"/>
          <w:szCs w:val="24"/>
        </w:rPr>
        <w:t>Simplification of selected key legislation/ legislative enactments and key provisions of selected laws (including Penal Code, the Consumer Affairs Act, Domestic Violence Act, Companies Act, National Environmental Act)</w:t>
      </w:r>
      <w:r w:rsidR="1EFF8C5B" w:rsidRPr="00A856BC">
        <w:rPr>
          <w:rFonts w:ascii="Arial" w:eastAsia="Arial" w:hAnsi="Arial" w:cs="Arial"/>
          <w:i/>
          <w:iCs/>
          <w:sz w:val="24"/>
          <w:szCs w:val="24"/>
        </w:rPr>
        <w:t>.</w:t>
      </w:r>
    </w:p>
    <w:p w14:paraId="73A16758" w14:textId="21F514D1" w:rsidR="2DE85D80" w:rsidRPr="00A856BC" w:rsidRDefault="2DE85D80" w:rsidP="05204883">
      <w:pPr>
        <w:jc w:val="both"/>
        <w:rPr>
          <w:rFonts w:ascii="Arial" w:eastAsia="Arial" w:hAnsi="Arial" w:cs="Arial"/>
          <w:sz w:val="24"/>
          <w:szCs w:val="24"/>
        </w:rPr>
      </w:pPr>
    </w:p>
    <w:p w14:paraId="0BCC0C05" w14:textId="141AEC58" w:rsidR="00D714D9" w:rsidRPr="00A856BC" w:rsidRDefault="44AE4190" w:rsidP="05204883">
      <w:pPr>
        <w:jc w:val="both"/>
        <w:rPr>
          <w:rFonts w:ascii="Arial" w:eastAsia="Arial" w:hAnsi="Arial" w:cs="Arial"/>
          <w:sz w:val="24"/>
          <w:szCs w:val="24"/>
        </w:rPr>
      </w:pPr>
      <w:r w:rsidRPr="00A856BC">
        <w:rPr>
          <w:rFonts w:ascii="Arial" w:eastAsia="Arial" w:hAnsi="Arial" w:cs="Arial"/>
          <w:sz w:val="24"/>
          <w:szCs w:val="24"/>
        </w:rPr>
        <w:t>T</w:t>
      </w:r>
      <w:r w:rsidR="1C14E1A1" w:rsidRPr="00A856BC">
        <w:rPr>
          <w:rFonts w:ascii="Arial" w:eastAsia="Arial" w:hAnsi="Arial" w:cs="Arial"/>
          <w:sz w:val="24"/>
          <w:szCs w:val="24"/>
        </w:rPr>
        <w:t>hirty</w:t>
      </w:r>
      <w:r w:rsidR="1ECDC223" w:rsidRPr="00A856BC">
        <w:rPr>
          <w:rFonts w:ascii="Arial" w:eastAsia="Arial" w:hAnsi="Arial" w:cs="Arial"/>
          <w:sz w:val="24"/>
          <w:szCs w:val="24"/>
        </w:rPr>
        <w:t xml:space="preserve"> key laws </w:t>
      </w:r>
      <w:r w:rsidR="112FC54D" w:rsidRPr="00A856BC">
        <w:rPr>
          <w:rFonts w:ascii="Arial" w:eastAsia="Arial" w:hAnsi="Arial" w:cs="Arial"/>
          <w:sz w:val="24"/>
          <w:szCs w:val="24"/>
        </w:rPr>
        <w:t>relevant to the day-to-day life of Sri Lankans,</w:t>
      </w:r>
      <w:r w:rsidR="1ECDC223" w:rsidRPr="00A856BC">
        <w:rPr>
          <w:rFonts w:ascii="Arial" w:eastAsia="Arial" w:hAnsi="Arial" w:cs="Arial"/>
          <w:sz w:val="24"/>
          <w:szCs w:val="24"/>
        </w:rPr>
        <w:t xml:space="preserve"> </w:t>
      </w:r>
      <w:r w:rsidR="5D0D0318" w:rsidRPr="00A856BC">
        <w:rPr>
          <w:rFonts w:ascii="Arial" w:eastAsia="Arial" w:hAnsi="Arial" w:cs="Arial"/>
          <w:sz w:val="24"/>
          <w:szCs w:val="24"/>
        </w:rPr>
        <w:t xml:space="preserve">were selected for simplification </w:t>
      </w:r>
      <w:r w:rsidR="6A22E9E0" w:rsidRPr="00A856BC">
        <w:rPr>
          <w:rFonts w:ascii="Arial" w:eastAsia="Arial" w:hAnsi="Arial" w:cs="Arial"/>
          <w:sz w:val="24"/>
          <w:szCs w:val="24"/>
        </w:rPr>
        <w:t>after identifying</w:t>
      </w:r>
      <w:r w:rsidR="5D0D0318" w:rsidRPr="00A856BC">
        <w:rPr>
          <w:rFonts w:ascii="Arial" w:eastAsia="Arial" w:hAnsi="Arial" w:cs="Arial"/>
          <w:sz w:val="24"/>
          <w:szCs w:val="24"/>
        </w:rPr>
        <w:t xml:space="preserve"> key needs of different segments of society and based on stakeholder consultations carried out during the inception phase</w:t>
      </w:r>
      <w:r w:rsidR="1EFF8C5B" w:rsidRPr="00A856BC">
        <w:rPr>
          <w:rFonts w:ascii="Arial" w:eastAsia="Arial" w:hAnsi="Arial" w:cs="Arial"/>
          <w:sz w:val="24"/>
          <w:szCs w:val="24"/>
        </w:rPr>
        <w:t xml:space="preserve"> (2022)</w:t>
      </w:r>
      <w:r w:rsidR="5D0D0318" w:rsidRPr="00A856BC">
        <w:rPr>
          <w:rFonts w:ascii="Arial" w:eastAsia="Arial" w:hAnsi="Arial" w:cs="Arial"/>
          <w:sz w:val="24"/>
          <w:szCs w:val="24"/>
        </w:rPr>
        <w:t>. These laws</w:t>
      </w:r>
      <w:r w:rsidR="728A67A7" w:rsidRPr="00A856BC">
        <w:rPr>
          <w:rFonts w:ascii="Arial" w:eastAsia="Arial" w:hAnsi="Arial" w:cs="Arial"/>
          <w:sz w:val="24"/>
          <w:szCs w:val="24"/>
        </w:rPr>
        <w:t xml:space="preserve"> were simplified by a group of legal researchers/ professionals.</w:t>
      </w:r>
      <w:r w:rsidR="5D0D0318" w:rsidRPr="00A856BC">
        <w:rPr>
          <w:rFonts w:ascii="Arial" w:eastAsia="Arial" w:hAnsi="Arial" w:cs="Arial"/>
          <w:sz w:val="24"/>
          <w:szCs w:val="24"/>
        </w:rPr>
        <w:t xml:space="preserve"> </w:t>
      </w:r>
      <w:r w:rsidR="420DCE4C" w:rsidRPr="00A856BC">
        <w:rPr>
          <w:rFonts w:ascii="Arial" w:eastAsia="Arial" w:hAnsi="Arial" w:cs="Arial"/>
          <w:sz w:val="24"/>
          <w:szCs w:val="24"/>
        </w:rPr>
        <w:t>The</w:t>
      </w:r>
      <w:r w:rsidR="47139E5F" w:rsidRPr="00A856BC">
        <w:rPr>
          <w:rFonts w:ascii="Arial" w:eastAsia="Arial" w:hAnsi="Arial" w:cs="Arial"/>
          <w:sz w:val="24"/>
          <w:szCs w:val="24"/>
        </w:rPr>
        <w:t xml:space="preserve"> se</w:t>
      </w:r>
      <w:r w:rsidR="63C3D185" w:rsidRPr="00A856BC">
        <w:rPr>
          <w:rFonts w:ascii="Arial" w:eastAsia="Arial" w:hAnsi="Arial" w:cs="Arial"/>
          <w:sz w:val="24"/>
          <w:szCs w:val="24"/>
        </w:rPr>
        <w:t xml:space="preserve">lected </w:t>
      </w:r>
      <w:r w:rsidR="67111B45" w:rsidRPr="00A856BC">
        <w:rPr>
          <w:rFonts w:ascii="Arial" w:eastAsia="Arial" w:hAnsi="Arial" w:cs="Arial"/>
          <w:sz w:val="24"/>
          <w:szCs w:val="24"/>
        </w:rPr>
        <w:t xml:space="preserve">laws </w:t>
      </w:r>
      <w:r w:rsidR="3A76C3D4" w:rsidRPr="00A856BC">
        <w:rPr>
          <w:rFonts w:ascii="Arial" w:eastAsia="Arial" w:hAnsi="Arial" w:cs="Arial"/>
          <w:sz w:val="24"/>
          <w:szCs w:val="24"/>
        </w:rPr>
        <w:t xml:space="preserve">(as given below) </w:t>
      </w:r>
      <w:r w:rsidR="605A65E9" w:rsidRPr="00A856BC">
        <w:rPr>
          <w:rFonts w:ascii="Arial" w:eastAsia="Arial" w:hAnsi="Arial" w:cs="Arial"/>
          <w:sz w:val="24"/>
          <w:szCs w:val="24"/>
        </w:rPr>
        <w:t xml:space="preserve">are now </w:t>
      </w:r>
      <w:r w:rsidR="649459BB" w:rsidRPr="00A856BC">
        <w:rPr>
          <w:rFonts w:ascii="Arial" w:eastAsia="Arial" w:hAnsi="Arial" w:cs="Arial"/>
          <w:sz w:val="24"/>
          <w:szCs w:val="24"/>
        </w:rPr>
        <w:t>available</w:t>
      </w:r>
      <w:r w:rsidR="67111B45" w:rsidRPr="00A856BC">
        <w:rPr>
          <w:rFonts w:ascii="Arial" w:eastAsia="Arial" w:hAnsi="Arial" w:cs="Arial"/>
          <w:sz w:val="24"/>
          <w:szCs w:val="24"/>
        </w:rPr>
        <w:t xml:space="preserve"> in </w:t>
      </w:r>
      <w:r w:rsidR="748041A9" w:rsidRPr="00A856BC">
        <w:rPr>
          <w:rFonts w:ascii="Arial" w:eastAsia="Arial" w:hAnsi="Arial" w:cs="Arial"/>
          <w:sz w:val="24"/>
          <w:szCs w:val="24"/>
        </w:rPr>
        <w:t>Sinhala and Tamil</w:t>
      </w:r>
      <w:r w:rsidR="3EB5E6F8" w:rsidRPr="00A856BC">
        <w:rPr>
          <w:rFonts w:ascii="Arial" w:eastAsia="Arial" w:hAnsi="Arial" w:cs="Arial"/>
          <w:sz w:val="24"/>
          <w:szCs w:val="24"/>
        </w:rPr>
        <w:t xml:space="preserve"> languages</w:t>
      </w:r>
      <w:r w:rsidR="4FB4A6EA" w:rsidRPr="00A856BC">
        <w:rPr>
          <w:rFonts w:ascii="Arial" w:eastAsia="Arial" w:hAnsi="Arial" w:cs="Arial"/>
          <w:sz w:val="24"/>
          <w:szCs w:val="24"/>
        </w:rPr>
        <w:t xml:space="preserve"> in simplified form</w:t>
      </w:r>
      <w:r w:rsidR="658E2833" w:rsidRPr="00A856BC">
        <w:rPr>
          <w:rFonts w:ascii="Arial" w:eastAsia="Arial" w:hAnsi="Arial" w:cs="Arial"/>
          <w:sz w:val="24"/>
          <w:szCs w:val="24"/>
        </w:rPr>
        <w:t>.</w:t>
      </w:r>
    </w:p>
    <w:p w14:paraId="053985AC" w14:textId="2D9413A3" w:rsidR="00D714D9" w:rsidRPr="00A856BC" w:rsidRDefault="00D714D9" w:rsidP="05204883">
      <w:pPr>
        <w:jc w:val="both"/>
        <w:rPr>
          <w:rFonts w:ascii="Arial" w:eastAsia="Arial" w:hAnsi="Arial" w:cs="Arial"/>
          <w:sz w:val="24"/>
          <w:szCs w:val="24"/>
        </w:rPr>
      </w:pPr>
    </w:p>
    <w:p w14:paraId="272ED5DE" w14:textId="35DE69C7"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 The 21</w:t>
      </w:r>
      <w:r w:rsidRPr="00A856BC">
        <w:rPr>
          <w:rFonts w:ascii="Arial" w:eastAsia="Arial" w:hAnsi="Arial" w:cs="Arial"/>
          <w:sz w:val="24"/>
          <w:szCs w:val="24"/>
          <w:vertAlign w:val="superscript"/>
        </w:rPr>
        <w:t>st</w:t>
      </w:r>
      <w:r w:rsidR="1EFF8C5B" w:rsidRPr="00A856BC">
        <w:rPr>
          <w:rFonts w:ascii="Arial" w:eastAsia="Arial" w:hAnsi="Arial" w:cs="Arial"/>
          <w:sz w:val="24"/>
          <w:szCs w:val="24"/>
        </w:rPr>
        <w:t xml:space="preserve"> </w:t>
      </w:r>
      <w:r w:rsidRPr="00A856BC">
        <w:rPr>
          <w:rFonts w:ascii="Arial" w:eastAsia="Arial" w:hAnsi="Arial" w:cs="Arial"/>
          <w:sz w:val="24"/>
          <w:szCs w:val="24"/>
        </w:rPr>
        <w:t xml:space="preserve">Amendment to the Constitution </w:t>
      </w:r>
    </w:p>
    <w:p w14:paraId="2C2C55B0" w14:textId="31EF1A13" w:rsidR="00D714D9" w:rsidRPr="00A856BC" w:rsidRDefault="0A99A3CC" w:rsidP="05204883">
      <w:pPr>
        <w:ind w:left="720" w:hanging="360"/>
        <w:jc w:val="both"/>
        <w:rPr>
          <w:rFonts w:ascii="Arial" w:eastAsia="Arial" w:hAnsi="Arial" w:cs="Arial"/>
          <w:sz w:val="24"/>
          <w:szCs w:val="24"/>
        </w:rPr>
      </w:pPr>
      <w:r w:rsidRPr="00A856BC">
        <w:rPr>
          <w:rFonts w:ascii="Arial" w:eastAsia="Arial" w:hAnsi="Arial" w:cs="Arial"/>
          <w:sz w:val="24"/>
          <w:szCs w:val="24"/>
        </w:rPr>
        <w:t>2. The Penal Code Ordinance, No. 2 of 1883</w:t>
      </w:r>
      <w:r w:rsidR="71FD562F" w:rsidRPr="00A856BC">
        <w:rPr>
          <w:rFonts w:ascii="Arial" w:eastAsia="Arial" w:hAnsi="Arial" w:cs="Arial"/>
          <w:sz w:val="24"/>
          <w:szCs w:val="24"/>
        </w:rPr>
        <w:t xml:space="preserve"> </w:t>
      </w:r>
      <w:r w:rsidRPr="00A856BC">
        <w:rPr>
          <w:rFonts w:ascii="Arial" w:eastAsia="Arial" w:hAnsi="Arial" w:cs="Arial"/>
          <w:sz w:val="24"/>
          <w:szCs w:val="24"/>
        </w:rPr>
        <w:t>- key provisions</w:t>
      </w:r>
    </w:p>
    <w:p w14:paraId="486EF520" w14:textId="3A1CD67E"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3. The Companies Act No. 7 of 2007</w:t>
      </w:r>
    </w:p>
    <w:p w14:paraId="0F41FEA5" w14:textId="140C243B"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4. The Mediation Boards Act No. 72 of 1988</w:t>
      </w:r>
    </w:p>
    <w:p w14:paraId="7A207F12" w14:textId="15BDE1A0"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5. The Consumer Affairs Act No.9 of 2003</w:t>
      </w:r>
    </w:p>
    <w:p w14:paraId="3B5BD31C" w14:textId="6476483F"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6. The Debt Conciliation Ordinance No. 39 of 1941</w:t>
      </w:r>
    </w:p>
    <w:p w14:paraId="0F98802F" w14:textId="2D1CB517"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7. The Personal Data Protection Act No</w:t>
      </w:r>
      <w:r w:rsidR="6EBB4A58" w:rsidRPr="00A856BC">
        <w:rPr>
          <w:rFonts w:ascii="Arial" w:eastAsia="Arial" w:hAnsi="Arial" w:cs="Arial"/>
          <w:sz w:val="24"/>
          <w:szCs w:val="24"/>
        </w:rPr>
        <w:t>.</w:t>
      </w:r>
      <w:r w:rsidRPr="00A856BC">
        <w:rPr>
          <w:rFonts w:ascii="Arial" w:eastAsia="Arial" w:hAnsi="Arial" w:cs="Arial"/>
          <w:sz w:val="24"/>
          <w:szCs w:val="24"/>
        </w:rPr>
        <w:t xml:space="preserve"> 09 Of 2022 </w:t>
      </w:r>
    </w:p>
    <w:p w14:paraId="35B33577" w14:textId="02921946"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8. The Computer Crimes Act No. 24 of 2007</w:t>
      </w:r>
    </w:p>
    <w:p w14:paraId="49C7BE92" w14:textId="34A21EA1"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 xml:space="preserve">9. </w:t>
      </w:r>
      <w:r w:rsidR="16611C57" w:rsidRPr="00A856BC">
        <w:rPr>
          <w:rFonts w:ascii="Arial" w:eastAsia="Arial" w:hAnsi="Arial" w:cs="Arial"/>
          <w:sz w:val="24"/>
          <w:szCs w:val="24"/>
        </w:rPr>
        <w:t>T</w:t>
      </w:r>
      <w:r w:rsidRPr="00A856BC">
        <w:rPr>
          <w:rFonts w:ascii="Arial" w:eastAsia="Arial" w:hAnsi="Arial" w:cs="Arial"/>
          <w:sz w:val="24"/>
          <w:szCs w:val="24"/>
        </w:rPr>
        <w:t>he Prevention of Terrorism (Temporary Provisions) Act (No. 48 of 1979)</w:t>
      </w:r>
    </w:p>
    <w:p w14:paraId="0B8D2DAA" w14:textId="18619B37"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10. The Right to Information Act No. 12 of 2016</w:t>
      </w:r>
    </w:p>
    <w:p w14:paraId="6CF2F1C5" w14:textId="23E2FB8F"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 xml:space="preserve">11. The Shop </w:t>
      </w:r>
      <w:r w:rsidR="00A856BC">
        <w:rPr>
          <w:rFonts w:ascii="Arial" w:eastAsia="Arial" w:hAnsi="Arial" w:cs="Arial"/>
          <w:sz w:val="24"/>
          <w:szCs w:val="24"/>
        </w:rPr>
        <w:t>&amp;</w:t>
      </w:r>
      <w:r w:rsidRPr="00A856BC">
        <w:rPr>
          <w:rFonts w:ascii="Arial" w:eastAsia="Arial" w:hAnsi="Arial" w:cs="Arial"/>
          <w:sz w:val="24"/>
          <w:szCs w:val="24"/>
        </w:rPr>
        <w:t xml:space="preserve"> Office Employees (Regulation of Employment </w:t>
      </w:r>
      <w:r w:rsidR="00A856BC" w:rsidRPr="00A856BC">
        <w:rPr>
          <w:rFonts w:ascii="Arial" w:eastAsia="Arial" w:hAnsi="Arial" w:cs="Arial"/>
          <w:sz w:val="24"/>
          <w:szCs w:val="24"/>
        </w:rPr>
        <w:t>&amp;</w:t>
      </w:r>
      <w:r w:rsidRPr="00A856BC">
        <w:rPr>
          <w:rFonts w:ascii="Arial" w:eastAsia="Arial" w:hAnsi="Arial" w:cs="Arial"/>
          <w:sz w:val="24"/>
          <w:szCs w:val="24"/>
        </w:rPr>
        <w:t xml:space="preserve"> Remuneration) Act 1954</w:t>
      </w:r>
    </w:p>
    <w:p w14:paraId="22CDCE10" w14:textId="6FFB71D6"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12. The Prevention of Frauds Ordinance No. 7 of 1840</w:t>
      </w:r>
    </w:p>
    <w:p w14:paraId="0F07522B" w14:textId="71356C96"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13. The Sri Lanka Drug Dependent Persons (Treatment and Rehabilitation) Act</w:t>
      </w:r>
      <w:r w:rsidR="00A856BC">
        <w:rPr>
          <w:rFonts w:ascii="Arial" w:eastAsia="Arial" w:hAnsi="Arial" w:cs="Arial"/>
          <w:sz w:val="24"/>
          <w:szCs w:val="24"/>
        </w:rPr>
        <w:t>,</w:t>
      </w:r>
      <w:r w:rsidRPr="00A856BC">
        <w:rPr>
          <w:rFonts w:ascii="Arial" w:eastAsia="Arial" w:hAnsi="Arial" w:cs="Arial"/>
          <w:sz w:val="24"/>
          <w:szCs w:val="24"/>
        </w:rPr>
        <w:t xml:space="preserve"> 2007</w:t>
      </w:r>
    </w:p>
    <w:p w14:paraId="4D385929" w14:textId="539E479A"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14. The Poisons, Opium and Dangerous Drugs (Amendment) Act No. 41 of 2022</w:t>
      </w:r>
    </w:p>
    <w:p w14:paraId="042ACE73" w14:textId="09A3CAF2"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 xml:space="preserve">15. The Domestic Violence Act, No. 34 of 2005 </w:t>
      </w:r>
    </w:p>
    <w:p w14:paraId="0E7D25BE" w14:textId="58D3BD90"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16. The Victims of Crime and Witnesses Protection Act, No. 04 of 2015</w:t>
      </w:r>
    </w:p>
    <w:p w14:paraId="21AC1D21" w14:textId="27B7D07C"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17. The Fauna and Flora Protection Ordinance, No 2 of 1937</w:t>
      </w:r>
    </w:p>
    <w:p w14:paraId="44943D11" w14:textId="348BEA00"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lastRenderedPageBreak/>
        <w:t>18. The National Environmental Act, No. 47 of 1980</w:t>
      </w:r>
    </w:p>
    <w:p w14:paraId="06CF5CA3" w14:textId="6726F0FC"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19. The Maintenance Ordinance, No 19 of 1889</w:t>
      </w:r>
    </w:p>
    <w:p w14:paraId="6BB3F860" w14:textId="4D82DE90"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20. The Marriage Registration Ordinance, No.19 of 1907</w:t>
      </w:r>
    </w:p>
    <w:p w14:paraId="1E29E219" w14:textId="1DAD7E83"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21. The Kandyan Marriage and Divorce Act, No. 44 of 1952</w:t>
      </w:r>
    </w:p>
    <w:p w14:paraId="5BE9BDFD" w14:textId="4D880C46"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22. The Muslim Marriage and Divorce Act, No. 13 of 1951</w:t>
      </w:r>
    </w:p>
    <w:p w14:paraId="08B96035" w14:textId="62CF787E"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 xml:space="preserve">23. </w:t>
      </w:r>
      <w:r w:rsidR="44C09B5F" w:rsidRPr="00A856BC">
        <w:rPr>
          <w:rFonts w:ascii="Arial" w:eastAsia="Arial" w:hAnsi="Arial" w:cs="Arial"/>
          <w:sz w:val="24"/>
          <w:szCs w:val="24"/>
        </w:rPr>
        <w:t>T</w:t>
      </w:r>
      <w:r w:rsidRPr="00A856BC">
        <w:rPr>
          <w:rFonts w:ascii="Arial" w:eastAsia="Arial" w:hAnsi="Arial" w:cs="Arial"/>
          <w:sz w:val="24"/>
          <w:szCs w:val="24"/>
        </w:rPr>
        <w:t>he Matrimonial Rights and Inheritance Jaffna Ordinance, No. 1 Of 1911</w:t>
      </w:r>
    </w:p>
    <w:p w14:paraId="58F41BBF" w14:textId="15B68A99"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24. The Small Claims Courts’ Procedure Act, No 33 of 2022</w:t>
      </w:r>
    </w:p>
    <w:p w14:paraId="52FEBEFE" w14:textId="791D63F0"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25. The Wills Ordinance, No 21 of 1844</w:t>
      </w:r>
    </w:p>
    <w:p w14:paraId="667ADCDE" w14:textId="7CCE8CAF"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26. Finance Leasing Act, No. 56 of 2000</w:t>
      </w:r>
    </w:p>
    <w:p w14:paraId="0D7D8962" w14:textId="45E92AF6"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27. Financial Transactions Reporting Act, No. 6 of 2006</w:t>
      </w:r>
    </w:p>
    <w:p w14:paraId="7BFC9D55" w14:textId="2B49C8BB"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28. Debt Recovery (Special Provisions) Act, No. 2 of 1990</w:t>
      </w:r>
    </w:p>
    <w:p w14:paraId="601D734D" w14:textId="77777777" w:rsidR="00B51164"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 xml:space="preserve">29. </w:t>
      </w:r>
      <w:r w:rsidR="75D4A8B3" w:rsidRPr="00A856BC">
        <w:rPr>
          <w:rFonts w:ascii="Arial" w:eastAsia="Arial" w:hAnsi="Arial" w:cs="Arial"/>
          <w:sz w:val="24"/>
          <w:szCs w:val="24"/>
        </w:rPr>
        <w:t>Anti-Corruption Act, No. 9 of 2023</w:t>
      </w:r>
    </w:p>
    <w:p w14:paraId="6416FEB9" w14:textId="3CA34F13" w:rsidR="00D714D9" w:rsidRPr="00A856BC" w:rsidRDefault="73F34EA7" w:rsidP="05204883">
      <w:pPr>
        <w:ind w:left="720" w:hanging="360"/>
        <w:jc w:val="both"/>
        <w:rPr>
          <w:rFonts w:ascii="Arial" w:eastAsia="Arial" w:hAnsi="Arial" w:cs="Arial"/>
          <w:sz w:val="24"/>
          <w:szCs w:val="24"/>
        </w:rPr>
      </w:pPr>
      <w:r w:rsidRPr="00A856BC">
        <w:rPr>
          <w:rFonts w:ascii="Arial" w:eastAsia="Arial" w:hAnsi="Arial" w:cs="Arial"/>
          <w:sz w:val="24"/>
          <w:szCs w:val="24"/>
        </w:rPr>
        <w:t>30. Regulation of Election Expenditure Act, No. 3 of 2023</w:t>
      </w:r>
    </w:p>
    <w:p w14:paraId="1BA7F7AC" w14:textId="022EA373" w:rsidR="00D714D9" w:rsidRPr="00A856BC" w:rsidRDefault="00D714D9" w:rsidP="05204883">
      <w:pPr>
        <w:jc w:val="both"/>
        <w:rPr>
          <w:rFonts w:ascii="Arial" w:eastAsia="Arial" w:hAnsi="Arial" w:cs="Arial"/>
          <w:sz w:val="24"/>
          <w:szCs w:val="24"/>
        </w:rPr>
      </w:pPr>
    </w:p>
    <w:p w14:paraId="05E17CF9" w14:textId="3C3159C6" w:rsidR="00D714D9" w:rsidRPr="00A856BC" w:rsidRDefault="1959E3A3" w:rsidP="05204883">
      <w:pPr>
        <w:jc w:val="both"/>
        <w:rPr>
          <w:rFonts w:ascii="Arial" w:eastAsia="Arial" w:hAnsi="Arial" w:cs="Arial"/>
          <w:sz w:val="24"/>
          <w:szCs w:val="24"/>
        </w:rPr>
      </w:pPr>
      <w:r w:rsidRPr="00A856BC">
        <w:rPr>
          <w:rFonts w:ascii="Arial" w:eastAsia="Arial" w:hAnsi="Arial" w:cs="Arial"/>
          <w:sz w:val="24"/>
          <w:szCs w:val="24"/>
        </w:rPr>
        <w:t xml:space="preserve">In collaboration with MOJ, key institutions </w:t>
      </w:r>
      <w:r w:rsidR="50E9CEE1" w:rsidRPr="00A856BC">
        <w:rPr>
          <w:rFonts w:ascii="Arial" w:eastAsia="Arial" w:hAnsi="Arial" w:cs="Arial"/>
          <w:sz w:val="24"/>
          <w:szCs w:val="24"/>
        </w:rPr>
        <w:t xml:space="preserve">handling </w:t>
      </w:r>
      <w:r w:rsidR="0562A1E0" w:rsidRPr="00A856BC">
        <w:rPr>
          <w:rFonts w:ascii="Arial" w:eastAsia="Arial" w:hAnsi="Arial" w:cs="Arial"/>
          <w:sz w:val="24"/>
          <w:szCs w:val="24"/>
        </w:rPr>
        <w:t>these</w:t>
      </w:r>
      <w:r w:rsidR="0B549F82" w:rsidRPr="00A856BC">
        <w:rPr>
          <w:rFonts w:ascii="Arial" w:eastAsia="Arial" w:hAnsi="Arial" w:cs="Arial"/>
          <w:sz w:val="24"/>
          <w:szCs w:val="24"/>
        </w:rPr>
        <w:t xml:space="preserve"> law</w:t>
      </w:r>
      <w:r w:rsidR="6C66F8C8" w:rsidRPr="00A856BC">
        <w:rPr>
          <w:rFonts w:ascii="Arial" w:eastAsia="Arial" w:hAnsi="Arial" w:cs="Arial"/>
          <w:sz w:val="24"/>
          <w:szCs w:val="24"/>
        </w:rPr>
        <w:t>s</w:t>
      </w:r>
      <w:r w:rsidRPr="00A856BC">
        <w:rPr>
          <w:rFonts w:ascii="Arial" w:eastAsia="Arial" w:hAnsi="Arial" w:cs="Arial"/>
          <w:sz w:val="24"/>
          <w:szCs w:val="24"/>
        </w:rPr>
        <w:t xml:space="preserve"> were </w:t>
      </w:r>
      <w:r w:rsidR="7C2CAA54" w:rsidRPr="00A856BC">
        <w:rPr>
          <w:rFonts w:ascii="Arial" w:eastAsia="Arial" w:hAnsi="Arial" w:cs="Arial"/>
          <w:sz w:val="24"/>
          <w:szCs w:val="24"/>
        </w:rPr>
        <w:t>approached</w:t>
      </w:r>
      <w:r w:rsidRPr="00A856BC">
        <w:rPr>
          <w:rFonts w:ascii="Arial" w:eastAsia="Arial" w:hAnsi="Arial" w:cs="Arial"/>
          <w:sz w:val="24"/>
          <w:szCs w:val="24"/>
        </w:rPr>
        <w:t xml:space="preserve"> for </w:t>
      </w:r>
      <w:r w:rsidR="62017D56" w:rsidRPr="00A856BC">
        <w:rPr>
          <w:rFonts w:ascii="Arial" w:eastAsia="Arial" w:hAnsi="Arial" w:cs="Arial"/>
          <w:sz w:val="24"/>
          <w:szCs w:val="24"/>
        </w:rPr>
        <w:t>feedback</w:t>
      </w:r>
      <w:r w:rsidR="3D36C119" w:rsidRPr="00A856BC">
        <w:rPr>
          <w:rFonts w:ascii="Arial" w:eastAsia="Arial" w:hAnsi="Arial" w:cs="Arial"/>
          <w:sz w:val="24"/>
          <w:szCs w:val="24"/>
        </w:rPr>
        <w:t xml:space="preserve">. </w:t>
      </w:r>
      <w:r w:rsidR="6CD546FD" w:rsidRPr="00A856BC">
        <w:rPr>
          <w:rFonts w:ascii="Arial" w:eastAsia="Arial" w:hAnsi="Arial" w:cs="Arial"/>
          <w:sz w:val="24"/>
          <w:szCs w:val="24"/>
        </w:rPr>
        <w:t>The validation workshop</w:t>
      </w:r>
      <w:r w:rsidR="51A4016A" w:rsidRPr="00A856BC">
        <w:rPr>
          <w:rFonts w:ascii="Arial" w:eastAsia="Arial" w:hAnsi="Arial" w:cs="Arial"/>
          <w:sz w:val="24"/>
          <w:szCs w:val="24"/>
        </w:rPr>
        <w:t xml:space="preserve"> inviting the relevant stakeholders will be </w:t>
      </w:r>
      <w:r w:rsidR="174F6741" w:rsidRPr="00A856BC">
        <w:rPr>
          <w:rFonts w:ascii="Arial" w:eastAsia="Arial" w:hAnsi="Arial" w:cs="Arial"/>
          <w:sz w:val="24"/>
          <w:szCs w:val="24"/>
        </w:rPr>
        <w:t>held</w:t>
      </w:r>
      <w:r w:rsidR="7FC83FE5" w:rsidRPr="00A856BC">
        <w:rPr>
          <w:rFonts w:ascii="Arial" w:eastAsia="Arial" w:hAnsi="Arial" w:cs="Arial"/>
          <w:sz w:val="24"/>
          <w:szCs w:val="24"/>
        </w:rPr>
        <w:t xml:space="preserve"> in</w:t>
      </w:r>
      <w:r w:rsidR="1B837645" w:rsidRPr="00A856BC">
        <w:rPr>
          <w:rFonts w:ascii="Arial" w:eastAsia="Arial" w:hAnsi="Arial" w:cs="Arial"/>
          <w:sz w:val="24"/>
          <w:szCs w:val="24"/>
        </w:rPr>
        <w:t xml:space="preserve"> 2024</w:t>
      </w:r>
      <w:r w:rsidR="3C1629AA" w:rsidRPr="00A856BC">
        <w:rPr>
          <w:rFonts w:ascii="Arial" w:eastAsia="Arial" w:hAnsi="Arial" w:cs="Arial"/>
          <w:sz w:val="24"/>
          <w:szCs w:val="24"/>
        </w:rPr>
        <w:t>.</w:t>
      </w:r>
    </w:p>
    <w:p w14:paraId="29F49DEB" w14:textId="4CD185A6" w:rsidR="02948C2D" w:rsidRPr="00A856BC" w:rsidRDefault="02948C2D" w:rsidP="05204883">
      <w:pPr>
        <w:jc w:val="both"/>
        <w:rPr>
          <w:rFonts w:ascii="Arial" w:eastAsia="Arial" w:hAnsi="Arial" w:cs="Arial"/>
          <w:sz w:val="24"/>
          <w:szCs w:val="24"/>
        </w:rPr>
      </w:pPr>
    </w:p>
    <w:p w14:paraId="1D49FF73" w14:textId="0FC9566D" w:rsidR="00B05D00" w:rsidRPr="00A856BC" w:rsidRDefault="34E5A707" w:rsidP="05204883">
      <w:pPr>
        <w:jc w:val="both"/>
        <w:rPr>
          <w:rFonts w:ascii="Arial" w:eastAsia="Arial" w:hAnsi="Arial" w:cs="Arial"/>
          <w:sz w:val="24"/>
          <w:szCs w:val="24"/>
        </w:rPr>
      </w:pPr>
      <w:r w:rsidRPr="00A856BC">
        <w:rPr>
          <w:rFonts w:ascii="Arial" w:eastAsia="Arial" w:hAnsi="Arial" w:cs="Arial"/>
          <w:sz w:val="24"/>
          <w:szCs w:val="24"/>
        </w:rPr>
        <w:t xml:space="preserve">Once the simplified laws are validated, communication material will be developed to widely disseminate the simplified and translated laws among the public, through a comprehensive media campaign. These simplified laws will facilitate better legal awareness and improve legal literacy among the </w:t>
      </w:r>
      <w:r w:rsidR="00A856BC" w:rsidRPr="00A856BC">
        <w:rPr>
          <w:rFonts w:ascii="Arial" w:eastAsia="Arial" w:hAnsi="Arial" w:cs="Arial"/>
          <w:sz w:val="24"/>
          <w:szCs w:val="24"/>
        </w:rPr>
        <w:t>public</w:t>
      </w:r>
      <w:r w:rsidRPr="00A856BC">
        <w:rPr>
          <w:rFonts w:ascii="Arial" w:eastAsia="Arial" w:hAnsi="Arial" w:cs="Arial"/>
          <w:sz w:val="24"/>
          <w:szCs w:val="24"/>
        </w:rPr>
        <w:t>.</w:t>
      </w:r>
      <w:r w:rsidR="5FBD5383" w:rsidRPr="00A856BC">
        <w:rPr>
          <w:rFonts w:ascii="Arial" w:eastAsia="Arial" w:hAnsi="Arial" w:cs="Arial"/>
          <w:sz w:val="24"/>
          <w:szCs w:val="24"/>
        </w:rPr>
        <w:t xml:space="preserve"> </w:t>
      </w:r>
      <w:r w:rsidR="7BA053AD" w:rsidRPr="00A856BC">
        <w:rPr>
          <w:rFonts w:ascii="Arial" w:eastAsia="Arial" w:hAnsi="Arial" w:cs="Arial"/>
          <w:sz w:val="24"/>
          <w:szCs w:val="24"/>
        </w:rPr>
        <w:t xml:space="preserve">Along with awareness </w:t>
      </w:r>
      <w:r w:rsidR="74262FCC" w:rsidRPr="00A856BC">
        <w:rPr>
          <w:rFonts w:ascii="Arial" w:eastAsia="Arial" w:hAnsi="Arial" w:cs="Arial"/>
          <w:sz w:val="24"/>
          <w:szCs w:val="24"/>
        </w:rPr>
        <w:t xml:space="preserve">campaigns </w:t>
      </w:r>
      <w:r w:rsidR="7BA053AD" w:rsidRPr="00A856BC">
        <w:rPr>
          <w:rFonts w:ascii="Arial" w:eastAsia="Arial" w:hAnsi="Arial" w:cs="Arial"/>
          <w:sz w:val="24"/>
          <w:szCs w:val="24"/>
        </w:rPr>
        <w:t>on the simplified laws</w:t>
      </w:r>
      <w:r w:rsidR="74262FCC" w:rsidRPr="00A856BC">
        <w:rPr>
          <w:rFonts w:ascii="Arial" w:eastAsia="Arial" w:hAnsi="Arial" w:cs="Arial"/>
          <w:sz w:val="24"/>
          <w:szCs w:val="24"/>
        </w:rPr>
        <w:t xml:space="preserve"> that will be held after the approval of the MOJ</w:t>
      </w:r>
      <w:r w:rsidR="6FC468EF" w:rsidRPr="00A856BC">
        <w:rPr>
          <w:rFonts w:ascii="Arial" w:eastAsia="Arial" w:hAnsi="Arial" w:cs="Arial"/>
          <w:sz w:val="24"/>
          <w:szCs w:val="24"/>
        </w:rPr>
        <w:t>,</w:t>
      </w:r>
      <w:r w:rsidR="7347FCC9" w:rsidRPr="00A856BC">
        <w:rPr>
          <w:rFonts w:ascii="Arial" w:eastAsia="Arial" w:hAnsi="Arial" w:cs="Arial"/>
          <w:sz w:val="24"/>
          <w:szCs w:val="24"/>
        </w:rPr>
        <w:t xml:space="preserve"> t</w:t>
      </w:r>
      <w:r w:rsidR="5FBD5383" w:rsidRPr="00A856BC">
        <w:rPr>
          <w:rFonts w:ascii="Arial" w:eastAsia="Arial" w:hAnsi="Arial" w:cs="Arial"/>
          <w:sz w:val="24"/>
          <w:szCs w:val="24"/>
        </w:rPr>
        <w:t xml:space="preserve">he project </w:t>
      </w:r>
      <w:r w:rsidR="6FC468EF" w:rsidRPr="00A856BC">
        <w:rPr>
          <w:rFonts w:ascii="Arial" w:eastAsia="Arial" w:hAnsi="Arial" w:cs="Arial"/>
          <w:sz w:val="24"/>
          <w:szCs w:val="24"/>
        </w:rPr>
        <w:t xml:space="preserve">with the support of media firms </w:t>
      </w:r>
      <w:r w:rsidR="7BA053AD" w:rsidRPr="00A856BC">
        <w:rPr>
          <w:rFonts w:ascii="Arial" w:eastAsia="Arial" w:hAnsi="Arial" w:cs="Arial"/>
          <w:sz w:val="24"/>
          <w:szCs w:val="24"/>
        </w:rPr>
        <w:t>develop</w:t>
      </w:r>
      <w:r w:rsidR="7347FCC9" w:rsidRPr="00A856BC">
        <w:rPr>
          <w:rFonts w:ascii="Arial" w:eastAsia="Arial" w:hAnsi="Arial" w:cs="Arial"/>
          <w:sz w:val="24"/>
          <w:szCs w:val="24"/>
        </w:rPr>
        <w:t xml:space="preserve"> </w:t>
      </w:r>
      <w:r w:rsidR="6FC468EF" w:rsidRPr="00A856BC">
        <w:rPr>
          <w:rFonts w:ascii="Arial" w:eastAsia="Arial" w:hAnsi="Arial" w:cs="Arial"/>
          <w:sz w:val="24"/>
          <w:szCs w:val="24"/>
        </w:rPr>
        <w:t xml:space="preserve">short and easy to read and understand </w:t>
      </w:r>
      <w:r w:rsidR="2B88FBD8" w:rsidRPr="00A856BC">
        <w:rPr>
          <w:rFonts w:ascii="Arial" w:eastAsia="Arial" w:hAnsi="Arial" w:cs="Arial"/>
          <w:sz w:val="24"/>
          <w:szCs w:val="24"/>
        </w:rPr>
        <w:t>legal awareness messages on the</w:t>
      </w:r>
      <w:r w:rsidR="36E1878E" w:rsidRPr="00A856BC">
        <w:rPr>
          <w:rFonts w:ascii="Arial" w:eastAsia="Arial" w:hAnsi="Arial" w:cs="Arial"/>
          <w:sz w:val="24"/>
          <w:szCs w:val="24"/>
        </w:rPr>
        <w:t xml:space="preserve">se </w:t>
      </w:r>
      <w:r w:rsidR="2B88FBD8" w:rsidRPr="00A856BC">
        <w:rPr>
          <w:rFonts w:ascii="Arial" w:eastAsia="Arial" w:hAnsi="Arial" w:cs="Arial"/>
          <w:sz w:val="24"/>
          <w:szCs w:val="24"/>
        </w:rPr>
        <w:t xml:space="preserve">laws </w:t>
      </w:r>
      <w:r w:rsidR="36E1878E" w:rsidRPr="00A856BC">
        <w:rPr>
          <w:rFonts w:ascii="Arial" w:eastAsia="Arial" w:hAnsi="Arial" w:cs="Arial"/>
          <w:sz w:val="24"/>
          <w:szCs w:val="24"/>
        </w:rPr>
        <w:t xml:space="preserve">aiming to </w:t>
      </w:r>
      <w:r w:rsidR="2B88FBD8" w:rsidRPr="00A856BC">
        <w:rPr>
          <w:rFonts w:ascii="Arial" w:eastAsia="Arial" w:hAnsi="Arial" w:cs="Arial"/>
          <w:sz w:val="24"/>
          <w:szCs w:val="24"/>
        </w:rPr>
        <w:t>enabl</w:t>
      </w:r>
      <w:r w:rsidR="36E1878E" w:rsidRPr="00A856BC">
        <w:rPr>
          <w:rFonts w:ascii="Arial" w:eastAsia="Arial" w:hAnsi="Arial" w:cs="Arial"/>
          <w:sz w:val="24"/>
          <w:szCs w:val="24"/>
        </w:rPr>
        <w:t>e</w:t>
      </w:r>
      <w:r w:rsidR="2B88FBD8" w:rsidRPr="00A856BC">
        <w:rPr>
          <w:rFonts w:ascii="Arial" w:eastAsia="Arial" w:hAnsi="Arial" w:cs="Arial"/>
          <w:sz w:val="24"/>
          <w:szCs w:val="24"/>
        </w:rPr>
        <w:t xml:space="preserve"> the </w:t>
      </w:r>
      <w:r w:rsidR="36E1878E" w:rsidRPr="00A856BC">
        <w:rPr>
          <w:rFonts w:ascii="Arial" w:eastAsia="Arial" w:hAnsi="Arial" w:cs="Arial"/>
          <w:sz w:val="24"/>
          <w:szCs w:val="24"/>
        </w:rPr>
        <w:t xml:space="preserve">general </w:t>
      </w:r>
      <w:r w:rsidR="2B88FBD8" w:rsidRPr="00A856BC">
        <w:rPr>
          <w:rFonts w:ascii="Arial" w:eastAsia="Arial" w:hAnsi="Arial" w:cs="Arial"/>
          <w:sz w:val="24"/>
          <w:szCs w:val="24"/>
        </w:rPr>
        <w:t xml:space="preserve">public to </w:t>
      </w:r>
      <w:r w:rsidR="1E986EE0" w:rsidRPr="00A856BC">
        <w:rPr>
          <w:rFonts w:ascii="Arial" w:eastAsia="Arial" w:hAnsi="Arial" w:cs="Arial"/>
          <w:sz w:val="24"/>
          <w:szCs w:val="24"/>
        </w:rPr>
        <w:t>understand the fundamental messages</w:t>
      </w:r>
      <w:r w:rsidR="36E1878E" w:rsidRPr="00A856BC">
        <w:rPr>
          <w:rFonts w:ascii="Arial" w:eastAsia="Arial" w:hAnsi="Arial" w:cs="Arial"/>
          <w:sz w:val="24"/>
          <w:szCs w:val="24"/>
        </w:rPr>
        <w:t xml:space="preserve"> </w:t>
      </w:r>
      <w:r w:rsidR="50DFA7C8" w:rsidRPr="00A856BC">
        <w:rPr>
          <w:rFonts w:ascii="Arial" w:eastAsia="Arial" w:hAnsi="Arial" w:cs="Arial"/>
          <w:sz w:val="24"/>
          <w:szCs w:val="24"/>
        </w:rPr>
        <w:t>making part of these laws</w:t>
      </w:r>
      <w:r w:rsidR="1E986EE0" w:rsidRPr="00A856BC">
        <w:rPr>
          <w:rFonts w:ascii="Arial" w:eastAsia="Arial" w:hAnsi="Arial" w:cs="Arial"/>
          <w:sz w:val="24"/>
          <w:szCs w:val="24"/>
        </w:rPr>
        <w:t xml:space="preserve">, </w:t>
      </w:r>
      <w:r w:rsidR="50DFA7C8" w:rsidRPr="00A856BC">
        <w:rPr>
          <w:rFonts w:ascii="Arial" w:eastAsia="Arial" w:hAnsi="Arial" w:cs="Arial"/>
          <w:sz w:val="24"/>
          <w:szCs w:val="24"/>
        </w:rPr>
        <w:t xml:space="preserve">their legal </w:t>
      </w:r>
      <w:r w:rsidR="1E986EE0" w:rsidRPr="00A856BC">
        <w:rPr>
          <w:rFonts w:ascii="Arial" w:eastAsia="Arial" w:hAnsi="Arial" w:cs="Arial"/>
          <w:sz w:val="24"/>
          <w:szCs w:val="24"/>
        </w:rPr>
        <w:t>rights</w:t>
      </w:r>
      <w:r w:rsidR="50DFA7C8" w:rsidRPr="00A856BC">
        <w:rPr>
          <w:rFonts w:ascii="Arial" w:eastAsia="Arial" w:hAnsi="Arial" w:cs="Arial"/>
          <w:sz w:val="24"/>
          <w:szCs w:val="24"/>
        </w:rPr>
        <w:t xml:space="preserve"> protected under these laws</w:t>
      </w:r>
      <w:r w:rsidR="74262FCC" w:rsidRPr="00A856BC">
        <w:rPr>
          <w:rFonts w:ascii="Arial" w:eastAsia="Arial" w:hAnsi="Arial" w:cs="Arial"/>
          <w:sz w:val="24"/>
          <w:szCs w:val="24"/>
        </w:rPr>
        <w:t xml:space="preserve">, </w:t>
      </w:r>
      <w:r w:rsidR="50DFA7C8" w:rsidRPr="00A856BC">
        <w:rPr>
          <w:rFonts w:ascii="Arial" w:eastAsia="Arial" w:hAnsi="Arial" w:cs="Arial"/>
          <w:sz w:val="24"/>
          <w:szCs w:val="24"/>
        </w:rPr>
        <w:t xml:space="preserve">their legal </w:t>
      </w:r>
      <w:r w:rsidR="74262FCC" w:rsidRPr="00A856BC">
        <w:rPr>
          <w:rFonts w:ascii="Arial" w:eastAsia="Arial" w:hAnsi="Arial" w:cs="Arial"/>
          <w:sz w:val="24"/>
          <w:szCs w:val="24"/>
        </w:rPr>
        <w:t>liabilities and redressal forums and referral pathways</w:t>
      </w:r>
      <w:r w:rsidR="210EE624" w:rsidRPr="00A856BC">
        <w:rPr>
          <w:rFonts w:ascii="Arial" w:eastAsia="Arial" w:hAnsi="Arial" w:cs="Arial"/>
          <w:sz w:val="24"/>
          <w:szCs w:val="24"/>
        </w:rPr>
        <w:t xml:space="preserve"> provided in these laws</w:t>
      </w:r>
      <w:r w:rsidR="74262FCC" w:rsidRPr="00A856BC">
        <w:rPr>
          <w:rFonts w:ascii="Arial" w:eastAsia="Arial" w:hAnsi="Arial" w:cs="Arial"/>
          <w:sz w:val="24"/>
          <w:szCs w:val="24"/>
        </w:rPr>
        <w:t xml:space="preserve">. </w:t>
      </w:r>
      <w:r w:rsidR="1E986EE0" w:rsidRPr="00A856BC">
        <w:rPr>
          <w:rFonts w:ascii="Arial" w:eastAsia="Arial" w:hAnsi="Arial" w:cs="Arial"/>
          <w:sz w:val="24"/>
          <w:szCs w:val="24"/>
        </w:rPr>
        <w:t xml:space="preserve"> </w:t>
      </w:r>
      <w:r w:rsidR="7BA053AD" w:rsidRPr="00A856BC">
        <w:rPr>
          <w:rFonts w:ascii="Arial" w:eastAsia="Arial" w:hAnsi="Arial" w:cs="Arial"/>
          <w:sz w:val="24"/>
          <w:szCs w:val="24"/>
        </w:rPr>
        <w:t xml:space="preserve"> </w:t>
      </w:r>
    </w:p>
    <w:p w14:paraId="5DEE2822" w14:textId="139109B4" w:rsidR="3A5DBB40" w:rsidRPr="00A856BC" w:rsidRDefault="3A5DBB40" w:rsidP="05204883">
      <w:pPr>
        <w:jc w:val="both"/>
        <w:rPr>
          <w:rFonts w:ascii="Arial" w:eastAsia="Arial" w:hAnsi="Arial" w:cs="Arial"/>
          <w:sz w:val="24"/>
          <w:szCs w:val="24"/>
        </w:rPr>
      </w:pPr>
    </w:p>
    <w:p w14:paraId="7B0A0F25" w14:textId="423E1F78" w:rsidR="3A5DBB40" w:rsidRPr="00A856BC" w:rsidRDefault="06BF68E0" w:rsidP="05204883">
      <w:pPr>
        <w:jc w:val="both"/>
        <w:rPr>
          <w:rFonts w:ascii="Arial" w:eastAsia="Arial" w:hAnsi="Arial" w:cs="Arial"/>
          <w:sz w:val="24"/>
          <w:szCs w:val="24"/>
        </w:rPr>
      </w:pPr>
      <w:r w:rsidRPr="00A856BC">
        <w:rPr>
          <w:rFonts w:ascii="Arial" w:eastAsia="Arial" w:hAnsi="Arial" w:cs="Arial"/>
          <w:sz w:val="24"/>
          <w:szCs w:val="24"/>
        </w:rPr>
        <w:t xml:space="preserve">As access to justice </w:t>
      </w:r>
      <w:r w:rsidR="1BA60546" w:rsidRPr="00A856BC">
        <w:rPr>
          <w:rFonts w:ascii="Arial" w:eastAsia="Arial" w:hAnsi="Arial" w:cs="Arial"/>
          <w:sz w:val="24"/>
          <w:szCs w:val="24"/>
        </w:rPr>
        <w:t xml:space="preserve">is not a </w:t>
      </w:r>
      <w:r w:rsidR="19BF27E4" w:rsidRPr="00A856BC">
        <w:rPr>
          <w:rFonts w:ascii="Arial" w:eastAsia="Arial" w:hAnsi="Arial" w:cs="Arial"/>
          <w:sz w:val="24"/>
          <w:szCs w:val="24"/>
        </w:rPr>
        <w:t>standalone</w:t>
      </w:r>
      <w:r w:rsidR="1BA60546" w:rsidRPr="00A856BC">
        <w:rPr>
          <w:rFonts w:ascii="Arial" w:eastAsia="Arial" w:hAnsi="Arial" w:cs="Arial"/>
          <w:sz w:val="24"/>
          <w:szCs w:val="24"/>
        </w:rPr>
        <w:t xml:space="preserve"> </w:t>
      </w:r>
      <w:r w:rsidR="19BF27E4" w:rsidRPr="00A856BC">
        <w:rPr>
          <w:rFonts w:ascii="Arial" w:eastAsia="Arial" w:hAnsi="Arial" w:cs="Arial"/>
          <w:sz w:val="24"/>
          <w:szCs w:val="24"/>
        </w:rPr>
        <w:t xml:space="preserve">term, it </w:t>
      </w:r>
      <w:r w:rsidRPr="00A856BC">
        <w:rPr>
          <w:rFonts w:ascii="Arial" w:eastAsia="Arial" w:hAnsi="Arial" w:cs="Arial"/>
          <w:sz w:val="24"/>
          <w:szCs w:val="24"/>
        </w:rPr>
        <w:t>com</w:t>
      </w:r>
      <w:r w:rsidR="3A5A0F89" w:rsidRPr="00A856BC">
        <w:rPr>
          <w:rFonts w:ascii="Arial" w:eastAsia="Arial" w:hAnsi="Arial" w:cs="Arial"/>
          <w:sz w:val="24"/>
          <w:szCs w:val="24"/>
        </w:rPr>
        <w:t xml:space="preserve">prehends the availability of </w:t>
      </w:r>
      <w:r w:rsidR="4E45EC48" w:rsidRPr="00A856BC">
        <w:rPr>
          <w:rFonts w:ascii="Arial" w:eastAsia="Arial" w:hAnsi="Arial" w:cs="Arial"/>
          <w:sz w:val="24"/>
          <w:szCs w:val="24"/>
        </w:rPr>
        <w:t xml:space="preserve">an efficient </w:t>
      </w:r>
      <w:r w:rsidR="3A5A0F89" w:rsidRPr="00A856BC">
        <w:rPr>
          <w:rFonts w:ascii="Arial" w:eastAsia="Arial" w:hAnsi="Arial" w:cs="Arial"/>
          <w:sz w:val="24"/>
          <w:szCs w:val="24"/>
        </w:rPr>
        <w:t xml:space="preserve">legal aid and advisory </w:t>
      </w:r>
      <w:r w:rsidR="4E45EC48" w:rsidRPr="00A856BC">
        <w:rPr>
          <w:rFonts w:ascii="Arial" w:eastAsia="Arial" w:hAnsi="Arial" w:cs="Arial"/>
          <w:sz w:val="24"/>
          <w:szCs w:val="24"/>
        </w:rPr>
        <w:t xml:space="preserve">service </w:t>
      </w:r>
      <w:r w:rsidR="1D36CC25" w:rsidRPr="00A856BC">
        <w:rPr>
          <w:rFonts w:ascii="Arial" w:eastAsia="Arial" w:hAnsi="Arial" w:cs="Arial"/>
          <w:sz w:val="24"/>
          <w:szCs w:val="24"/>
        </w:rPr>
        <w:t>a</w:t>
      </w:r>
      <w:r w:rsidR="50DA9D3C" w:rsidRPr="00A856BC">
        <w:rPr>
          <w:rFonts w:ascii="Arial" w:eastAsia="Arial" w:hAnsi="Arial" w:cs="Arial"/>
          <w:sz w:val="24"/>
          <w:szCs w:val="24"/>
        </w:rPr>
        <w:t xml:space="preserve"> means to ensure people’s</w:t>
      </w:r>
      <w:r w:rsidR="1D36CC25" w:rsidRPr="00A856BC">
        <w:rPr>
          <w:rFonts w:ascii="Arial" w:eastAsia="Arial" w:hAnsi="Arial" w:cs="Arial"/>
          <w:sz w:val="24"/>
          <w:szCs w:val="24"/>
        </w:rPr>
        <w:t xml:space="preserve"> access to the formal and informal justice system</w:t>
      </w:r>
      <w:r w:rsidR="19BF27E4" w:rsidRPr="00A856BC">
        <w:rPr>
          <w:rFonts w:ascii="Arial" w:eastAsia="Arial" w:hAnsi="Arial" w:cs="Arial"/>
          <w:sz w:val="24"/>
          <w:szCs w:val="24"/>
        </w:rPr>
        <w:t xml:space="preserve"> on one hand and </w:t>
      </w:r>
      <w:r w:rsidR="66FC7AAD" w:rsidRPr="00A856BC">
        <w:rPr>
          <w:rFonts w:ascii="Arial" w:eastAsia="Arial" w:hAnsi="Arial" w:cs="Arial"/>
          <w:sz w:val="24"/>
          <w:szCs w:val="24"/>
        </w:rPr>
        <w:t xml:space="preserve">entails adequate knowledge </w:t>
      </w:r>
      <w:r w:rsidR="68DC93FA" w:rsidRPr="00A856BC">
        <w:rPr>
          <w:rFonts w:ascii="Arial" w:eastAsia="Arial" w:hAnsi="Arial" w:cs="Arial"/>
          <w:sz w:val="24"/>
          <w:szCs w:val="24"/>
        </w:rPr>
        <w:t>about the</w:t>
      </w:r>
      <w:r w:rsidR="66FC7AAD" w:rsidRPr="00A856BC">
        <w:rPr>
          <w:rFonts w:ascii="Arial" w:eastAsia="Arial" w:hAnsi="Arial" w:cs="Arial"/>
          <w:sz w:val="24"/>
          <w:szCs w:val="24"/>
        </w:rPr>
        <w:t xml:space="preserve"> </w:t>
      </w:r>
      <w:r w:rsidR="68DC93FA" w:rsidRPr="00A856BC">
        <w:rPr>
          <w:rFonts w:ascii="Arial" w:eastAsia="Arial" w:hAnsi="Arial" w:cs="Arial"/>
          <w:sz w:val="24"/>
          <w:szCs w:val="24"/>
        </w:rPr>
        <w:t xml:space="preserve">prevailing </w:t>
      </w:r>
      <w:r w:rsidR="4CE838D2" w:rsidRPr="00A856BC">
        <w:rPr>
          <w:rFonts w:ascii="Arial" w:eastAsia="Arial" w:hAnsi="Arial" w:cs="Arial"/>
          <w:sz w:val="24"/>
          <w:szCs w:val="24"/>
        </w:rPr>
        <w:t>laws</w:t>
      </w:r>
      <w:r w:rsidR="68DC93FA" w:rsidRPr="00A856BC">
        <w:rPr>
          <w:rFonts w:ascii="Arial" w:eastAsia="Arial" w:hAnsi="Arial" w:cs="Arial"/>
          <w:sz w:val="24"/>
          <w:szCs w:val="24"/>
        </w:rPr>
        <w:t xml:space="preserve"> especially the newly enacted laws</w:t>
      </w:r>
      <w:r w:rsidR="74AFC127" w:rsidRPr="00A856BC">
        <w:rPr>
          <w:rFonts w:ascii="Arial" w:eastAsia="Arial" w:hAnsi="Arial" w:cs="Arial"/>
          <w:sz w:val="24"/>
          <w:szCs w:val="24"/>
        </w:rPr>
        <w:t xml:space="preserve"> on the other</w:t>
      </w:r>
      <w:r w:rsidR="1BA60546" w:rsidRPr="00A856BC">
        <w:rPr>
          <w:rFonts w:ascii="Arial" w:eastAsia="Arial" w:hAnsi="Arial" w:cs="Arial"/>
          <w:sz w:val="24"/>
          <w:szCs w:val="24"/>
        </w:rPr>
        <w:t>.</w:t>
      </w:r>
      <w:r w:rsidR="74AFC127" w:rsidRPr="00A856BC">
        <w:rPr>
          <w:rFonts w:ascii="Arial" w:eastAsia="Arial" w:hAnsi="Arial" w:cs="Arial"/>
          <w:sz w:val="24"/>
          <w:szCs w:val="24"/>
        </w:rPr>
        <w:t xml:space="preserve"> </w:t>
      </w:r>
      <w:r w:rsidR="2A155274" w:rsidRPr="00A856BC">
        <w:rPr>
          <w:rFonts w:ascii="Arial" w:eastAsia="Arial" w:hAnsi="Arial" w:cs="Arial"/>
          <w:sz w:val="24"/>
          <w:szCs w:val="24"/>
        </w:rPr>
        <w:t>Therefore,</w:t>
      </w:r>
      <w:r w:rsidR="74AFC127" w:rsidRPr="00A856BC">
        <w:rPr>
          <w:rFonts w:ascii="Arial" w:eastAsia="Arial" w:hAnsi="Arial" w:cs="Arial"/>
          <w:sz w:val="24"/>
          <w:szCs w:val="24"/>
        </w:rPr>
        <w:t xml:space="preserve"> </w:t>
      </w:r>
      <w:r w:rsidR="6C8FD208" w:rsidRPr="00A856BC">
        <w:rPr>
          <w:rFonts w:ascii="Arial" w:eastAsia="Arial" w:hAnsi="Arial" w:cs="Arial"/>
          <w:sz w:val="24"/>
          <w:szCs w:val="24"/>
        </w:rPr>
        <w:t xml:space="preserve">both the </w:t>
      </w:r>
      <w:r w:rsidR="74AFC127" w:rsidRPr="00A856BC">
        <w:rPr>
          <w:rFonts w:ascii="Arial" w:eastAsia="Arial" w:hAnsi="Arial" w:cs="Arial"/>
          <w:sz w:val="24"/>
          <w:szCs w:val="24"/>
        </w:rPr>
        <w:t>aspects will go side by side</w:t>
      </w:r>
      <w:r w:rsidR="2B1859B0" w:rsidRPr="00A856BC">
        <w:rPr>
          <w:rFonts w:ascii="Arial" w:eastAsia="Arial" w:hAnsi="Arial" w:cs="Arial"/>
          <w:sz w:val="24"/>
          <w:szCs w:val="24"/>
        </w:rPr>
        <w:t xml:space="preserve"> leading to</w:t>
      </w:r>
      <w:r w:rsidR="466D221A" w:rsidRPr="00A856BC">
        <w:rPr>
          <w:rFonts w:ascii="Arial" w:eastAsia="Arial" w:hAnsi="Arial" w:cs="Arial"/>
          <w:sz w:val="24"/>
          <w:szCs w:val="24"/>
        </w:rPr>
        <w:t xml:space="preserve"> </w:t>
      </w:r>
      <w:r w:rsidR="2A155274" w:rsidRPr="00A856BC">
        <w:rPr>
          <w:rFonts w:ascii="Arial" w:eastAsia="Arial" w:hAnsi="Arial" w:cs="Arial"/>
          <w:sz w:val="24"/>
          <w:szCs w:val="24"/>
        </w:rPr>
        <w:t>transformati</w:t>
      </w:r>
      <w:r w:rsidR="0866A0EF" w:rsidRPr="00A856BC">
        <w:rPr>
          <w:rFonts w:ascii="Arial" w:eastAsia="Arial" w:hAnsi="Arial" w:cs="Arial"/>
          <w:sz w:val="24"/>
          <w:szCs w:val="24"/>
        </w:rPr>
        <w:t xml:space="preserve">onal impact to </w:t>
      </w:r>
      <w:r w:rsidR="466D221A" w:rsidRPr="00A856BC">
        <w:rPr>
          <w:rFonts w:ascii="Arial" w:eastAsia="Arial" w:hAnsi="Arial" w:cs="Arial"/>
          <w:sz w:val="24"/>
          <w:szCs w:val="24"/>
        </w:rPr>
        <w:t>enhance access to justice for all in Sri Lanka</w:t>
      </w:r>
      <w:r w:rsidR="0866A0EF" w:rsidRPr="00A856BC">
        <w:rPr>
          <w:rFonts w:ascii="Arial" w:eastAsia="Arial" w:hAnsi="Arial" w:cs="Arial"/>
          <w:sz w:val="24"/>
          <w:szCs w:val="24"/>
        </w:rPr>
        <w:t>.</w:t>
      </w:r>
      <w:r w:rsidR="3E01DA9F" w:rsidRPr="00A856BC">
        <w:rPr>
          <w:rFonts w:ascii="Arial" w:eastAsia="Arial" w:hAnsi="Arial" w:cs="Arial"/>
          <w:sz w:val="24"/>
          <w:szCs w:val="24"/>
        </w:rPr>
        <w:t xml:space="preserve"> </w:t>
      </w:r>
    </w:p>
    <w:p w14:paraId="7F66B5CD" w14:textId="32AF72B7" w:rsidR="316029ED" w:rsidRPr="00A856BC" w:rsidRDefault="316029ED" w:rsidP="05204883">
      <w:pPr>
        <w:jc w:val="both"/>
        <w:rPr>
          <w:rFonts w:ascii="Arial" w:eastAsia="Arial" w:hAnsi="Arial" w:cs="Arial"/>
          <w:b/>
          <w:bCs/>
          <w:i/>
          <w:iCs/>
          <w:sz w:val="10"/>
          <w:szCs w:val="10"/>
        </w:rPr>
      </w:pPr>
    </w:p>
    <w:p w14:paraId="6DEE089E" w14:textId="77777777" w:rsidR="00FC5B1C" w:rsidRPr="00A856BC" w:rsidRDefault="00FC5B1C" w:rsidP="05204883">
      <w:pPr>
        <w:jc w:val="both"/>
        <w:rPr>
          <w:rFonts w:ascii="Arial" w:eastAsia="Arial" w:hAnsi="Arial" w:cs="Arial"/>
          <w:b/>
          <w:bCs/>
          <w:i/>
          <w:iCs/>
          <w:sz w:val="24"/>
          <w:szCs w:val="24"/>
        </w:rPr>
      </w:pPr>
    </w:p>
    <w:p w14:paraId="29875DF0" w14:textId="35D08269" w:rsidR="2DE85D80" w:rsidRPr="00A856BC" w:rsidRDefault="039A0B56" w:rsidP="05204883">
      <w:pPr>
        <w:ind w:left="-20" w:right="-20"/>
        <w:jc w:val="both"/>
        <w:rPr>
          <w:rFonts w:ascii="Arial" w:eastAsia="Arial" w:hAnsi="Arial" w:cs="Arial"/>
          <w:color w:val="000000" w:themeColor="text1"/>
          <w:sz w:val="24"/>
          <w:szCs w:val="24"/>
        </w:rPr>
      </w:pPr>
      <w:r w:rsidRPr="00A856BC">
        <w:rPr>
          <w:rFonts w:ascii="Arial" w:eastAsia="Arial" w:hAnsi="Arial" w:cs="Arial"/>
          <w:b/>
          <w:bCs/>
          <w:i/>
          <w:iCs/>
          <w:sz w:val="24"/>
          <w:szCs w:val="24"/>
        </w:rPr>
        <w:t xml:space="preserve">Sub-activity 1.2.1.3 </w:t>
      </w:r>
      <w:r w:rsidRPr="00A856BC">
        <w:rPr>
          <w:rFonts w:ascii="Arial" w:eastAsia="Arial" w:hAnsi="Arial" w:cs="Arial"/>
          <w:i/>
          <w:iCs/>
          <w:sz w:val="24"/>
          <w:szCs w:val="24"/>
        </w:rPr>
        <w:t xml:space="preserve">Updating the </w:t>
      </w:r>
      <w:r w:rsidR="00A856BC" w:rsidRPr="00A856BC">
        <w:rPr>
          <w:rFonts w:ascii="Arial" w:eastAsia="Arial" w:hAnsi="Arial" w:cs="Arial"/>
          <w:i/>
          <w:iCs/>
          <w:sz w:val="24"/>
          <w:szCs w:val="24"/>
        </w:rPr>
        <w:t>glossary.</w:t>
      </w:r>
    </w:p>
    <w:p w14:paraId="50316FE1" w14:textId="09FFA758" w:rsidR="3DB5E5FD" w:rsidRPr="00A856BC" w:rsidRDefault="3253F8C3" w:rsidP="05204883">
      <w:pPr>
        <w:ind w:left="-20" w:right="-2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Glossary of Legal Terms contain</w:t>
      </w:r>
      <w:r w:rsidR="0FC39D06"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 the Sinhala, Tamil, and English </w:t>
      </w:r>
      <w:r w:rsidR="34CC7B49" w:rsidRPr="00A856BC">
        <w:rPr>
          <w:rFonts w:ascii="Arial" w:eastAsia="Arial" w:hAnsi="Arial" w:cs="Arial"/>
          <w:color w:val="000000" w:themeColor="text1"/>
          <w:sz w:val="24"/>
          <w:szCs w:val="24"/>
        </w:rPr>
        <w:t>phrases</w:t>
      </w:r>
      <w:r w:rsidRPr="00A856BC">
        <w:rPr>
          <w:rFonts w:ascii="Arial" w:eastAsia="Arial" w:hAnsi="Arial" w:cs="Arial"/>
          <w:color w:val="000000" w:themeColor="text1"/>
          <w:sz w:val="24"/>
          <w:szCs w:val="24"/>
        </w:rPr>
        <w:t xml:space="preserve"> for the use </w:t>
      </w:r>
      <w:r w:rsidR="7B90967D" w:rsidRPr="00A856BC">
        <w:rPr>
          <w:rFonts w:ascii="Arial" w:eastAsia="Arial" w:hAnsi="Arial" w:cs="Arial"/>
          <w:color w:val="000000" w:themeColor="text1"/>
          <w:sz w:val="24"/>
          <w:szCs w:val="24"/>
        </w:rPr>
        <w:t>by</w:t>
      </w:r>
      <w:r w:rsidRPr="00A856BC">
        <w:rPr>
          <w:rFonts w:ascii="Arial" w:eastAsia="Arial" w:hAnsi="Arial" w:cs="Arial"/>
          <w:color w:val="000000" w:themeColor="text1"/>
          <w:sz w:val="24"/>
          <w:szCs w:val="24"/>
        </w:rPr>
        <w:t xml:space="preserve"> the legal fraternity including lawyers, judges, and legal researchers. The glossary </w:t>
      </w:r>
      <w:r w:rsidR="27E53872" w:rsidRPr="00A856BC">
        <w:rPr>
          <w:rFonts w:ascii="Arial" w:eastAsia="Arial" w:hAnsi="Arial" w:cs="Arial"/>
          <w:color w:val="000000" w:themeColor="text1"/>
          <w:sz w:val="24"/>
          <w:szCs w:val="24"/>
        </w:rPr>
        <w:t>that</w:t>
      </w:r>
      <w:r w:rsidR="74E66F0E" w:rsidRPr="00A856BC">
        <w:rPr>
          <w:rFonts w:ascii="Arial" w:eastAsia="Arial" w:hAnsi="Arial" w:cs="Arial"/>
          <w:color w:val="000000" w:themeColor="text1"/>
          <w:sz w:val="24"/>
          <w:szCs w:val="24"/>
        </w:rPr>
        <w:t xml:space="preserve"> is currently </w:t>
      </w:r>
      <w:r w:rsidRPr="00A856BC">
        <w:rPr>
          <w:rFonts w:ascii="Arial" w:eastAsia="Arial" w:hAnsi="Arial" w:cs="Arial"/>
          <w:color w:val="000000" w:themeColor="text1"/>
          <w:sz w:val="24"/>
          <w:szCs w:val="24"/>
        </w:rPr>
        <w:t xml:space="preserve">in use has not been updated in nearly a decade. </w:t>
      </w:r>
      <w:r w:rsidR="6AEF7114" w:rsidRPr="00A856BC">
        <w:rPr>
          <w:rFonts w:ascii="Arial" w:eastAsia="Arial" w:hAnsi="Arial" w:cs="Arial"/>
          <w:color w:val="000000" w:themeColor="text1"/>
          <w:sz w:val="24"/>
          <w:szCs w:val="24"/>
        </w:rPr>
        <w:t xml:space="preserve">During this time many laws have been amended and </w:t>
      </w:r>
      <w:r w:rsidR="3AEB2734" w:rsidRPr="00A856BC">
        <w:rPr>
          <w:rFonts w:ascii="Arial" w:eastAsia="Arial" w:hAnsi="Arial" w:cs="Arial"/>
          <w:color w:val="000000" w:themeColor="text1"/>
          <w:sz w:val="24"/>
          <w:szCs w:val="24"/>
        </w:rPr>
        <w:t xml:space="preserve">new </w:t>
      </w:r>
      <w:r w:rsidR="6AEF7114" w:rsidRPr="00A856BC">
        <w:rPr>
          <w:rFonts w:ascii="Arial" w:eastAsia="Arial" w:hAnsi="Arial" w:cs="Arial"/>
          <w:color w:val="000000" w:themeColor="text1"/>
          <w:sz w:val="24"/>
          <w:szCs w:val="24"/>
        </w:rPr>
        <w:t xml:space="preserve">concepts </w:t>
      </w:r>
      <w:r w:rsidR="27181D50" w:rsidRPr="00A856BC">
        <w:rPr>
          <w:rFonts w:ascii="Arial" w:eastAsia="Arial" w:hAnsi="Arial" w:cs="Arial"/>
          <w:color w:val="000000" w:themeColor="text1"/>
          <w:sz w:val="24"/>
          <w:szCs w:val="24"/>
        </w:rPr>
        <w:t xml:space="preserve">and terminology </w:t>
      </w:r>
      <w:r w:rsidR="3AEB2734" w:rsidRPr="00A856BC">
        <w:rPr>
          <w:rFonts w:ascii="Arial" w:eastAsia="Arial" w:hAnsi="Arial" w:cs="Arial"/>
          <w:color w:val="000000" w:themeColor="text1"/>
          <w:sz w:val="24"/>
          <w:szCs w:val="24"/>
        </w:rPr>
        <w:t>have</w:t>
      </w:r>
      <w:r w:rsidR="6AEF7114" w:rsidRPr="00A856BC">
        <w:rPr>
          <w:rFonts w:ascii="Arial" w:eastAsia="Arial" w:hAnsi="Arial" w:cs="Arial"/>
          <w:color w:val="000000" w:themeColor="text1"/>
          <w:sz w:val="24"/>
          <w:szCs w:val="24"/>
        </w:rPr>
        <w:t xml:space="preserve"> been introduced </w:t>
      </w:r>
      <w:r w:rsidR="3AEB2734" w:rsidRPr="00A856BC">
        <w:rPr>
          <w:rFonts w:ascii="Arial" w:eastAsia="Arial" w:hAnsi="Arial" w:cs="Arial"/>
          <w:color w:val="000000" w:themeColor="text1"/>
          <w:sz w:val="24"/>
          <w:szCs w:val="24"/>
        </w:rPr>
        <w:t xml:space="preserve">to the </w:t>
      </w:r>
      <w:r w:rsidR="4E49A60A" w:rsidRPr="00A856BC">
        <w:rPr>
          <w:rFonts w:ascii="Arial" w:eastAsia="Arial" w:hAnsi="Arial" w:cs="Arial"/>
          <w:color w:val="000000" w:themeColor="text1"/>
          <w:sz w:val="24"/>
          <w:szCs w:val="24"/>
        </w:rPr>
        <w:t>justice</w:t>
      </w:r>
      <w:r w:rsidR="3AEB2734" w:rsidRPr="00A856BC">
        <w:rPr>
          <w:rFonts w:ascii="Arial" w:eastAsia="Arial" w:hAnsi="Arial" w:cs="Arial"/>
          <w:color w:val="000000" w:themeColor="text1"/>
          <w:sz w:val="24"/>
          <w:szCs w:val="24"/>
        </w:rPr>
        <w:t xml:space="preserve"> </w:t>
      </w:r>
      <w:r w:rsidR="3CC2484A" w:rsidRPr="00A856BC">
        <w:rPr>
          <w:rFonts w:ascii="Arial" w:eastAsia="Arial" w:hAnsi="Arial" w:cs="Arial"/>
          <w:color w:val="000000" w:themeColor="text1"/>
          <w:sz w:val="24"/>
          <w:szCs w:val="24"/>
        </w:rPr>
        <w:t>sector</w:t>
      </w:r>
      <w:r w:rsidR="3B590474" w:rsidRPr="00A856BC">
        <w:rPr>
          <w:rFonts w:ascii="Arial" w:eastAsia="Arial" w:hAnsi="Arial" w:cs="Arial"/>
          <w:color w:val="000000" w:themeColor="text1"/>
          <w:sz w:val="24"/>
          <w:szCs w:val="24"/>
        </w:rPr>
        <w:t xml:space="preserve"> in Sri Lanka</w:t>
      </w:r>
      <w:r w:rsidR="3AEB2734" w:rsidRPr="00A856BC">
        <w:rPr>
          <w:rFonts w:ascii="Arial" w:eastAsia="Arial" w:hAnsi="Arial" w:cs="Arial"/>
          <w:color w:val="000000" w:themeColor="text1"/>
          <w:sz w:val="24"/>
          <w:szCs w:val="24"/>
        </w:rPr>
        <w:t>.</w:t>
      </w:r>
      <w:r w:rsidR="460B05A2" w:rsidRPr="00A856BC">
        <w:rPr>
          <w:rFonts w:ascii="Arial" w:eastAsia="Arial" w:hAnsi="Arial" w:cs="Arial"/>
          <w:color w:val="000000" w:themeColor="text1"/>
          <w:sz w:val="24"/>
          <w:szCs w:val="24"/>
        </w:rPr>
        <w:t xml:space="preserve"> </w:t>
      </w:r>
      <w:r w:rsidR="6406CE24" w:rsidRPr="00A856BC">
        <w:rPr>
          <w:rFonts w:ascii="Arial" w:eastAsia="Arial" w:hAnsi="Arial" w:cs="Arial"/>
          <w:color w:val="000000" w:themeColor="text1"/>
          <w:sz w:val="24"/>
          <w:szCs w:val="24"/>
        </w:rPr>
        <w:t>T</w:t>
      </w:r>
      <w:r w:rsidR="377AC9BE" w:rsidRPr="00A856BC">
        <w:rPr>
          <w:rFonts w:ascii="Arial" w:eastAsia="Arial" w:hAnsi="Arial" w:cs="Arial"/>
          <w:color w:val="000000" w:themeColor="text1"/>
          <w:sz w:val="24"/>
          <w:szCs w:val="24"/>
        </w:rPr>
        <w:t>his</w:t>
      </w:r>
      <w:r w:rsidR="2F3F13A4" w:rsidRPr="00A856BC">
        <w:rPr>
          <w:rFonts w:ascii="Arial" w:eastAsia="Arial" w:hAnsi="Arial" w:cs="Arial"/>
          <w:color w:val="000000" w:themeColor="text1"/>
          <w:sz w:val="24"/>
          <w:szCs w:val="24"/>
        </w:rPr>
        <w:t xml:space="preserve"> activity is strategically important as </w:t>
      </w:r>
      <w:r w:rsidR="20B478E6" w:rsidRPr="00A856BC">
        <w:rPr>
          <w:rFonts w:ascii="Arial" w:eastAsia="Arial" w:hAnsi="Arial" w:cs="Arial"/>
          <w:color w:val="000000" w:themeColor="text1"/>
          <w:sz w:val="24"/>
          <w:szCs w:val="24"/>
        </w:rPr>
        <w:t>it</w:t>
      </w:r>
      <w:r w:rsidR="2F3F13A4" w:rsidRPr="00A856BC">
        <w:rPr>
          <w:rFonts w:ascii="Arial" w:eastAsia="Arial" w:hAnsi="Arial" w:cs="Arial"/>
          <w:color w:val="000000" w:themeColor="text1"/>
          <w:sz w:val="24"/>
          <w:szCs w:val="24"/>
        </w:rPr>
        <w:t xml:space="preserve"> will keep the legal fraternity abreast of new </w:t>
      </w:r>
      <w:r w:rsidR="03D968EC" w:rsidRPr="00A856BC">
        <w:rPr>
          <w:rFonts w:ascii="Arial" w:eastAsia="Arial" w:hAnsi="Arial" w:cs="Arial"/>
          <w:color w:val="000000" w:themeColor="text1"/>
          <w:sz w:val="24"/>
          <w:szCs w:val="24"/>
        </w:rPr>
        <w:t xml:space="preserve">legal </w:t>
      </w:r>
      <w:r w:rsidR="015E63DC" w:rsidRPr="00A856BC">
        <w:rPr>
          <w:rFonts w:ascii="Arial" w:eastAsia="Arial" w:hAnsi="Arial" w:cs="Arial"/>
          <w:color w:val="000000" w:themeColor="text1"/>
          <w:sz w:val="24"/>
          <w:szCs w:val="24"/>
        </w:rPr>
        <w:t>terminology</w:t>
      </w:r>
      <w:r w:rsidR="29A654D5" w:rsidRPr="00A856BC">
        <w:rPr>
          <w:rFonts w:ascii="Arial" w:eastAsia="Arial" w:hAnsi="Arial" w:cs="Arial"/>
          <w:color w:val="000000" w:themeColor="text1"/>
          <w:sz w:val="24"/>
          <w:szCs w:val="24"/>
        </w:rPr>
        <w:t xml:space="preserve"> and its application in local languages</w:t>
      </w:r>
      <w:r w:rsidR="2F3F13A4" w:rsidRPr="00A856BC">
        <w:rPr>
          <w:rFonts w:ascii="Arial" w:eastAsia="Arial" w:hAnsi="Arial" w:cs="Arial"/>
          <w:color w:val="000000" w:themeColor="text1"/>
          <w:sz w:val="24"/>
          <w:szCs w:val="24"/>
        </w:rPr>
        <w:t xml:space="preserve">. </w:t>
      </w:r>
    </w:p>
    <w:p w14:paraId="4C584DE3" w14:textId="01D7143C" w:rsidR="3DB5E5FD" w:rsidRPr="00A856BC" w:rsidRDefault="3DB5E5FD" w:rsidP="05204883">
      <w:pPr>
        <w:ind w:left="-20" w:right="-20"/>
        <w:jc w:val="both"/>
        <w:rPr>
          <w:rFonts w:ascii="Arial" w:eastAsia="Arial" w:hAnsi="Arial" w:cs="Arial"/>
          <w:color w:val="000000" w:themeColor="text1"/>
          <w:sz w:val="24"/>
          <w:szCs w:val="24"/>
        </w:rPr>
      </w:pPr>
    </w:p>
    <w:p w14:paraId="0CB057CB" w14:textId="7CEEB510" w:rsidR="007C4DEE" w:rsidRPr="00A856BC" w:rsidRDefault="6C9CAA90" w:rsidP="05204883">
      <w:pPr>
        <w:ind w:left="-20" w:right="-2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With the support of the project, </w:t>
      </w:r>
      <w:r w:rsidR="1A7FEC46" w:rsidRPr="00A856BC">
        <w:rPr>
          <w:rFonts w:ascii="Arial" w:eastAsia="Arial" w:hAnsi="Arial" w:cs="Arial"/>
          <w:color w:val="000000" w:themeColor="text1"/>
          <w:sz w:val="24"/>
          <w:szCs w:val="24"/>
        </w:rPr>
        <w:t xml:space="preserve">MOJ is </w:t>
      </w:r>
      <w:r w:rsidR="774CDA78" w:rsidRPr="00A856BC">
        <w:rPr>
          <w:rFonts w:ascii="Arial" w:eastAsia="Arial" w:hAnsi="Arial" w:cs="Arial"/>
          <w:color w:val="000000" w:themeColor="text1"/>
          <w:sz w:val="24"/>
          <w:szCs w:val="24"/>
        </w:rPr>
        <w:t>in the process of appointing</w:t>
      </w:r>
      <w:r w:rsidR="1A7FEC46" w:rsidRPr="00A856BC">
        <w:rPr>
          <w:rFonts w:ascii="Arial" w:eastAsia="Arial" w:hAnsi="Arial" w:cs="Arial"/>
          <w:color w:val="000000" w:themeColor="text1"/>
          <w:sz w:val="24"/>
          <w:szCs w:val="24"/>
        </w:rPr>
        <w:t xml:space="preserve"> a </w:t>
      </w:r>
      <w:r w:rsidR="360E739E" w:rsidRPr="00A856BC">
        <w:rPr>
          <w:rFonts w:ascii="Arial" w:eastAsia="Arial" w:hAnsi="Arial" w:cs="Arial"/>
          <w:color w:val="000000" w:themeColor="text1"/>
          <w:sz w:val="24"/>
          <w:szCs w:val="24"/>
        </w:rPr>
        <w:t xml:space="preserve">technical </w:t>
      </w:r>
      <w:r w:rsidR="1A7FEC46" w:rsidRPr="00A856BC">
        <w:rPr>
          <w:rFonts w:ascii="Arial" w:eastAsia="Arial" w:hAnsi="Arial" w:cs="Arial"/>
          <w:color w:val="000000" w:themeColor="text1"/>
          <w:sz w:val="24"/>
          <w:szCs w:val="24"/>
        </w:rPr>
        <w:t xml:space="preserve">committee </w:t>
      </w:r>
      <w:r w:rsidR="772A1BA4" w:rsidRPr="00A856BC">
        <w:rPr>
          <w:rFonts w:ascii="Arial" w:eastAsia="Arial" w:hAnsi="Arial" w:cs="Arial"/>
          <w:color w:val="000000" w:themeColor="text1"/>
          <w:sz w:val="24"/>
          <w:szCs w:val="24"/>
        </w:rPr>
        <w:t>represent</w:t>
      </w:r>
      <w:r w:rsidR="14743A4B" w:rsidRPr="00A856BC">
        <w:rPr>
          <w:rFonts w:ascii="Arial" w:eastAsia="Arial" w:hAnsi="Arial" w:cs="Arial"/>
          <w:color w:val="000000" w:themeColor="text1"/>
          <w:sz w:val="24"/>
          <w:szCs w:val="24"/>
        </w:rPr>
        <w:t>ing</w:t>
      </w:r>
      <w:r w:rsidR="0A145882" w:rsidRPr="00A856BC">
        <w:rPr>
          <w:rFonts w:ascii="Arial" w:eastAsia="Arial" w:hAnsi="Arial" w:cs="Arial"/>
          <w:color w:val="000000" w:themeColor="text1"/>
          <w:sz w:val="24"/>
          <w:szCs w:val="24"/>
        </w:rPr>
        <w:t xml:space="preserve"> </w:t>
      </w:r>
      <w:r w:rsidR="0653513E" w:rsidRPr="00A856BC">
        <w:rPr>
          <w:rFonts w:ascii="Arial" w:eastAsia="Arial" w:hAnsi="Arial" w:cs="Arial"/>
          <w:color w:val="000000" w:themeColor="text1"/>
          <w:sz w:val="24"/>
          <w:szCs w:val="24"/>
        </w:rPr>
        <w:t>the</w:t>
      </w:r>
      <w:r w:rsidR="0136E823" w:rsidRPr="00A856BC">
        <w:rPr>
          <w:rFonts w:ascii="Arial" w:eastAsia="Arial" w:hAnsi="Arial" w:cs="Arial"/>
          <w:color w:val="000000" w:themeColor="text1"/>
          <w:sz w:val="24"/>
          <w:szCs w:val="24"/>
        </w:rPr>
        <w:t xml:space="preserve"> </w:t>
      </w:r>
      <w:r w:rsidR="60F9DD10" w:rsidRPr="00A856BC">
        <w:rPr>
          <w:rFonts w:ascii="Arial" w:eastAsia="Arial" w:hAnsi="Arial" w:cs="Arial"/>
          <w:color w:val="000000" w:themeColor="text1"/>
          <w:sz w:val="24"/>
          <w:szCs w:val="24"/>
        </w:rPr>
        <w:t xml:space="preserve">Legal Draftsman's Department; Ministry of Education; Department of Official Languages; and </w:t>
      </w:r>
      <w:r w:rsidR="6E99ABA9" w:rsidRPr="00A856BC">
        <w:rPr>
          <w:rFonts w:ascii="Arial" w:eastAsia="Arial" w:hAnsi="Arial" w:cs="Arial"/>
          <w:color w:val="000000" w:themeColor="text1"/>
          <w:sz w:val="24"/>
          <w:szCs w:val="24"/>
        </w:rPr>
        <w:t>three</w:t>
      </w:r>
      <w:r w:rsidR="60F9DD10" w:rsidRPr="00A856BC">
        <w:rPr>
          <w:rFonts w:ascii="Arial" w:eastAsia="Arial" w:hAnsi="Arial" w:cs="Arial"/>
          <w:color w:val="000000" w:themeColor="text1"/>
          <w:sz w:val="24"/>
          <w:szCs w:val="24"/>
        </w:rPr>
        <w:t xml:space="preserve"> editors for English, Sinhala, and Tamil languages.</w:t>
      </w:r>
      <w:r w:rsidR="0A59BCAE" w:rsidRPr="00A856BC">
        <w:rPr>
          <w:rFonts w:ascii="Arial" w:eastAsia="Arial" w:hAnsi="Arial" w:cs="Arial"/>
          <w:color w:val="000000" w:themeColor="text1"/>
          <w:sz w:val="24"/>
          <w:szCs w:val="24"/>
        </w:rPr>
        <w:t xml:space="preserve"> UNDP will be facilitating the process of technical evaluation of the drafted glossary and coordination among the committee to deliver the glossary with a plan in place for dissemination among the key stakeholders.</w:t>
      </w:r>
    </w:p>
    <w:p w14:paraId="3B38FC5F" w14:textId="1D90F21E" w:rsidR="316029ED" w:rsidRPr="00A856BC" w:rsidRDefault="316029ED" w:rsidP="05204883">
      <w:pPr>
        <w:ind w:left="-20" w:right="-20"/>
        <w:jc w:val="both"/>
        <w:rPr>
          <w:rFonts w:ascii="Arial" w:eastAsia="Arial" w:hAnsi="Arial" w:cs="Arial"/>
          <w:color w:val="000000" w:themeColor="text1"/>
          <w:sz w:val="24"/>
          <w:szCs w:val="24"/>
        </w:rPr>
      </w:pPr>
    </w:p>
    <w:p w14:paraId="07B2BCFB" w14:textId="77777777" w:rsidR="00D714D9" w:rsidRPr="00A856BC" w:rsidRDefault="5CD32DB3"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1.2.1.4 </w:t>
      </w:r>
      <w:r w:rsidRPr="00A856BC">
        <w:rPr>
          <w:rFonts w:ascii="Arial" w:eastAsia="Arial" w:hAnsi="Arial" w:cs="Arial"/>
          <w:i/>
          <w:iCs/>
          <w:sz w:val="24"/>
          <w:szCs w:val="24"/>
        </w:rPr>
        <w:t>Conduct media campaign on selected laws, including on traditional media and social media (including on laws enacted in the past 6 months)</w:t>
      </w:r>
    </w:p>
    <w:p w14:paraId="7E7C3730" w14:textId="725B42C1" w:rsidR="4624A1B6" w:rsidRPr="00A856BC" w:rsidRDefault="4624A1B6" w:rsidP="05204883">
      <w:pPr>
        <w:spacing w:line="259" w:lineRule="auto"/>
        <w:jc w:val="both"/>
        <w:rPr>
          <w:rFonts w:ascii="Arial" w:eastAsia="Arial" w:hAnsi="Arial" w:cs="Arial"/>
          <w:sz w:val="24"/>
          <w:szCs w:val="24"/>
        </w:rPr>
      </w:pPr>
    </w:p>
    <w:p w14:paraId="69115362" w14:textId="464129C4" w:rsidR="00FC5B1C" w:rsidRPr="00A856BC" w:rsidRDefault="7C855509" w:rsidP="05204883">
      <w:pPr>
        <w:jc w:val="both"/>
        <w:rPr>
          <w:rFonts w:ascii="Arial" w:eastAsia="Arial" w:hAnsi="Arial" w:cs="Arial"/>
          <w:sz w:val="24"/>
          <w:szCs w:val="24"/>
        </w:rPr>
      </w:pPr>
      <w:r w:rsidRPr="00A856BC">
        <w:rPr>
          <w:rFonts w:ascii="Arial" w:eastAsia="Arial" w:hAnsi="Arial" w:cs="Arial"/>
          <w:sz w:val="24"/>
          <w:szCs w:val="24"/>
        </w:rPr>
        <w:t>This sub</w:t>
      </w:r>
      <w:r w:rsidR="3A0E62A3" w:rsidRPr="00A856BC">
        <w:rPr>
          <w:rFonts w:ascii="Arial" w:eastAsia="Arial" w:hAnsi="Arial" w:cs="Arial"/>
          <w:sz w:val="24"/>
          <w:szCs w:val="24"/>
        </w:rPr>
        <w:t>-</w:t>
      </w:r>
      <w:r w:rsidRPr="00A856BC">
        <w:rPr>
          <w:rFonts w:ascii="Arial" w:eastAsia="Arial" w:hAnsi="Arial" w:cs="Arial"/>
          <w:sz w:val="24"/>
          <w:szCs w:val="24"/>
        </w:rPr>
        <w:t>activity is</w:t>
      </w:r>
      <w:r w:rsidR="165886A0" w:rsidRPr="00A856BC">
        <w:rPr>
          <w:rFonts w:ascii="Arial" w:eastAsia="Arial" w:hAnsi="Arial" w:cs="Arial"/>
          <w:sz w:val="24"/>
          <w:szCs w:val="24"/>
        </w:rPr>
        <w:t xml:space="preserve"> not completed and</w:t>
      </w:r>
      <w:r w:rsidRPr="00A856BC">
        <w:rPr>
          <w:rFonts w:ascii="Arial" w:eastAsia="Arial" w:hAnsi="Arial" w:cs="Arial"/>
          <w:sz w:val="24"/>
          <w:szCs w:val="24"/>
        </w:rPr>
        <w:t xml:space="preserve"> is linked to 1.2.1.2, namely the simplification of laws</w:t>
      </w:r>
      <w:r w:rsidR="50E62317" w:rsidRPr="00A856BC">
        <w:rPr>
          <w:rFonts w:ascii="Arial" w:eastAsia="Arial" w:hAnsi="Arial" w:cs="Arial"/>
          <w:sz w:val="24"/>
          <w:szCs w:val="24"/>
        </w:rPr>
        <w:t>, for which</w:t>
      </w:r>
      <w:r w:rsidR="09EED6F4" w:rsidRPr="00A856BC">
        <w:rPr>
          <w:rFonts w:ascii="Arial" w:eastAsia="Arial" w:hAnsi="Arial" w:cs="Arial"/>
          <w:sz w:val="24"/>
          <w:szCs w:val="24"/>
        </w:rPr>
        <w:t xml:space="preserve"> t</w:t>
      </w:r>
      <w:r w:rsidR="576700C2" w:rsidRPr="00A856BC">
        <w:rPr>
          <w:rFonts w:ascii="Arial" w:eastAsia="Arial" w:hAnsi="Arial" w:cs="Arial"/>
          <w:sz w:val="24"/>
          <w:szCs w:val="24"/>
        </w:rPr>
        <w:t xml:space="preserve">he validation workshop will take place in the second quarter of 2024. </w:t>
      </w:r>
      <w:r w:rsidR="7D881F52" w:rsidRPr="00A856BC">
        <w:rPr>
          <w:rFonts w:ascii="Arial" w:eastAsia="Arial" w:hAnsi="Arial" w:cs="Arial"/>
          <w:sz w:val="24"/>
          <w:szCs w:val="24"/>
        </w:rPr>
        <w:t>Based</w:t>
      </w:r>
      <w:r w:rsidR="339881FD" w:rsidRPr="00A856BC">
        <w:rPr>
          <w:rFonts w:ascii="Arial" w:eastAsia="Arial" w:hAnsi="Arial" w:cs="Arial"/>
          <w:sz w:val="24"/>
          <w:szCs w:val="24"/>
        </w:rPr>
        <w:t xml:space="preserve"> on </w:t>
      </w:r>
      <w:r w:rsidR="7D881F52" w:rsidRPr="00A856BC">
        <w:rPr>
          <w:rFonts w:ascii="Arial" w:eastAsia="Arial" w:hAnsi="Arial" w:cs="Arial"/>
          <w:sz w:val="24"/>
          <w:szCs w:val="24"/>
        </w:rPr>
        <w:t>the findings</w:t>
      </w:r>
      <w:r w:rsidR="6CF30119" w:rsidRPr="00A856BC">
        <w:rPr>
          <w:rFonts w:ascii="Arial" w:eastAsia="Arial" w:hAnsi="Arial" w:cs="Arial"/>
          <w:sz w:val="24"/>
          <w:szCs w:val="24"/>
        </w:rPr>
        <w:t>,</w:t>
      </w:r>
      <w:r w:rsidR="339881FD" w:rsidRPr="00A856BC">
        <w:rPr>
          <w:rFonts w:ascii="Arial" w:eastAsia="Arial" w:hAnsi="Arial" w:cs="Arial"/>
          <w:sz w:val="24"/>
          <w:szCs w:val="24"/>
        </w:rPr>
        <w:t xml:space="preserve"> a communications strategy will be developed</w:t>
      </w:r>
      <w:r w:rsidR="7BE080A4" w:rsidRPr="00A856BC">
        <w:rPr>
          <w:rFonts w:ascii="Arial" w:eastAsia="Arial" w:hAnsi="Arial" w:cs="Arial"/>
          <w:sz w:val="24"/>
          <w:szCs w:val="24"/>
        </w:rPr>
        <w:t>,</w:t>
      </w:r>
      <w:r w:rsidR="339881FD" w:rsidRPr="00A856BC">
        <w:rPr>
          <w:rFonts w:ascii="Arial" w:eastAsia="Arial" w:hAnsi="Arial" w:cs="Arial"/>
          <w:sz w:val="24"/>
          <w:szCs w:val="24"/>
        </w:rPr>
        <w:t xml:space="preserve"> </w:t>
      </w:r>
      <w:r w:rsidR="7526C8AA" w:rsidRPr="00A856BC">
        <w:rPr>
          <w:rFonts w:ascii="Arial" w:eastAsia="Arial" w:hAnsi="Arial" w:cs="Arial"/>
          <w:sz w:val="24"/>
          <w:szCs w:val="24"/>
        </w:rPr>
        <w:t>and communications material designed</w:t>
      </w:r>
      <w:r w:rsidR="57A8DDD4" w:rsidRPr="00A856BC">
        <w:rPr>
          <w:rFonts w:ascii="Arial" w:eastAsia="Arial" w:hAnsi="Arial" w:cs="Arial"/>
          <w:sz w:val="24"/>
          <w:szCs w:val="24"/>
        </w:rPr>
        <w:t xml:space="preserve"> through a communications company</w:t>
      </w:r>
      <w:r w:rsidR="7526C8AA" w:rsidRPr="00A856BC">
        <w:rPr>
          <w:rFonts w:ascii="Arial" w:eastAsia="Arial" w:hAnsi="Arial" w:cs="Arial"/>
          <w:sz w:val="24"/>
          <w:szCs w:val="24"/>
        </w:rPr>
        <w:t xml:space="preserve">, to ensure </w:t>
      </w:r>
      <w:r w:rsidR="4E50F8F3" w:rsidRPr="00A856BC">
        <w:rPr>
          <w:rFonts w:ascii="Arial" w:eastAsia="Arial" w:hAnsi="Arial" w:cs="Arial"/>
          <w:sz w:val="24"/>
          <w:szCs w:val="24"/>
        </w:rPr>
        <w:t xml:space="preserve">a </w:t>
      </w:r>
      <w:r w:rsidR="3ACC20F9" w:rsidRPr="00A856BC">
        <w:rPr>
          <w:rFonts w:ascii="Arial" w:eastAsia="Arial" w:hAnsi="Arial" w:cs="Arial"/>
          <w:sz w:val="24"/>
          <w:szCs w:val="24"/>
        </w:rPr>
        <w:t>comprehensive awareness raising campaign on the simplified laws</w:t>
      </w:r>
      <w:r w:rsidR="56035054" w:rsidRPr="00A856BC">
        <w:rPr>
          <w:rFonts w:ascii="Arial" w:eastAsia="Arial" w:hAnsi="Arial" w:cs="Arial"/>
          <w:sz w:val="24"/>
          <w:szCs w:val="24"/>
        </w:rPr>
        <w:t>, to reach a wider public, especially focused on marginalized communities</w:t>
      </w:r>
      <w:r w:rsidR="3ACC20F9" w:rsidRPr="00A856BC">
        <w:rPr>
          <w:rFonts w:ascii="Arial" w:eastAsia="Arial" w:hAnsi="Arial" w:cs="Arial"/>
          <w:sz w:val="24"/>
          <w:szCs w:val="24"/>
        </w:rPr>
        <w:t>.</w:t>
      </w:r>
      <w:r w:rsidR="74BF0892" w:rsidRPr="00A856BC">
        <w:rPr>
          <w:rFonts w:ascii="Arial" w:eastAsia="Arial" w:hAnsi="Arial" w:cs="Arial"/>
          <w:sz w:val="24"/>
          <w:szCs w:val="24"/>
        </w:rPr>
        <w:t xml:space="preserve"> </w:t>
      </w:r>
      <w:r w:rsidR="43B43048" w:rsidRPr="00A856BC">
        <w:rPr>
          <w:rFonts w:ascii="Arial" w:eastAsia="Arial" w:hAnsi="Arial" w:cs="Arial"/>
          <w:sz w:val="24"/>
          <w:szCs w:val="24"/>
        </w:rPr>
        <w:t xml:space="preserve">The project will engage media firms to design legal awareness messages </w:t>
      </w:r>
      <w:r w:rsidR="7D4B0767" w:rsidRPr="00A856BC">
        <w:rPr>
          <w:rFonts w:ascii="Arial" w:eastAsia="Arial" w:hAnsi="Arial" w:cs="Arial"/>
          <w:sz w:val="24"/>
          <w:szCs w:val="24"/>
        </w:rPr>
        <w:t xml:space="preserve">on new laws and changes in the existing laws enabling </w:t>
      </w:r>
      <w:r w:rsidR="00A856BC" w:rsidRPr="00A856BC">
        <w:rPr>
          <w:rFonts w:ascii="Arial" w:eastAsia="Arial" w:hAnsi="Arial" w:cs="Arial"/>
          <w:sz w:val="24"/>
          <w:szCs w:val="24"/>
        </w:rPr>
        <w:t>the</w:t>
      </w:r>
      <w:r w:rsidR="7CEAE9F7" w:rsidRPr="00A856BC">
        <w:rPr>
          <w:rFonts w:ascii="Arial" w:eastAsia="Arial" w:hAnsi="Arial" w:cs="Arial"/>
          <w:sz w:val="24"/>
          <w:szCs w:val="24"/>
        </w:rPr>
        <w:t xml:space="preserve"> public </w:t>
      </w:r>
      <w:r w:rsidR="7D4B0767" w:rsidRPr="00A856BC">
        <w:rPr>
          <w:rFonts w:ascii="Arial" w:eastAsia="Arial" w:hAnsi="Arial" w:cs="Arial"/>
          <w:sz w:val="24"/>
          <w:szCs w:val="24"/>
        </w:rPr>
        <w:t xml:space="preserve">to know the laws </w:t>
      </w:r>
      <w:r w:rsidR="43B43048" w:rsidRPr="00A856BC">
        <w:rPr>
          <w:rFonts w:ascii="Arial" w:eastAsia="Arial" w:hAnsi="Arial" w:cs="Arial"/>
          <w:sz w:val="24"/>
          <w:szCs w:val="24"/>
        </w:rPr>
        <w:t xml:space="preserve">and will </w:t>
      </w:r>
      <w:r w:rsidR="7D4B0767" w:rsidRPr="00A856BC">
        <w:rPr>
          <w:rFonts w:ascii="Arial" w:eastAsia="Arial" w:hAnsi="Arial" w:cs="Arial"/>
          <w:sz w:val="24"/>
          <w:szCs w:val="24"/>
        </w:rPr>
        <w:t xml:space="preserve">support the project in </w:t>
      </w:r>
      <w:r w:rsidR="011C81E2" w:rsidRPr="00A856BC">
        <w:rPr>
          <w:rFonts w:ascii="Arial" w:eastAsia="Arial" w:hAnsi="Arial" w:cs="Arial"/>
          <w:sz w:val="24"/>
          <w:szCs w:val="24"/>
        </w:rPr>
        <w:t>awareness.</w:t>
      </w:r>
      <w:r w:rsidR="7CC40C76" w:rsidRPr="00A856BC">
        <w:rPr>
          <w:rFonts w:ascii="Arial" w:eastAsia="Arial" w:hAnsi="Arial" w:cs="Arial"/>
          <w:sz w:val="24"/>
          <w:szCs w:val="24"/>
        </w:rPr>
        <w:t xml:space="preserve"> </w:t>
      </w:r>
    </w:p>
    <w:p w14:paraId="2008753F" w14:textId="77777777" w:rsidR="00A856BC" w:rsidRPr="00A856BC" w:rsidRDefault="00A856BC" w:rsidP="05204883">
      <w:pPr>
        <w:jc w:val="both"/>
        <w:rPr>
          <w:rFonts w:ascii="Arial" w:eastAsia="Arial" w:hAnsi="Arial" w:cs="Arial"/>
          <w:sz w:val="24"/>
          <w:szCs w:val="24"/>
        </w:rPr>
      </w:pPr>
    </w:p>
    <w:p w14:paraId="628DE799" w14:textId="6496DB04"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1.2.1.5 </w:t>
      </w:r>
      <w:r w:rsidRPr="00A856BC">
        <w:rPr>
          <w:rFonts w:ascii="Arial" w:eastAsia="Arial" w:hAnsi="Arial" w:cs="Arial"/>
          <w:i/>
          <w:iCs/>
          <w:sz w:val="24"/>
          <w:szCs w:val="24"/>
        </w:rPr>
        <w:t>Support the setting up of the mechanism to print a supplement to the Legislative Enactments every five years and update and print Sri Lanka Law Reports</w:t>
      </w:r>
    </w:p>
    <w:p w14:paraId="563C0551" w14:textId="5F83B71B" w:rsidR="00D714D9" w:rsidRPr="00A856BC" w:rsidRDefault="00D714D9" w:rsidP="05204883">
      <w:pPr>
        <w:jc w:val="both"/>
        <w:rPr>
          <w:rFonts w:ascii="Arial" w:eastAsia="Arial" w:hAnsi="Arial" w:cs="Arial"/>
          <w:sz w:val="24"/>
          <w:szCs w:val="24"/>
        </w:rPr>
      </w:pPr>
    </w:p>
    <w:p w14:paraId="7C3730D5" w14:textId="549184C4" w:rsidR="00D714D9" w:rsidRPr="00A856BC" w:rsidRDefault="0D5CD803"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Legislative </w:t>
      </w:r>
      <w:r w:rsidR="021C93D2" w:rsidRPr="00A856BC">
        <w:rPr>
          <w:rFonts w:ascii="Arial" w:eastAsia="Arial" w:hAnsi="Arial" w:cs="Arial"/>
          <w:sz w:val="24"/>
          <w:szCs w:val="24"/>
        </w:rPr>
        <w:t>Enactments</w:t>
      </w:r>
      <w:r w:rsidRPr="00A856BC">
        <w:rPr>
          <w:rFonts w:ascii="Arial" w:eastAsia="Arial" w:hAnsi="Arial" w:cs="Arial"/>
          <w:sz w:val="24"/>
          <w:szCs w:val="24"/>
        </w:rPr>
        <w:t xml:space="preserve"> are </w:t>
      </w:r>
      <w:r w:rsidR="021C93D2" w:rsidRPr="00A856BC">
        <w:rPr>
          <w:rFonts w:ascii="Arial" w:eastAsia="Arial" w:hAnsi="Arial" w:cs="Arial"/>
          <w:sz w:val="24"/>
          <w:szCs w:val="24"/>
        </w:rPr>
        <w:t>used</w:t>
      </w:r>
      <w:r w:rsidRPr="00A856BC">
        <w:rPr>
          <w:rFonts w:ascii="Arial" w:eastAsia="Arial" w:hAnsi="Arial" w:cs="Arial"/>
          <w:sz w:val="24"/>
          <w:szCs w:val="24"/>
        </w:rPr>
        <w:t xml:space="preserve"> and referred to by lawyers and judges in </w:t>
      </w:r>
      <w:r w:rsidR="021C93D2" w:rsidRPr="00A856BC">
        <w:rPr>
          <w:rFonts w:ascii="Arial" w:eastAsia="Arial" w:hAnsi="Arial" w:cs="Arial"/>
          <w:sz w:val="24"/>
          <w:szCs w:val="24"/>
        </w:rPr>
        <w:t xml:space="preserve">delivering </w:t>
      </w:r>
      <w:r w:rsidRPr="00A856BC">
        <w:rPr>
          <w:rFonts w:ascii="Arial" w:eastAsia="Arial" w:hAnsi="Arial" w:cs="Arial"/>
          <w:sz w:val="24"/>
          <w:szCs w:val="24"/>
        </w:rPr>
        <w:t xml:space="preserve">justice. </w:t>
      </w:r>
      <w:r w:rsidR="0EDBC61E" w:rsidRPr="00A856BC">
        <w:rPr>
          <w:rFonts w:ascii="Arial" w:eastAsia="Arial" w:hAnsi="Arial" w:cs="Arial"/>
          <w:sz w:val="24"/>
          <w:szCs w:val="24"/>
        </w:rPr>
        <w:t xml:space="preserve">Until last year, Legislative Enactments from 2019 </w:t>
      </w:r>
      <w:r w:rsidR="0D5D2C15" w:rsidRPr="00A856BC">
        <w:rPr>
          <w:rFonts w:ascii="Arial" w:eastAsia="Arial" w:hAnsi="Arial" w:cs="Arial"/>
          <w:sz w:val="24"/>
          <w:szCs w:val="24"/>
        </w:rPr>
        <w:t>to</w:t>
      </w:r>
      <w:r w:rsidR="0EDBC61E" w:rsidRPr="00A856BC">
        <w:rPr>
          <w:rFonts w:ascii="Arial" w:eastAsia="Arial" w:hAnsi="Arial" w:cs="Arial"/>
          <w:sz w:val="24"/>
          <w:szCs w:val="24"/>
        </w:rPr>
        <w:t xml:space="preserve"> 2023 were not available for </w:t>
      </w:r>
      <w:r w:rsidR="2540D39C" w:rsidRPr="00A856BC">
        <w:rPr>
          <w:rFonts w:ascii="Arial" w:eastAsia="Arial" w:hAnsi="Arial" w:cs="Arial"/>
          <w:sz w:val="24"/>
          <w:szCs w:val="24"/>
        </w:rPr>
        <w:t>legal professionals</w:t>
      </w:r>
      <w:r w:rsidR="0D5D2C15" w:rsidRPr="00A856BC">
        <w:rPr>
          <w:rFonts w:ascii="Arial" w:eastAsia="Arial" w:hAnsi="Arial" w:cs="Arial"/>
          <w:sz w:val="24"/>
          <w:szCs w:val="24"/>
        </w:rPr>
        <w:t>,</w:t>
      </w:r>
      <w:r w:rsidR="0EDBC61E" w:rsidRPr="00A856BC">
        <w:rPr>
          <w:rFonts w:ascii="Arial" w:eastAsia="Arial" w:hAnsi="Arial" w:cs="Arial"/>
          <w:sz w:val="24"/>
          <w:szCs w:val="24"/>
        </w:rPr>
        <w:t xml:space="preserve"> in printed form. </w:t>
      </w:r>
      <w:r w:rsidR="7C4A793A" w:rsidRPr="00A856BC">
        <w:rPr>
          <w:rFonts w:ascii="Arial" w:eastAsia="Arial" w:hAnsi="Arial" w:cs="Arial"/>
          <w:sz w:val="24"/>
          <w:szCs w:val="24"/>
        </w:rPr>
        <w:t>T</w:t>
      </w:r>
      <w:r w:rsidR="382E5364" w:rsidRPr="00A856BC">
        <w:rPr>
          <w:rFonts w:ascii="Arial" w:eastAsia="Arial" w:hAnsi="Arial" w:cs="Arial"/>
          <w:sz w:val="24"/>
          <w:szCs w:val="24"/>
        </w:rPr>
        <w:t xml:space="preserve">o achieve </w:t>
      </w:r>
      <w:r w:rsidR="13308316" w:rsidRPr="00A856BC">
        <w:rPr>
          <w:rFonts w:ascii="Arial" w:eastAsia="Arial" w:hAnsi="Arial" w:cs="Arial"/>
          <w:sz w:val="24"/>
          <w:szCs w:val="24"/>
        </w:rPr>
        <w:t>the objective of the o</w:t>
      </w:r>
      <w:r w:rsidR="382E5364" w:rsidRPr="00A856BC">
        <w:rPr>
          <w:rFonts w:ascii="Arial" w:eastAsia="Arial" w:hAnsi="Arial" w:cs="Arial"/>
          <w:sz w:val="24"/>
          <w:szCs w:val="24"/>
        </w:rPr>
        <w:t>utcome 1, it is crucial t</w:t>
      </w:r>
      <w:r w:rsidR="4EA99582" w:rsidRPr="00A856BC">
        <w:rPr>
          <w:rFonts w:ascii="Arial" w:eastAsia="Arial" w:hAnsi="Arial" w:cs="Arial"/>
          <w:sz w:val="24"/>
          <w:szCs w:val="24"/>
        </w:rPr>
        <w:t xml:space="preserve">o ensure their </w:t>
      </w:r>
      <w:r w:rsidR="642F9069" w:rsidRPr="00A856BC">
        <w:rPr>
          <w:rFonts w:ascii="Arial" w:eastAsia="Arial" w:hAnsi="Arial" w:cs="Arial"/>
          <w:sz w:val="24"/>
          <w:szCs w:val="24"/>
        </w:rPr>
        <w:t>unfettered access</w:t>
      </w:r>
      <w:r w:rsidR="62162A21" w:rsidRPr="00A856BC">
        <w:rPr>
          <w:rFonts w:ascii="Arial" w:eastAsia="Arial" w:hAnsi="Arial" w:cs="Arial"/>
          <w:sz w:val="24"/>
          <w:szCs w:val="24"/>
        </w:rPr>
        <w:t xml:space="preserve">, </w:t>
      </w:r>
      <w:r w:rsidR="6591161C" w:rsidRPr="00A856BC">
        <w:rPr>
          <w:rFonts w:ascii="Arial" w:eastAsia="Arial" w:hAnsi="Arial" w:cs="Arial"/>
          <w:sz w:val="24"/>
          <w:szCs w:val="24"/>
        </w:rPr>
        <w:t xml:space="preserve">for the continuation of uninterrupted </w:t>
      </w:r>
      <w:r w:rsidR="642F9069" w:rsidRPr="00A856BC">
        <w:rPr>
          <w:rFonts w:ascii="Arial" w:eastAsia="Arial" w:hAnsi="Arial" w:cs="Arial"/>
          <w:sz w:val="24"/>
          <w:szCs w:val="24"/>
        </w:rPr>
        <w:t xml:space="preserve">court processes. </w:t>
      </w:r>
    </w:p>
    <w:p w14:paraId="7B906FB8" w14:textId="0A79A67F" w:rsidR="5F0E0E74" w:rsidRPr="00A856BC" w:rsidRDefault="5F0E0E74" w:rsidP="05204883">
      <w:pPr>
        <w:spacing w:line="259" w:lineRule="auto"/>
        <w:jc w:val="both"/>
        <w:rPr>
          <w:rFonts w:ascii="Arial" w:eastAsia="Arial" w:hAnsi="Arial" w:cs="Arial"/>
          <w:sz w:val="24"/>
          <w:szCs w:val="24"/>
        </w:rPr>
      </w:pPr>
    </w:p>
    <w:p w14:paraId="6A14124C" w14:textId="3AF4AB56" w:rsidR="00C97F7C" w:rsidRPr="00A856BC" w:rsidRDefault="4A50A26B" w:rsidP="05204883">
      <w:pPr>
        <w:jc w:val="both"/>
        <w:rPr>
          <w:rFonts w:ascii="Arial" w:eastAsia="Arial" w:hAnsi="Arial" w:cs="Arial"/>
          <w:sz w:val="24"/>
          <w:szCs w:val="24"/>
        </w:rPr>
      </w:pPr>
      <w:r w:rsidRPr="00A856BC">
        <w:rPr>
          <w:rFonts w:ascii="Arial" w:eastAsia="Arial" w:hAnsi="Arial" w:cs="Arial"/>
          <w:sz w:val="24"/>
          <w:szCs w:val="24"/>
        </w:rPr>
        <w:t xml:space="preserve">In collaboration with MOJ, </w:t>
      </w:r>
      <w:r w:rsidR="0B3D39DE" w:rsidRPr="00A856BC">
        <w:rPr>
          <w:rFonts w:ascii="Arial" w:eastAsia="Arial" w:hAnsi="Arial" w:cs="Arial"/>
          <w:sz w:val="24"/>
          <w:szCs w:val="24"/>
        </w:rPr>
        <w:t>th</w:t>
      </w:r>
      <w:r w:rsidR="70A577A2" w:rsidRPr="00A856BC">
        <w:rPr>
          <w:rFonts w:ascii="Arial" w:eastAsia="Arial" w:hAnsi="Arial" w:cs="Arial"/>
          <w:sz w:val="24"/>
          <w:szCs w:val="24"/>
        </w:rPr>
        <w:t xml:space="preserve">e Legislative Enactments from 2019 to 2023 </w:t>
      </w:r>
      <w:r w:rsidR="3367469C" w:rsidRPr="00A856BC">
        <w:rPr>
          <w:rFonts w:ascii="Arial" w:eastAsia="Arial" w:hAnsi="Arial" w:cs="Arial"/>
          <w:sz w:val="24"/>
          <w:szCs w:val="24"/>
        </w:rPr>
        <w:t xml:space="preserve">were </w:t>
      </w:r>
      <w:r w:rsidR="331F9DBA" w:rsidRPr="00A856BC">
        <w:rPr>
          <w:rFonts w:ascii="Arial" w:eastAsia="Arial" w:hAnsi="Arial" w:cs="Arial"/>
          <w:sz w:val="24"/>
          <w:szCs w:val="24"/>
        </w:rPr>
        <w:t>compiled</w:t>
      </w:r>
      <w:r w:rsidR="4D7C5BFA" w:rsidRPr="00A856BC">
        <w:rPr>
          <w:rFonts w:ascii="Arial" w:eastAsia="Arial" w:hAnsi="Arial" w:cs="Arial"/>
          <w:sz w:val="24"/>
          <w:szCs w:val="24"/>
        </w:rPr>
        <w:t xml:space="preserve"> and </w:t>
      </w:r>
      <w:r w:rsidR="331F9DBA" w:rsidRPr="00A856BC">
        <w:rPr>
          <w:rFonts w:ascii="Arial" w:eastAsia="Arial" w:hAnsi="Arial" w:cs="Arial"/>
          <w:sz w:val="24"/>
          <w:szCs w:val="24"/>
        </w:rPr>
        <w:t>made</w:t>
      </w:r>
      <w:r w:rsidR="4D7C5BFA" w:rsidRPr="00A856BC">
        <w:rPr>
          <w:rFonts w:ascii="Arial" w:eastAsia="Arial" w:hAnsi="Arial" w:cs="Arial"/>
          <w:sz w:val="24"/>
          <w:szCs w:val="24"/>
        </w:rPr>
        <w:t xml:space="preserve"> available to </w:t>
      </w:r>
      <w:r w:rsidR="331F9DBA" w:rsidRPr="00A856BC">
        <w:rPr>
          <w:rFonts w:ascii="Arial" w:eastAsia="Arial" w:hAnsi="Arial" w:cs="Arial"/>
          <w:sz w:val="24"/>
          <w:szCs w:val="24"/>
        </w:rPr>
        <w:t>l</w:t>
      </w:r>
      <w:r w:rsidR="0B23A2EC" w:rsidRPr="00A856BC">
        <w:rPr>
          <w:rFonts w:ascii="Arial" w:eastAsia="Arial" w:hAnsi="Arial" w:cs="Arial"/>
          <w:sz w:val="24"/>
          <w:szCs w:val="24"/>
        </w:rPr>
        <w:t>awyers and judges</w:t>
      </w:r>
      <w:r w:rsidR="3E458756" w:rsidRPr="00A856BC">
        <w:rPr>
          <w:rFonts w:ascii="Arial" w:eastAsia="Arial" w:hAnsi="Arial" w:cs="Arial"/>
          <w:sz w:val="24"/>
          <w:szCs w:val="24"/>
        </w:rPr>
        <w:t xml:space="preserve"> </w:t>
      </w:r>
      <w:r w:rsidR="00A856BC" w:rsidRPr="00A856BC">
        <w:rPr>
          <w:rFonts w:ascii="Arial" w:eastAsia="Arial" w:hAnsi="Arial" w:cs="Arial"/>
          <w:sz w:val="24"/>
          <w:szCs w:val="24"/>
        </w:rPr>
        <w:t>from January</w:t>
      </w:r>
      <w:r w:rsidR="3E458756" w:rsidRPr="00A856BC">
        <w:rPr>
          <w:rFonts w:ascii="Arial" w:eastAsia="Arial" w:hAnsi="Arial" w:cs="Arial"/>
          <w:sz w:val="24"/>
          <w:szCs w:val="24"/>
        </w:rPr>
        <w:t xml:space="preserve"> 2024</w:t>
      </w:r>
      <w:r w:rsidR="0B23A2EC" w:rsidRPr="00A856BC">
        <w:rPr>
          <w:rFonts w:ascii="Arial" w:eastAsia="Arial" w:hAnsi="Arial" w:cs="Arial"/>
          <w:sz w:val="24"/>
          <w:szCs w:val="24"/>
        </w:rPr>
        <w:t xml:space="preserve">. </w:t>
      </w:r>
    </w:p>
    <w:p w14:paraId="65A32C6B" w14:textId="77777777" w:rsidR="5F0E0E74" w:rsidRPr="00A856BC" w:rsidRDefault="5F0E0E74" w:rsidP="05204883">
      <w:pPr>
        <w:jc w:val="both"/>
        <w:rPr>
          <w:rFonts w:ascii="Arial" w:eastAsia="Arial" w:hAnsi="Arial" w:cs="Arial"/>
          <w:sz w:val="24"/>
          <w:szCs w:val="24"/>
        </w:rPr>
      </w:pPr>
    </w:p>
    <w:p w14:paraId="2B4F9F4C" w14:textId="599033B2" w:rsidR="008E7E75" w:rsidRPr="00A856BC" w:rsidRDefault="1087CC87" w:rsidP="05204883">
      <w:pPr>
        <w:jc w:val="both"/>
        <w:rPr>
          <w:rFonts w:ascii="Arial" w:eastAsia="Arial" w:hAnsi="Arial" w:cs="Arial"/>
          <w:sz w:val="24"/>
          <w:szCs w:val="24"/>
          <w:u w:val="single"/>
        </w:rPr>
      </w:pPr>
      <w:r w:rsidRPr="00A856BC">
        <w:rPr>
          <w:rFonts w:ascii="Arial" w:eastAsia="Arial" w:hAnsi="Arial" w:cs="Arial"/>
          <w:b/>
          <w:bCs/>
          <w:sz w:val="24"/>
          <w:szCs w:val="24"/>
          <w:u w:val="single"/>
        </w:rPr>
        <w:t>Activity 1.2.2.</w:t>
      </w:r>
      <w:r w:rsidRPr="00A856BC">
        <w:rPr>
          <w:rFonts w:ascii="Arial" w:eastAsia="Arial" w:hAnsi="Arial" w:cs="Arial"/>
          <w:sz w:val="24"/>
          <w:szCs w:val="24"/>
          <w:u w:val="single"/>
        </w:rPr>
        <w:t xml:space="preserve"> Improve interpretation and translation services at all stages of judicial proceedings (including through special translation units in Courts).</w:t>
      </w:r>
      <w:r w:rsidR="3DDD6EEE" w:rsidRPr="00A856BC">
        <w:rPr>
          <w:rFonts w:ascii="Arial" w:eastAsia="Arial" w:hAnsi="Arial" w:cs="Arial"/>
          <w:sz w:val="24"/>
          <w:szCs w:val="24"/>
          <w:u w:val="single"/>
        </w:rPr>
        <w:t xml:space="preserve"> (UNDP)</w:t>
      </w:r>
    </w:p>
    <w:p w14:paraId="289EDDAF" w14:textId="570F1BA4" w:rsidR="008E7E75" w:rsidRPr="00A856BC" w:rsidRDefault="008E7E75" w:rsidP="05204883">
      <w:pPr>
        <w:pStyle w:val="ListParagraph"/>
        <w:spacing w:after="0"/>
        <w:ind w:left="0"/>
        <w:jc w:val="both"/>
        <w:rPr>
          <w:rFonts w:ascii="Arial" w:eastAsia="Arial" w:hAnsi="Arial" w:cs="Arial"/>
          <w:sz w:val="24"/>
          <w:szCs w:val="24"/>
        </w:rPr>
      </w:pPr>
    </w:p>
    <w:p w14:paraId="33D0A6A1" w14:textId="1F72C684" w:rsidR="001A69AC" w:rsidRPr="00A856BC" w:rsidRDefault="5AB8CBD7" w:rsidP="05204883">
      <w:pPr>
        <w:spacing w:line="259" w:lineRule="auto"/>
        <w:jc w:val="both"/>
        <w:rPr>
          <w:rFonts w:ascii="Arial" w:eastAsia="Arial" w:hAnsi="Arial" w:cs="Arial"/>
          <w:sz w:val="24"/>
          <w:szCs w:val="24"/>
        </w:rPr>
      </w:pPr>
      <w:r w:rsidRPr="00A856BC">
        <w:rPr>
          <w:rFonts w:ascii="Arial" w:eastAsia="Arial" w:hAnsi="Arial" w:cs="Arial"/>
          <w:color w:val="333333"/>
          <w:sz w:val="24"/>
          <w:szCs w:val="24"/>
        </w:rPr>
        <w:t>Throughout outcome 1</w:t>
      </w:r>
      <w:r w:rsidR="7E1FFB07" w:rsidRPr="00A856BC">
        <w:rPr>
          <w:rFonts w:ascii="Arial" w:eastAsia="Arial" w:hAnsi="Arial" w:cs="Arial"/>
          <w:color w:val="333333"/>
          <w:sz w:val="24"/>
          <w:szCs w:val="24"/>
        </w:rPr>
        <w:t>,</w:t>
      </w:r>
      <w:r w:rsidRPr="00A856BC">
        <w:rPr>
          <w:rFonts w:ascii="Arial" w:eastAsia="Arial" w:hAnsi="Arial" w:cs="Arial"/>
          <w:color w:val="333333"/>
          <w:sz w:val="24"/>
          <w:szCs w:val="24"/>
        </w:rPr>
        <w:t xml:space="preserve"> language has been </w:t>
      </w:r>
      <w:r w:rsidR="7C7072E9" w:rsidRPr="00A856BC">
        <w:rPr>
          <w:rFonts w:ascii="Arial" w:eastAsia="Arial" w:hAnsi="Arial" w:cs="Arial"/>
          <w:color w:val="333333"/>
          <w:sz w:val="24"/>
          <w:szCs w:val="24"/>
        </w:rPr>
        <w:t>flagged a</w:t>
      </w:r>
      <w:r w:rsidRPr="00A856BC">
        <w:rPr>
          <w:rFonts w:ascii="Arial" w:eastAsia="Arial" w:hAnsi="Arial" w:cs="Arial"/>
          <w:color w:val="333333"/>
          <w:sz w:val="24"/>
          <w:szCs w:val="24"/>
        </w:rPr>
        <w:t>s a main</w:t>
      </w:r>
      <w:r w:rsidR="7C7072E9" w:rsidRPr="00A856BC">
        <w:rPr>
          <w:rFonts w:ascii="Arial" w:eastAsia="Arial" w:hAnsi="Arial" w:cs="Arial"/>
          <w:color w:val="333333"/>
          <w:sz w:val="24"/>
          <w:szCs w:val="24"/>
        </w:rPr>
        <w:t xml:space="preserve"> barrier </w:t>
      </w:r>
      <w:r w:rsidRPr="00A856BC">
        <w:rPr>
          <w:rFonts w:ascii="Arial" w:eastAsia="Arial" w:hAnsi="Arial" w:cs="Arial"/>
          <w:color w:val="333333"/>
          <w:sz w:val="24"/>
          <w:szCs w:val="24"/>
        </w:rPr>
        <w:t xml:space="preserve">affecting </w:t>
      </w:r>
      <w:r w:rsidR="4FE5D301" w:rsidRPr="00A856BC">
        <w:rPr>
          <w:rFonts w:ascii="Arial" w:eastAsia="Arial" w:hAnsi="Arial" w:cs="Arial"/>
          <w:color w:val="333333"/>
          <w:sz w:val="24"/>
          <w:szCs w:val="24"/>
        </w:rPr>
        <w:t>equally</w:t>
      </w:r>
      <w:r w:rsidRPr="00A856BC">
        <w:rPr>
          <w:rFonts w:ascii="Arial" w:eastAsia="Arial" w:hAnsi="Arial" w:cs="Arial"/>
          <w:color w:val="333333"/>
          <w:sz w:val="24"/>
          <w:szCs w:val="24"/>
        </w:rPr>
        <w:t xml:space="preserve"> the demand and supply sides of the justice system. </w:t>
      </w:r>
      <w:r w:rsidR="609EF3DC" w:rsidRPr="00A856BC">
        <w:rPr>
          <w:rFonts w:ascii="Arial" w:eastAsia="Arial" w:hAnsi="Arial" w:cs="Arial"/>
          <w:color w:val="333333"/>
          <w:sz w:val="24"/>
          <w:szCs w:val="24"/>
        </w:rPr>
        <w:t xml:space="preserve">A glaring example of the </w:t>
      </w:r>
      <w:r w:rsidR="05AB11C2" w:rsidRPr="00A856BC">
        <w:rPr>
          <w:rFonts w:ascii="Arial" w:eastAsia="Arial" w:hAnsi="Arial" w:cs="Arial"/>
          <w:color w:val="333333"/>
          <w:sz w:val="24"/>
          <w:szCs w:val="24"/>
        </w:rPr>
        <w:t xml:space="preserve">Sri Lankan </w:t>
      </w:r>
      <w:r w:rsidR="609EF3DC" w:rsidRPr="00A856BC">
        <w:rPr>
          <w:rFonts w:ascii="Arial" w:eastAsia="Arial" w:hAnsi="Arial" w:cs="Arial"/>
          <w:color w:val="333333"/>
          <w:sz w:val="24"/>
          <w:szCs w:val="24"/>
        </w:rPr>
        <w:t xml:space="preserve">disconnected </w:t>
      </w:r>
      <w:r w:rsidR="05AB11C2" w:rsidRPr="00A856BC">
        <w:rPr>
          <w:rFonts w:ascii="Arial" w:eastAsia="Arial" w:hAnsi="Arial" w:cs="Arial"/>
          <w:color w:val="333333"/>
          <w:sz w:val="24"/>
          <w:szCs w:val="24"/>
        </w:rPr>
        <w:t xml:space="preserve">legal and </w:t>
      </w:r>
      <w:r w:rsidR="609EF3DC" w:rsidRPr="00A856BC">
        <w:rPr>
          <w:rFonts w:ascii="Arial" w:eastAsia="Arial" w:hAnsi="Arial" w:cs="Arial"/>
          <w:color w:val="333333"/>
          <w:sz w:val="24"/>
          <w:szCs w:val="24"/>
        </w:rPr>
        <w:t xml:space="preserve">judicial system </w:t>
      </w:r>
      <w:r w:rsidR="5E7C5CD9" w:rsidRPr="00A856BC">
        <w:rPr>
          <w:rFonts w:ascii="Arial" w:eastAsia="Arial" w:hAnsi="Arial" w:cs="Arial"/>
          <w:color w:val="333333"/>
          <w:sz w:val="24"/>
          <w:szCs w:val="24"/>
        </w:rPr>
        <w:t>is that</w:t>
      </w:r>
      <w:r w:rsidR="05AB11C2" w:rsidRPr="00A856BC">
        <w:rPr>
          <w:rFonts w:ascii="Arial" w:eastAsia="Arial" w:hAnsi="Arial" w:cs="Arial"/>
          <w:color w:val="333333"/>
          <w:sz w:val="24"/>
          <w:szCs w:val="24"/>
        </w:rPr>
        <w:t xml:space="preserve"> the magistra</w:t>
      </w:r>
      <w:r w:rsidR="4DD9110F" w:rsidRPr="00A856BC">
        <w:rPr>
          <w:rFonts w:ascii="Arial" w:eastAsia="Arial" w:hAnsi="Arial" w:cs="Arial"/>
          <w:color w:val="333333"/>
          <w:sz w:val="24"/>
          <w:szCs w:val="24"/>
        </w:rPr>
        <w:t>te</w:t>
      </w:r>
      <w:r w:rsidR="370E2131" w:rsidRPr="00A856BC">
        <w:rPr>
          <w:rFonts w:ascii="Arial" w:eastAsia="Arial" w:hAnsi="Arial" w:cs="Arial"/>
          <w:color w:val="333333"/>
          <w:sz w:val="24"/>
          <w:szCs w:val="24"/>
        </w:rPr>
        <w:t>’s</w:t>
      </w:r>
      <w:r w:rsidR="5E7C5CD9" w:rsidRPr="00A856BC">
        <w:rPr>
          <w:rFonts w:ascii="Arial" w:eastAsia="Arial" w:hAnsi="Arial" w:cs="Arial"/>
          <w:color w:val="333333"/>
          <w:sz w:val="24"/>
          <w:szCs w:val="24"/>
        </w:rPr>
        <w:t xml:space="preserve"> courts </w:t>
      </w:r>
      <w:r w:rsidR="05AB11C2" w:rsidRPr="00A856BC">
        <w:rPr>
          <w:rFonts w:ascii="Arial" w:eastAsia="Arial" w:hAnsi="Arial" w:cs="Arial"/>
          <w:color w:val="333333"/>
          <w:sz w:val="24"/>
          <w:szCs w:val="24"/>
        </w:rPr>
        <w:t>and district courts conduct court proc</w:t>
      </w:r>
      <w:r w:rsidR="5E7C5CD9" w:rsidRPr="00A856BC">
        <w:rPr>
          <w:rFonts w:ascii="Arial" w:eastAsia="Arial" w:hAnsi="Arial" w:cs="Arial"/>
          <w:color w:val="333333"/>
          <w:sz w:val="24"/>
          <w:szCs w:val="24"/>
        </w:rPr>
        <w:t xml:space="preserve">eedings </w:t>
      </w:r>
      <w:r w:rsidR="05AB11C2" w:rsidRPr="00A856BC">
        <w:rPr>
          <w:rFonts w:ascii="Arial" w:eastAsia="Arial" w:hAnsi="Arial" w:cs="Arial"/>
          <w:color w:val="333333"/>
          <w:sz w:val="24"/>
          <w:szCs w:val="24"/>
        </w:rPr>
        <w:t xml:space="preserve">and write judgements in </w:t>
      </w:r>
      <w:r w:rsidR="4DD9110F" w:rsidRPr="00A856BC">
        <w:rPr>
          <w:rFonts w:ascii="Arial" w:eastAsia="Arial" w:hAnsi="Arial" w:cs="Arial"/>
          <w:color w:val="333333"/>
          <w:sz w:val="24"/>
          <w:szCs w:val="24"/>
        </w:rPr>
        <w:t>Sinhala</w:t>
      </w:r>
      <w:r w:rsidR="05AB11C2" w:rsidRPr="00A856BC">
        <w:rPr>
          <w:rFonts w:ascii="Arial" w:eastAsia="Arial" w:hAnsi="Arial" w:cs="Arial"/>
          <w:color w:val="333333"/>
          <w:sz w:val="24"/>
          <w:szCs w:val="24"/>
        </w:rPr>
        <w:t xml:space="preserve"> language</w:t>
      </w:r>
      <w:r w:rsidR="5E7C5CD9" w:rsidRPr="00A856BC">
        <w:rPr>
          <w:rFonts w:ascii="Arial" w:eastAsia="Arial" w:hAnsi="Arial" w:cs="Arial"/>
          <w:color w:val="333333"/>
          <w:sz w:val="24"/>
          <w:szCs w:val="24"/>
        </w:rPr>
        <w:t xml:space="preserve"> however at the high court and supreme court level </w:t>
      </w:r>
      <w:r w:rsidR="54D1290E" w:rsidRPr="00A856BC">
        <w:rPr>
          <w:rFonts w:ascii="Arial" w:eastAsia="Arial" w:hAnsi="Arial" w:cs="Arial"/>
          <w:color w:val="333333"/>
          <w:sz w:val="24"/>
          <w:szCs w:val="24"/>
        </w:rPr>
        <w:t xml:space="preserve">the proceedings are </w:t>
      </w:r>
      <w:r w:rsidR="7F79A02D" w:rsidRPr="00A856BC">
        <w:rPr>
          <w:rFonts w:ascii="Arial" w:eastAsia="Arial" w:hAnsi="Arial" w:cs="Arial"/>
          <w:color w:val="333333"/>
          <w:sz w:val="24"/>
          <w:szCs w:val="24"/>
        </w:rPr>
        <w:t>recorded,</w:t>
      </w:r>
      <w:r w:rsidR="54D1290E" w:rsidRPr="00A856BC">
        <w:rPr>
          <w:rFonts w:ascii="Arial" w:eastAsia="Arial" w:hAnsi="Arial" w:cs="Arial"/>
          <w:color w:val="333333"/>
          <w:sz w:val="24"/>
          <w:szCs w:val="24"/>
        </w:rPr>
        <w:t xml:space="preserve"> and judgements </w:t>
      </w:r>
      <w:r w:rsidR="5160D3D7" w:rsidRPr="00A856BC">
        <w:rPr>
          <w:rFonts w:ascii="Arial" w:eastAsia="Arial" w:hAnsi="Arial" w:cs="Arial"/>
          <w:color w:val="333333"/>
          <w:sz w:val="24"/>
          <w:szCs w:val="24"/>
        </w:rPr>
        <w:t xml:space="preserve">are </w:t>
      </w:r>
      <w:r w:rsidR="54D1290E" w:rsidRPr="00A856BC">
        <w:rPr>
          <w:rFonts w:ascii="Arial" w:eastAsia="Arial" w:hAnsi="Arial" w:cs="Arial"/>
          <w:color w:val="333333"/>
          <w:sz w:val="24"/>
          <w:szCs w:val="24"/>
        </w:rPr>
        <w:t xml:space="preserve">written in </w:t>
      </w:r>
      <w:r w:rsidR="5CA8C85F" w:rsidRPr="00A856BC">
        <w:rPr>
          <w:rFonts w:ascii="Arial" w:eastAsia="Arial" w:hAnsi="Arial" w:cs="Arial"/>
          <w:color w:val="333333"/>
          <w:sz w:val="24"/>
          <w:szCs w:val="24"/>
        </w:rPr>
        <w:t xml:space="preserve">the </w:t>
      </w:r>
      <w:r w:rsidR="54D1290E" w:rsidRPr="00A856BC">
        <w:rPr>
          <w:rFonts w:ascii="Arial" w:eastAsia="Arial" w:hAnsi="Arial" w:cs="Arial"/>
          <w:color w:val="333333"/>
          <w:sz w:val="24"/>
          <w:szCs w:val="24"/>
        </w:rPr>
        <w:t>English language</w:t>
      </w:r>
      <w:r w:rsidR="63A146AC" w:rsidRPr="00A856BC">
        <w:rPr>
          <w:rFonts w:ascii="Arial" w:eastAsia="Arial" w:hAnsi="Arial" w:cs="Arial"/>
          <w:color w:val="333333"/>
          <w:sz w:val="24"/>
          <w:szCs w:val="24"/>
        </w:rPr>
        <w:t xml:space="preserve">. Due to this issue, </w:t>
      </w:r>
      <w:r w:rsidR="3B444278" w:rsidRPr="00A856BC">
        <w:rPr>
          <w:rFonts w:ascii="Arial" w:eastAsia="Arial" w:hAnsi="Arial" w:cs="Arial"/>
          <w:color w:val="333333"/>
          <w:sz w:val="24"/>
          <w:szCs w:val="24"/>
        </w:rPr>
        <w:t xml:space="preserve">litigants </w:t>
      </w:r>
      <w:r w:rsidR="46D8459D" w:rsidRPr="00A856BC">
        <w:rPr>
          <w:rFonts w:ascii="Arial" w:eastAsia="Arial" w:hAnsi="Arial" w:cs="Arial"/>
          <w:color w:val="333333"/>
          <w:sz w:val="24"/>
          <w:szCs w:val="24"/>
        </w:rPr>
        <w:t xml:space="preserve">are required </w:t>
      </w:r>
      <w:r w:rsidR="3B444278" w:rsidRPr="00A856BC">
        <w:rPr>
          <w:rFonts w:ascii="Arial" w:eastAsia="Arial" w:hAnsi="Arial" w:cs="Arial"/>
          <w:color w:val="333333"/>
          <w:sz w:val="24"/>
          <w:szCs w:val="24"/>
        </w:rPr>
        <w:t xml:space="preserve">to </w:t>
      </w:r>
      <w:r w:rsidR="38C3AA74" w:rsidRPr="00A856BC">
        <w:rPr>
          <w:rFonts w:ascii="Arial" w:eastAsia="Arial" w:hAnsi="Arial" w:cs="Arial"/>
          <w:color w:val="333333"/>
          <w:sz w:val="24"/>
          <w:szCs w:val="24"/>
        </w:rPr>
        <w:t xml:space="preserve">translate the court file </w:t>
      </w:r>
      <w:r w:rsidR="5EF9863B" w:rsidRPr="00A856BC">
        <w:rPr>
          <w:rFonts w:ascii="Arial" w:eastAsia="Arial" w:hAnsi="Arial" w:cs="Arial"/>
          <w:color w:val="333333"/>
          <w:sz w:val="24"/>
          <w:szCs w:val="24"/>
        </w:rPr>
        <w:t>into English language</w:t>
      </w:r>
      <w:r w:rsidR="0FB3EBA9" w:rsidRPr="00A856BC">
        <w:rPr>
          <w:rFonts w:ascii="Arial" w:eastAsia="Arial" w:hAnsi="Arial" w:cs="Arial"/>
          <w:color w:val="333333"/>
          <w:sz w:val="24"/>
          <w:szCs w:val="24"/>
        </w:rPr>
        <w:t xml:space="preserve"> for the superior courts</w:t>
      </w:r>
      <w:r w:rsidR="5EF9863B" w:rsidRPr="00A856BC">
        <w:rPr>
          <w:rFonts w:ascii="Arial" w:eastAsia="Arial" w:hAnsi="Arial" w:cs="Arial"/>
          <w:color w:val="333333"/>
          <w:sz w:val="24"/>
          <w:szCs w:val="24"/>
        </w:rPr>
        <w:t>.</w:t>
      </w:r>
      <w:r w:rsidR="3B444278" w:rsidRPr="00A856BC">
        <w:rPr>
          <w:rFonts w:ascii="Arial" w:eastAsia="Arial" w:hAnsi="Arial" w:cs="Arial"/>
          <w:color w:val="333333"/>
          <w:sz w:val="24"/>
          <w:szCs w:val="24"/>
        </w:rPr>
        <w:t xml:space="preserve"> </w:t>
      </w:r>
      <w:r w:rsidR="5EF9863B" w:rsidRPr="00A856BC">
        <w:rPr>
          <w:rFonts w:ascii="Arial" w:eastAsia="Arial" w:hAnsi="Arial" w:cs="Arial"/>
          <w:color w:val="333333"/>
          <w:sz w:val="24"/>
          <w:szCs w:val="24"/>
        </w:rPr>
        <w:t>Delay</w:t>
      </w:r>
      <w:r w:rsidR="5A0C0D11" w:rsidRPr="00A856BC">
        <w:rPr>
          <w:rFonts w:ascii="Arial" w:eastAsia="Arial" w:hAnsi="Arial" w:cs="Arial"/>
          <w:color w:val="333333"/>
          <w:sz w:val="24"/>
          <w:szCs w:val="24"/>
        </w:rPr>
        <w:t>s</w:t>
      </w:r>
      <w:r w:rsidR="5EF9863B" w:rsidRPr="00A856BC">
        <w:rPr>
          <w:rFonts w:ascii="Arial" w:eastAsia="Arial" w:hAnsi="Arial" w:cs="Arial"/>
          <w:color w:val="333333"/>
          <w:sz w:val="24"/>
          <w:szCs w:val="24"/>
        </w:rPr>
        <w:t xml:space="preserve"> in translation </w:t>
      </w:r>
      <w:r w:rsidR="1BD13EB2" w:rsidRPr="00A856BC">
        <w:rPr>
          <w:rFonts w:ascii="Arial" w:eastAsia="Arial" w:hAnsi="Arial" w:cs="Arial"/>
          <w:color w:val="333333"/>
          <w:sz w:val="24"/>
          <w:szCs w:val="24"/>
        </w:rPr>
        <w:t>lead</w:t>
      </w:r>
      <w:r w:rsidR="5EF9863B" w:rsidRPr="00A856BC">
        <w:rPr>
          <w:rFonts w:ascii="Arial" w:eastAsia="Arial" w:hAnsi="Arial" w:cs="Arial"/>
          <w:color w:val="333333"/>
          <w:sz w:val="24"/>
          <w:szCs w:val="24"/>
        </w:rPr>
        <w:t xml:space="preserve"> to delays in </w:t>
      </w:r>
      <w:r w:rsidR="510463E8" w:rsidRPr="00A856BC">
        <w:rPr>
          <w:rFonts w:ascii="Arial" w:eastAsia="Arial" w:hAnsi="Arial" w:cs="Arial"/>
          <w:color w:val="333333"/>
          <w:sz w:val="24"/>
          <w:szCs w:val="24"/>
        </w:rPr>
        <w:t xml:space="preserve">timely </w:t>
      </w:r>
      <w:r w:rsidR="5EF9863B" w:rsidRPr="00A856BC">
        <w:rPr>
          <w:rFonts w:ascii="Arial" w:eastAsia="Arial" w:hAnsi="Arial" w:cs="Arial"/>
          <w:color w:val="333333"/>
          <w:sz w:val="24"/>
          <w:szCs w:val="24"/>
        </w:rPr>
        <w:t xml:space="preserve">filing </w:t>
      </w:r>
      <w:r w:rsidR="2F9E0B03" w:rsidRPr="00A856BC">
        <w:rPr>
          <w:rFonts w:ascii="Arial" w:eastAsia="Arial" w:hAnsi="Arial" w:cs="Arial"/>
          <w:color w:val="333333"/>
          <w:sz w:val="24"/>
          <w:szCs w:val="24"/>
        </w:rPr>
        <w:t xml:space="preserve">of </w:t>
      </w:r>
      <w:r w:rsidR="4EC8D807" w:rsidRPr="00A856BC">
        <w:rPr>
          <w:rFonts w:ascii="Arial" w:eastAsia="Arial" w:hAnsi="Arial" w:cs="Arial"/>
          <w:color w:val="333333"/>
          <w:sz w:val="24"/>
          <w:szCs w:val="24"/>
        </w:rPr>
        <w:t>appeals</w:t>
      </w:r>
      <w:r w:rsidR="71036DB3" w:rsidRPr="00A856BC">
        <w:rPr>
          <w:rFonts w:ascii="Arial" w:eastAsia="Arial" w:hAnsi="Arial" w:cs="Arial"/>
          <w:color w:val="333333"/>
          <w:sz w:val="24"/>
          <w:szCs w:val="24"/>
        </w:rPr>
        <w:t xml:space="preserve"> </w:t>
      </w:r>
      <w:r w:rsidR="5EF9863B" w:rsidRPr="00A856BC">
        <w:rPr>
          <w:rFonts w:ascii="Arial" w:eastAsia="Arial" w:hAnsi="Arial" w:cs="Arial"/>
          <w:color w:val="333333"/>
          <w:sz w:val="24"/>
          <w:szCs w:val="24"/>
        </w:rPr>
        <w:t xml:space="preserve">and </w:t>
      </w:r>
      <w:r w:rsidR="7824FFD5" w:rsidRPr="00A856BC">
        <w:rPr>
          <w:rFonts w:ascii="Arial" w:eastAsia="Arial" w:hAnsi="Arial" w:cs="Arial"/>
          <w:color w:val="333333"/>
          <w:sz w:val="24"/>
          <w:szCs w:val="24"/>
        </w:rPr>
        <w:t xml:space="preserve">consequent </w:t>
      </w:r>
      <w:r w:rsidR="5EF9863B" w:rsidRPr="00A856BC">
        <w:rPr>
          <w:rFonts w:ascii="Arial" w:eastAsia="Arial" w:hAnsi="Arial" w:cs="Arial"/>
          <w:color w:val="333333"/>
          <w:sz w:val="24"/>
          <w:szCs w:val="24"/>
        </w:rPr>
        <w:t>delay</w:t>
      </w:r>
      <w:r w:rsidR="6A1ADE4F" w:rsidRPr="00A856BC">
        <w:rPr>
          <w:rFonts w:ascii="Arial" w:eastAsia="Arial" w:hAnsi="Arial" w:cs="Arial"/>
          <w:color w:val="333333"/>
          <w:sz w:val="24"/>
          <w:szCs w:val="24"/>
        </w:rPr>
        <w:t>s</w:t>
      </w:r>
      <w:r w:rsidR="5EF9863B" w:rsidRPr="00A856BC">
        <w:rPr>
          <w:rFonts w:ascii="Arial" w:eastAsia="Arial" w:hAnsi="Arial" w:cs="Arial"/>
          <w:color w:val="333333"/>
          <w:sz w:val="24"/>
          <w:szCs w:val="24"/>
        </w:rPr>
        <w:t xml:space="preserve"> in </w:t>
      </w:r>
      <w:r w:rsidR="3D5F7B17" w:rsidRPr="00A856BC">
        <w:rPr>
          <w:rFonts w:ascii="Arial" w:eastAsia="Arial" w:hAnsi="Arial" w:cs="Arial"/>
          <w:color w:val="333333"/>
          <w:sz w:val="24"/>
          <w:szCs w:val="24"/>
        </w:rPr>
        <w:t xml:space="preserve">timely </w:t>
      </w:r>
      <w:r w:rsidR="5EF9863B" w:rsidRPr="00A856BC">
        <w:rPr>
          <w:rFonts w:ascii="Arial" w:eastAsia="Arial" w:hAnsi="Arial" w:cs="Arial"/>
          <w:color w:val="333333"/>
          <w:sz w:val="24"/>
          <w:szCs w:val="24"/>
        </w:rPr>
        <w:t xml:space="preserve">disposal of appeals. </w:t>
      </w:r>
      <w:r w:rsidR="01EF63DD" w:rsidRPr="00A856BC">
        <w:rPr>
          <w:rFonts w:ascii="Arial" w:eastAsia="Arial" w:hAnsi="Arial" w:cs="Arial"/>
          <w:color w:val="333333"/>
          <w:sz w:val="24"/>
          <w:szCs w:val="24"/>
        </w:rPr>
        <w:t xml:space="preserve">This barrier was pointed out by the judiciary at the time of </w:t>
      </w:r>
      <w:r w:rsidR="11974DF1" w:rsidRPr="00A856BC">
        <w:rPr>
          <w:rFonts w:ascii="Arial" w:eastAsia="Arial" w:hAnsi="Arial" w:cs="Arial"/>
          <w:color w:val="333333"/>
          <w:sz w:val="24"/>
          <w:szCs w:val="24"/>
        </w:rPr>
        <w:t xml:space="preserve">project design and subsequently </w:t>
      </w:r>
      <w:r w:rsidR="56C7AE7D" w:rsidRPr="00A856BC">
        <w:rPr>
          <w:rFonts w:ascii="Arial" w:eastAsia="Arial" w:hAnsi="Arial" w:cs="Arial"/>
          <w:color w:val="333333"/>
          <w:sz w:val="24"/>
          <w:szCs w:val="24"/>
        </w:rPr>
        <w:t>by litigants, judges and other justice sector institutions. Therefore</w:t>
      </w:r>
      <w:r w:rsidR="1DC03327" w:rsidRPr="00A856BC">
        <w:rPr>
          <w:rFonts w:ascii="Arial" w:eastAsia="Arial" w:hAnsi="Arial" w:cs="Arial"/>
          <w:color w:val="333333"/>
          <w:sz w:val="24"/>
          <w:szCs w:val="24"/>
        </w:rPr>
        <w:t>,</w:t>
      </w:r>
      <w:r w:rsidR="56C7AE7D" w:rsidRPr="00A856BC">
        <w:rPr>
          <w:rFonts w:ascii="Arial" w:eastAsia="Arial" w:hAnsi="Arial" w:cs="Arial"/>
          <w:color w:val="333333"/>
          <w:sz w:val="24"/>
          <w:szCs w:val="24"/>
        </w:rPr>
        <w:t xml:space="preserve"> the important role of </w:t>
      </w:r>
      <w:r w:rsidR="0763FDBE" w:rsidRPr="00A856BC">
        <w:rPr>
          <w:rFonts w:ascii="Arial" w:eastAsia="Arial" w:hAnsi="Arial" w:cs="Arial"/>
          <w:color w:val="333333"/>
          <w:sz w:val="24"/>
          <w:szCs w:val="24"/>
        </w:rPr>
        <w:t xml:space="preserve">language </w:t>
      </w:r>
      <w:r w:rsidR="4FBAB32E" w:rsidRPr="00A856BC">
        <w:rPr>
          <w:rFonts w:ascii="Arial" w:eastAsia="Arial" w:hAnsi="Arial" w:cs="Arial"/>
          <w:color w:val="333333"/>
          <w:sz w:val="24"/>
          <w:szCs w:val="24"/>
        </w:rPr>
        <w:t>in securing justice,</w:t>
      </w:r>
      <w:r w:rsidR="2377F548" w:rsidRPr="00A856BC">
        <w:rPr>
          <w:rFonts w:ascii="Arial" w:eastAsia="Arial" w:hAnsi="Arial" w:cs="Arial"/>
          <w:color w:val="333333"/>
          <w:sz w:val="24"/>
          <w:szCs w:val="24"/>
        </w:rPr>
        <w:t xml:space="preserve"> the MOJ and JSC</w:t>
      </w:r>
      <w:r w:rsidR="4FBAB32E" w:rsidRPr="00A856BC">
        <w:rPr>
          <w:rFonts w:ascii="Arial" w:eastAsia="Arial" w:hAnsi="Arial" w:cs="Arial"/>
          <w:color w:val="333333"/>
          <w:sz w:val="24"/>
          <w:szCs w:val="24"/>
        </w:rPr>
        <w:t xml:space="preserve"> </w:t>
      </w:r>
      <w:r w:rsidR="2377F548" w:rsidRPr="00A856BC">
        <w:rPr>
          <w:rFonts w:ascii="Arial" w:eastAsia="Arial" w:hAnsi="Arial" w:cs="Arial"/>
          <w:color w:val="333333"/>
          <w:sz w:val="24"/>
          <w:szCs w:val="24"/>
        </w:rPr>
        <w:t>are</w:t>
      </w:r>
      <w:r w:rsidR="4B2BB660" w:rsidRPr="00A856BC">
        <w:rPr>
          <w:rFonts w:ascii="Arial" w:eastAsia="Arial" w:hAnsi="Arial" w:cs="Arial"/>
          <w:color w:val="333333"/>
          <w:sz w:val="24"/>
          <w:szCs w:val="24"/>
        </w:rPr>
        <w:t xml:space="preserve"> </w:t>
      </w:r>
      <w:r w:rsidR="2377F548" w:rsidRPr="00A856BC">
        <w:rPr>
          <w:rFonts w:ascii="Arial" w:eastAsia="Arial" w:hAnsi="Arial" w:cs="Arial"/>
          <w:color w:val="333333"/>
          <w:sz w:val="24"/>
          <w:szCs w:val="24"/>
        </w:rPr>
        <w:t xml:space="preserve">envisioning the need for </w:t>
      </w:r>
      <w:r w:rsidR="72413C76" w:rsidRPr="00A856BC">
        <w:rPr>
          <w:rFonts w:ascii="Arial" w:eastAsia="Arial" w:hAnsi="Arial" w:cs="Arial"/>
          <w:color w:val="333333"/>
          <w:sz w:val="24"/>
          <w:szCs w:val="24"/>
        </w:rPr>
        <w:t>strengthening</w:t>
      </w:r>
      <w:r w:rsidR="4B2BB660" w:rsidRPr="00A856BC">
        <w:rPr>
          <w:rFonts w:ascii="Arial" w:eastAsia="Arial" w:hAnsi="Arial" w:cs="Arial"/>
          <w:color w:val="333333"/>
          <w:sz w:val="24"/>
          <w:szCs w:val="24"/>
        </w:rPr>
        <w:t xml:space="preserve"> the </w:t>
      </w:r>
      <w:r w:rsidR="66661E6E" w:rsidRPr="00A856BC">
        <w:rPr>
          <w:rFonts w:ascii="Arial" w:eastAsia="Arial" w:hAnsi="Arial" w:cs="Arial"/>
          <w:color w:val="333333"/>
          <w:sz w:val="24"/>
          <w:szCs w:val="24"/>
        </w:rPr>
        <w:t>translation</w:t>
      </w:r>
      <w:r w:rsidR="4FBAB32E" w:rsidRPr="00A856BC">
        <w:rPr>
          <w:rFonts w:ascii="Arial" w:eastAsia="Arial" w:hAnsi="Arial" w:cs="Arial"/>
          <w:color w:val="333333"/>
          <w:sz w:val="24"/>
          <w:szCs w:val="24"/>
        </w:rPr>
        <w:t xml:space="preserve"> </w:t>
      </w:r>
      <w:r w:rsidR="4B2BB660" w:rsidRPr="00A856BC">
        <w:rPr>
          <w:rFonts w:ascii="Arial" w:eastAsia="Arial" w:hAnsi="Arial" w:cs="Arial"/>
          <w:color w:val="333333"/>
          <w:sz w:val="24"/>
          <w:szCs w:val="24"/>
        </w:rPr>
        <w:t xml:space="preserve">unit to </w:t>
      </w:r>
      <w:r w:rsidR="4F12D532" w:rsidRPr="00A856BC">
        <w:rPr>
          <w:rFonts w:ascii="Arial" w:eastAsia="Arial" w:hAnsi="Arial" w:cs="Arial"/>
          <w:color w:val="333333"/>
          <w:sz w:val="24"/>
          <w:szCs w:val="24"/>
        </w:rPr>
        <w:t xml:space="preserve">efficiently coup </w:t>
      </w:r>
      <w:r w:rsidR="4B2BB660" w:rsidRPr="00A856BC">
        <w:rPr>
          <w:rFonts w:ascii="Arial" w:eastAsia="Arial" w:hAnsi="Arial" w:cs="Arial"/>
          <w:color w:val="333333"/>
          <w:sz w:val="24"/>
          <w:szCs w:val="24"/>
        </w:rPr>
        <w:t>with the translation</w:t>
      </w:r>
      <w:r w:rsidR="2377F548" w:rsidRPr="00A856BC">
        <w:rPr>
          <w:rFonts w:ascii="Arial" w:eastAsia="Arial" w:hAnsi="Arial" w:cs="Arial"/>
          <w:color w:val="333333"/>
          <w:sz w:val="24"/>
          <w:szCs w:val="24"/>
        </w:rPr>
        <w:t xml:space="preserve"> matters</w:t>
      </w:r>
      <w:r w:rsidR="4FBAB32E" w:rsidRPr="00A856BC">
        <w:rPr>
          <w:rFonts w:ascii="Arial" w:eastAsia="Arial" w:hAnsi="Arial" w:cs="Arial"/>
          <w:color w:val="333333"/>
          <w:sz w:val="24"/>
          <w:szCs w:val="24"/>
        </w:rPr>
        <w:t xml:space="preserve">. </w:t>
      </w:r>
      <w:r w:rsidR="144C9CA0" w:rsidRPr="00A856BC">
        <w:rPr>
          <w:rFonts w:ascii="Arial" w:eastAsia="Arial" w:hAnsi="Arial" w:cs="Arial"/>
          <w:color w:val="333333"/>
          <w:sz w:val="24"/>
          <w:szCs w:val="24"/>
        </w:rPr>
        <w:t>Th</w:t>
      </w:r>
      <w:r w:rsidR="09569D91" w:rsidRPr="00A856BC">
        <w:rPr>
          <w:rFonts w:ascii="Arial" w:eastAsia="Arial" w:hAnsi="Arial" w:cs="Arial"/>
          <w:color w:val="333333"/>
          <w:sz w:val="24"/>
          <w:szCs w:val="24"/>
        </w:rPr>
        <w:t>is</w:t>
      </w:r>
      <w:r w:rsidR="144C9CA0" w:rsidRPr="00A856BC">
        <w:rPr>
          <w:rFonts w:ascii="Arial" w:eastAsia="Arial" w:hAnsi="Arial" w:cs="Arial"/>
          <w:color w:val="333333"/>
          <w:sz w:val="24"/>
          <w:szCs w:val="24"/>
        </w:rPr>
        <w:t xml:space="preserve"> unit will</w:t>
      </w:r>
      <w:r w:rsidR="481A3346" w:rsidRPr="00A856BC">
        <w:rPr>
          <w:rFonts w:ascii="Arial" w:eastAsia="Arial" w:hAnsi="Arial" w:cs="Arial"/>
          <w:color w:val="333333"/>
          <w:sz w:val="24"/>
          <w:szCs w:val="24"/>
        </w:rPr>
        <w:t xml:space="preserve"> enable litigants in general and vulnerable segments </w:t>
      </w:r>
      <w:r w:rsidR="08C14E0B" w:rsidRPr="00A856BC">
        <w:rPr>
          <w:rFonts w:ascii="Arial" w:eastAsia="Arial" w:hAnsi="Arial" w:cs="Arial"/>
          <w:color w:val="333333"/>
          <w:sz w:val="24"/>
          <w:szCs w:val="24"/>
        </w:rPr>
        <w:t>such as women, children, transgenders,</w:t>
      </w:r>
      <w:r w:rsidR="481A3346" w:rsidRPr="00A856BC">
        <w:rPr>
          <w:rFonts w:ascii="Arial" w:eastAsia="Arial" w:hAnsi="Arial" w:cs="Arial"/>
          <w:color w:val="333333"/>
          <w:sz w:val="24"/>
          <w:szCs w:val="24"/>
        </w:rPr>
        <w:t xml:space="preserve"> unable to pay for translation</w:t>
      </w:r>
      <w:r w:rsidR="247A6C02" w:rsidRPr="00A856BC">
        <w:rPr>
          <w:rFonts w:ascii="Arial" w:eastAsia="Arial" w:hAnsi="Arial" w:cs="Arial"/>
          <w:color w:val="333333"/>
          <w:sz w:val="24"/>
          <w:szCs w:val="24"/>
        </w:rPr>
        <w:t>,</w:t>
      </w:r>
      <w:r w:rsidR="481A3346" w:rsidRPr="00A856BC">
        <w:rPr>
          <w:rFonts w:ascii="Arial" w:eastAsia="Arial" w:hAnsi="Arial" w:cs="Arial"/>
          <w:color w:val="333333"/>
          <w:sz w:val="24"/>
          <w:szCs w:val="24"/>
        </w:rPr>
        <w:t xml:space="preserve"> to </w:t>
      </w:r>
      <w:r w:rsidR="46E7A1D5" w:rsidRPr="00A856BC">
        <w:rPr>
          <w:rFonts w:ascii="Arial" w:eastAsia="Arial" w:hAnsi="Arial" w:cs="Arial"/>
          <w:color w:val="333333"/>
          <w:sz w:val="24"/>
          <w:szCs w:val="24"/>
        </w:rPr>
        <w:t xml:space="preserve">undertake translation </w:t>
      </w:r>
      <w:r w:rsidR="06571997" w:rsidRPr="00A856BC">
        <w:rPr>
          <w:rFonts w:ascii="Arial" w:eastAsia="Arial" w:hAnsi="Arial" w:cs="Arial"/>
          <w:color w:val="333333"/>
          <w:sz w:val="24"/>
          <w:szCs w:val="24"/>
        </w:rPr>
        <w:t xml:space="preserve">without any cost through the unit </w:t>
      </w:r>
      <w:r w:rsidR="46E7A1D5" w:rsidRPr="00A856BC">
        <w:rPr>
          <w:rFonts w:ascii="Arial" w:eastAsia="Arial" w:hAnsi="Arial" w:cs="Arial"/>
          <w:color w:val="333333"/>
          <w:sz w:val="24"/>
          <w:szCs w:val="24"/>
        </w:rPr>
        <w:t xml:space="preserve">and file their appeals before the appellate courts. </w:t>
      </w:r>
      <w:r w:rsidR="13FA5FB6" w:rsidRPr="00A856BC">
        <w:rPr>
          <w:rFonts w:ascii="Arial" w:eastAsia="Arial" w:hAnsi="Arial" w:cs="Arial"/>
          <w:color w:val="333333"/>
          <w:sz w:val="24"/>
          <w:szCs w:val="24"/>
        </w:rPr>
        <w:t xml:space="preserve"> The impact of this activity, ensuring timely translation, is directly connected with the project outcome 1 access to justice for all in </w:t>
      </w:r>
      <w:r w:rsidR="1E5F12FD" w:rsidRPr="00A856BC">
        <w:rPr>
          <w:rFonts w:ascii="Arial" w:eastAsia="Arial" w:hAnsi="Arial" w:cs="Arial"/>
          <w:color w:val="333333"/>
          <w:sz w:val="24"/>
          <w:szCs w:val="24"/>
        </w:rPr>
        <w:t>a timely</w:t>
      </w:r>
      <w:r w:rsidR="13FA5FB6" w:rsidRPr="00A856BC">
        <w:rPr>
          <w:rFonts w:ascii="Arial" w:eastAsia="Arial" w:hAnsi="Arial" w:cs="Arial"/>
          <w:color w:val="333333"/>
          <w:sz w:val="24"/>
          <w:szCs w:val="24"/>
        </w:rPr>
        <w:t xml:space="preserve"> and </w:t>
      </w:r>
      <w:r w:rsidR="35888034" w:rsidRPr="00A856BC">
        <w:rPr>
          <w:rFonts w:ascii="Arial" w:eastAsia="Arial" w:hAnsi="Arial" w:cs="Arial"/>
          <w:color w:val="333333"/>
          <w:sz w:val="24"/>
          <w:szCs w:val="24"/>
        </w:rPr>
        <w:t>efficient</w:t>
      </w:r>
      <w:r w:rsidR="13FA5FB6" w:rsidRPr="00A856BC">
        <w:rPr>
          <w:rFonts w:ascii="Arial" w:eastAsia="Arial" w:hAnsi="Arial" w:cs="Arial"/>
          <w:color w:val="333333"/>
          <w:sz w:val="24"/>
          <w:szCs w:val="24"/>
        </w:rPr>
        <w:t xml:space="preserve"> manner.  </w:t>
      </w:r>
    </w:p>
    <w:p w14:paraId="7AEF4E93" w14:textId="1421963B" w:rsidR="6385A102" w:rsidRPr="00A856BC" w:rsidRDefault="6385A102" w:rsidP="05204883">
      <w:pPr>
        <w:spacing w:line="259" w:lineRule="auto"/>
        <w:jc w:val="both"/>
        <w:rPr>
          <w:rFonts w:ascii="Arial" w:eastAsia="Arial" w:hAnsi="Arial" w:cs="Arial"/>
          <w:sz w:val="24"/>
          <w:szCs w:val="24"/>
        </w:rPr>
      </w:pPr>
    </w:p>
    <w:p w14:paraId="48E14316" w14:textId="07E965B6" w:rsidR="001A69AC" w:rsidRPr="00A856BC" w:rsidRDefault="6D414D88" w:rsidP="05204883">
      <w:pPr>
        <w:jc w:val="both"/>
        <w:rPr>
          <w:rFonts w:ascii="Arial" w:eastAsia="Arial" w:hAnsi="Arial" w:cs="Arial"/>
          <w:strike/>
          <w:sz w:val="24"/>
          <w:szCs w:val="24"/>
        </w:rPr>
      </w:pPr>
      <w:r w:rsidRPr="00A856BC">
        <w:rPr>
          <w:rFonts w:ascii="Arial" w:eastAsia="Arial" w:hAnsi="Arial" w:cs="Arial"/>
          <w:sz w:val="24"/>
          <w:szCs w:val="24"/>
        </w:rPr>
        <w:t>Sub</w:t>
      </w:r>
      <w:r w:rsidR="1E554684" w:rsidRPr="00A856BC">
        <w:rPr>
          <w:rFonts w:ascii="Arial" w:eastAsia="Arial" w:hAnsi="Arial" w:cs="Arial"/>
          <w:sz w:val="24"/>
          <w:szCs w:val="24"/>
        </w:rPr>
        <w:t>-</w:t>
      </w:r>
      <w:r w:rsidRPr="00A856BC">
        <w:rPr>
          <w:rFonts w:ascii="Arial" w:eastAsia="Arial" w:hAnsi="Arial" w:cs="Arial"/>
          <w:sz w:val="24"/>
          <w:szCs w:val="24"/>
        </w:rPr>
        <w:t>activities planned under</w:t>
      </w:r>
      <w:r w:rsidR="44B6AAC1" w:rsidRPr="00A856BC">
        <w:rPr>
          <w:rFonts w:ascii="Arial" w:eastAsia="Arial" w:hAnsi="Arial" w:cs="Arial"/>
          <w:sz w:val="24"/>
          <w:szCs w:val="24"/>
        </w:rPr>
        <w:t xml:space="preserve"> </w:t>
      </w:r>
      <w:r w:rsidR="00A856BC" w:rsidRPr="00A856BC">
        <w:rPr>
          <w:rFonts w:ascii="Arial" w:eastAsia="Arial" w:hAnsi="Arial" w:cs="Arial"/>
          <w:sz w:val="24"/>
          <w:szCs w:val="24"/>
        </w:rPr>
        <w:t>1.1.2 would</w:t>
      </w:r>
      <w:r w:rsidRPr="00A856BC">
        <w:rPr>
          <w:rFonts w:ascii="Arial" w:eastAsia="Arial" w:hAnsi="Arial" w:cs="Arial"/>
          <w:sz w:val="24"/>
          <w:szCs w:val="24"/>
        </w:rPr>
        <w:t xml:space="preserve"> contribute to the overall strategic value of the project</w:t>
      </w:r>
      <w:r w:rsidR="463B3ADC" w:rsidRPr="00A856BC">
        <w:rPr>
          <w:rFonts w:ascii="Arial" w:eastAsia="Arial" w:hAnsi="Arial" w:cs="Arial"/>
          <w:sz w:val="24"/>
          <w:szCs w:val="24"/>
        </w:rPr>
        <w:t xml:space="preserve"> under</w:t>
      </w:r>
      <w:r w:rsidR="7EA69A09" w:rsidRPr="00A856BC">
        <w:rPr>
          <w:rFonts w:ascii="Arial" w:eastAsia="Arial" w:hAnsi="Arial" w:cs="Arial"/>
          <w:sz w:val="24"/>
          <w:szCs w:val="24"/>
        </w:rPr>
        <w:t xml:space="preserve"> outcome 1 ensuring better access to justice and overcoming language barriers in the process.</w:t>
      </w:r>
      <w:r w:rsidR="4FBAB32E" w:rsidRPr="00A856BC">
        <w:rPr>
          <w:rFonts w:ascii="Arial" w:eastAsia="Arial" w:hAnsi="Arial" w:cs="Arial"/>
          <w:color w:val="333333"/>
          <w:sz w:val="24"/>
          <w:szCs w:val="24"/>
        </w:rPr>
        <w:t xml:space="preserve"> </w:t>
      </w:r>
    </w:p>
    <w:p w14:paraId="4CAA1097" w14:textId="77777777" w:rsidR="00FC5B1C" w:rsidRPr="00A856BC" w:rsidRDefault="00FC5B1C" w:rsidP="3DB5E5FD">
      <w:pPr>
        <w:pStyle w:val="ListParagraph"/>
        <w:spacing w:after="0"/>
        <w:ind w:left="0"/>
        <w:jc w:val="both"/>
        <w:rPr>
          <w:rFonts w:ascii="Arial" w:eastAsia="Arial" w:hAnsi="Arial" w:cs="Arial"/>
          <w:sz w:val="4"/>
          <w:szCs w:val="4"/>
        </w:rPr>
      </w:pPr>
    </w:p>
    <w:p w14:paraId="76DC01DD" w14:textId="10756EF8" w:rsidR="146947C8" w:rsidRPr="00A856BC" w:rsidRDefault="146947C8" w:rsidP="146947C8">
      <w:pPr>
        <w:pStyle w:val="ListParagraph"/>
        <w:spacing w:after="0"/>
        <w:ind w:left="0"/>
        <w:jc w:val="both"/>
        <w:rPr>
          <w:rFonts w:ascii="Arial" w:eastAsia="Arial" w:hAnsi="Arial" w:cs="Arial"/>
          <w:sz w:val="6"/>
          <w:szCs w:val="6"/>
        </w:rPr>
      </w:pPr>
    </w:p>
    <w:p w14:paraId="35A47378" w14:textId="77777777"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1.2.2.1 </w:t>
      </w:r>
      <w:r w:rsidRPr="00A856BC">
        <w:rPr>
          <w:rFonts w:ascii="Arial" w:eastAsia="Arial" w:hAnsi="Arial" w:cs="Arial"/>
          <w:i/>
          <w:iCs/>
          <w:sz w:val="24"/>
          <w:szCs w:val="24"/>
        </w:rPr>
        <w:t>Lay the groundwork to set up a Special Translations Unit in the Court of Appeal and Supreme Court, in collaboration with the MoJ, AC and SC</w:t>
      </w:r>
    </w:p>
    <w:p w14:paraId="00EE8E5A" w14:textId="77777777" w:rsidR="00D714D9" w:rsidRPr="00A856BC" w:rsidRDefault="00D714D9" w:rsidP="05204883">
      <w:pPr>
        <w:jc w:val="both"/>
        <w:rPr>
          <w:rFonts w:ascii="Arial" w:eastAsia="Arial" w:hAnsi="Arial" w:cs="Arial"/>
          <w:i/>
          <w:iCs/>
          <w:sz w:val="24"/>
          <w:szCs w:val="24"/>
        </w:rPr>
      </w:pPr>
    </w:p>
    <w:p w14:paraId="4DF2EEE8" w14:textId="332D5103" w:rsidR="00D714D9" w:rsidRPr="00A856BC" w:rsidRDefault="608FEB72" w:rsidP="05204883">
      <w:pPr>
        <w:jc w:val="both"/>
        <w:rPr>
          <w:rFonts w:ascii="Arial" w:eastAsia="Arial" w:hAnsi="Arial" w:cs="Arial"/>
          <w:strike/>
          <w:sz w:val="24"/>
          <w:szCs w:val="24"/>
        </w:rPr>
      </w:pPr>
      <w:r w:rsidRPr="00A856BC">
        <w:rPr>
          <w:rFonts w:ascii="Arial" w:eastAsia="Arial" w:hAnsi="Arial" w:cs="Arial"/>
          <w:color w:val="333333"/>
          <w:sz w:val="24"/>
          <w:szCs w:val="24"/>
        </w:rPr>
        <w:lastRenderedPageBreak/>
        <w:t xml:space="preserve">As </w:t>
      </w:r>
      <w:r w:rsidR="00A856BC" w:rsidRPr="00A856BC">
        <w:rPr>
          <w:rFonts w:ascii="Arial" w:eastAsia="Arial" w:hAnsi="Arial" w:cs="Arial"/>
          <w:color w:val="333333"/>
          <w:sz w:val="24"/>
          <w:szCs w:val="24"/>
        </w:rPr>
        <w:t>mentioned,</w:t>
      </w:r>
      <w:r w:rsidRPr="00A856BC">
        <w:rPr>
          <w:rFonts w:ascii="Arial" w:eastAsia="Arial" w:hAnsi="Arial" w:cs="Arial"/>
          <w:color w:val="333333"/>
          <w:sz w:val="24"/>
          <w:szCs w:val="24"/>
        </w:rPr>
        <w:t xml:space="preserve"> that d</w:t>
      </w:r>
      <w:r w:rsidR="370D8AB5" w:rsidRPr="00A856BC">
        <w:rPr>
          <w:rFonts w:ascii="Arial" w:eastAsia="Arial" w:hAnsi="Arial" w:cs="Arial"/>
          <w:color w:val="333333"/>
          <w:sz w:val="24"/>
          <w:szCs w:val="24"/>
        </w:rPr>
        <w:t xml:space="preserve">elays in translations of judgements into local languages </w:t>
      </w:r>
      <w:r w:rsidR="4F1DE741" w:rsidRPr="00A856BC">
        <w:rPr>
          <w:rFonts w:ascii="Arial" w:eastAsia="Arial" w:hAnsi="Arial" w:cs="Arial"/>
          <w:color w:val="333333"/>
          <w:sz w:val="24"/>
          <w:szCs w:val="24"/>
        </w:rPr>
        <w:t>impact the time taken to carry out appeal</w:t>
      </w:r>
      <w:r w:rsidR="370D8AB5" w:rsidRPr="00A856BC">
        <w:rPr>
          <w:rFonts w:ascii="Arial" w:eastAsia="Arial" w:hAnsi="Arial" w:cs="Arial"/>
          <w:color w:val="333333"/>
          <w:sz w:val="24"/>
          <w:szCs w:val="24"/>
        </w:rPr>
        <w:t xml:space="preserve"> </w:t>
      </w:r>
      <w:r w:rsidR="213BCDD7" w:rsidRPr="00A856BC">
        <w:rPr>
          <w:rFonts w:ascii="Arial" w:eastAsia="Arial" w:hAnsi="Arial" w:cs="Arial"/>
          <w:color w:val="333333"/>
          <w:sz w:val="24"/>
          <w:szCs w:val="24"/>
        </w:rPr>
        <w:t>procedures and related court processes.</w:t>
      </w:r>
      <w:r w:rsidR="0F408EA4" w:rsidRPr="00A856BC">
        <w:rPr>
          <w:rFonts w:ascii="Arial" w:eastAsia="Arial" w:hAnsi="Arial" w:cs="Arial"/>
          <w:color w:val="333333"/>
          <w:sz w:val="24"/>
          <w:szCs w:val="24"/>
        </w:rPr>
        <w:t xml:space="preserve"> </w:t>
      </w:r>
      <w:r w:rsidR="27AC763B" w:rsidRPr="00A856BC">
        <w:rPr>
          <w:rFonts w:ascii="Arial" w:eastAsia="Arial" w:hAnsi="Arial" w:cs="Arial"/>
          <w:color w:val="333333"/>
          <w:sz w:val="24"/>
          <w:szCs w:val="24"/>
        </w:rPr>
        <w:t>Such</w:t>
      </w:r>
      <w:r w:rsidR="0F408EA4" w:rsidRPr="00A856BC">
        <w:rPr>
          <w:rFonts w:ascii="Arial" w:eastAsia="Arial" w:hAnsi="Arial" w:cs="Arial"/>
          <w:color w:val="333333"/>
          <w:sz w:val="24"/>
          <w:szCs w:val="24"/>
        </w:rPr>
        <w:t xml:space="preserve"> delay</w:t>
      </w:r>
      <w:r w:rsidR="70F356E7" w:rsidRPr="00A856BC">
        <w:rPr>
          <w:rFonts w:ascii="Arial" w:eastAsia="Arial" w:hAnsi="Arial" w:cs="Arial"/>
          <w:color w:val="333333"/>
          <w:sz w:val="24"/>
          <w:szCs w:val="24"/>
        </w:rPr>
        <w:t>s</w:t>
      </w:r>
      <w:r w:rsidR="0F408EA4" w:rsidRPr="00A856BC">
        <w:rPr>
          <w:rFonts w:ascii="Arial" w:eastAsia="Arial" w:hAnsi="Arial" w:cs="Arial"/>
          <w:color w:val="333333"/>
          <w:sz w:val="24"/>
          <w:szCs w:val="24"/>
        </w:rPr>
        <w:t xml:space="preserve"> </w:t>
      </w:r>
      <w:r w:rsidR="3D78F5C4" w:rsidRPr="00A856BC">
        <w:rPr>
          <w:rFonts w:ascii="Arial" w:eastAsia="Arial" w:hAnsi="Arial" w:cs="Arial"/>
          <w:color w:val="333333"/>
          <w:sz w:val="24"/>
          <w:szCs w:val="24"/>
        </w:rPr>
        <w:t>are</w:t>
      </w:r>
      <w:r w:rsidR="0F408EA4" w:rsidRPr="00A856BC">
        <w:rPr>
          <w:rFonts w:ascii="Arial" w:eastAsia="Arial" w:hAnsi="Arial" w:cs="Arial"/>
          <w:color w:val="333333"/>
          <w:sz w:val="24"/>
          <w:szCs w:val="24"/>
        </w:rPr>
        <w:t xml:space="preserve"> a barrier to effective access to justice and </w:t>
      </w:r>
      <w:r w:rsidR="1F229F45" w:rsidRPr="00A856BC">
        <w:rPr>
          <w:rFonts w:ascii="Arial" w:eastAsia="Arial" w:hAnsi="Arial" w:cs="Arial"/>
          <w:color w:val="333333"/>
          <w:sz w:val="24"/>
          <w:szCs w:val="24"/>
        </w:rPr>
        <w:t xml:space="preserve">can </w:t>
      </w:r>
      <w:r w:rsidR="308852FA" w:rsidRPr="00A856BC">
        <w:rPr>
          <w:rFonts w:ascii="Arial" w:eastAsia="Arial" w:hAnsi="Arial" w:cs="Arial"/>
          <w:color w:val="333333"/>
          <w:sz w:val="24"/>
          <w:szCs w:val="24"/>
        </w:rPr>
        <w:t>result</w:t>
      </w:r>
      <w:r w:rsidR="0F408EA4" w:rsidRPr="00A856BC">
        <w:rPr>
          <w:rFonts w:ascii="Arial" w:eastAsia="Arial" w:hAnsi="Arial" w:cs="Arial"/>
          <w:color w:val="333333"/>
          <w:sz w:val="24"/>
          <w:szCs w:val="24"/>
        </w:rPr>
        <w:t xml:space="preserve"> in public distrust in judicial processes. </w:t>
      </w:r>
    </w:p>
    <w:p w14:paraId="477E787C" w14:textId="1ED1D03D" w:rsidR="7593EB16" w:rsidRPr="00A856BC" w:rsidRDefault="7593EB16" w:rsidP="05204883">
      <w:pPr>
        <w:spacing w:line="259" w:lineRule="auto"/>
        <w:jc w:val="both"/>
        <w:rPr>
          <w:rFonts w:ascii="Arial" w:eastAsia="Arial" w:hAnsi="Arial" w:cs="Arial"/>
          <w:color w:val="333333"/>
          <w:sz w:val="24"/>
          <w:szCs w:val="24"/>
        </w:rPr>
      </w:pPr>
    </w:p>
    <w:p w14:paraId="6F502DB1" w14:textId="2A23C56D" w:rsidR="009921D8" w:rsidRPr="00A856BC" w:rsidRDefault="6C34DF84" w:rsidP="05204883">
      <w:pPr>
        <w:spacing w:line="259" w:lineRule="auto"/>
        <w:jc w:val="both"/>
        <w:rPr>
          <w:rFonts w:ascii="Arial" w:eastAsia="Arial" w:hAnsi="Arial" w:cs="Arial"/>
          <w:color w:val="333333"/>
          <w:sz w:val="24"/>
          <w:szCs w:val="24"/>
        </w:rPr>
      </w:pPr>
      <w:r w:rsidRPr="00A856BC">
        <w:rPr>
          <w:rFonts w:ascii="Arial" w:eastAsia="Arial" w:hAnsi="Arial" w:cs="Arial"/>
          <w:color w:val="333333"/>
          <w:sz w:val="24"/>
          <w:szCs w:val="24"/>
        </w:rPr>
        <w:t xml:space="preserve">Recognizing the critical role language plays in securing justice, </w:t>
      </w:r>
      <w:r w:rsidR="65837653" w:rsidRPr="00A856BC">
        <w:rPr>
          <w:rFonts w:ascii="Arial" w:eastAsia="Arial" w:hAnsi="Arial" w:cs="Arial"/>
          <w:color w:val="333333"/>
          <w:sz w:val="24"/>
          <w:szCs w:val="24"/>
        </w:rPr>
        <w:t xml:space="preserve">the project </w:t>
      </w:r>
      <w:r w:rsidR="03697809" w:rsidRPr="00A856BC">
        <w:rPr>
          <w:rFonts w:ascii="Arial" w:eastAsia="Arial" w:hAnsi="Arial" w:cs="Arial"/>
          <w:color w:val="333333"/>
          <w:sz w:val="24"/>
          <w:szCs w:val="24"/>
        </w:rPr>
        <w:t xml:space="preserve">provided equipment to the </w:t>
      </w:r>
      <w:r w:rsidR="2D4B3C9D" w:rsidRPr="00A856BC">
        <w:rPr>
          <w:rFonts w:ascii="Arial" w:eastAsia="Arial" w:hAnsi="Arial" w:cs="Arial"/>
          <w:color w:val="333333"/>
          <w:sz w:val="24"/>
          <w:szCs w:val="24"/>
        </w:rPr>
        <w:t>existing translation unit</w:t>
      </w:r>
      <w:r w:rsidR="03697809" w:rsidRPr="00A856BC">
        <w:rPr>
          <w:rFonts w:ascii="Arial" w:eastAsia="Arial" w:hAnsi="Arial" w:cs="Arial"/>
          <w:color w:val="333333"/>
          <w:sz w:val="24"/>
          <w:szCs w:val="24"/>
        </w:rPr>
        <w:t xml:space="preserve"> to strengthen its </w:t>
      </w:r>
      <w:r w:rsidR="2D1FC459" w:rsidRPr="00A856BC">
        <w:rPr>
          <w:rFonts w:ascii="Arial" w:eastAsia="Arial" w:hAnsi="Arial" w:cs="Arial"/>
          <w:color w:val="333333"/>
          <w:sz w:val="24"/>
          <w:szCs w:val="24"/>
        </w:rPr>
        <w:t>capacity</w:t>
      </w:r>
      <w:r w:rsidR="2D4B3C9D" w:rsidRPr="00A856BC">
        <w:rPr>
          <w:rFonts w:ascii="Arial" w:eastAsia="Arial" w:hAnsi="Arial" w:cs="Arial"/>
          <w:color w:val="333333"/>
          <w:sz w:val="24"/>
          <w:szCs w:val="24"/>
        </w:rPr>
        <w:t xml:space="preserve">. </w:t>
      </w:r>
      <w:r w:rsidR="79606AB2" w:rsidRPr="00A856BC">
        <w:rPr>
          <w:rFonts w:ascii="Arial" w:eastAsia="Arial" w:hAnsi="Arial" w:cs="Arial"/>
          <w:color w:val="333333"/>
          <w:sz w:val="24"/>
          <w:szCs w:val="24"/>
        </w:rPr>
        <w:t xml:space="preserve">The project received a request </w:t>
      </w:r>
      <w:r w:rsidR="3DAC4112" w:rsidRPr="00A856BC">
        <w:rPr>
          <w:rFonts w:ascii="Arial" w:eastAsia="Arial" w:hAnsi="Arial" w:cs="Arial"/>
          <w:color w:val="333333"/>
          <w:sz w:val="24"/>
          <w:szCs w:val="24"/>
        </w:rPr>
        <w:t xml:space="preserve">through MOJ </w:t>
      </w:r>
      <w:r w:rsidR="79606AB2" w:rsidRPr="00A856BC">
        <w:rPr>
          <w:rFonts w:ascii="Arial" w:eastAsia="Arial" w:hAnsi="Arial" w:cs="Arial"/>
          <w:color w:val="333333"/>
          <w:sz w:val="24"/>
          <w:szCs w:val="24"/>
        </w:rPr>
        <w:t>from t</w:t>
      </w:r>
      <w:r w:rsidR="45CDB731" w:rsidRPr="00A856BC">
        <w:rPr>
          <w:rFonts w:ascii="Arial" w:eastAsia="Arial" w:hAnsi="Arial" w:cs="Arial"/>
          <w:color w:val="333333"/>
          <w:sz w:val="24"/>
          <w:szCs w:val="24"/>
        </w:rPr>
        <w:t xml:space="preserve">he Supreme Court and the Court Appeal </w:t>
      </w:r>
      <w:r w:rsidR="4B3C66E9" w:rsidRPr="00A856BC">
        <w:rPr>
          <w:rFonts w:ascii="Arial" w:eastAsia="Arial" w:hAnsi="Arial" w:cs="Arial"/>
          <w:color w:val="333333"/>
          <w:sz w:val="24"/>
          <w:szCs w:val="24"/>
        </w:rPr>
        <w:t xml:space="preserve">for human resources to be deployed in </w:t>
      </w:r>
      <w:r w:rsidR="472FDAA0" w:rsidRPr="00A856BC">
        <w:rPr>
          <w:rFonts w:ascii="Arial" w:eastAsia="Arial" w:hAnsi="Arial" w:cs="Arial"/>
          <w:color w:val="333333"/>
          <w:sz w:val="24"/>
          <w:szCs w:val="24"/>
        </w:rPr>
        <w:t>T</w:t>
      </w:r>
      <w:r w:rsidR="4B3C66E9" w:rsidRPr="00A856BC">
        <w:rPr>
          <w:rFonts w:ascii="Arial" w:eastAsia="Arial" w:hAnsi="Arial" w:cs="Arial"/>
          <w:color w:val="333333"/>
          <w:sz w:val="24"/>
          <w:szCs w:val="24"/>
        </w:rPr>
        <w:t xml:space="preserve">ranslation </w:t>
      </w:r>
      <w:r w:rsidR="114CD881" w:rsidRPr="00A856BC">
        <w:rPr>
          <w:rFonts w:ascii="Arial" w:eastAsia="Arial" w:hAnsi="Arial" w:cs="Arial"/>
          <w:color w:val="333333"/>
          <w:sz w:val="24"/>
          <w:szCs w:val="24"/>
        </w:rPr>
        <w:t>U</w:t>
      </w:r>
      <w:r w:rsidR="4B3C66E9" w:rsidRPr="00A856BC">
        <w:rPr>
          <w:rFonts w:ascii="Arial" w:eastAsia="Arial" w:hAnsi="Arial" w:cs="Arial"/>
          <w:color w:val="333333"/>
          <w:sz w:val="24"/>
          <w:szCs w:val="24"/>
        </w:rPr>
        <w:t>nit</w:t>
      </w:r>
      <w:r w:rsidR="1D63ACD5" w:rsidRPr="00A856BC">
        <w:rPr>
          <w:rFonts w:ascii="Arial" w:eastAsia="Arial" w:hAnsi="Arial" w:cs="Arial"/>
          <w:color w:val="333333"/>
          <w:sz w:val="24"/>
          <w:szCs w:val="24"/>
        </w:rPr>
        <w:t xml:space="preserve">. </w:t>
      </w:r>
      <w:r w:rsidR="79606AB2" w:rsidRPr="00A856BC">
        <w:rPr>
          <w:rFonts w:ascii="Arial" w:eastAsia="Arial" w:hAnsi="Arial" w:cs="Arial"/>
          <w:color w:val="333333"/>
          <w:sz w:val="24"/>
          <w:szCs w:val="24"/>
        </w:rPr>
        <w:t>H</w:t>
      </w:r>
      <w:r w:rsidR="643E279B" w:rsidRPr="00A856BC">
        <w:rPr>
          <w:rFonts w:ascii="Arial" w:eastAsia="Arial" w:hAnsi="Arial" w:cs="Arial"/>
          <w:color w:val="333333"/>
          <w:sz w:val="24"/>
          <w:szCs w:val="24"/>
        </w:rPr>
        <w:t>owever</w:t>
      </w:r>
      <w:r w:rsidR="0E688C4F" w:rsidRPr="00A856BC">
        <w:rPr>
          <w:rFonts w:ascii="Arial" w:eastAsia="Arial" w:hAnsi="Arial" w:cs="Arial"/>
          <w:color w:val="333333"/>
          <w:sz w:val="24"/>
          <w:szCs w:val="24"/>
        </w:rPr>
        <w:t>,</w:t>
      </w:r>
      <w:r w:rsidR="79606AB2" w:rsidRPr="00A856BC">
        <w:rPr>
          <w:rFonts w:ascii="Arial" w:eastAsia="Arial" w:hAnsi="Arial" w:cs="Arial"/>
          <w:color w:val="333333"/>
          <w:sz w:val="24"/>
          <w:szCs w:val="24"/>
        </w:rPr>
        <w:t xml:space="preserve"> the secretary MOJ was convinced that</w:t>
      </w:r>
      <w:r w:rsidR="643E279B" w:rsidRPr="00A856BC">
        <w:rPr>
          <w:rFonts w:ascii="Arial" w:eastAsia="Arial" w:hAnsi="Arial" w:cs="Arial"/>
          <w:color w:val="333333"/>
          <w:sz w:val="24"/>
          <w:szCs w:val="24"/>
        </w:rPr>
        <w:t xml:space="preserve"> </w:t>
      </w:r>
      <w:r w:rsidR="6733FD29" w:rsidRPr="00A856BC">
        <w:rPr>
          <w:rFonts w:ascii="Arial" w:eastAsia="Arial" w:hAnsi="Arial" w:cs="Arial"/>
          <w:color w:val="333333"/>
          <w:sz w:val="24"/>
          <w:szCs w:val="24"/>
        </w:rPr>
        <w:t xml:space="preserve">the government </w:t>
      </w:r>
      <w:r w:rsidR="4E352F16" w:rsidRPr="00A856BC">
        <w:rPr>
          <w:rFonts w:ascii="Arial" w:eastAsia="Arial" w:hAnsi="Arial" w:cs="Arial"/>
          <w:color w:val="333333"/>
          <w:sz w:val="24"/>
          <w:szCs w:val="24"/>
        </w:rPr>
        <w:t>should</w:t>
      </w:r>
      <w:r w:rsidR="6733FD29" w:rsidRPr="00A856BC">
        <w:rPr>
          <w:rFonts w:ascii="Arial" w:eastAsia="Arial" w:hAnsi="Arial" w:cs="Arial"/>
          <w:color w:val="333333"/>
          <w:sz w:val="24"/>
          <w:szCs w:val="24"/>
        </w:rPr>
        <w:t xml:space="preserve"> </w:t>
      </w:r>
      <w:r w:rsidR="15F9BC3F" w:rsidRPr="00A856BC">
        <w:rPr>
          <w:rFonts w:ascii="Arial" w:eastAsia="Arial" w:hAnsi="Arial" w:cs="Arial"/>
          <w:color w:val="333333"/>
          <w:sz w:val="24"/>
          <w:szCs w:val="24"/>
        </w:rPr>
        <w:t xml:space="preserve">arrange </w:t>
      </w:r>
      <w:r w:rsidR="6733FD29" w:rsidRPr="00A856BC">
        <w:rPr>
          <w:rFonts w:ascii="Arial" w:eastAsia="Arial" w:hAnsi="Arial" w:cs="Arial"/>
          <w:color w:val="333333"/>
          <w:sz w:val="24"/>
          <w:szCs w:val="24"/>
        </w:rPr>
        <w:t xml:space="preserve">human resources from its own budget to ensure </w:t>
      </w:r>
      <w:r w:rsidRPr="00A856BC">
        <w:rPr>
          <w:rFonts w:ascii="Arial" w:eastAsia="Arial" w:hAnsi="Arial" w:cs="Arial"/>
          <w:color w:val="333333"/>
          <w:sz w:val="24"/>
          <w:szCs w:val="24"/>
        </w:rPr>
        <w:t>sustain</w:t>
      </w:r>
      <w:r w:rsidR="6733FD29" w:rsidRPr="00A856BC">
        <w:rPr>
          <w:rFonts w:ascii="Arial" w:eastAsia="Arial" w:hAnsi="Arial" w:cs="Arial"/>
          <w:color w:val="333333"/>
          <w:sz w:val="24"/>
          <w:szCs w:val="24"/>
        </w:rPr>
        <w:t>ability of the unit</w:t>
      </w:r>
      <w:r w:rsidR="2ED48957" w:rsidRPr="00A856BC">
        <w:rPr>
          <w:rFonts w:ascii="Arial" w:eastAsia="Arial" w:hAnsi="Arial" w:cs="Arial"/>
          <w:color w:val="333333"/>
          <w:sz w:val="24"/>
          <w:szCs w:val="24"/>
        </w:rPr>
        <w:t xml:space="preserve">. </w:t>
      </w:r>
    </w:p>
    <w:p w14:paraId="6C016EE0" w14:textId="77777777" w:rsidR="00FC5B1C" w:rsidRPr="00A856BC" w:rsidRDefault="00FC5B1C" w:rsidP="05204883">
      <w:pPr>
        <w:spacing w:line="259" w:lineRule="auto"/>
        <w:jc w:val="both"/>
        <w:rPr>
          <w:rFonts w:ascii="Arial" w:eastAsia="Arial" w:hAnsi="Arial" w:cs="Arial"/>
          <w:color w:val="333333"/>
          <w:sz w:val="24"/>
          <w:szCs w:val="24"/>
        </w:rPr>
      </w:pPr>
    </w:p>
    <w:p w14:paraId="20C68F96" w14:textId="2E347233"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1.2.2.2 </w:t>
      </w:r>
      <w:r w:rsidRPr="00A856BC">
        <w:rPr>
          <w:rFonts w:ascii="Arial" w:eastAsia="Arial" w:hAnsi="Arial" w:cs="Arial"/>
          <w:i/>
          <w:iCs/>
          <w:sz w:val="24"/>
          <w:szCs w:val="24"/>
        </w:rPr>
        <w:t>Support the development of a language mainstreaming strategy, in consultation with justice sector stakeholders</w:t>
      </w:r>
    </w:p>
    <w:p w14:paraId="788B3C47" w14:textId="13ED7C8A" w:rsidR="38DFB0FD" w:rsidRPr="00A856BC" w:rsidRDefault="38DFB0FD" w:rsidP="05204883">
      <w:pPr>
        <w:jc w:val="both"/>
        <w:rPr>
          <w:rFonts w:ascii="Arial" w:eastAsia="Arial" w:hAnsi="Arial" w:cs="Arial"/>
          <w:i/>
          <w:iCs/>
          <w:sz w:val="24"/>
          <w:szCs w:val="24"/>
        </w:rPr>
      </w:pPr>
    </w:p>
    <w:p w14:paraId="042A1984" w14:textId="2514B988" w:rsidR="38DFB0FD" w:rsidRPr="00A856BC" w:rsidRDefault="7660EF9C"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As a first step, a comprehensive language audit was carried out </w:t>
      </w:r>
      <w:r w:rsidR="7B1F9995" w:rsidRPr="00A856BC">
        <w:rPr>
          <w:rFonts w:ascii="Arial" w:eastAsia="Arial" w:hAnsi="Arial" w:cs="Arial"/>
          <w:sz w:val="24"/>
          <w:szCs w:val="24"/>
        </w:rPr>
        <w:t>by the project</w:t>
      </w:r>
      <w:r w:rsidRPr="00A856BC">
        <w:rPr>
          <w:rFonts w:ascii="Arial" w:eastAsia="Arial" w:hAnsi="Arial" w:cs="Arial"/>
          <w:sz w:val="24"/>
          <w:szCs w:val="24"/>
        </w:rPr>
        <w:t xml:space="preserve"> in selected </w:t>
      </w:r>
      <w:r w:rsidR="69E07FDF" w:rsidRPr="00A856BC">
        <w:rPr>
          <w:rFonts w:ascii="Arial" w:eastAsia="Arial" w:hAnsi="Arial" w:cs="Arial"/>
          <w:sz w:val="24"/>
          <w:szCs w:val="24"/>
        </w:rPr>
        <w:t>c</w:t>
      </w:r>
      <w:r w:rsidRPr="00A856BC">
        <w:rPr>
          <w:rFonts w:ascii="Arial" w:eastAsia="Arial" w:hAnsi="Arial" w:cs="Arial"/>
          <w:sz w:val="24"/>
          <w:szCs w:val="24"/>
        </w:rPr>
        <w:t xml:space="preserve">ourts, </w:t>
      </w:r>
      <w:r w:rsidR="19E1DD34" w:rsidRPr="00A856BC">
        <w:rPr>
          <w:rFonts w:ascii="Arial" w:eastAsia="Arial" w:hAnsi="Arial" w:cs="Arial"/>
          <w:sz w:val="24"/>
          <w:szCs w:val="24"/>
        </w:rPr>
        <w:t>p</w:t>
      </w:r>
      <w:r w:rsidRPr="00A856BC">
        <w:rPr>
          <w:rFonts w:ascii="Arial" w:eastAsia="Arial" w:hAnsi="Arial" w:cs="Arial"/>
          <w:sz w:val="24"/>
          <w:szCs w:val="24"/>
        </w:rPr>
        <w:t xml:space="preserve">olice </w:t>
      </w:r>
      <w:r w:rsidR="00680095" w:rsidRPr="00A856BC">
        <w:rPr>
          <w:rFonts w:ascii="Arial" w:eastAsia="Arial" w:hAnsi="Arial" w:cs="Arial"/>
          <w:sz w:val="24"/>
          <w:szCs w:val="24"/>
        </w:rPr>
        <w:t>s</w:t>
      </w:r>
      <w:r w:rsidRPr="00A856BC">
        <w:rPr>
          <w:rFonts w:ascii="Arial" w:eastAsia="Arial" w:hAnsi="Arial" w:cs="Arial"/>
          <w:sz w:val="24"/>
          <w:szCs w:val="24"/>
        </w:rPr>
        <w:t xml:space="preserve">tations and </w:t>
      </w:r>
      <w:r w:rsidR="3574A40D" w:rsidRPr="00A856BC">
        <w:rPr>
          <w:rFonts w:ascii="Arial" w:eastAsia="Arial" w:hAnsi="Arial" w:cs="Arial"/>
          <w:sz w:val="24"/>
          <w:szCs w:val="24"/>
        </w:rPr>
        <w:t>m</w:t>
      </w:r>
      <w:r w:rsidRPr="00A856BC">
        <w:rPr>
          <w:rFonts w:ascii="Arial" w:eastAsia="Arial" w:hAnsi="Arial" w:cs="Arial"/>
          <w:sz w:val="24"/>
          <w:szCs w:val="24"/>
        </w:rPr>
        <w:t xml:space="preserve">ediation </w:t>
      </w:r>
      <w:r w:rsidR="533D26DF" w:rsidRPr="00A856BC">
        <w:rPr>
          <w:rFonts w:ascii="Arial" w:eastAsia="Arial" w:hAnsi="Arial" w:cs="Arial"/>
          <w:sz w:val="24"/>
          <w:szCs w:val="24"/>
        </w:rPr>
        <w:t>b</w:t>
      </w:r>
      <w:r w:rsidRPr="00A856BC">
        <w:rPr>
          <w:rFonts w:ascii="Arial" w:eastAsia="Arial" w:hAnsi="Arial" w:cs="Arial"/>
          <w:sz w:val="24"/>
          <w:szCs w:val="24"/>
        </w:rPr>
        <w:t xml:space="preserve">oards in all twenty-five </w:t>
      </w:r>
      <w:r w:rsidR="3A3F0B98" w:rsidRPr="00A856BC">
        <w:rPr>
          <w:rFonts w:ascii="Arial" w:eastAsia="Arial" w:hAnsi="Arial" w:cs="Arial"/>
          <w:sz w:val="24"/>
          <w:szCs w:val="24"/>
        </w:rPr>
        <w:t>a</w:t>
      </w:r>
      <w:r w:rsidRPr="00A856BC">
        <w:rPr>
          <w:rFonts w:ascii="Arial" w:eastAsia="Arial" w:hAnsi="Arial" w:cs="Arial"/>
          <w:sz w:val="24"/>
          <w:szCs w:val="24"/>
        </w:rPr>
        <w:t xml:space="preserve">dministrative </w:t>
      </w:r>
      <w:r w:rsidR="1142EBD7" w:rsidRPr="00A856BC">
        <w:rPr>
          <w:rFonts w:ascii="Arial" w:eastAsia="Arial" w:hAnsi="Arial" w:cs="Arial"/>
          <w:sz w:val="24"/>
          <w:szCs w:val="24"/>
        </w:rPr>
        <w:t>d</w:t>
      </w:r>
      <w:r w:rsidRPr="00A856BC">
        <w:rPr>
          <w:rFonts w:ascii="Arial" w:eastAsia="Arial" w:hAnsi="Arial" w:cs="Arial"/>
          <w:sz w:val="24"/>
          <w:szCs w:val="24"/>
        </w:rPr>
        <w:t>istricts in Sri Lanka</w:t>
      </w:r>
      <w:r w:rsidR="298A2616" w:rsidRPr="00A856BC">
        <w:rPr>
          <w:rFonts w:ascii="Arial" w:eastAsia="Arial" w:hAnsi="Arial" w:cs="Arial"/>
          <w:sz w:val="24"/>
          <w:szCs w:val="24"/>
        </w:rPr>
        <w:t>.</w:t>
      </w:r>
      <w:r w:rsidRPr="00A856BC">
        <w:rPr>
          <w:rFonts w:ascii="Arial" w:eastAsia="Arial" w:hAnsi="Arial" w:cs="Arial"/>
          <w:sz w:val="24"/>
          <w:szCs w:val="24"/>
        </w:rPr>
        <w:t xml:space="preserve"> </w:t>
      </w:r>
      <w:r w:rsidR="24BC3797" w:rsidRPr="00A856BC">
        <w:rPr>
          <w:rFonts w:ascii="Arial" w:eastAsia="Arial" w:hAnsi="Arial" w:cs="Arial"/>
          <w:sz w:val="24"/>
          <w:szCs w:val="24"/>
        </w:rPr>
        <w:t xml:space="preserve">A range of service providers in the government sector as well as CSOs were also consulted in the process. </w:t>
      </w:r>
      <w:r w:rsidR="40B6AEDC" w:rsidRPr="00A856BC">
        <w:rPr>
          <w:rFonts w:ascii="Arial" w:eastAsia="Arial" w:hAnsi="Arial" w:cs="Arial"/>
          <w:sz w:val="24"/>
          <w:szCs w:val="24"/>
        </w:rPr>
        <w:t xml:space="preserve">The audit identified </w:t>
      </w:r>
      <w:r w:rsidR="26A3BCA2" w:rsidRPr="00A856BC">
        <w:rPr>
          <w:rFonts w:ascii="Arial" w:eastAsia="Arial" w:hAnsi="Arial" w:cs="Arial"/>
          <w:sz w:val="24"/>
          <w:szCs w:val="24"/>
        </w:rPr>
        <w:t>gaps in terms of the official language policy and constitutionally guaranteed language rights.</w:t>
      </w:r>
    </w:p>
    <w:p w14:paraId="099DA106" w14:textId="1641CF8B" w:rsidR="38DFB0FD" w:rsidRPr="00A856BC" w:rsidRDefault="38DFB0FD" w:rsidP="05204883">
      <w:pPr>
        <w:spacing w:line="259" w:lineRule="auto"/>
        <w:jc w:val="both"/>
        <w:rPr>
          <w:rFonts w:ascii="Arial" w:eastAsia="Arial" w:hAnsi="Arial" w:cs="Arial"/>
          <w:sz w:val="24"/>
          <w:szCs w:val="24"/>
        </w:rPr>
      </w:pPr>
    </w:p>
    <w:p w14:paraId="5349DD44" w14:textId="6417EFD1" w:rsidR="38DFB0FD" w:rsidRPr="00A856BC" w:rsidRDefault="30DBA001" w:rsidP="05204883">
      <w:pPr>
        <w:spacing w:line="259" w:lineRule="auto"/>
        <w:jc w:val="both"/>
        <w:rPr>
          <w:rFonts w:ascii="Arial" w:eastAsia="Arial" w:hAnsi="Arial" w:cs="Arial"/>
          <w:sz w:val="24"/>
          <w:szCs w:val="24"/>
        </w:rPr>
      </w:pPr>
      <w:r w:rsidRPr="00A856BC">
        <w:rPr>
          <w:rFonts w:ascii="Arial" w:eastAsia="Arial" w:hAnsi="Arial" w:cs="Arial"/>
          <w:sz w:val="24"/>
          <w:szCs w:val="24"/>
        </w:rPr>
        <w:t>B</w:t>
      </w:r>
      <w:r w:rsidR="3C25B291" w:rsidRPr="00A856BC">
        <w:rPr>
          <w:rFonts w:ascii="Arial" w:eastAsia="Arial" w:hAnsi="Arial" w:cs="Arial"/>
          <w:sz w:val="24"/>
          <w:szCs w:val="24"/>
        </w:rPr>
        <w:t xml:space="preserve">ased on the audit findings </w:t>
      </w:r>
      <w:r w:rsidR="00A856BC" w:rsidRPr="00A856BC">
        <w:rPr>
          <w:rFonts w:ascii="Arial" w:eastAsia="Arial" w:hAnsi="Arial" w:cs="Arial"/>
          <w:sz w:val="24"/>
          <w:szCs w:val="24"/>
        </w:rPr>
        <w:t>language</w:t>
      </w:r>
      <w:r w:rsidR="1AB74536" w:rsidRPr="00A856BC">
        <w:rPr>
          <w:rFonts w:ascii="Arial" w:eastAsia="Arial" w:hAnsi="Arial" w:cs="Arial"/>
          <w:sz w:val="24"/>
          <w:szCs w:val="24"/>
        </w:rPr>
        <w:t xml:space="preserve"> mainstreaming</w:t>
      </w:r>
      <w:r w:rsidR="24BC3797" w:rsidRPr="00A856BC">
        <w:rPr>
          <w:rFonts w:ascii="Arial" w:eastAsia="Arial" w:hAnsi="Arial" w:cs="Arial"/>
          <w:sz w:val="24"/>
          <w:szCs w:val="24"/>
        </w:rPr>
        <w:t xml:space="preserve"> </w:t>
      </w:r>
      <w:r w:rsidR="1850CBE4" w:rsidRPr="00A856BC">
        <w:rPr>
          <w:rFonts w:ascii="Arial" w:eastAsia="Arial" w:hAnsi="Arial" w:cs="Arial"/>
          <w:sz w:val="24"/>
          <w:szCs w:val="24"/>
        </w:rPr>
        <w:t>strategy</w:t>
      </w:r>
      <w:r w:rsidR="245596EF" w:rsidRPr="00A856BC">
        <w:rPr>
          <w:rFonts w:ascii="Arial" w:eastAsia="Arial" w:hAnsi="Arial" w:cs="Arial"/>
          <w:sz w:val="24"/>
          <w:szCs w:val="24"/>
        </w:rPr>
        <w:t xml:space="preserve"> </w:t>
      </w:r>
      <w:r w:rsidR="4A824B6D" w:rsidRPr="00A856BC">
        <w:rPr>
          <w:rFonts w:ascii="Arial" w:eastAsia="Arial" w:hAnsi="Arial" w:cs="Arial"/>
          <w:sz w:val="24"/>
          <w:szCs w:val="24"/>
        </w:rPr>
        <w:t xml:space="preserve">was developed that </w:t>
      </w:r>
      <w:r w:rsidR="24BC3797" w:rsidRPr="00A856BC">
        <w:rPr>
          <w:rFonts w:ascii="Arial" w:eastAsia="Arial" w:hAnsi="Arial" w:cs="Arial"/>
          <w:sz w:val="24"/>
          <w:szCs w:val="24"/>
        </w:rPr>
        <w:t>identifi</w:t>
      </w:r>
      <w:r w:rsidR="6FF38D9D" w:rsidRPr="00A856BC">
        <w:rPr>
          <w:rFonts w:ascii="Arial" w:eastAsia="Arial" w:hAnsi="Arial" w:cs="Arial"/>
          <w:sz w:val="24"/>
          <w:szCs w:val="24"/>
        </w:rPr>
        <w:t>ed</w:t>
      </w:r>
      <w:r w:rsidR="24BC3797" w:rsidRPr="00A856BC">
        <w:rPr>
          <w:rFonts w:ascii="Arial" w:eastAsia="Arial" w:hAnsi="Arial" w:cs="Arial"/>
          <w:sz w:val="24"/>
          <w:szCs w:val="24"/>
        </w:rPr>
        <w:t xml:space="preserve"> short- and long-term action points </w:t>
      </w:r>
      <w:r w:rsidR="4A824B6D" w:rsidRPr="00A856BC">
        <w:rPr>
          <w:rFonts w:ascii="Arial" w:eastAsia="Arial" w:hAnsi="Arial" w:cs="Arial"/>
          <w:sz w:val="24"/>
          <w:szCs w:val="24"/>
        </w:rPr>
        <w:t xml:space="preserve">for </w:t>
      </w:r>
      <w:r w:rsidRPr="00A856BC">
        <w:rPr>
          <w:rFonts w:ascii="Arial" w:eastAsia="Arial" w:hAnsi="Arial" w:cs="Arial"/>
          <w:sz w:val="24"/>
          <w:szCs w:val="24"/>
        </w:rPr>
        <w:t>consideration of</w:t>
      </w:r>
      <w:r w:rsidR="24BC3797" w:rsidRPr="00A856BC">
        <w:rPr>
          <w:rFonts w:ascii="Arial" w:eastAsia="Arial" w:hAnsi="Arial" w:cs="Arial"/>
          <w:sz w:val="24"/>
          <w:szCs w:val="24"/>
        </w:rPr>
        <w:t xml:space="preserve"> MOJ, JSC, non-judicial staff, National Institute of Language Education and Training</w:t>
      </w:r>
      <w:r w:rsidR="5206C3FC" w:rsidRPr="00A856BC">
        <w:rPr>
          <w:rFonts w:ascii="Arial" w:eastAsia="Arial" w:hAnsi="Arial" w:cs="Arial"/>
          <w:sz w:val="24"/>
          <w:szCs w:val="24"/>
        </w:rPr>
        <w:t>,</w:t>
      </w:r>
      <w:r w:rsidR="24BC3797" w:rsidRPr="00A856BC">
        <w:rPr>
          <w:rFonts w:ascii="Arial" w:eastAsia="Arial" w:hAnsi="Arial" w:cs="Arial"/>
          <w:sz w:val="24"/>
          <w:szCs w:val="24"/>
        </w:rPr>
        <w:t xml:space="preserve"> and Official Languages Department.</w:t>
      </w:r>
      <w:r w:rsidR="0A583C96" w:rsidRPr="00A856BC">
        <w:rPr>
          <w:rFonts w:ascii="Arial" w:eastAsia="Arial" w:hAnsi="Arial" w:cs="Arial"/>
          <w:sz w:val="24"/>
          <w:szCs w:val="24"/>
        </w:rPr>
        <w:t xml:space="preserve"> </w:t>
      </w:r>
      <w:r w:rsidR="720431C2" w:rsidRPr="00A856BC">
        <w:rPr>
          <w:rFonts w:ascii="Arial" w:eastAsia="Arial" w:hAnsi="Arial" w:cs="Arial"/>
          <w:sz w:val="24"/>
          <w:szCs w:val="24"/>
        </w:rPr>
        <w:t>Recommendations</w:t>
      </w:r>
      <w:r w:rsidR="0A583C96" w:rsidRPr="00A856BC">
        <w:rPr>
          <w:rFonts w:ascii="Arial" w:eastAsia="Arial" w:hAnsi="Arial" w:cs="Arial"/>
          <w:sz w:val="24"/>
          <w:szCs w:val="24"/>
        </w:rPr>
        <w:t xml:space="preserve"> include i</w:t>
      </w:r>
      <w:r w:rsidR="2A59F686" w:rsidRPr="00A856BC">
        <w:rPr>
          <w:rFonts w:ascii="Arial" w:eastAsia="Arial" w:hAnsi="Arial" w:cs="Arial"/>
          <w:sz w:val="24"/>
          <w:szCs w:val="24"/>
        </w:rPr>
        <w:t xml:space="preserve">ntensive training for interpreters and translators, templates for litigants in all three languages, </w:t>
      </w:r>
      <w:r w:rsidR="15A569F3" w:rsidRPr="00A856BC">
        <w:rPr>
          <w:rFonts w:ascii="Arial" w:eastAsia="Arial" w:hAnsi="Arial" w:cs="Arial"/>
          <w:sz w:val="24"/>
          <w:szCs w:val="24"/>
        </w:rPr>
        <w:t xml:space="preserve">coordinated networks for intensive interpreter training, </w:t>
      </w:r>
      <w:r w:rsidR="003104A7" w:rsidRPr="00A856BC">
        <w:rPr>
          <w:rFonts w:ascii="Arial" w:eastAsia="Arial" w:hAnsi="Arial" w:cs="Arial"/>
          <w:sz w:val="24"/>
          <w:szCs w:val="24"/>
        </w:rPr>
        <w:t>encouraging plain language in documents</w:t>
      </w:r>
      <w:r w:rsidR="15A569F3" w:rsidRPr="00A856BC">
        <w:rPr>
          <w:rFonts w:ascii="Arial" w:eastAsia="Arial" w:hAnsi="Arial" w:cs="Arial"/>
          <w:sz w:val="24"/>
          <w:szCs w:val="24"/>
        </w:rPr>
        <w:t>,</w:t>
      </w:r>
      <w:r w:rsidR="6F36791C" w:rsidRPr="00A856BC">
        <w:rPr>
          <w:rFonts w:ascii="Arial" w:eastAsia="Arial" w:hAnsi="Arial" w:cs="Arial"/>
          <w:sz w:val="24"/>
          <w:szCs w:val="24"/>
        </w:rPr>
        <w:t xml:space="preserve"> </w:t>
      </w:r>
      <w:r w:rsidR="4F384391" w:rsidRPr="00A856BC">
        <w:rPr>
          <w:rFonts w:ascii="Arial" w:eastAsia="Arial" w:hAnsi="Arial" w:cs="Arial"/>
          <w:sz w:val="24"/>
          <w:szCs w:val="24"/>
        </w:rPr>
        <w:t xml:space="preserve">and </w:t>
      </w:r>
      <w:r w:rsidR="6F36791C" w:rsidRPr="00A856BC">
        <w:rPr>
          <w:rFonts w:ascii="Arial" w:eastAsia="Arial" w:hAnsi="Arial" w:cs="Arial"/>
          <w:sz w:val="24"/>
          <w:szCs w:val="24"/>
        </w:rPr>
        <w:t>interpretation to be professionalized in the legal system.</w:t>
      </w:r>
      <w:r w:rsidR="065D800C" w:rsidRPr="00A856BC">
        <w:rPr>
          <w:rFonts w:ascii="Arial" w:eastAsia="Arial" w:hAnsi="Arial" w:cs="Arial"/>
          <w:sz w:val="24"/>
          <w:szCs w:val="24"/>
        </w:rPr>
        <w:t xml:space="preserve"> </w:t>
      </w:r>
      <w:r w:rsidR="6CB698BC" w:rsidRPr="00A856BC">
        <w:rPr>
          <w:rFonts w:ascii="Arial" w:eastAsia="Arial" w:hAnsi="Arial" w:cs="Arial"/>
          <w:sz w:val="24"/>
          <w:szCs w:val="24"/>
        </w:rPr>
        <w:t xml:space="preserve">Annex. 11: </w:t>
      </w:r>
      <w:r w:rsidR="680FF0BE" w:rsidRPr="00A856BC">
        <w:rPr>
          <w:rFonts w:ascii="Arial" w:eastAsia="Arial" w:hAnsi="Arial" w:cs="Arial"/>
          <w:sz w:val="24"/>
          <w:szCs w:val="24"/>
        </w:rPr>
        <w:t>Re</w:t>
      </w:r>
      <w:r w:rsidR="5A45C606" w:rsidRPr="00A856BC">
        <w:rPr>
          <w:rFonts w:ascii="Arial" w:eastAsia="Arial" w:hAnsi="Arial" w:cs="Arial"/>
          <w:sz w:val="24"/>
          <w:szCs w:val="24"/>
        </w:rPr>
        <w:t xml:space="preserve">port </w:t>
      </w:r>
      <w:r w:rsidR="77F95F8D" w:rsidRPr="00A856BC">
        <w:rPr>
          <w:rFonts w:ascii="Arial" w:eastAsia="Arial" w:hAnsi="Arial" w:cs="Arial"/>
          <w:sz w:val="24"/>
          <w:szCs w:val="24"/>
        </w:rPr>
        <w:t>on</w:t>
      </w:r>
      <w:r w:rsidR="5A45C606" w:rsidRPr="00A856BC">
        <w:rPr>
          <w:rFonts w:ascii="Arial" w:eastAsia="Arial" w:hAnsi="Arial" w:cs="Arial"/>
          <w:sz w:val="24"/>
          <w:szCs w:val="24"/>
        </w:rPr>
        <w:t xml:space="preserve"> </w:t>
      </w:r>
      <w:r w:rsidR="79F816D1" w:rsidRPr="00A856BC">
        <w:rPr>
          <w:rFonts w:ascii="Arial" w:eastAsia="Arial" w:hAnsi="Arial" w:cs="Arial"/>
          <w:sz w:val="24"/>
          <w:szCs w:val="24"/>
        </w:rPr>
        <w:t>L</w:t>
      </w:r>
      <w:r w:rsidR="680FF0BE" w:rsidRPr="00A856BC">
        <w:rPr>
          <w:rFonts w:ascii="Arial" w:eastAsia="Arial" w:hAnsi="Arial" w:cs="Arial"/>
          <w:sz w:val="24"/>
          <w:szCs w:val="24"/>
        </w:rPr>
        <w:t xml:space="preserve">anguage </w:t>
      </w:r>
      <w:r w:rsidR="32E7747C" w:rsidRPr="00A856BC">
        <w:rPr>
          <w:rFonts w:ascii="Arial" w:eastAsia="Arial" w:hAnsi="Arial" w:cs="Arial"/>
          <w:sz w:val="24"/>
          <w:szCs w:val="24"/>
        </w:rPr>
        <w:t>A</w:t>
      </w:r>
      <w:r w:rsidR="680FF0BE" w:rsidRPr="00A856BC">
        <w:rPr>
          <w:rFonts w:ascii="Arial" w:eastAsia="Arial" w:hAnsi="Arial" w:cs="Arial"/>
          <w:sz w:val="24"/>
          <w:szCs w:val="24"/>
        </w:rPr>
        <w:t xml:space="preserve">udit and </w:t>
      </w:r>
      <w:r w:rsidR="2B6A8AC9" w:rsidRPr="00A856BC">
        <w:rPr>
          <w:rFonts w:ascii="Arial" w:eastAsia="Arial" w:hAnsi="Arial" w:cs="Arial"/>
          <w:sz w:val="24"/>
          <w:szCs w:val="24"/>
        </w:rPr>
        <w:t>S</w:t>
      </w:r>
      <w:r w:rsidR="680FF0BE" w:rsidRPr="00A856BC">
        <w:rPr>
          <w:rFonts w:ascii="Arial" w:eastAsia="Arial" w:hAnsi="Arial" w:cs="Arial"/>
          <w:sz w:val="24"/>
          <w:szCs w:val="24"/>
        </w:rPr>
        <w:t>trategy</w:t>
      </w:r>
      <w:r w:rsidR="75F08CFC" w:rsidRPr="00A856BC">
        <w:rPr>
          <w:rFonts w:ascii="Arial" w:eastAsia="Arial" w:hAnsi="Arial" w:cs="Arial"/>
          <w:sz w:val="24"/>
          <w:szCs w:val="24"/>
        </w:rPr>
        <w:t>.</w:t>
      </w:r>
      <w:r w:rsidR="680FF0BE" w:rsidRPr="00A856BC">
        <w:rPr>
          <w:rFonts w:ascii="Arial" w:eastAsia="Arial" w:hAnsi="Arial" w:cs="Arial"/>
          <w:sz w:val="24"/>
          <w:szCs w:val="24"/>
        </w:rPr>
        <w:t xml:space="preserve"> </w:t>
      </w:r>
    </w:p>
    <w:p w14:paraId="3A941F07" w14:textId="77777777" w:rsidR="002B451D" w:rsidRPr="00A856BC" w:rsidRDefault="002B451D" w:rsidP="05204883">
      <w:pPr>
        <w:spacing w:line="259" w:lineRule="auto"/>
        <w:jc w:val="both"/>
        <w:rPr>
          <w:rFonts w:ascii="Arial" w:eastAsia="Arial" w:hAnsi="Arial" w:cs="Arial"/>
          <w:sz w:val="24"/>
          <w:szCs w:val="24"/>
        </w:rPr>
      </w:pPr>
    </w:p>
    <w:p w14:paraId="0A16EF82" w14:textId="74F6ABAE" w:rsidR="002B451D" w:rsidRPr="00A856BC" w:rsidRDefault="60A670E7"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The project will liaise with the MOJ, National Institute of Language Education and Training, and Official Languages Department in identifying </w:t>
      </w:r>
      <w:r w:rsidR="719A865F" w:rsidRPr="00A856BC">
        <w:rPr>
          <w:rFonts w:ascii="Arial" w:eastAsia="Arial" w:hAnsi="Arial" w:cs="Arial"/>
          <w:sz w:val="24"/>
          <w:szCs w:val="24"/>
        </w:rPr>
        <w:t>key</w:t>
      </w:r>
      <w:r w:rsidRPr="00A856BC">
        <w:rPr>
          <w:rFonts w:ascii="Arial" w:eastAsia="Arial" w:hAnsi="Arial" w:cs="Arial"/>
          <w:sz w:val="24"/>
          <w:szCs w:val="24"/>
        </w:rPr>
        <w:t xml:space="preserve"> priorities for implementation from the </w:t>
      </w:r>
      <w:r w:rsidR="7BF66BD9" w:rsidRPr="00A856BC">
        <w:rPr>
          <w:rFonts w:ascii="Arial" w:eastAsia="Arial" w:hAnsi="Arial" w:cs="Arial"/>
          <w:sz w:val="24"/>
          <w:szCs w:val="24"/>
        </w:rPr>
        <w:t>above-</w:t>
      </w:r>
      <w:r w:rsidRPr="00A856BC">
        <w:rPr>
          <w:rFonts w:ascii="Arial" w:eastAsia="Arial" w:hAnsi="Arial" w:cs="Arial"/>
          <w:sz w:val="24"/>
          <w:szCs w:val="24"/>
        </w:rPr>
        <w:t xml:space="preserve"> mentioned recommendation</w:t>
      </w:r>
      <w:r w:rsidR="416EEEC4" w:rsidRPr="00A856BC">
        <w:rPr>
          <w:rFonts w:ascii="Arial" w:eastAsia="Arial" w:hAnsi="Arial" w:cs="Arial"/>
          <w:sz w:val="24"/>
          <w:szCs w:val="24"/>
        </w:rPr>
        <w:t>s</w:t>
      </w:r>
      <w:r w:rsidRPr="00A856BC">
        <w:rPr>
          <w:rFonts w:ascii="Arial" w:eastAsia="Arial" w:hAnsi="Arial" w:cs="Arial"/>
          <w:sz w:val="24"/>
          <w:szCs w:val="24"/>
        </w:rPr>
        <w:t xml:space="preserve">. </w:t>
      </w:r>
    </w:p>
    <w:p w14:paraId="65BCCB68" w14:textId="73FF7F5C" w:rsidR="002B451D" w:rsidRPr="00A856BC" w:rsidRDefault="002B451D" w:rsidP="05204883">
      <w:pPr>
        <w:spacing w:line="259" w:lineRule="auto"/>
        <w:jc w:val="both"/>
        <w:rPr>
          <w:rFonts w:ascii="Arial" w:eastAsia="Arial" w:hAnsi="Arial" w:cs="Arial"/>
          <w:sz w:val="24"/>
          <w:szCs w:val="24"/>
        </w:rPr>
      </w:pPr>
    </w:p>
    <w:p w14:paraId="0C2793F4" w14:textId="5B4670F9" w:rsidR="002B451D" w:rsidRPr="00A856BC" w:rsidRDefault="60A670E7"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Whilst at present there is a national language policy, in the court processes litigants and parties face challenges when accessing services in their preferred language. The implementation of the strategy/the recommendations will ensure a streamlined service delivery in the justice sector, particularly in the court structure where language sensitivities are accounted for, which aligns with the access to justice paradigm of the project. </w:t>
      </w:r>
    </w:p>
    <w:p w14:paraId="6563B634" w14:textId="77777777" w:rsidR="002B451D" w:rsidRPr="00A856BC" w:rsidRDefault="002B451D" w:rsidP="002B451D">
      <w:pPr>
        <w:spacing w:line="259" w:lineRule="auto"/>
        <w:jc w:val="both"/>
        <w:rPr>
          <w:rFonts w:ascii="Arial" w:eastAsia="Arial" w:hAnsi="Arial" w:cs="Arial"/>
          <w:sz w:val="8"/>
          <w:szCs w:val="8"/>
        </w:rPr>
      </w:pPr>
    </w:p>
    <w:p w14:paraId="49B93095" w14:textId="745374AC" w:rsidR="4C97D4B4" w:rsidRPr="00A856BC" w:rsidRDefault="4C97D4B4" w:rsidP="05204883">
      <w:pPr>
        <w:jc w:val="both"/>
        <w:rPr>
          <w:rFonts w:ascii="Arial" w:eastAsia="Arial" w:hAnsi="Arial" w:cs="Arial"/>
          <w:sz w:val="24"/>
          <w:szCs w:val="24"/>
        </w:rPr>
      </w:pPr>
    </w:p>
    <w:p w14:paraId="349272A1" w14:textId="77777777"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Sub-activity 1.2.2.3</w:t>
      </w:r>
      <w:r w:rsidRPr="00A856BC">
        <w:rPr>
          <w:rFonts w:ascii="Arial" w:eastAsia="Arial" w:hAnsi="Arial" w:cs="Arial"/>
          <w:i/>
          <w:iCs/>
          <w:sz w:val="24"/>
          <w:szCs w:val="24"/>
        </w:rPr>
        <w:t xml:space="preserve"> Introduce Code of Conduct for ISD and Sworn Translators</w:t>
      </w:r>
    </w:p>
    <w:p w14:paraId="71445111" w14:textId="77777777" w:rsidR="00D714D9" w:rsidRPr="00A856BC" w:rsidRDefault="00D714D9" w:rsidP="05204883">
      <w:pPr>
        <w:pStyle w:val="ListParagraph"/>
        <w:spacing w:after="0"/>
        <w:ind w:left="0"/>
        <w:jc w:val="both"/>
        <w:rPr>
          <w:rFonts w:ascii="Arial" w:eastAsia="Arial" w:hAnsi="Arial" w:cs="Arial"/>
          <w:sz w:val="24"/>
          <w:szCs w:val="24"/>
        </w:rPr>
      </w:pPr>
    </w:p>
    <w:p w14:paraId="0AD71336" w14:textId="32B9E430" w:rsidR="00856353" w:rsidRPr="00A856BC" w:rsidRDefault="63805A6E" w:rsidP="79CDBFD2">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 xml:space="preserve">The project in collaboration with the MOJ has completed development of a </w:t>
      </w:r>
      <w:r w:rsidR="5C5A4C3F" w:rsidRPr="00A856BC">
        <w:rPr>
          <w:rFonts w:ascii="Arial" w:eastAsia="Arial" w:hAnsi="Arial" w:cs="Arial"/>
          <w:sz w:val="24"/>
          <w:szCs w:val="24"/>
        </w:rPr>
        <w:t xml:space="preserve">Code of Conduct for </w:t>
      </w:r>
      <w:r w:rsidR="02414250" w:rsidRPr="00A856BC">
        <w:rPr>
          <w:rFonts w:ascii="Arial" w:eastAsia="Arial" w:hAnsi="Arial" w:cs="Arial"/>
          <w:sz w:val="24"/>
          <w:szCs w:val="24"/>
        </w:rPr>
        <w:t>Inquirers of Sudden Deaths</w:t>
      </w:r>
      <w:r w:rsidR="2D43753C" w:rsidRPr="00A856BC">
        <w:rPr>
          <w:rFonts w:ascii="Arial" w:eastAsia="Arial" w:hAnsi="Arial" w:cs="Arial"/>
          <w:sz w:val="24"/>
          <w:szCs w:val="24"/>
        </w:rPr>
        <w:t>. The objective is</w:t>
      </w:r>
      <w:r w:rsidR="02414250" w:rsidRPr="00A856BC">
        <w:rPr>
          <w:rFonts w:ascii="Arial" w:eastAsia="Arial" w:hAnsi="Arial" w:cs="Arial"/>
          <w:sz w:val="24"/>
          <w:szCs w:val="24"/>
        </w:rPr>
        <w:t xml:space="preserve"> </w:t>
      </w:r>
      <w:r w:rsidR="657B5C2F" w:rsidRPr="00A856BC">
        <w:rPr>
          <w:rFonts w:ascii="Arial" w:eastAsia="Arial" w:hAnsi="Arial" w:cs="Arial"/>
          <w:sz w:val="24"/>
          <w:szCs w:val="24"/>
        </w:rPr>
        <w:t>to</w:t>
      </w:r>
      <w:r w:rsidR="5C5A4C3F" w:rsidRPr="00A856BC">
        <w:rPr>
          <w:rFonts w:ascii="Arial" w:eastAsia="Arial" w:hAnsi="Arial" w:cs="Arial"/>
          <w:sz w:val="24"/>
          <w:szCs w:val="24"/>
        </w:rPr>
        <w:t xml:space="preserve"> streamline and manage inquests</w:t>
      </w:r>
      <w:r w:rsidR="0DFEDB7A" w:rsidRPr="00A856BC">
        <w:rPr>
          <w:rFonts w:ascii="Arial" w:eastAsia="Arial" w:hAnsi="Arial" w:cs="Arial"/>
          <w:sz w:val="24"/>
          <w:szCs w:val="24"/>
        </w:rPr>
        <w:t xml:space="preserve"> efficiently</w:t>
      </w:r>
      <w:r w:rsidR="2D43753C" w:rsidRPr="00A856BC">
        <w:rPr>
          <w:rFonts w:ascii="Arial" w:eastAsia="Arial" w:hAnsi="Arial" w:cs="Arial"/>
          <w:sz w:val="24"/>
          <w:szCs w:val="24"/>
        </w:rPr>
        <w:t xml:space="preserve">. </w:t>
      </w:r>
    </w:p>
    <w:p w14:paraId="0B8F6066" w14:textId="77777777" w:rsidR="00856353" w:rsidRPr="00A856BC" w:rsidRDefault="00856353" w:rsidP="79CDBFD2">
      <w:pPr>
        <w:pStyle w:val="ListParagraph"/>
        <w:spacing w:after="0"/>
        <w:ind w:left="0"/>
        <w:jc w:val="both"/>
        <w:rPr>
          <w:rFonts w:ascii="Arial" w:eastAsia="Arial" w:hAnsi="Arial" w:cs="Arial"/>
          <w:sz w:val="24"/>
          <w:szCs w:val="24"/>
        </w:rPr>
      </w:pPr>
    </w:p>
    <w:p w14:paraId="12B58EF2" w14:textId="29BBEFC1" w:rsidR="0099033C" w:rsidRPr="00A856BC" w:rsidRDefault="14FDBCEC"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 xml:space="preserve">The project in collaboration with the MOJ </w:t>
      </w:r>
      <w:r w:rsidR="00A856BC" w:rsidRPr="00A856BC">
        <w:rPr>
          <w:rFonts w:ascii="Arial" w:eastAsia="Arial" w:hAnsi="Arial" w:cs="Arial"/>
          <w:sz w:val="24"/>
          <w:szCs w:val="24"/>
        </w:rPr>
        <w:t xml:space="preserve">conducted </w:t>
      </w:r>
      <w:r w:rsidR="00A856BC">
        <w:rPr>
          <w:rFonts w:ascii="Arial" w:eastAsia="Arial" w:hAnsi="Arial" w:cs="Arial"/>
          <w:sz w:val="24"/>
          <w:szCs w:val="24"/>
        </w:rPr>
        <w:t xml:space="preserve">four </w:t>
      </w:r>
      <w:r w:rsidR="3B297828" w:rsidRPr="00A856BC">
        <w:rPr>
          <w:rFonts w:ascii="Arial" w:eastAsia="Arial" w:hAnsi="Arial" w:cs="Arial"/>
          <w:sz w:val="24"/>
          <w:szCs w:val="24"/>
        </w:rPr>
        <w:t xml:space="preserve">trainings </w:t>
      </w:r>
      <w:r w:rsidR="62E6750B" w:rsidRPr="00A856BC">
        <w:rPr>
          <w:rFonts w:ascii="Arial" w:eastAsia="Arial" w:hAnsi="Arial" w:cs="Arial"/>
          <w:sz w:val="24"/>
          <w:szCs w:val="24"/>
        </w:rPr>
        <w:t xml:space="preserve">for ISDs </w:t>
      </w:r>
      <w:r w:rsidRPr="00A856BC">
        <w:rPr>
          <w:rFonts w:ascii="Arial" w:eastAsia="Arial" w:hAnsi="Arial" w:cs="Arial"/>
          <w:sz w:val="24"/>
          <w:szCs w:val="24"/>
        </w:rPr>
        <w:t xml:space="preserve">on </w:t>
      </w:r>
      <w:r w:rsidR="62E6750B" w:rsidRPr="00A856BC">
        <w:rPr>
          <w:rFonts w:ascii="Arial" w:eastAsia="Arial" w:hAnsi="Arial" w:cs="Arial"/>
          <w:sz w:val="24"/>
          <w:szCs w:val="24"/>
        </w:rPr>
        <w:t xml:space="preserve">the newly developed code of conduct. 271 </w:t>
      </w:r>
      <w:r w:rsidR="2C2AFFFF" w:rsidRPr="00A856BC">
        <w:rPr>
          <w:rFonts w:ascii="Arial" w:eastAsia="Arial" w:hAnsi="Arial" w:cs="Arial"/>
          <w:sz w:val="24"/>
          <w:szCs w:val="24"/>
        </w:rPr>
        <w:t xml:space="preserve">IDS officers </w:t>
      </w:r>
      <w:r w:rsidR="6AF52C58" w:rsidRPr="00A856BC">
        <w:rPr>
          <w:rFonts w:ascii="Arial" w:eastAsia="Arial" w:hAnsi="Arial" w:cs="Arial"/>
          <w:sz w:val="24"/>
          <w:szCs w:val="24"/>
        </w:rPr>
        <w:t xml:space="preserve">in Kandy, Trincomalee, Matara and </w:t>
      </w:r>
      <w:r w:rsidR="00A856BC" w:rsidRPr="00A856BC">
        <w:rPr>
          <w:rFonts w:ascii="Arial" w:eastAsia="Arial" w:hAnsi="Arial" w:cs="Arial"/>
          <w:sz w:val="24"/>
          <w:szCs w:val="24"/>
        </w:rPr>
        <w:t>Colombo participated</w:t>
      </w:r>
      <w:r w:rsidR="2C2AFFFF" w:rsidRPr="00A856BC">
        <w:rPr>
          <w:rFonts w:ascii="Arial" w:eastAsia="Arial" w:hAnsi="Arial" w:cs="Arial"/>
          <w:sz w:val="24"/>
          <w:szCs w:val="24"/>
        </w:rPr>
        <w:t xml:space="preserve"> in the training</w:t>
      </w:r>
      <w:r w:rsidR="71F351E1" w:rsidRPr="00A856BC">
        <w:rPr>
          <w:rFonts w:ascii="Arial" w:eastAsia="Arial" w:hAnsi="Arial" w:cs="Arial"/>
          <w:sz w:val="24"/>
          <w:szCs w:val="24"/>
        </w:rPr>
        <w:t>.</w:t>
      </w:r>
    </w:p>
    <w:p w14:paraId="7C5D16EC" w14:textId="77777777" w:rsidR="00C25DAD" w:rsidRPr="00A856BC" w:rsidRDefault="00C25DAD" w:rsidP="05204883">
      <w:pPr>
        <w:pStyle w:val="ListParagraph"/>
        <w:spacing w:after="0"/>
        <w:ind w:left="0"/>
        <w:jc w:val="both"/>
        <w:rPr>
          <w:rFonts w:ascii="Arial" w:eastAsia="Arial" w:hAnsi="Arial" w:cs="Arial"/>
          <w:sz w:val="24"/>
          <w:szCs w:val="24"/>
        </w:rPr>
      </w:pPr>
    </w:p>
    <w:p w14:paraId="41BA9B4F" w14:textId="5F7B5097" w:rsidR="00C25DAD" w:rsidRDefault="63805A6E" w:rsidP="00C25DAD">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The project</w:t>
      </w:r>
      <w:r w:rsidR="5A6C4533" w:rsidRPr="00A856BC">
        <w:rPr>
          <w:rFonts w:ascii="Arial" w:eastAsia="Arial" w:hAnsi="Arial" w:cs="Arial"/>
          <w:sz w:val="24"/>
          <w:szCs w:val="24"/>
        </w:rPr>
        <w:t>,</w:t>
      </w:r>
      <w:r w:rsidRPr="00A856BC">
        <w:rPr>
          <w:rFonts w:ascii="Arial" w:eastAsia="Arial" w:hAnsi="Arial" w:cs="Arial"/>
          <w:sz w:val="24"/>
          <w:szCs w:val="24"/>
        </w:rPr>
        <w:t xml:space="preserve"> with the MOJ</w:t>
      </w:r>
      <w:r w:rsidR="5A6C4533" w:rsidRPr="00A856BC">
        <w:rPr>
          <w:rFonts w:ascii="Arial" w:eastAsia="Arial" w:hAnsi="Arial" w:cs="Arial"/>
          <w:sz w:val="24"/>
          <w:szCs w:val="24"/>
        </w:rPr>
        <w:t>, began developing</w:t>
      </w:r>
      <w:r w:rsidRPr="00A856BC">
        <w:rPr>
          <w:rFonts w:ascii="Arial" w:eastAsia="Arial" w:hAnsi="Arial" w:cs="Arial"/>
          <w:sz w:val="24"/>
          <w:szCs w:val="24"/>
        </w:rPr>
        <w:t xml:space="preserve"> a </w:t>
      </w:r>
      <w:r w:rsidR="564D9BFC" w:rsidRPr="00A856BC">
        <w:rPr>
          <w:rFonts w:ascii="Arial" w:eastAsia="Arial" w:hAnsi="Arial" w:cs="Arial"/>
          <w:sz w:val="24"/>
          <w:szCs w:val="24"/>
        </w:rPr>
        <w:t>M</w:t>
      </w:r>
      <w:r w:rsidR="2BE3E724" w:rsidRPr="00A856BC">
        <w:rPr>
          <w:rFonts w:ascii="Arial" w:eastAsia="Arial" w:hAnsi="Arial" w:cs="Arial"/>
          <w:sz w:val="24"/>
          <w:szCs w:val="24"/>
        </w:rPr>
        <w:t xml:space="preserve">anual </w:t>
      </w:r>
      <w:r w:rsidRPr="00A856BC">
        <w:rPr>
          <w:rFonts w:ascii="Arial" w:eastAsia="Arial" w:hAnsi="Arial" w:cs="Arial"/>
          <w:sz w:val="24"/>
          <w:szCs w:val="24"/>
        </w:rPr>
        <w:t xml:space="preserve">for </w:t>
      </w:r>
      <w:r w:rsidR="39B1AC46" w:rsidRPr="00A856BC">
        <w:rPr>
          <w:rFonts w:ascii="Arial" w:eastAsia="Arial" w:hAnsi="Arial" w:cs="Arial"/>
          <w:sz w:val="24"/>
          <w:szCs w:val="24"/>
        </w:rPr>
        <w:t xml:space="preserve">the </w:t>
      </w:r>
      <w:r w:rsidRPr="00A856BC">
        <w:rPr>
          <w:rFonts w:ascii="Arial" w:eastAsia="Arial" w:hAnsi="Arial" w:cs="Arial"/>
          <w:sz w:val="24"/>
          <w:szCs w:val="24"/>
        </w:rPr>
        <w:t>Sworn Translators</w:t>
      </w:r>
      <w:r w:rsidR="2C2AFFFF" w:rsidRPr="00A856BC">
        <w:rPr>
          <w:rFonts w:ascii="Arial" w:eastAsia="Arial" w:hAnsi="Arial" w:cs="Arial"/>
          <w:sz w:val="24"/>
          <w:szCs w:val="24"/>
        </w:rPr>
        <w:t xml:space="preserve">. </w:t>
      </w:r>
      <w:r w:rsidR="36507BBF" w:rsidRPr="00A856BC">
        <w:rPr>
          <w:rFonts w:ascii="Arial" w:eastAsia="Arial" w:hAnsi="Arial" w:cs="Arial"/>
          <w:sz w:val="24"/>
          <w:szCs w:val="24"/>
        </w:rPr>
        <w:t>T</w:t>
      </w:r>
      <w:r w:rsidR="2C2AFFFF" w:rsidRPr="00A856BC">
        <w:rPr>
          <w:rFonts w:ascii="Arial" w:eastAsia="Arial" w:hAnsi="Arial" w:cs="Arial"/>
          <w:sz w:val="24"/>
          <w:szCs w:val="24"/>
        </w:rPr>
        <w:t xml:space="preserve">he </w:t>
      </w:r>
      <w:r w:rsidR="4D1CB319" w:rsidRPr="00A856BC">
        <w:rPr>
          <w:rFonts w:ascii="Arial" w:eastAsia="Arial" w:hAnsi="Arial" w:cs="Arial"/>
          <w:sz w:val="24"/>
          <w:szCs w:val="24"/>
        </w:rPr>
        <w:t>MOJ constituted</w:t>
      </w:r>
      <w:r w:rsidRPr="00A856BC">
        <w:rPr>
          <w:rFonts w:ascii="Arial" w:eastAsia="Arial" w:hAnsi="Arial" w:cs="Arial"/>
          <w:sz w:val="24"/>
          <w:szCs w:val="24"/>
        </w:rPr>
        <w:t xml:space="preserve"> a committee to standardize and streamline their practices</w:t>
      </w:r>
      <w:r w:rsidR="0878D729" w:rsidRPr="00A856BC">
        <w:rPr>
          <w:rFonts w:ascii="Arial" w:eastAsia="Arial" w:hAnsi="Arial" w:cs="Arial"/>
          <w:sz w:val="24"/>
          <w:szCs w:val="24"/>
        </w:rPr>
        <w:t>.</w:t>
      </w:r>
      <w:r w:rsidR="4D1CB319" w:rsidRPr="00A856BC">
        <w:rPr>
          <w:rFonts w:ascii="Arial" w:eastAsia="Arial" w:hAnsi="Arial" w:cs="Arial"/>
          <w:sz w:val="24"/>
          <w:szCs w:val="24"/>
        </w:rPr>
        <w:t xml:space="preserve"> </w:t>
      </w:r>
      <w:r w:rsidR="292CCC12" w:rsidRPr="00A856BC">
        <w:rPr>
          <w:rFonts w:ascii="Arial" w:eastAsia="Arial" w:hAnsi="Arial" w:cs="Arial"/>
          <w:sz w:val="24"/>
          <w:szCs w:val="24"/>
        </w:rPr>
        <w:t>T</w:t>
      </w:r>
      <w:r w:rsidR="4D1CB319" w:rsidRPr="00A856BC">
        <w:rPr>
          <w:rFonts w:ascii="Arial" w:eastAsia="Arial" w:hAnsi="Arial" w:cs="Arial"/>
          <w:sz w:val="24"/>
          <w:szCs w:val="24"/>
        </w:rPr>
        <w:t xml:space="preserve">he </w:t>
      </w:r>
      <w:r w:rsidR="2BE3E724" w:rsidRPr="00A856BC">
        <w:rPr>
          <w:rFonts w:ascii="Arial" w:eastAsia="Arial" w:hAnsi="Arial" w:cs="Arial"/>
          <w:sz w:val="24"/>
          <w:szCs w:val="24"/>
        </w:rPr>
        <w:t xml:space="preserve">manual </w:t>
      </w:r>
      <w:r w:rsidR="4D1CB319" w:rsidRPr="00A856BC">
        <w:rPr>
          <w:rFonts w:ascii="Arial" w:eastAsia="Arial" w:hAnsi="Arial" w:cs="Arial"/>
          <w:sz w:val="24"/>
          <w:szCs w:val="24"/>
        </w:rPr>
        <w:t xml:space="preserve">will be </w:t>
      </w:r>
      <w:r w:rsidR="2BE3E724" w:rsidRPr="00A856BC">
        <w:rPr>
          <w:rFonts w:ascii="Arial" w:eastAsia="Arial" w:hAnsi="Arial" w:cs="Arial"/>
          <w:sz w:val="24"/>
          <w:szCs w:val="24"/>
        </w:rPr>
        <w:t xml:space="preserve">ready for </w:t>
      </w:r>
      <w:r w:rsidRPr="00A856BC">
        <w:rPr>
          <w:rFonts w:ascii="Arial" w:eastAsia="Arial" w:hAnsi="Arial" w:cs="Arial"/>
          <w:sz w:val="24"/>
          <w:szCs w:val="24"/>
        </w:rPr>
        <w:t>disseminat</w:t>
      </w:r>
      <w:r w:rsidR="2BE3E724" w:rsidRPr="00A856BC">
        <w:rPr>
          <w:rFonts w:ascii="Arial" w:eastAsia="Arial" w:hAnsi="Arial" w:cs="Arial"/>
          <w:sz w:val="24"/>
          <w:szCs w:val="24"/>
        </w:rPr>
        <w:t>ion</w:t>
      </w:r>
      <w:r w:rsidRPr="00A856BC">
        <w:rPr>
          <w:rFonts w:ascii="Arial" w:eastAsia="Arial" w:hAnsi="Arial" w:cs="Arial"/>
          <w:sz w:val="24"/>
          <w:szCs w:val="24"/>
        </w:rPr>
        <w:t xml:space="preserve"> </w:t>
      </w:r>
      <w:r w:rsidR="263CE2B7" w:rsidRPr="00A856BC">
        <w:rPr>
          <w:rFonts w:ascii="Arial" w:eastAsia="Arial" w:hAnsi="Arial" w:cs="Arial"/>
          <w:sz w:val="24"/>
          <w:szCs w:val="24"/>
        </w:rPr>
        <w:t xml:space="preserve">by </w:t>
      </w:r>
      <w:r w:rsidR="007C5F02">
        <w:rPr>
          <w:rFonts w:ascii="Arial" w:eastAsia="Arial" w:hAnsi="Arial" w:cs="Arial"/>
          <w:sz w:val="24"/>
          <w:szCs w:val="24"/>
        </w:rPr>
        <w:t xml:space="preserve">first </w:t>
      </w:r>
      <w:r w:rsidR="263CE2B7" w:rsidRPr="00A856BC">
        <w:rPr>
          <w:rFonts w:ascii="Arial" w:eastAsia="Arial" w:hAnsi="Arial" w:cs="Arial"/>
          <w:sz w:val="24"/>
          <w:szCs w:val="24"/>
        </w:rPr>
        <w:t>quarter</w:t>
      </w:r>
      <w:r w:rsidRPr="00A856BC">
        <w:rPr>
          <w:rFonts w:ascii="Arial" w:eastAsia="Arial" w:hAnsi="Arial" w:cs="Arial"/>
          <w:sz w:val="24"/>
          <w:szCs w:val="24"/>
        </w:rPr>
        <w:t xml:space="preserve"> 2025. </w:t>
      </w:r>
    </w:p>
    <w:p w14:paraId="26D8F14C" w14:textId="77777777" w:rsidR="007C5F02" w:rsidRPr="00A856BC" w:rsidRDefault="007C5F02" w:rsidP="00C25DAD">
      <w:pPr>
        <w:pStyle w:val="ListParagraph"/>
        <w:spacing w:after="0"/>
        <w:ind w:left="0"/>
        <w:jc w:val="both"/>
        <w:rPr>
          <w:rFonts w:ascii="Arial" w:eastAsia="Arial" w:hAnsi="Arial" w:cs="Arial"/>
          <w:sz w:val="24"/>
          <w:szCs w:val="24"/>
        </w:rPr>
      </w:pPr>
    </w:p>
    <w:p w14:paraId="4EF50C73" w14:textId="77777777" w:rsidR="00FC5B1C" w:rsidRPr="00A856BC" w:rsidRDefault="00FC5B1C" w:rsidP="79CDBFD2">
      <w:pPr>
        <w:pStyle w:val="ListParagraph"/>
        <w:spacing w:after="0"/>
        <w:ind w:left="0"/>
        <w:jc w:val="both"/>
        <w:rPr>
          <w:rFonts w:ascii="Arial" w:eastAsia="Arial" w:hAnsi="Arial" w:cs="Arial"/>
          <w:sz w:val="4"/>
          <w:szCs w:val="4"/>
        </w:rPr>
      </w:pPr>
    </w:p>
    <w:p w14:paraId="71AB4974" w14:textId="01E3D5FE" w:rsidR="008E7E75" w:rsidRPr="00A856BC" w:rsidRDefault="5179DA61" w:rsidP="05204883">
      <w:pPr>
        <w:pStyle w:val="ListParagraph"/>
        <w:spacing w:after="0"/>
        <w:ind w:left="0"/>
        <w:jc w:val="both"/>
        <w:rPr>
          <w:rFonts w:ascii="Arial" w:eastAsia="Arial" w:hAnsi="Arial" w:cs="Arial"/>
          <w:sz w:val="24"/>
          <w:szCs w:val="24"/>
          <w:lang w:val="en-GB"/>
        </w:rPr>
      </w:pPr>
      <w:r w:rsidRPr="00A856BC">
        <w:rPr>
          <w:rFonts w:ascii="Arial" w:eastAsia="Arial" w:hAnsi="Arial" w:cs="Arial"/>
          <w:b/>
          <w:bCs/>
          <w:sz w:val="24"/>
          <w:szCs w:val="24"/>
          <w:u w:val="single"/>
          <w:lang w:val="en-GB"/>
        </w:rPr>
        <w:t>Activity 1.2.2 a)</w:t>
      </w:r>
      <w:r w:rsidRPr="00A856BC">
        <w:rPr>
          <w:rFonts w:ascii="Arial" w:eastAsia="Arial" w:hAnsi="Arial" w:cs="Arial"/>
          <w:sz w:val="24"/>
          <w:szCs w:val="24"/>
          <w:u w:val="single"/>
          <w:lang w:val="en-GB"/>
        </w:rPr>
        <w:t xml:space="preserve"> Update and translate legal documents relevant for all children in contact with the law. </w:t>
      </w:r>
      <w:r w:rsidR="3CC19AB6" w:rsidRPr="00A856BC">
        <w:rPr>
          <w:rFonts w:ascii="Arial" w:eastAsia="Arial" w:hAnsi="Arial" w:cs="Arial"/>
          <w:sz w:val="24"/>
          <w:szCs w:val="24"/>
          <w:u w:val="single"/>
          <w:lang w:val="en-GB"/>
        </w:rPr>
        <w:t>(UNICEF)</w:t>
      </w:r>
    </w:p>
    <w:p w14:paraId="507FB1CD" w14:textId="06F87B8C" w:rsidR="52878A11" w:rsidRPr="00A856BC" w:rsidRDefault="52878A11" w:rsidP="05204883">
      <w:pPr>
        <w:pStyle w:val="ListParagraph"/>
        <w:spacing w:after="0"/>
        <w:ind w:left="0"/>
        <w:jc w:val="both"/>
        <w:rPr>
          <w:rFonts w:ascii="Arial" w:eastAsia="Arial" w:hAnsi="Arial" w:cs="Arial"/>
          <w:sz w:val="24"/>
          <w:szCs w:val="24"/>
          <w:lang w:val="en-GB"/>
        </w:rPr>
      </w:pPr>
    </w:p>
    <w:p w14:paraId="598B36E4" w14:textId="769B8256" w:rsidR="4C84700F" w:rsidRPr="00A856BC" w:rsidRDefault="20A0EDE5" w:rsidP="05204883">
      <w:pPr>
        <w:pStyle w:val="ListParagraph"/>
        <w:spacing w:after="0"/>
        <w:ind w:left="0"/>
        <w:jc w:val="both"/>
        <w:rPr>
          <w:rFonts w:ascii="Arial" w:eastAsia="Arial" w:hAnsi="Arial" w:cs="Arial"/>
          <w:sz w:val="24"/>
          <w:szCs w:val="24"/>
          <w:lang w:val="en-GB"/>
        </w:rPr>
      </w:pPr>
      <w:r w:rsidRPr="00A856BC">
        <w:rPr>
          <w:rFonts w:ascii="Arial" w:eastAsia="Arial" w:hAnsi="Arial" w:cs="Arial"/>
          <w:sz w:val="24"/>
          <w:szCs w:val="24"/>
          <w:lang w:val="en-GB"/>
        </w:rPr>
        <w:t xml:space="preserve">As </w:t>
      </w:r>
      <w:r w:rsidR="06835C90" w:rsidRPr="00A856BC">
        <w:rPr>
          <w:rFonts w:ascii="Arial" w:eastAsia="Arial" w:hAnsi="Arial" w:cs="Arial"/>
          <w:sz w:val="24"/>
          <w:szCs w:val="24"/>
          <w:lang w:val="en-GB"/>
        </w:rPr>
        <w:t>t</w:t>
      </w:r>
      <w:r w:rsidR="5BB9431C" w:rsidRPr="00A856BC">
        <w:rPr>
          <w:rFonts w:ascii="Arial" w:eastAsia="Arial" w:hAnsi="Arial" w:cs="Arial"/>
          <w:sz w:val="24"/>
          <w:szCs w:val="24"/>
          <w:lang w:val="en-GB"/>
        </w:rPr>
        <w:t>he</w:t>
      </w:r>
      <w:r w:rsidR="53D7D55B" w:rsidRPr="00A856BC">
        <w:rPr>
          <w:rFonts w:ascii="Arial" w:eastAsia="Arial" w:hAnsi="Arial" w:cs="Arial"/>
          <w:sz w:val="24"/>
          <w:szCs w:val="24"/>
          <w:lang w:val="en-GB"/>
        </w:rPr>
        <w:t xml:space="preserve"> primary </w:t>
      </w:r>
      <w:r w:rsidR="5BB9431C" w:rsidRPr="00A856BC">
        <w:rPr>
          <w:rFonts w:ascii="Arial" w:eastAsia="Arial" w:hAnsi="Arial" w:cs="Arial"/>
          <w:sz w:val="24"/>
          <w:szCs w:val="24"/>
          <w:lang w:val="en-GB"/>
        </w:rPr>
        <w:t xml:space="preserve">procedural law on child protection is </w:t>
      </w:r>
      <w:r w:rsidR="272D688D" w:rsidRPr="00A856BC">
        <w:rPr>
          <w:rFonts w:ascii="Arial" w:eastAsia="Arial" w:hAnsi="Arial" w:cs="Arial"/>
          <w:sz w:val="24"/>
          <w:szCs w:val="24"/>
          <w:lang w:val="en-GB"/>
        </w:rPr>
        <w:t xml:space="preserve">currently </w:t>
      </w:r>
      <w:r w:rsidR="5BB9431C" w:rsidRPr="00A856BC">
        <w:rPr>
          <w:rFonts w:ascii="Arial" w:eastAsia="Arial" w:hAnsi="Arial" w:cs="Arial"/>
          <w:sz w:val="24"/>
          <w:szCs w:val="24"/>
          <w:lang w:val="en-GB"/>
        </w:rPr>
        <w:t>under</w:t>
      </w:r>
      <w:r w:rsidR="64BA3D4C" w:rsidRPr="00A856BC">
        <w:rPr>
          <w:rFonts w:ascii="Arial" w:eastAsia="Arial" w:hAnsi="Arial" w:cs="Arial"/>
          <w:sz w:val="24"/>
          <w:szCs w:val="24"/>
          <w:lang w:val="en-GB"/>
        </w:rPr>
        <w:t xml:space="preserve">going </w:t>
      </w:r>
      <w:r w:rsidR="546BB1FE" w:rsidRPr="00A856BC">
        <w:rPr>
          <w:rFonts w:ascii="Arial" w:eastAsia="Arial" w:hAnsi="Arial" w:cs="Arial"/>
          <w:sz w:val="24"/>
          <w:szCs w:val="24"/>
          <w:lang w:val="en-GB"/>
        </w:rPr>
        <w:t>a compre</w:t>
      </w:r>
      <w:r w:rsidR="69212B9A" w:rsidRPr="00A856BC">
        <w:rPr>
          <w:rFonts w:ascii="Arial" w:eastAsia="Arial" w:hAnsi="Arial" w:cs="Arial"/>
          <w:sz w:val="24"/>
          <w:szCs w:val="24"/>
          <w:lang w:val="en-GB"/>
        </w:rPr>
        <w:t>hensive</w:t>
      </w:r>
      <w:r w:rsidR="546BB1FE" w:rsidRPr="00A856BC">
        <w:rPr>
          <w:rFonts w:ascii="Arial" w:eastAsia="Arial" w:hAnsi="Arial" w:cs="Arial"/>
          <w:sz w:val="24"/>
          <w:szCs w:val="24"/>
          <w:lang w:val="en-GB"/>
        </w:rPr>
        <w:t xml:space="preserve"> reform process</w:t>
      </w:r>
      <w:r w:rsidR="7B2DDCAA" w:rsidRPr="00A856BC">
        <w:rPr>
          <w:rFonts w:ascii="Arial" w:eastAsia="Arial" w:hAnsi="Arial" w:cs="Arial"/>
          <w:sz w:val="24"/>
          <w:szCs w:val="24"/>
          <w:lang w:val="en-GB"/>
        </w:rPr>
        <w:t>,</w:t>
      </w:r>
      <w:r w:rsidR="18EAB7A6" w:rsidRPr="00A856BC">
        <w:rPr>
          <w:rFonts w:ascii="Arial" w:eastAsia="Arial" w:hAnsi="Arial" w:cs="Arial"/>
          <w:sz w:val="24"/>
          <w:szCs w:val="24"/>
          <w:lang w:val="en-GB"/>
        </w:rPr>
        <w:t xml:space="preserve"> </w:t>
      </w:r>
      <w:r w:rsidR="13373226" w:rsidRPr="00A856BC">
        <w:rPr>
          <w:rFonts w:ascii="Arial" w:eastAsia="Arial" w:hAnsi="Arial" w:cs="Arial"/>
          <w:sz w:val="24"/>
          <w:szCs w:val="24"/>
          <w:lang w:val="en-GB"/>
        </w:rPr>
        <w:t xml:space="preserve">the </w:t>
      </w:r>
      <w:r w:rsidR="7F8B3F4D" w:rsidRPr="00A856BC">
        <w:rPr>
          <w:rFonts w:ascii="Arial" w:eastAsia="Arial" w:hAnsi="Arial" w:cs="Arial"/>
          <w:sz w:val="24"/>
          <w:szCs w:val="24"/>
          <w:lang w:val="en-GB"/>
        </w:rPr>
        <w:t>translat</w:t>
      </w:r>
      <w:r w:rsidR="18EAB7A6" w:rsidRPr="00A856BC">
        <w:rPr>
          <w:rFonts w:ascii="Arial" w:eastAsia="Arial" w:hAnsi="Arial" w:cs="Arial"/>
          <w:sz w:val="24"/>
          <w:szCs w:val="24"/>
          <w:lang w:val="en-GB"/>
        </w:rPr>
        <w:t>ion of</w:t>
      </w:r>
      <w:r w:rsidR="7F8B3F4D" w:rsidRPr="00A856BC">
        <w:rPr>
          <w:rFonts w:ascii="Arial" w:eastAsia="Arial" w:hAnsi="Arial" w:cs="Arial"/>
          <w:sz w:val="24"/>
          <w:szCs w:val="24"/>
          <w:lang w:val="en-GB"/>
        </w:rPr>
        <w:t xml:space="preserve"> this law into local languages</w:t>
      </w:r>
      <w:r w:rsidR="53AC3707" w:rsidRPr="00A856BC">
        <w:rPr>
          <w:rFonts w:ascii="Arial" w:eastAsia="Arial" w:hAnsi="Arial" w:cs="Arial"/>
          <w:sz w:val="24"/>
          <w:szCs w:val="24"/>
          <w:lang w:val="en-GB"/>
        </w:rPr>
        <w:t xml:space="preserve"> is on hold</w:t>
      </w:r>
      <w:r w:rsidR="7F8B3F4D" w:rsidRPr="00A856BC">
        <w:rPr>
          <w:rFonts w:ascii="Arial" w:eastAsia="Arial" w:hAnsi="Arial" w:cs="Arial"/>
          <w:sz w:val="24"/>
          <w:szCs w:val="24"/>
          <w:lang w:val="en-GB"/>
        </w:rPr>
        <w:t xml:space="preserve">. </w:t>
      </w:r>
    </w:p>
    <w:p w14:paraId="43B8C8F3" w14:textId="3FB53A46" w:rsidR="4C97D4B4" w:rsidRPr="00A856BC" w:rsidRDefault="4C97D4B4" w:rsidP="05204883">
      <w:pPr>
        <w:pStyle w:val="ListParagraph"/>
        <w:spacing w:after="0"/>
        <w:ind w:left="0"/>
        <w:jc w:val="both"/>
        <w:rPr>
          <w:rFonts w:ascii="Arial" w:eastAsia="Arial" w:hAnsi="Arial" w:cs="Arial"/>
          <w:sz w:val="24"/>
          <w:szCs w:val="24"/>
        </w:rPr>
      </w:pPr>
    </w:p>
    <w:p w14:paraId="0623A6BF" w14:textId="77777777" w:rsidR="0017199C" w:rsidRPr="00A856BC" w:rsidRDefault="0017199C" w:rsidP="4C97D4B4">
      <w:pPr>
        <w:pStyle w:val="ListParagraph"/>
        <w:spacing w:after="0"/>
        <w:ind w:left="0"/>
        <w:jc w:val="both"/>
        <w:rPr>
          <w:rFonts w:ascii="Arial" w:eastAsia="Arial" w:hAnsi="Arial" w:cs="Arial"/>
          <w:sz w:val="8"/>
          <w:szCs w:val="8"/>
        </w:rPr>
      </w:pPr>
    </w:p>
    <w:p w14:paraId="22F4E2EA" w14:textId="3224E82C" w:rsidR="00D714D9" w:rsidRPr="00A856BC" w:rsidRDefault="1068C203" w:rsidP="00A856BC">
      <w:pPr>
        <w:jc w:val="both"/>
        <w:rPr>
          <w:rFonts w:ascii="Arial" w:eastAsia="Arial" w:hAnsi="Arial" w:cs="Arial"/>
          <w:sz w:val="24"/>
          <w:szCs w:val="24"/>
        </w:rPr>
      </w:pPr>
      <w:r w:rsidRPr="00A856BC">
        <w:rPr>
          <w:rFonts w:ascii="Arial" w:eastAsia="Arial" w:hAnsi="Arial" w:cs="Arial"/>
          <w:b/>
          <w:bCs/>
          <w:i/>
          <w:iCs/>
          <w:sz w:val="24"/>
          <w:szCs w:val="24"/>
        </w:rPr>
        <w:t>Sub-activity 1.2.2.a)1</w:t>
      </w:r>
      <w:r w:rsidRPr="00A856BC">
        <w:rPr>
          <w:rFonts w:ascii="Arial" w:eastAsia="Arial" w:hAnsi="Arial" w:cs="Arial"/>
          <w:i/>
          <w:iCs/>
          <w:sz w:val="24"/>
          <w:szCs w:val="24"/>
        </w:rPr>
        <w:t xml:space="preserve"> Update and translate legal documents relevant for all children in contact with the law and provide direct support for translation services to the AGD</w:t>
      </w:r>
      <w:r w:rsidR="394F7FBF" w:rsidRPr="00A856BC">
        <w:rPr>
          <w:rFonts w:ascii="Arial" w:eastAsia="Arial" w:hAnsi="Arial" w:cs="Arial"/>
          <w:i/>
          <w:iCs/>
          <w:sz w:val="24"/>
          <w:szCs w:val="24"/>
        </w:rPr>
        <w:t>.</w:t>
      </w:r>
      <w:r w:rsidR="2CCDCFF3" w:rsidRPr="00A856BC">
        <w:rPr>
          <w:rFonts w:ascii="Arial" w:eastAsia="Arial" w:hAnsi="Arial" w:cs="Arial"/>
          <w:i/>
          <w:iCs/>
          <w:sz w:val="24"/>
          <w:szCs w:val="24"/>
        </w:rPr>
        <w:t xml:space="preserve"> </w:t>
      </w:r>
    </w:p>
    <w:p w14:paraId="27B1F411" w14:textId="77777777" w:rsidR="00D714D9" w:rsidRPr="00A856BC" w:rsidRDefault="00D714D9" w:rsidP="05204883">
      <w:pPr>
        <w:pStyle w:val="ListParagraph"/>
        <w:spacing w:after="0"/>
        <w:ind w:left="0"/>
        <w:jc w:val="both"/>
        <w:rPr>
          <w:rFonts w:ascii="Arial" w:eastAsia="Arial" w:hAnsi="Arial" w:cs="Arial"/>
          <w:b/>
          <w:bCs/>
          <w:sz w:val="24"/>
          <w:szCs w:val="24"/>
        </w:rPr>
      </w:pPr>
    </w:p>
    <w:p w14:paraId="0EAB32C6" w14:textId="489ED506" w:rsidR="00655F29" w:rsidRPr="00A856BC" w:rsidRDefault="759F177A" w:rsidP="05204883">
      <w:pPr>
        <w:spacing w:line="257" w:lineRule="auto"/>
        <w:jc w:val="both"/>
        <w:rPr>
          <w:rFonts w:ascii="Arial" w:eastAsia="Arial" w:hAnsi="Arial" w:cs="Arial"/>
          <w:sz w:val="24"/>
          <w:szCs w:val="24"/>
        </w:rPr>
      </w:pPr>
      <w:r w:rsidRPr="00A856BC">
        <w:rPr>
          <w:rFonts w:ascii="Arial" w:eastAsia="Arial" w:hAnsi="Arial" w:cs="Arial"/>
          <w:sz w:val="24"/>
          <w:szCs w:val="24"/>
        </w:rPr>
        <w:t xml:space="preserve">The current procedural law on child protection is the Children and Young Persons Ordinance (CYPO) dating back to 1939, </w:t>
      </w:r>
      <w:r w:rsidR="008ABB08" w:rsidRPr="00A856BC">
        <w:rPr>
          <w:rFonts w:ascii="Arial" w:eastAsia="Arial" w:hAnsi="Arial" w:cs="Arial"/>
          <w:sz w:val="24"/>
          <w:szCs w:val="24"/>
        </w:rPr>
        <w:t xml:space="preserve">which is </w:t>
      </w:r>
      <w:r w:rsidRPr="00A856BC">
        <w:rPr>
          <w:rFonts w:ascii="Arial" w:eastAsia="Arial" w:hAnsi="Arial" w:cs="Arial"/>
          <w:sz w:val="24"/>
          <w:szCs w:val="24"/>
        </w:rPr>
        <w:t xml:space="preserve">only available in English. Initially, </w:t>
      </w:r>
      <w:r w:rsidR="422084D4" w:rsidRPr="00A856BC">
        <w:rPr>
          <w:rFonts w:ascii="Arial" w:eastAsia="Arial" w:hAnsi="Arial" w:cs="Arial"/>
          <w:sz w:val="24"/>
          <w:szCs w:val="24"/>
        </w:rPr>
        <w:t>the project</w:t>
      </w:r>
      <w:r w:rsidRPr="00A856BC">
        <w:rPr>
          <w:rFonts w:ascii="Arial" w:eastAsia="Arial" w:hAnsi="Arial" w:cs="Arial"/>
          <w:sz w:val="24"/>
          <w:szCs w:val="24"/>
        </w:rPr>
        <w:t xml:space="preserve"> plan</w:t>
      </w:r>
      <w:r w:rsidR="51311CA2" w:rsidRPr="00A856BC">
        <w:rPr>
          <w:rFonts w:ascii="Arial" w:eastAsia="Arial" w:hAnsi="Arial" w:cs="Arial"/>
          <w:sz w:val="24"/>
          <w:szCs w:val="24"/>
        </w:rPr>
        <w:t>ned</w:t>
      </w:r>
      <w:r w:rsidRPr="00A856BC">
        <w:rPr>
          <w:rFonts w:ascii="Arial" w:eastAsia="Arial" w:hAnsi="Arial" w:cs="Arial"/>
          <w:sz w:val="24"/>
          <w:szCs w:val="24"/>
        </w:rPr>
        <w:t xml:space="preserve"> to translate this key legislation into Sinhala and Tamil</w:t>
      </w:r>
      <w:r w:rsidR="086BC623" w:rsidRPr="00A856BC">
        <w:rPr>
          <w:rFonts w:ascii="Arial" w:eastAsia="Arial" w:hAnsi="Arial" w:cs="Arial"/>
          <w:sz w:val="24"/>
          <w:szCs w:val="24"/>
        </w:rPr>
        <w:t xml:space="preserve"> languages</w:t>
      </w:r>
      <w:r w:rsidRPr="00A856BC">
        <w:rPr>
          <w:rFonts w:ascii="Arial" w:eastAsia="Arial" w:hAnsi="Arial" w:cs="Arial"/>
          <w:sz w:val="24"/>
          <w:szCs w:val="24"/>
        </w:rPr>
        <w:t xml:space="preserve">. </w:t>
      </w:r>
      <w:r w:rsidR="15073C00" w:rsidRPr="00A856BC">
        <w:rPr>
          <w:rFonts w:ascii="Arial" w:eastAsia="Arial" w:hAnsi="Arial" w:cs="Arial"/>
          <w:sz w:val="24"/>
          <w:szCs w:val="24"/>
        </w:rPr>
        <w:t>However, t</w:t>
      </w:r>
      <w:r w:rsidRPr="00A856BC">
        <w:rPr>
          <w:rFonts w:ascii="Arial" w:eastAsia="Arial" w:hAnsi="Arial" w:cs="Arial"/>
          <w:sz w:val="24"/>
          <w:szCs w:val="24"/>
        </w:rPr>
        <w:t>he CYPO is currently being reviewed by a technical committee appointed by the M</w:t>
      </w:r>
      <w:r w:rsidR="118F9A21" w:rsidRPr="00A856BC">
        <w:rPr>
          <w:rFonts w:ascii="Arial" w:eastAsia="Arial" w:hAnsi="Arial" w:cs="Arial"/>
          <w:sz w:val="24"/>
          <w:szCs w:val="24"/>
        </w:rPr>
        <w:t>OJ</w:t>
      </w:r>
      <w:r w:rsidRPr="00A856BC">
        <w:rPr>
          <w:rFonts w:ascii="Arial" w:eastAsia="Arial" w:hAnsi="Arial" w:cs="Arial"/>
          <w:sz w:val="24"/>
          <w:szCs w:val="24"/>
        </w:rPr>
        <w:t xml:space="preserve"> to introduce a new Child Protection and Justice Bill. </w:t>
      </w:r>
      <w:r w:rsidR="3F40DF88" w:rsidRPr="00A856BC">
        <w:rPr>
          <w:rFonts w:ascii="Arial" w:eastAsia="Arial" w:hAnsi="Arial" w:cs="Arial"/>
          <w:sz w:val="24"/>
          <w:szCs w:val="24"/>
        </w:rPr>
        <w:t>Therefore, t</w:t>
      </w:r>
      <w:r w:rsidRPr="00A856BC">
        <w:rPr>
          <w:rFonts w:ascii="Arial" w:eastAsia="Arial" w:hAnsi="Arial" w:cs="Arial"/>
          <w:sz w:val="24"/>
          <w:szCs w:val="24"/>
        </w:rPr>
        <w:t>his activity was not prioritized during the reporting period.</w:t>
      </w:r>
    </w:p>
    <w:p w14:paraId="6B32B8DA" w14:textId="7D85CC8F" w:rsidR="00655F29" w:rsidRPr="00A856BC" w:rsidRDefault="13E1BBAF" w:rsidP="05204883">
      <w:pPr>
        <w:spacing w:line="257" w:lineRule="auto"/>
        <w:jc w:val="both"/>
        <w:rPr>
          <w:rFonts w:ascii="Arial" w:eastAsia="Arial" w:hAnsi="Arial" w:cs="Arial"/>
          <w:sz w:val="24"/>
          <w:szCs w:val="24"/>
        </w:rPr>
      </w:pPr>
      <w:r w:rsidRPr="00A856BC">
        <w:rPr>
          <w:rFonts w:ascii="Arial" w:eastAsia="Arial" w:hAnsi="Arial" w:cs="Arial"/>
          <w:sz w:val="24"/>
          <w:szCs w:val="24"/>
        </w:rPr>
        <w:t xml:space="preserve"> </w:t>
      </w:r>
    </w:p>
    <w:p w14:paraId="53A21EFD" w14:textId="79CD642C" w:rsidR="00655F29" w:rsidRDefault="61962BA6" w:rsidP="05204883">
      <w:pPr>
        <w:pStyle w:val="ListParagraph"/>
        <w:spacing w:after="0" w:line="276" w:lineRule="auto"/>
        <w:ind w:left="0"/>
        <w:jc w:val="both"/>
        <w:rPr>
          <w:rFonts w:ascii="Arial" w:eastAsia="Arial" w:hAnsi="Arial" w:cs="Arial"/>
          <w:sz w:val="24"/>
          <w:szCs w:val="24"/>
        </w:rPr>
      </w:pPr>
      <w:r w:rsidRPr="00A856BC">
        <w:rPr>
          <w:rFonts w:ascii="Arial" w:eastAsia="Arial" w:hAnsi="Arial" w:cs="Arial"/>
          <w:sz w:val="24"/>
          <w:szCs w:val="24"/>
        </w:rPr>
        <w:t xml:space="preserve">A constraint faced was </w:t>
      </w:r>
      <w:r w:rsidR="21BAABB6" w:rsidRPr="00A856BC">
        <w:rPr>
          <w:rFonts w:ascii="Arial" w:eastAsia="Arial" w:hAnsi="Arial" w:cs="Arial"/>
          <w:sz w:val="24"/>
          <w:szCs w:val="24"/>
        </w:rPr>
        <w:t>on providing</w:t>
      </w:r>
      <w:r w:rsidRPr="00A856BC">
        <w:rPr>
          <w:rFonts w:ascii="Arial" w:eastAsia="Arial" w:hAnsi="Arial" w:cs="Arial"/>
          <w:sz w:val="24"/>
          <w:szCs w:val="24"/>
        </w:rPr>
        <w:t xml:space="preserve"> translation services to the AGD. </w:t>
      </w:r>
      <w:r w:rsidR="04172D78" w:rsidRPr="00A856BC">
        <w:rPr>
          <w:rFonts w:ascii="Arial" w:eastAsia="Arial" w:hAnsi="Arial" w:cs="Arial"/>
          <w:sz w:val="24"/>
          <w:szCs w:val="24"/>
        </w:rPr>
        <w:t>The project</w:t>
      </w:r>
      <w:r w:rsidR="6BDAE9E3" w:rsidRPr="00A856BC">
        <w:rPr>
          <w:rFonts w:ascii="Arial" w:eastAsia="Arial" w:hAnsi="Arial" w:cs="Arial"/>
          <w:sz w:val="24"/>
          <w:szCs w:val="24"/>
        </w:rPr>
        <w:t>,</w:t>
      </w:r>
      <w:r w:rsidRPr="00A856BC">
        <w:rPr>
          <w:rFonts w:ascii="Arial" w:eastAsia="Arial" w:hAnsi="Arial" w:cs="Arial"/>
          <w:sz w:val="24"/>
          <w:szCs w:val="24"/>
        </w:rPr>
        <w:t xml:space="preserve"> together with the AGD</w:t>
      </w:r>
      <w:r w:rsidR="6BDAE9E3" w:rsidRPr="00A856BC">
        <w:rPr>
          <w:rFonts w:ascii="Arial" w:eastAsia="Arial" w:hAnsi="Arial" w:cs="Arial"/>
          <w:sz w:val="24"/>
          <w:szCs w:val="24"/>
        </w:rPr>
        <w:t>,</w:t>
      </w:r>
      <w:r w:rsidRPr="00A856BC">
        <w:rPr>
          <w:rFonts w:ascii="Arial" w:eastAsia="Arial" w:hAnsi="Arial" w:cs="Arial"/>
          <w:sz w:val="24"/>
          <w:szCs w:val="24"/>
        </w:rPr>
        <w:t xml:space="preserve"> prepared a proposal to subcontract these services to external translators so that the </w:t>
      </w:r>
      <w:r w:rsidR="6BDAE9E3" w:rsidRPr="00A856BC">
        <w:rPr>
          <w:rFonts w:ascii="Arial" w:eastAsia="Arial" w:hAnsi="Arial" w:cs="Arial"/>
          <w:sz w:val="24"/>
          <w:szCs w:val="24"/>
        </w:rPr>
        <w:t>AGD</w:t>
      </w:r>
      <w:r w:rsidRPr="00A856BC">
        <w:rPr>
          <w:rFonts w:ascii="Arial" w:eastAsia="Arial" w:hAnsi="Arial" w:cs="Arial"/>
          <w:sz w:val="24"/>
          <w:szCs w:val="24"/>
        </w:rPr>
        <w:t xml:space="preserve"> could provide services equitably to all people in both local languages. However, this proposal did not materialize due to privacy and confidentiality issues, and </w:t>
      </w:r>
      <w:r w:rsidR="34030249" w:rsidRPr="00A856BC">
        <w:rPr>
          <w:rFonts w:ascii="Arial" w:eastAsia="Arial" w:hAnsi="Arial" w:cs="Arial"/>
          <w:sz w:val="24"/>
          <w:szCs w:val="24"/>
        </w:rPr>
        <w:t>therefore th</w:t>
      </w:r>
      <w:r w:rsidR="2765B113" w:rsidRPr="00A856BC">
        <w:rPr>
          <w:rFonts w:ascii="Arial" w:eastAsia="Arial" w:hAnsi="Arial" w:cs="Arial"/>
          <w:sz w:val="24"/>
          <w:szCs w:val="24"/>
        </w:rPr>
        <w:t>is</w:t>
      </w:r>
      <w:r w:rsidR="34030249" w:rsidRPr="00A856BC">
        <w:rPr>
          <w:rFonts w:ascii="Arial" w:eastAsia="Arial" w:hAnsi="Arial" w:cs="Arial"/>
          <w:sz w:val="24"/>
          <w:szCs w:val="24"/>
        </w:rPr>
        <w:t xml:space="preserve"> activity was</w:t>
      </w:r>
      <w:r w:rsidRPr="00A856BC">
        <w:rPr>
          <w:rFonts w:ascii="Arial" w:eastAsia="Arial" w:hAnsi="Arial" w:cs="Arial"/>
          <w:sz w:val="24"/>
          <w:szCs w:val="24"/>
        </w:rPr>
        <w:t xml:space="preserve"> discontinue</w:t>
      </w:r>
      <w:r w:rsidR="51A9BAC3" w:rsidRPr="00A856BC">
        <w:rPr>
          <w:rFonts w:ascii="Arial" w:eastAsia="Arial" w:hAnsi="Arial" w:cs="Arial"/>
          <w:sz w:val="24"/>
          <w:szCs w:val="24"/>
        </w:rPr>
        <w:t>d</w:t>
      </w:r>
      <w:r w:rsidR="04813607" w:rsidRPr="00A856BC">
        <w:rPr>
          <w:rFonts w:ascii="Arial" w:eastAsia="Arial" w:hAnsi="Arial" w:cs="Arial"/>
          <w:sz w:val="24"/>
          <w:szCs w:val="24"/>
        </w:rPr>
        <w:t xml:space="preserve"> as discussed during the </w:t>
      </w:r>
      <w:r w:rsidR="09360228" w:rsidRPr="00A856BC">
        <w:rPr>
          <w:rFonts w:ascii="Arial" w:eastAsia="Arial" w:hAnsi="Arial" w:cs="Arial"/>
          <w:sz w:val="24"/>
          <w:szCs w:val="24"/>
        </w:rPr>
        <w:t>PSC</w:t>
      </w:r>
      <w:r w:rsidRPr="00A856BC">
        <w:rPr>
          <w:rFonts w:ascii="Arial" w:eastAsia="Arial" w:hAnsi="Arial" w:cs="Arial"/>
          <w:sz w:val="24"/>
          <w:szCs w:val="24"/>
        </w:rPr>
        <w:t>.</w:t>
      </w:r>
    </w:p>
    <w:p w14:paraId="71193184" w14:textId="77777777" w:rsidR="007C5F02" w:rsidRPr="00A856BC" w:rsidRDefault="007C5F02" w:rsidP="05204883">
      <w:pPr>
        <w:pStyle w:val="ListParagraph"/>
        <w:spacing w:after="0" w:line="276" w:lineRule="auto"/>
        <w:ind w:left="0"/>
        <w:jc w:val="both"/>
        <w:rPr>
          <w:rFonts w:ascii="Arial" w:eastAsia="Arial" w:hAnsi="Arial" w:cs="Arial"/>
          <w:sz w:val="24"/>
          <w:szCs w:val="24"/>
        </w:rPr>
      </w:pPr>
    </w:p>
    <w:p w14:paraId="0AF7A92C" w14:textId="77777777" w:rsidR="0024370D" w:rsidRPr="00A856BC" w:rsidRDefault="0024370D" w:rsidP="008E7E75">
      <w:pPr>
        <w:pStyle w:val="ListParagraph"/>
        <w:spacing w:after="0"/>
        <w:ind w:left="0"/>
        <w:jc w:val="both"/>
        <w:rPr>
          <w:rFonts w:ascii="Arial" w:eastAsia="Arial" w:hAnsi="Arial" w:cs="Arial"/>
          <w:b/>
          <w:bCs/>
          <w:sz w:val="2"/>
          <w:szCs w:val="2"/>
        </w:rPr>
      </w:pPr>
    </w:p>
    <w:p w14:paraId="72FAF8C5" w14:textId="58D18F24" w:rsidR="008E7E75" w:rsidRPr="00A856BC" w:rsidRDefault="3F61F5E8" w:rsidP="05204883">
      <w:pPr>
        <w:pStyle w:val="ListParagraph"/>
        <w:spacing w:after="0"/>
        <w:ind w:left="0"/>
        <w:jc w:val="both"/>
        <w:rPr>
          <w:rFonts w:ascii="Arial" w:eastAsia="Arial" w:hAnsi="Arial" w:cs="Arial"/>
          <w:b/>
          <w:bCs/>
          <w:sz w:val="24"/>
          <w:szCs w:val="24"/>
        </w:rPr>
      </w:pPr>
      <w:r w:rsidRPr="00A856BC">
        <w:rPr>
          <w:rFonts w:ascii="Arial" w:eastAsia="Arial" w:hAnsi="Arial" w:cs="Arial"/>
          <w:b/>
          <w:bCs/>
          <w:sz w:val="24"/>
          <w:szCs w:val="24"/>
        </w:rPr>
        <w:t>Output 1.3. Improved legal awareness amongst the public (especially vulnerable communities)</w:t>
      </w:r>
    </w:p>
    <w:p w14:paraId="49356A8E" w14:textId="77777777" w:rsidR="007C5F02" w:rsidRDefault="007C5F02" w:rsidP="05204883">
      <w:pPr>
        <w:pStyle w:val="ListParagraph"/>
        <w:spacing w:after="0"/>
        <w:ind w:left="0"/>
        <w:jc w:val="both"/>
        <w:rPr>
          <w:rFonts w:ascii="Arial" w:eastAsia="Arial" w:hAnsi="Arial" w:cs="Arial"/>
          <w:sz w:val="24"/>
          <w:szCs w:val="24"/>
        </w:rPr>
      </w:pPr>
    </w:p>
    <w:p w14:paraId="5EBFD7B7" w14:textId="6E8D990D" w:rsidR="503D8E1C" w:rsidRPr="00A856BC" w:rsidRDefault="482F4A57" w:rsidP="05204883">
      <w:pPr>
        <w:pStyle w:val="ListParagraph"/>
        <w:spacing w:after="0"/>
        <w:ind w:left="0"/>
        <w:jc w:val="both"/>
        <w:rPr>
          <w:rFonts w:ascii="Arial" w:eastAsia="Arial" w:hAnsi="Arial" w:cs="Arial"/>
          <w:b/>
          <w:bCs/>
          <w:sz w:val="24"/>
          <w:szCs w:val="24"/>
        </w:rPr>
      </w:pPr>
      <w:r w:rsidRPr="00A856BC">
        <w:rPr>
          <w:rFonts w:ascii="Arial" w:eastAsia="Arial" w:hAnsi="Arial" w:cs="Arial"/>
          <w:sz w:val="24"/>
          <w:szCs w:val="24"/>
        </w:rPr>
        <w:t xml:space="preserve">Output 1.3 has </w:t>
      </w:r>
      <w:r w:rsidR="40B0B0C7" w:rsidRPr="00A856BC">
        <w:rPr>
          <w:rFonts w:ascii="Arial" w:eastAsia="Arial" w:hAnsi="Arial" w:cs="Arial"/>
          <w:sz w:val="24"/>
          <w:szCs w:val="24"/>
        </w:rPr>
        <w:t>two</w:t>
      </w:r>
      <w:r w:rsidRPr="00A856BC">
        <w:rPr>
          <w:rFonts w:ascii="Arial" w:eastAsia="Arial" w:hAnsi="Arial" w:cs="Arial"/>
          <w:sz w:val="24"/>
          <w:szCs w:val="24"/>
        </w:rPr>
        <w:t xml:space="preserve"> key </w:t>
      </w:r>
      <w:r w:rsidR="40B0B0C7" w:rsidRPr="00A856BC">
        <w:rPr>
          <w:rFonts w:ascii="Arial" w:eastAsia="Arial" w:hAnsi="Arial" w:cs="Arial"/>
          <w:sz w:val="24"/>
          <w:szCs w:val="24"/>
        </w:rPr>
        <w:t>a</w:t>
      </w:r>
      <w:r w:rsidRPr="00A856BC">
        <w:rPr>
          <w:rFonts w:ascii="Arial" w:eastAsia="Arial" w:hAnsi="Arial" w:cs="Arial"/>
          <w:sz w:val="24"/>
          <w:szCs w:val="24"/>
        </w:rPr>
        <w:t>ctivities conducted under its purview</w:t>
      </w:r>
      <w:r w:rsidR="066EBA40" w:rsidRPr="00A856BC">
        <w:rPr>
          <w:rFonts w:ascii="Arial" w:eastAsia="Arial" w:hAnsi="Arial" w:cs="Arial"/>
          <w:sz w:val="24"/>
          <w:szCs w:val="24"/>
        </w:rPr>
        <w:t xml:space="preserve"> with a total of </w:t>
      </w:r>
      <w:r w:rsidR="40B0B0C7" w:rsidRPr="00A856BC">
        <w:rPr>
          <w:rFonts w:ascii="Arial" w:eastAsia="Arial" w:hAnsi="Arial" w:cs="Arial"/>
          <w:sz w:val="24"/>
          <w:szCs w:val="24"/>
        </w:rPr>
        <w:t>six</w:t>
      </w:r>
      <w:r w:rsidRPr="00A856BC">
        <w:rPr>
          <w:rFonts w:ascii="Arial" w:eastAsia="Arial" w:hAnsi="Arial" w:cs="Arial"/>
          <w:sz w:val="24"/>
          <w:szCs w:val="24"/>
        </w:rPr>
        <w:t xml:space="preserve"> </w:t>
      </w:r>
      <w:r w:rsidR="40B0B0C7" w:rsidRPr="00A856BC">
        <w:rPr>
          <w:rFonts w:ascii="Arial" w:eastAsia="Arial" w:hAnsi="Arial" w:cs="Arial"/>
          <w:sz w:val="24"/>
          <w:szCs w:val="24"/>
        </w:rPr>
        <w:t>s</w:t>
      </w:r>
      <w:r w:rsidRPr="00A856BC">
        <w:rPr>
          <w:rFonts w:ascii="Arial" w:eastAsia="Arial" w:hAnsi="Arial" w:cs="Arial"/>
          <w:sz w:val="24"/>
          <w:szCs w:val="24"/>
        </w:rPr>
        <w:t xml:space="preserve">ub-activities. </w:t>
      </w:r>
      <w:r w:rsidR="33CCDC78" w:rsidRPr="00A856BC">
        <w:rPr>
          <w:rFonts w:ascii="Arial" w:eastAsia="Arial" w:hAnsi="Arial" w:cs="Arial"/>
          <w:sz w:val="24"/>
          <w:szCs w:val="24"/>
        </w:rPr>
        <w:t xml:space="preserve">Under </w:t>
      </w:r>
      <w:r w:rsidR="40B0B0C7" w:rsidRPr="00A856BC">
        <w:rPr>
          <w:rFonts w:ascii="Arial" w:eastAsia="Arial" w:hAnsi="Arial" w:cs="Arial"/>
          <w:sz w:val="24"/>
          <w:szCs w:val="24"/>
        </w:rPr>
        <w:t>a</w:t>
      </w:r>
      <w:r w:rsidR="3957C2A6" w:rsidRPr="00A856BC">
        <w:rPr>
          <w:rFonts w:ascii="Arial" w:eastAsia="Arial" w:hAnsi="Arial" w:cs="Arial"/>
          <w:sz w:val="24"/>
          <w:szCs w:val="24"/>
        </w:rPr>
        <w:t>ctivity 2</w:t>
      </w:r>
      <w:r w:rsidR="33CCDC78" w:rsidRPr="00A856BC">
        <w:rPr>
          <w:rFonts w:ascii="Arial" w:eastAsia="Arial" w:hAnsi="Arial" w:cs="Arial"/>
          <w:sz w:val="24"/>
          <w:szCs w:val="24"/>
        </w:rPr>
        <w:t xml:space="preserve">, </w:t>
      </w:r>
      <w:r w:rsidR="40B0B0C7" w:rsidRPr="00A856BC">
        <w:rPr>
          <w:rFonts w:ascii="Arial" w:eastAsia="Arial" w:hAnsi="Arial" w:cs="Arial"/>
          <w:sz w:val="24"/>
          <w:szCs w:val="24"/>
        </w:rPr>
        <w:t>s</w:t>
      </w:r>
      <w:r w:rsidRPr="00A856BC">
        <w:rPr>
          <w:rFonts w:ascii="Arial" w:eastAsia="Arial" w:hAnsi="Arial" w:cs="Arial"/>
          <w:sz w:val="24"/>
          <w:szCs w:val="24"/>
        </w:rPr>
        <w:t>ub-activit</w:t>
      </w:r>
      <w:r w:rsidR="2BA2BB94" w:rsidRPr="00A856BC">
        <w:rPr>
          <w:rFonts w:ascii="Arial" w:eastAsia="Arial" w:hAnsi="Arial" w:cs="Arial"/>
          <w:sz w:val="24"/>
          <w:szCs w:val="24"/>
        </w:rPr>
        <w:t>ies</w:t>
      </w:r>
      <w:r w:rsidRPr="00A856BC">
        <w:rPr>
          <w:rFonts w:ascii="Arial" w:eastAsia="Arial" w:hAnsi="Arial" w:cs="Arial"/>
          <w:sz w:val="24"/>
          <w:szCs w:val="24"/>
        </w:rPr>
        <w:t xml:space="preserve"> 1.3.2.3 – 1.3.2.5 are </w:t>
      </w:r>
      <w:r w:rsidR="33CCDC78" w:rsidRPr="00A856BC">
        <w:rPr>
          <w:rFonts w:ascii="Arial" w:eastAsia="Arial" w:hAnsi="Arial" w:cs="Arial"/>
          <w:sz w:val="24"/>
          <w:szCs w:val="24"/>
        </w:rPr>
        <w:t>ongoing</w:t>
      </w:r>
      <w:r w:rsidRPr="00A856BC">
        <w:rPr>
          <w:rFonts w:ascii="Arial" w:eastAsia="Arial" w:hAnsi="Arial" w:cs="Arial"/>
          <w:sz w:val="24"/>
          <w:szCs w:val="24"/>
        </w:rPr>
        <w:t xml:space="preserve">, while </w:t>
      </w:r>
      <w:r w:rsidR="40B0B0C7" w:rsidRPr="00A856BC">
        <w:rPr>
          <w:rFonts w:ascii="Arial" w:eastAsia="Arial" w:hAnsi="Arial" w:cs="Arial"/>
          <w:sz w:val="24"/>
          <w:szCs w:val="24"/>
        </w:rPr>
        <w:t>s</w:t>
      </w:r>
      <w:r w:rsidR="33CCDC78" w:rsidRPr="00A856BC">
        <w:rPr>
          <w:rFonts w:ascii="Arial" w:eastAsia="Arial" w:hAnsi="Arial" w:cs="Arial"/>
          <w:sz w:val="24"/>
          <w:szCs w:val="24"/>
        </w:rPr>
        <w:t>ub-a</w:t>
      </w:r>
      <w:r w:rsidRPr="00A856BC">
        <w:rPr>
          <w:rFonts w:ascii="Arial" w:eastAsia="Arial" w:hAnsi="Arial" w:cs="Arial"/>
          <w:sz w:val="24"/>
          <w:szCs w:val="24"/>
        </w:rPr>
        <w:t>ctivit</w:t>
      </w:r>
      <w:r w:rsidR="4558CA3F" w:rsidRPr="00A856BC">
        <w:rPr>
          <w:rFonts w:ascii="Arial" w:eastAsia="Arial" w:hAnsi="Arial" w:cs="Arial"/>
          <w:sz w:val="24"/>
          <w:szCs w:val="24"/>
        </w:rPr>
        <w:t>ies</w:t>
      </w:r>
      <w:r w:rsidRPr="00A856BC">
        <w:rPr>
          <w:rFonts w:ascii="Arial" w:eastAsia="Arial" w:hAnsi="Arial" w:cs="Arial"/>
          <w:sz w:val="24"/>
          <w:szCs w:val="24"/>
        </w:rPr>
        <w:t xml:space="preserve"> 1.3.2.1 and 1.3.2.2 have not been conducted due to </w:t>
      </w:r>
      <w:r w:rsidR="2B588FB2" w:rsidRPr="00A856BC">
        <w:rPr>
          <w:rFonts w:ascii="Arial" w:eastAsia="Arial" w:hAnsi="Arial" w:cs="Arial"/>
          <w:sz w:val="24"/>
          <w:szCs w:val="24"/>
        </w:rPr>
        <w:t>reasons detailed below</w:t>
      </w:r>
      <w:r w:rsidRPr="00A856BC">
        <w:rPr>
          <w:rFonts w:ascii="Arial" w:eastAsia="Arial" w:hAnsi="Arial" w:cs="Arial"/>
          <w:sz w:val="24"/>
          <w:szCs w:val="24"/>
        </w:rPr>
        <w:t xml:space="preserve">. </w:t>
      </w:r>
      <w:r w:rsidRPr="00A856BC">
        <w:rPr>
          <w:rFonts w:ascii="Arial" w:eastAsia="Arial" w:hAnsi="Arial" w:cs="Arial"/>
          <w:b/>
          <w:bCs/>
          <w:sz w:val="24"/>
          <w:szCs w:val="24"/>
        </w:rPr>
        <w:t xml:space="preserve"> </w:t>
      </w:r>
    </w:p>
    <w:p w14:paraId="35E43538" w14:textId="2FA9005C" w:rsidR="348200CD" w:rsidRPr="00A856BC" w:rsidRDefault="348200CD" w:rsidP="05204883">
      <w:pPr>
        <w:pStyle w:val="ListParagraph"/>
        <w:spacing w:after="0"/>
        <w:ind w:left="0"/>
        <w:jc w:val="both"/>
        <w:rPr>
          <w:rFonts w:ascii="Arial" w:eastAsia="Arial" w:hAnsi="Arial" w:cs="Arial"/>
          <w:b/>
          <w:bCs/>
          <w:sz w:val="24"/>
          <w:szCs w:val="24"/>
        </w:rPr>
      </w:pPr>
    </w:p>
    <w:p w14:paraId="22158FD2" w14:textId="2DDD3B76" w:rsidR="476B1BFE" w:rsidRDefault="4A080D69" w:rsidP="05204883">
      <w:pPr>
        <w:ind w:left="-20" w:right="-20"/>
        <w:jc w:val="both"/>
        <w:rPr>
          <w:rFonts w:ascii="Arial" w:eastAsia="Arial" w:hAnsi="Arial" w:cs="Arial"/>
          <w:sz w:val="24"/>
          <w:szCs w:val="24"/>
        </w:rPr>
      </w:pPr>
      <w:r w:rsidRPr="00A856BC">
        <w:rPr>
          <w:rFonts w:ascii="Arial" w:eastAsia="Arial" w:hAnsi="Arial" w:cs="Arial"/>
          <w:sz w:val="24"/>
          <w:szCs w:val="24"/>
        </w:rPr>
        <w:t xml:space="preserve">Within this output, the Human Rights Commission of Sri Lanka (HRCSL) initiated discussions to incorporate child rights in the secondary school national curriculum. Teachers of Civic Education were given trainings on promoting child rights, awareness on laws, were enhanced through partnerships with the </w:t>
      </w:r>
      <w:r w:rsidR="007C5F02" w:rsidRPr="00A856BC">
        <w:rPr>
          <w:rFonts w:ascii="Arial" w:eastAsia="Arial" w:hAnsi="Arial" w:cs="Arial"/>
          <w:sz w:val="24"/>
          <w:szCs w:val="24"/>
        </w:rPr>
        <w:t>MOJ,</w:t>
      </w:r>
      <w:r w:rsidRPr="00A856BC">
        <w:rPr>
          <w:rFonts w:ascii="Arial" w:eastAsia="Arial" w:hAnsi="Arial" w:cs="Arial"/>
          <w:sz w:val="24"/>
          <w:szCs w:val="24"/>
        </w:rPr>
        <w:t xml:space="preserve"> CIABOC and HRCSL. Higher education institutes such as the Faculty of Law of UoC, as well as professional educational establishments such as the Law College were supported in curriculum development.</w:t>
      </w:r>
    </w:p>
    <w:p w14:paraId="0539F9B1" w14:textId="77777777" w:rsidR="007C5F02" w:rsidRPr="00A856BC" w:rsidRDefault="007C5F02" w:rsidP="05204883">
      <w:pPr>
        <w:ind w:left="-20" w:right="-20"/>
        <w:jc w:val="both"/>
        <w:rPr>
          <w:rFonts w:ascii="Arial" w:eastAsia="Arial" w:hAnsi="Arial" w:cs="Arial"/>
          <w:sz w:val="32"/>
          <w:szCs w:val="32"/>
        </w:rPr>
      </w:pPr>
    </w:p>
    <w:p w14:paraId="397C6999" w14:textId="77777777" w:rsidR="001D1FD3" w:rsidRPr="00A856BC" w:rsidRDefault="001D1FD3" w:rsidP="008E7E75">
      <w:pPr>
        <w:pStyle w:val="ListParagraph"/>
        <w:spacing w:after="0"/>
        <w:ind w:left="0"/>
        <w:jc w:val="both"/>
        <w:rPr>
          <w:rFonts w:ascii="Arial" w:eastAsia="Arial" w:hAnsi="Arial" w:cs="Arial"/>
          <w:b/>
          <w:bCs/>
          <w:sz w:val="2"/>
          <w:szCs w:val="2"/>
        </w:rPr>
      </w:pPr>
    </w:p>
    <w:p w14:paraId="3B75CC2D" w14:textId="6D49FFD7" w:rsidR="008E7E75" w:rsidRPr="00A856BC" w:rsidRDefault="1087CC87" w:rsidP="05204883">
      <w:pPr>
        <w:jc w:val="both"/>
        <w:rPr>
          <w:rFonts w:ascii="Arial" w:eastAsia="Arial" w:hAnsi="Arial" w:cs="Arial"/>
          <w:sz w:val="24"/>
          <w:szCs w:val="24"/>
        </w:rPr>
      </w:pPr>
      <w:r w:rsidRPr="00A856BC">
        <w:rPr>
          <w:rFonts w:ascii="Arial" w:eastAsia="Arial" w:hAnsi="Arial" w:cs="Arial"/>
          <w:b/>
          <w:bCs/>
          <w:sz w:val="24"/>
          <w:szCs w:val="24"/>
          <w:u w:val="single"/>
        </w:rPr>
        <w:t>Activity</w:t>
      </w:r>
      <w:r w:rsidRPr="00A856BC">
        <w:rPr>
          <w:rFonts w:ascii="Arial" w:eastAsia="Arial" w:hAnsi="Arial" w:cs="Arial"/>
          <w:sz w:val="24"/>
          <w:szCs w:val="24"/>
          <w:u w:val="single"/>
        </w:rPr>
        <w:t xml:space="preserve"> </w:t>
      </w:r>
      <w:r w:rsidRPr="00A856BC">
        <w:rPr>
          <w:rFonts w:ascii="Arial" w:eastAsia="Arial" w:hAnsi="Arial" w:cs="Arial"/>
          <w:b/>
          <w:bCs/>
          <w:sz w:val="24"/>
          <w:szCs w:val="24"/>
          <w:u w:val="single"/>
        </w:rPr>
        <w:t>1.3.1</w:t>
      </w:r>
      <w:r w:rsidRPr="00A856BC">
        <w:rPr>
          <w:rFonts w:ascii="Arial" w:eastAsia="Arial" w:hAnsi="Arial" w:cs="Arial"/>
          <w:sz w:val="24"/>
          <w:szCs w:val="24"/>
          <w:u w:val="single"/>
        </w:rPr>
        <w:t xml:space="preserve"> Conduct awareness</w:t>
      </w:r>
      <w:r w:rsidR="1A707C31" w:rsidRPr="00A856BC">
        <w:rPr>
          <w:rFonts w:ascii="Arial" w:eastAsia="Arial" w:hAnsi="Arial" w:cs="Arial"/>
          <w:sz w:val="24"/>
          <w:szCs w:val="24"/>
          <w:u w:val="single"/>
        </w:rPr>
        <w:t xml:space="preserve"> </w:t>
      </w:r>
      <w:r w:rsidRPr="00A856BC">
        <w:rPr>
          <w:rFonts w:ascii="Arial" w:eastAsia="Arial" w:hAnsi="Arial" w:cs="Arial"/>
          <w:sz w:val="24"/>
          <w:szCs w:val="24"/>
          <w:u w:val="single"/>
        </w:rPr>
        <w:t>raising programmes on Justice for Children and the law in relation to young people and ensure its inclusion in curriculum reform</w:t>
      </w:r>
      <w:r w:rsidR="21F4047A" w:rsidRPr="00A856BC">
        <w:rPr>
          <w:rFonts w:ascii="Arial" w:eastAsia="Arial" w:hAnsi="Arial" w:cs="Arial"/>
          <w:sz w:val="24"/>
          <w:szCs w:val="24"/>
          <w:u w:val="single"/>
        </w:rPr>
        <w:t>. (UNICEF)</w:t>
      </w:r>
    </w:p>
    <w:p w14:paraId="2E1F449E" w14:textId="7CE76233" w:rsidR="7CF8597E" w:rsidRPr="00A856BC" w:rsidRDefault="7CF8597E" w:rsidP="05204883">
      <w:pPr>
        <w:jc w:val="both"/>
        <w:rPr>
          <w:rFonts w:ascii="Arial" w:eastAsia="Arial" w:hAnsi="Arial" w:cs="Arial"/>
          <w:sz w:val="24"/>
          <w:szCs w:val="24"/>
        </w:rPr>
      </w:pPr>
    </w:p>
    <w:p w14:paraId="59D2E4A1" w14:textId="4CA96627" w:rsidR="77F3AED7" w:rsidRDefault="21832385" w:rsidP="05204883">
      <w:pPr>
        <w:spacing w:line="259" w:lineRule="auto"/>
        <w:jc w:val="both"/>
        <w:rPr>
          <w:rFonts w:ascii="Arial" w:eastAsia="Arial" w:hAnsi="Arial" w:cs="Arial"/>
          <w:sz w:val="24"/>
          <w:szCs w:val="24"/>
        </w:rPr>
      </w:pPr>
      <w:r w:rsidRPr="00A856BC">
        <w:rPr>
          <w:rFonts w:ascii="Arial" w:eastAsia="Arial" w:hAnsi="Arial" w:cs="Arial"/>
          <w:sz w:val="24"/>
          <w:szCs w:val="24"/>
        </w:rPr>
        <w:lastRenderedPageBreak/>
        <w:t>Through the project’s support, the H</w:t>
      </w:r>
      <w:r w:rsidR="569B56D7" w:rsidRPr="00A856BC">
        <w:rPr>
          <w:rFonts w:ascii="Arial" w:eastAsia="Arial" w:hAnsi="Arial" w:cs="Arial"/>
          <w:sz w:val="24"/>
          <w:szCs w:val="24"/>
        </w:rPr>
        <w:t xml:space="preserve">RCL </w:t>
      </w:r>
      <w:r w:rsidRPr="00A856BC">
        <w:rPr>
          <w:rFonts w:ascii="Arial" w:eastAsia="Arial" w:hAnsi="Arial" w:cs="Arial"/>
          <w:sz w:val="24"/>
          <w:szCs w:val="24"/>
        </w:rPr>
        <w:t>initiated consultations with the National In</w:t>
      </w:r>
      <w:r w:rsidR="691AB3E1" w:rsidRPr="00A856BC">
        <w:rPr>
          <w:rFonts w:ascii="Arial" w:eastAsia="Arial" w:hAnsi="Arial" w:cs="Arial"/>
          <w:sz w:val="24"/>
          <w:szCs w:val="24"/>
        </w:rPr>
        <w:t xml:space="preserve">stitute of Education </w:t>
      </w:r>
      <w:r w:rsidR="3A01621A" w:rsidRPr="00A856BC">
        <w:rPr>
          <w:rFonts w:ascii="Arial" w:eastAsia="Arial" w:hAnsi="Arial" w:cs="Arial"/>
          <w:sz w:val="24"/>
          <w:szCs w:val="24"/>
        </w:rPr>
        <w:t>to incorporate child rights in</w:t>
      </w:r>
      <w:r w:rsidR="691AB3E1" w:rsidRPr="00A856BC">
        <w:rPr>
          <w:rFonts w:ascii="Arial" w:eastAsia="Arial" w:hAnsi="Arial" w:cs="Arial"/>
          <w:sz w:val="24"/>
          <w:szCs w:val="24"/>
        </w:rPr>
        <w:t xml:space="preserve"> </w:t>
      </w:r>
      <w:r w:rsidR="10317ABB" w:rsidRPr="00A856BC">
        <w:rPr>
          <w:rFonts w:ascii="Arial" w:eastAsia="Arial" w:hAnsi="Arial" w:cs="Arial"/>
          <w:sz w:val="24"/>
          <w:szCs w:val="24"/>
        </w:rPr>
        <w:t xml:space="preserve">the ongoing </w:t>
      </w:r>
      <w:r w:rsidR="7231ACE0" w:rsidRPr="00A856BC">
        <w:rPr>
          <w:rFonts w:ascii="Arial" w:eastAsia="Arial" w:hAnsi="Arial" w:cs="Arial"/>
          <w:sz w:val="24"/>
          <w:szCs w:val="24"/>
        </w:rPr>
        <w:t xml:space="preserve">overall </w:t>
      </w:r>
      <w:r w:rsidR="691AB3E1" w:rsidRPr="00A856BC">
        <w:rPr>
          <w:rFonts w:ascii="Arial" w:eastAsia="Arial" w:hAnsi="Arial" w:cs="Arial"/>
          <w:sz w:val="24"/>
          <w:szCs w:val="24"/>
        </w:rPr>
        <w:t xml:space="preserve">curriculum reform. </w:t>
      </w:r>
      <w:r w:rsidR="0771850E" w:rsidRPr="00A856BC">
        <w:rPr>
          <w:rFonts w:ascii="Arial" w:eastAsia="Arial" w:hAnsi="Arial" w:cs="Arial"/>
          <w:sz w:val="24"/>
          <w:szCs w:val="24"/>
        </w:rPr>
        <w:t>The project</w:t>
      </w:r>
      <w:r w:rsidR="08FC8917" w:rsidRPr="00A856BC">
        <w:rPr>
          <w:rFonts w:ascii="Arial" w:eastAsia="Arial" w:hAnsi="Arial" w:cs="Arial"/>
          <w:sz w:val="24"/>
          <w:szCs w:val="24"/>
        </w:rPr>
        <w:t xml:space="preserve"> also engaged with teachers </w:t>
      </w:r>
      <w:r w:rsidR="3DA92A2B" w:rsidRPr="00A856BC">
        <w:rPr>
          <w:rFonts w:ascii="Arial" w:eastAsia="Arial" w:hAnsi="Arial" w:cs="Arial"/>
          <w:sz w:val="24"/>
          <w:szCs w:val="24"/>
        </w:rPr>
        <w:t>of</w:t>
      </w:r>
      <w:r w:rsidR="08FC8917" w:rsidRPr="00A856BC">
        <w:rPr>
          <w:rFonts w:ascii="Arial" w:eastAsia="Arial" w:hAnsi="Arial" w:cs="Arial"/>
          <w:sz w:val="24"/>
          <w:szCs w:val="24"/>
        </w:rPr>
        <w:t xml:space="preserve"> </w:t>
      </w:r>
      <w:r w:rsidR="0E31DF6A" w:rsidRPr="00A856BC">
        <w:rPr>
          <w:rFonts w:ascii="Arial" w:eastAsia="Arial" w:hAnsi="Arial" w:cs="Arial"/>
          <w:sz w:val="24"/>
          <w:szCs w:val="24"/>
        </w:rPr>
        <w:t>c</w:t>
      </w:r>
      <w:r w:rsidR="08FC8917" w:rsidRPr="00A856BC">
        <w:rPr>
          <w:rFonts w:ascii="Arial" w:eastAsia="Arial" w:hAnsi="Arial" w:cs="Arial"/>
          <w:sz w:val="24"/>
          <w:szCs w:val="24"/>
        </w:rPr>
        <w:t>ivic</w:t>
      </w:r>
      <w:r w:rsidR="0835C20D" w:rsidRPr="00A856BC">
        <w:rPr>
          <w:rFonts w:ascii="Arial" w:eastAsia="Arial" w:hAnsi="Arial" w:cs="Arial"/>
          <w:sz w:val="24"/>
          <w:szCs w:val="24"/>
        </w:rPr>
        <w:t xml:space="preserve"> </w:t>
      </w:r>
      <w:r w:rsidR="0C7B0B57" w:rsidRPr="00A856BC">
        <w:rPr>
          <w:rFonts w:ascii="Arial" w:eastAsia="Arial" w:hAnsi="Arial" w:cs="Arial"/>
          <w:sz w:val="24"/>
          <w:szCs w:val="24"/>
        </w:rPr>
        <w:t>e</w:t>
      </w:r>
      <w:r w:rsidR="0835C20D" w:rsidRPr="00A856BC">
        <w:rPr>
          <w:rFonts w:ascii="Arial" w:eastAsia="Arial" w:hAnsi="Arial" w:cs="Arial"/>
          <w:sz w:val="24"/>
          <w:szCs w:val="24"/>
        </w:rPr>
        <w:t>ducation</w:t>
      </w:r>
      <w:r w:rsidR="08FC8917" w:rsidRPr="00A856BC">
        <w:rPr>
          <w:rFonts w:ascii="Arial" w:eastAsia="Arial" w:hAnsi="Arial" w:cs="Arial"/>
          <w:sz w:val="24"/>
          <w:szCs w:val="24"/>
        </w:rPr>
        <w:t xml:space="preserve"> to raise awareness on promoting child rights.</w:t>
      </w:r>
    </w:p>
    <w:p w14:paraId="56DD4D04" w14:textId="77777777" w:rsidR="007C5F02" w:rsidRPr="00A856BC" w:rsidRDefault="007C5F02" w:rsidP="05204883">
      <w:pPr>
        <w:spacing w:line="259" w:lineRule="auto"/>
        <w:jc w:val="both"/>
        <w:rPr>
          <w:rFonts w:ascii="Arial" w:eastAsia="Arial" w:hAnsi="Arial" w:cs="Arial"/>
          <w:sz w:val="24"/>
          <w:szCs w:val="24"/>
        </w:rPr>
      </w:pPr>
    </w:p>
    <w:p w14:paraId="6F4476FD" w14:textId="77777777" w:rsidR="0024370D" w:rsidRPr="00A856BC" w:rsidRDefault="0024370D" w:rsidP="4C97D4B4">
      <w:pPr>
        <w:spacing w:line="276" w:lineRule="auto"/>
        <w:jc w:val="both"/>
        <w:rPr>
          <w:rFonts w:ascii="Arial" w:eastAsia="Arial" w:hAnsi="Arial" w:cs="Arial"/>
          <w:sz w:val="2"/>
          <w:szCs w:val="2"/>
        </w:rPr>
      </w:pPr>
    </w:p>
    <w:p w14:paraId="2796EAE9" w14:textId="19C0CE19" w:rsidR="1E387661" w:rsidRPr="00A856BC" w:rsidRDefault="6F1A5F0E" w:rsidP="00A856BC">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1.3.1.1 </w:t>
      </w:r>
      <w:r w:rsidRPr="00A856BC">
        <w:rPr>
          <w:rFonts w:ascii="Arial" w:eastAsia="Arial" w:hAnsi="Arial" w:cs="Arial"/>
          <w:i/>
          <w:iCs/>
          <w:sz w:val="24"/>
          <w:szCs w:val="24"/>
        </w:rPr>
        <w:t>Conduct awareness raising programmes on Justice for Children and the law in relation to young people and ensure its inclusion in curricula of relevant</w:t>
      </w:r>
      <w:r w:rsidR="50377B4E" w:rsidRPr="00A856BC">
        <w:rPr>
          <w:rFonts w:ascii="Arial" w:eastAsia="Arial" w:hAnsi="Arial" w:cs="Arial"/>
          <w:i/>
          <w:iCs/>
          <w:sz w:val="24"/>
          <w:szCs w:val="24"/>
        </w:rPr>
        <w:t xml:space="preserve"> </w:t>
      </w:r>
      <w:r w:rsidRPr="00A856BC">
        <w:rPr>
          <w:rFonts w:ascii="Arial" w:eastAsia="Arial" w:hAnsi="Arial" w:cs="Arial"/>
          <w:i/>
          <w:iCs/>
          <w:sz w:val="24"/>
          <w:szCs w:val="24"/>
        </w:rPr>
        <w:t>institutions</w:t>
      </w:r>
      <w:r w:rsidR="519A7F2D" w:rsidRPr="00A856BC">
        <w:rPr>
          <w:rFonts w:ascii="Arial" w:eastAsia="Arial" w:hAnsi="Arial" w:cs="Arial"/>
          <w:i/>
          <w:iCs/>
          <w:sz w:val="24"/>
          <w:szCs w:val="24"/>
        </w:rPr>
        <w:t>.</w:t>
      </w:r>
    </w:p>
    <w:p w14:paraId="380B654D" w14:textId="23208BE4" w:rsidR="00990B0A" w:rsidRPr="00A856BC" w:rsidRDefault="632180C3" w:rsidP="05204883">
      <w:pPr>
        <w:spacing w:before="120" w:after="120" w:line="257" w:lineRule="auto"/>
        <w:jc w:val="both"/>
        <w:rPr>
          <w:rFonts w:ascii="Arial" w:eastAsia="Arial" w:hAnsi="Arial" w:cs="Arial"/>
          <w:sz w:val="24"/>
          <w:szCs w:val="24"/>
        </w:rPr>
      </w:pPr>
      <w:r w:rsidRPr="00A856BC">
        <w:rPr>
          <w:rFonts w:ascii="Arial" w:eastAsia="Arial" w:hAnsi="Arial" w:cs="Arial"/>
          <w:sz w:val="24"/>
          <w:szCs w:val="24"/>
        </w:rPr>
        <w:t xml:space="preserve">Despite the administrative changes that occurred at </w:t>
      </w:r>
      <w:r w:rsidR="0383C471" w:rsidRPr="00A856BC">
        <w:rPr>
          <w:rFonts w:ascii="Arial" w:eastAsia="Arial" w:hAnsi="Arial" w:cs="Arial"/>
          <w:sz w:val="24"/>
          <w:szCs w:val="24"/>
        </w:rPr>
        <w:t xml:space="preserve">the </w:t>
      </w:r>
      <w:r w:rsidRPr="00A856BC">
        <w:rPr>
          <w:rFonts w:ascii="Arial" w:eastAsia="Arial" w:hAnsi="Arial" w:cs="Arial"/>
          <w:sz w:val="24"/>
          <w:szCs w:val="24"/>
        </w:rPr>
        <w:t>HRCSL</w:t>
      </w:r>
      <w:r w:rsidR="3DBDD84F" w:rsidRPr="00A856BC">
        <w:rPr>
          <w:rFonts w:ascii="Arial" w:eastAsia="Arial" w:hAnsi="Arial" w:cs="Arial"/>
          <w:sz w:val="24"/>
          <w:szCs w:val="24"/>
        </w:rPr>
        <w:t>,</w:t>
      </w:r>
      <w:r w:rsidR="19F46E20" w:rsidRPr="00A856BC">
        <w:rPr>
          <w:rFonts w:ascii="Arial" w:eastAsia="Arial" w:hAnsi="Arial" w:cs="Arial"/>
          <w:sz w:val="24"/>
          <w:szCs w:val="24"/>
        </w:rPr>
        <w:t xml:space="preserve"> </w:t>
      </w:r>
      <w:r w:rsidRPr="00A856BC">
        <w:rPr>
          <w:rFonts w:ascii="Arial" w:eastAsia="Arial" w:hAnsi="Arial" w:cs="Arial"/>
          <w:sz w:val="24"/>
          <w:szCs w:val="24"/>
        </w:rPr>
        <w:t xml:space="preserve">three </w:t>
      </w:r>
      <w:r w:rsidR="6F617C3D" w:rsidRPr="00A856BC">
        <w:rPr>
          <w:rFonts w:ascii="Arial" w:eastAsia="Arial" w:hAnsi="Arial" w:cs="Arial"/>
          <w:sz w:val="24"/>
          <w:szCs w:val="24"/>
        </w:rPr>
        <w:t xml:space="preserve">key </w:t>
      </w:r>
      <w:r w:rsidRPr="00A856BC">
        <w:rPr>
          <w:rFonts w:ascii="Arial" w:eastAsia="Arial" w:hAnsi="Arial" w:cs="Arial"/>
          <w:sz w:val="24"/>
          <w:szCs w:val="24"/>
        </w:rPr>
        <w:t xml:space="preserve">teacher training </w:t>
      </w:r>
      <w:r w:rsidR="16180AE5" w:rsidRPr="00A856BC">
        <w:rPr>
          <w:rFonts w:ascii="Arial" w:eastAsia="Arial" w:hAnsi="Arial" w:cs="Arial"/>
          <w:sz w:val="24"/>
          <w:szCs w:val="24"/>
        </w:rPr>
        <w:t xml:space="preserve">pilot </w:t>
      </w:r>
      <w:r w:rsidRPr="00A856BC">
        <w:rPr>
          <w:rFonts w:ascii="Arial" w:eastAsia="Arial" w:hAnsi="Arial" w:cs="Arial"/>
          <w:sz w:val="24"/>
          <w:szCs w:val="24"/>
        </w:rPr>
        <w:t xml:space="preserve">programmes </w:t>
      </w:r>
      <w:r w:rsidR="4B2AAF4F" w:rsidRPr="00A856BC">
        <w:rPr>
          <w:rFonts w:ascii="Arial" w:eastAsia="Arial" w:hAnsi="Arial" w:cs="Arial"/>
          <w:sz w:val="24"/>
          <w:szCs w:val="24"/>
        </w:rPr>
        <w:t xml:space="preserve">were completed </w:t>
      </w:r>
      <w:r w:rsidRPr="00A856BC">
        <w:rPr>
          <w:rFonts w:ascii="Arial" w:eastAsia="Arial" w:hAnsi="Arial" w:cs="Arial"/>
          <w:sz w:val="24"/>
          <w:szCs w:val="24"/>
        </w:rPr>
        <w:t xml:space="preserve">in Kurunegala, Anuradhapura and Matara </w:t>
      </w:r>
      <w:r w:rsidR="245842C7" w:rsidRPr="00A856BC">
        <w:rPr>
          <w:rFonts w:ascii="Arial" w:eastAsia="Arial" w:hAnsi="Arial" w:cs="Arial"/>
          <w:sz w:val="24"/>
          <w:szCs w:val="24"/>
        </w:rPr>
        <w:t>e</w:t>
      </w:r>
      <w:r w:rsidRPr="00A856BC">
        <w:rPr>
          <w:rFonts w:ascii="Arial" w:eastAsia="Arial" w:hAnsi="Arial" w:cs="Arial"/>
          <w:sz w:val="24"/>
          <w:szCs w:val="24"/>
        </w:rPr>
        <w:t>ducation</w:t>
      </w:r>
      <w:r w:rsidR="39199341" w:rsidRPr="00A856BC">
        <w:rPr>
          <w:rFonts w:ascii="Arial" w:eastAsia="Arial" w:hAnsi="Arial" w:cs="Arial"/>
          <w:sz w:val="24"/>
          <w:szCs w:val="24"/>
        </w:rPr>
        <w:t>al</w:t>
      </w:r>
      <w:r w:rsidRPr="00A856BC">
        <w:rPr>
          <w:rFonts w:ascii="Arial" w:eastAsia="Arial" w:hAnsi="Arial" w:cs="Arial"/>
          <w:sz w:val="24"/>
          <w:szCs w:val="24"/>
        </w:rPr>
        <w:t xml:space="preserve"> </w:t>
      </w:r>
      <w:r w:rsidR="245842C7" w:rsidRPr="00A856BC">
        <w:rPr>
          <w:rFonts w:ascii="Arial" w:eastAsia="Arial" w:hAnsi="Arial" w:cs="Arial"/>
          <w:sz w:val="24"/>
          <w:szCs w:val="24"/>
        </w:rPr>
        <w:t>d</w:t>
      </w:r>
      <w:r w:rsidRPr="00A856BC">
        <w:rPr>
          <w:rFonts w:ascii="Arial" w:eastAsia="Arial" w:hAnsi="Arial" w:cs="Arial"/>
          <w:sz w:val="24"/>
          <w:szCs w:val="24"/>
        </w:rPr>
        <w:t>ivisions. These locations were prioriti</w:t>
      </w:r>
      <w:r w:rsidR="72C2FE4B" w:rsidRPr="00A856BC">
        <w:rPr>
          <w:rFonts w:ascii="Arial" w:eastAsia="Arial" w:hAnsi="Arial" w:cs="Arial"/>
          <w:sz w:val="24"/>
          <w:szCs w:val="24"/>
        </w:rPr>
        <w:t>z</w:t>
      </w:r>
      <w:r w:rsidR="245842C7" w:rsidRPr="00A856BC">
        <w:rPr>
          <w:rFonts w:ascii="Arial" w:eastAsia="Arial" w:hAnsi="Arial" w:cs="Arial"/>
          <w:sz w:val="24"/>
          <w:szCs w:val="24"/>
        </w:rPr>
        <w:t>ed</w:t>
      </w:r>
      <w:r w:rsidRPr="00A856BC">
        <w:rPr>
          <w:rFonts w:ascii="Arial" w:eastAsia="Arial" w:hAnsi="Arial" w:cs="Arial"/>
          <w:sz w:val="24"/>
          <w:szCs w:val="24"/>
        </w:rPr>
        <w:t xml:space="preserve"> </w:t>
      </w:r>
      <w:r w:rsidR="033114DA" w:rsidRPr="00A856BC">
        <w:rPr>
          <w:rFonts w:ascii="Arial" w:eastAsia="Arial" w:hAnsi="Arial" w:cs="Arial"/>
          <w:sz w:val="24"/>
          <w:szCs w:val="24"/>
        </w:rPr>
        <w:t>due to</w:t>
      </w:r>
      <w:r w:rsidRPr="00A856BC">
        <w:rPr>
          <w:rFonts w:ascii="Arial" w:eastAsia="Arial" w:hAnsi="Arial" w:cs="Arial"/>
          <w:sz w:val="24"/>
          <w:szCs w:val="24"/>
        </w:rPr>
        <w:t xml:space="preserve"> the high prevalence of child abuse cases. The HRCSL conducted </w:t>
      </w:r>
      <w:r w:rsidR="00C11C7F" w:rsidRPr="00A856BC">
        <w:rPr>
          <w:rFonts w:ascii="Arial" w:eastAsia="Arial" w:hAnsi="Arial" w:cs="Arial"/>
          <w:sz w:val="24"/>
          <w:szCs w:val="24"/>
        </w:rPr>
        <w:t>each</w:t>
      </w:r>
      <w:r w:rsidRPr="00A856BC">
        <w:rPr>
          <w:rFonts w:ascii="Arial" w:eastAsia="Arial" w:hAnsi="Arial" w:cs="Arial"/>
          <w:sz w:val="24"/>
          <w:szCs w:val="24"/>
        </w:rPr>
        <w:t xml:space="preserve"> training</w:t>
      </w:r>
      <w:r w:rsidR="72C2FE4B" w:rsidRPr="00A856BC">
        <w:rPr>
          <w:rFonts w:ascii="Arial" w:eastAsia="Arial" w:hAnsi="Arial" w:cs="Arial"/>
          <w:sz w:val="24"/>
          <w:szCs w:val="24"/>
        </w:rPr>
        <w:t xml:space="preserve"> programme</w:t>
      </w:r>
      <w:r w:rsidRPr="00A856BC">
        <w:rPr>
          <w:rFonts w:ascii="Arial" w:eastAsia="Arial" w:hAnsi="Arial" w:cs="Arial"/>
          <w:sz w:val="24"/>
          <w:szCs w:val="24"/>
        </w:rPr>
        <w:t xml:space="preserve"> for approximate</w:t>
      </w:r>
      <w:r w:rsidR="3650192D" w:rsidRPr="00A856BC">
        <w:rPr>
          <w:rFonts w:ascii="Arial" w:eastAsia="Arial" w:hAnsi="Arial" w:cs="Arial"/>
          <w:sz w:val="24"/>
          <w:szCs w:val="24"/>
        </w:rPr>
        <w:t>ly</w:t>
      </w:r>
      <w:r w:rsidRPr="00A856BC">
        <w:rPr>
          <w:rFonts w:ascii="Arial" w:eastAsia="Arial" w:hAnsi="Arial" w:cs="Arial"/>
          <w:sz w:val="24"/>
          <w:szCs w:val="24"/>
        </w:rPr>
        <w:t xml:space="preserve"> 60 </w:t>
      </w:r>
      <w:r w:rsidR="0DDBFD8B" w:rsidRPr="00A856BC">
        <w:rPr>
          <w:rFonts w:ascii="Arial" w:eastAsia="Arial" w:hAnsi="Arial" w:cs="Arial"/>
          <w:sz w:val="24"/>
          <w:szCs w:val="24"/>
        </w:rPr>
        <w:t xml:space="preserve">subject </w:t>
      </w:r>
      <w:r w:rsidRPr="00A856BC">
        <w:rPr>
          <w:rFonts w:ascii="Arial" w:eastAsia="Arial" w:hAnsi="Arial" w:cs="Arial"/>
          <w:sz w:val="24"/>
          <w:szCs w:val="24"/>
        </w:rPr>
        <w:t>teachers</w:t>
      </w:r>
      <w:r w:rsidR="08AD4C85" w:rsidRPr="00A856BC">
        <w:rPr>
          <w:rFonts w:ascii="Arial" w:eastAsia="Arial" w:hAnsi="Arial" w:cs="Arial"/>
          <w:sz w:val="24"/>
          <w:szCs w:val="24"/>
        </w:rPr>
        <w:t xml:space="preserve"> </w:t>
      </w:r>
      <w:r w:rsidR="0DDBFD8B" w:rsidRPr="00A856BC">
        <w:rPr>
          <w:rFonts w:ascii="Arial" w:eastAsia="Arial" w:hAnsi="Arial" w:cs="Arial"/>
          <w:sz w:val="24"/>
          <w:szCs w:val="24"/>
        </w:rPr>
        <w:t>of</w:t>
      </w:r>
      <w:r w:rsidRPr="00A856BC">
        <w:rPr>
          <w:rFonts w:ascii="Arial" w:eastAsia="Arial" w:hAnsi="Arial" w:cs="Arial"/>
          <w:sz w:val="24"/>
          <w:szCs w:val="24"/>
        </w:rPr>
        <w:t xml:space="preserve"> </w:t>
      </w:r>
      <w:r w:rsidR="610F7431" w:rsidRPr="00A856BC">
        <w:rPr>
          <w:rFonts w:ascii="Arial" w:eastAsia="Arial" w:hAnsi="Arial" w:cs="Arial"/>
          <w:sz w:val="24"/>
          <w:szCs w:val="24"/>
        </w:rPr>
        <w:t>c</w:t>
      </w:r>
      <w:r w:rsidRPr="00A856BC">
        <w:rPr>
          <w:rFonts w:ascii="Arial" w:eastAsia="Arial" w:hAnsi="Arial" w:cs="Arial"/>
          <w:sz w:val="24"/>
          <w:szCs w:val="24"/>
        </w:rPr>
        <w:t>ivic</w:t>
      </w:r>
      <w:r w:rsidR="7A31B171" w:rsidRPr="00A856BC">
        <w:rPr>
          <w:rFonts w:ascii="Arial" w:eastAsia="Arial" w:hAnsi="Arial" w:cs="Arial"/>
          <w:sz w:val="24"/>
          <w:szCs w:val="24"/>
        </w:rPr>
        <w:t xml:space="preserve"> </w:t>
      </w:r>
      <w:r w:rsidR="263A70AE" w:rsidRPr="00A856BC">
        <w:rPr>
          <w:rFonts w:ascii="Arial" w:eastAsia="Arial" w:hAnsi="Arial" w:cs="Arial"/>
          <w:sz w:val="24"/>
          <w:szCs w:val="24"/>
        </w:rPr>
        <w:t>e</w:t>
      </w:r>
      <w:r w:rsidR="7A31B171" w:rsidRPr="00A856BC">
        <w:rPr>
          <w:rFonts w:ascii="Arial" w:eastAsia="Arial" w:hAnsi="Arial" w:cs="Arial"/>
          <w:sz w:val="24"/>
          <w:szCs w:val="24"/>
        </w:rPr>
        <w:t>ducation</w:t>
      </w:r>
      <w:r w:rsidRPr="00A856BC">
        <w:rPr>
          <w:rFonts w:ascii="Arial" w:eastAsia="Arial" w:hAnsi="Arial" w:cs="Arial"/>
          <w:sz w:val="24"/>
          <w:szCs w:val="24"/>
        </w:rPr>
        <w:t xml:space="preserve">, with a primary focus on understanding human values and human rights; international legal framework on child rights; national legal framework on child rights; existing local child rights mechanisms to protect and promote child rights; and </w:t>
      </w:r>
      <w:r w:rsidR="23C8A943" w:rsidRPr="00A856BC">
        <w:rPr>
          <w:rFonts w:ascii="Arial" w:eastAsia="Arial" w:hAnsi="Arial" w:cs="Arial"/>
          <w:sz w:val="24"/>
          <w:szCs w:val="24"/>
        </w:rPr>
        <w:t xml:space="preserve">the </w:t>
      </w:r>
      <w:r w:rsidRPr="00A856BC">
        <w:rPr>
          <w:rFonts w:ascii="Arial" w:eastAsia="Arial" w:hAnsi="Arial" w:cs="Arial"/>
          <w:sz w:val="24"/>
          <w:szCs w:val="24"/>
        </w:rPr>
        <w:t xml:space="preserve">teachers’ role </w:t>
      </w:r>
      <w:r w:rsidR="7E68A738" w:rsidRPr="00A856BC">
        <w:rPr>
          <w:rFonts w:ascii="Arial" w:eastAsia="Arial" w:hAnsi="Arial" w:cs="Arial"/>
          <w:sz w:val="24"/>
          <w:szCs w:val="24"/>
        </w:rPr>
        <w:t>in</w:t>
      </w:r>
      <w:r w:rsidRPr="00A856BC">
        <w:rPr>
          <w:rFonts w:ascii="Arial" w:eastAsia="Arial" w:hAnsi="Arial" w:cs="Arial"/>
          <w:sz w:val="24"/>
          <w:szCs w:val="24"/>
        </w:rPr>
        <w:t xml:space="preserve"> </w:t>
      </w:r>
      <w:r w:rsidR="0BB51AED" w:rsidRPr="00A856BC">
        <w:rPr>
          <w:rFonts w:ascii="Arial" w:eastAsia="Arial" w:hAnsi="Arial" w:cs="Arial"/>
          <w:sz w:val="24"/>
          <w:szCs w:val="24"/>
        </w:rPr>
        <w:t>creat</w:t>
      </w:r>
      <w:r w:rsidR="7E68A738" w:rsidRPr="00A856BC">
        <w:rPr>
          <w:rFonts w:ascii="Arial" w:eastAsia="Arial" w:hAnsi="Arial" w:cs="Arial"/>
          <w:sz w:val="24"/>
          <w:szCs w:val="24"/>
        </w:rPr>
        <w:t>ing</w:t>
      </w:r>
      <w:r w:rsidR="0BB51AED" w:rsidRPr="00A856BC">
        <w:rPr>
          <w:rFonts w:ascii="Arial" w:eastAsia="Arial" w:hAnsi="Arial" w:cs="Arial"/>
          <w:sz w:val="24"/>
          <w:szCs w:val="24"/>
        </w:rPr>
        <w:t xml:space="preserve"> a</w:t>
      </w:r>
      <w:r w:rsidRPr="00A856BC">
        <w:rPr>
          <w:rFonts w:ascii="Arial" w:eastAsia="Arial" w:hAnsi="Arial" w:cs="Arial"/>
          <w:sz w:val="24"/>
          <w:szCs w:val="24"/>
        </w:rPr>
        <w:t xml:space="preserve"> child-friendly environment. </w:t>
      </w:r>
      <w:r w:rsidR="63C28446" w:rsidRPr="00A856BC">
        <w:rPr>
          <w:rFonts w:ascii="Arial" w:eastAsia="Arial" w:hAnsi="Arial" w:cs="Arial"/>
          <w:sz w:val="24"/>
          <w:szCs w:val="24"/>
        </w:rPr>
        <w:t>S</w:t>
      </w:r>
      <w:r w:rsidRPr="00A856BC">
        <w:rPr>
          <w:rFonts w:ascii="Arial" w:eastAsia="Arial" w:hAnsi="Arial" w:cs="Arial"/>
          <w:sz w:val="24"/>
          <w:szCs w:val="24"/>
        </w:rPr>
        <w:t xml:space="preserve">uggestions by participants </w:t>
      </w:r>
      <w:r w:rsidR="53BF52FB" w:rsidRPr="00A856BC">
        <w:rPr>
          <w:rFonts w:ascii="Arial" w:eastAsia="Arial" w:hAnsi="Arial" w:cs="Arial"/>
          <w:sz w:val="24"/>
          <w:szCs w:val="24"/>
        </w:rPr>
        <w:t>in</w:t>
      </w:r>
      <w:r w:rsidRPr="00A856BC">
        <w:rPr>
          <w:rFonts w:ascii="Arial" w:eastAsia="Arial" w:hAnsi="Arial" w:cs="Arial"/>
          <w:sz w:val="24"/>
          <w:szCs w:val="24"/>
        </w:rPr>
        <w:t xml:space="preserve"> these programmes will </w:t>
      </w:r>
      <w:r w:rsidR="15E07B29" w:rsidRPr="00A856BC">
        <w:rPr>
          <w:rFonts w:ascii="Arial" w:eastAsia="Arial" w:hAnsi="Arial" w:cs="Arial"/>
          <w:sz w:val="24"/>
          <w:szCs w:val="24"/>
        </w:rPr>
        <w:t>help</w:t>
      </w:r>
      <w:r w:rsidRPr="00A856BC">
        <w:rPr>
          <w:rFonts w:ascii="Arial" w:eastAsia="Arial" w:hAnsi="Arial" w:cs="Arial"/>
          <w:sz w:val="24"/>
          <w:szCs w:val="24"/>
        </w:rPr>
        <w:t xml:space="preserve"> develop a model teacher training manual on child rights in </w:t>
      </w:r>
      <w:r w:rsidR="7436BD24" w:rsidRPr="00A856BC">
        <w:rPr>
          <w:rFonts w:ascii="Arial" w:eastAsia="Arial" w:hAnsi="Arial" w:cs="Arial"/>
          <w:sz w:val="24"/>
          <w:szCs w:val="24"/>
        </w:rPr>
        <w:t>2024</w:t>
      </w:r>
      <w:r w:rsidRPr="00A856BC">
        <w:rPr>
          <w:rFonts w:ascii="Arial" w:eastAsia="Arial" w:hAnsi="Arial" w:cs="Arial"/>
          <w:sz w:val="24"/>
          <w:szCs w:val="24"/>
        </w:rPr>
        <w:t>.</w:t>
      </w:r>
      <w:r w:rsidR="0458B9A2" w:rsidRPr="00A856BC">
        <w:rPr>
          <w:rFonts w:ascii="Arial" w:eastAsia="Arial" w:hAnsi="Arial" w:cs="Arial"/>
          <w:sz w:val="24"/>
          <w:szCs w:val="24"/>
        </w:rPr>
        <w:t xml:space="preserve"> </w:t>
      </w:r>
      <w:r w:rsidR="2F9ED8D2" w:rsidRPr="00A856BC">
        <w:rPr>
          <w:rFonts w:ascii="Arial" w:eastAsia="Arial" w:hAnsi="Arial" w:cs="Arial"/>
          <w:sz w:val="24"/>
          <w:szCs w:val="24"/>
        </w:rPr>
        <w:t xml:space="preserve">The </w:t>
      </w:r>
      <w:r w:rsidR="34291410" w:rsidRPr="00A856BC">
        <w:rPr>
          <w:rFonts w:ascii="Arial" w:eastAsia="Arial" w:hAnsi="Arial" w:cs="Arial"/>
          <w:sz w:val="24"/>
          <w:szCs w:val="24"/>
        </w:rPr>
        <w:t xml:space="preserve">HRCSL also initiated its advocacy and consultative efforts with the National Institute of Education </w:t>
      </w:r>
      <w:r w:rsidR="7DABD385" w:rsidRPr="00A856BC">
        <w:rPr>
          <w:rFonts w:ascii="Arial" w:eastAsia="Arial" w:hAnsi="Arial" w:cs="Arial"/>
          <w:sz w:val="24"/>
          <w:szCs w:val="24"/>
        </w:rPr>
        <w:t>on</w:t>
      </w:r>
      <w:r w:rsidR="34291410" w:rsidRPr="00A856BC">
        <w:rPr>
          <w:rFonts w:ascii="Arial" w:eastAsia="Arial" w:hAnsi="Arial" w:cs="Arial"/>
          <w:sz w:val="24"/>
          <w:szCs w:val="24"/>
        </w:rPr>
        <w:t xml:space="preserve"> incorporatin</w:t>
      </w:r>
      <w:r w:rsidR="4B0C9FF0" w:rsidRPr="00A856BC">
        <w:rPr>
          <w:rFonts w:ascii="Arial" w:eastAsia="Arial" w:hAnsi="Arial" w:cs="Arial"/>
          <w:sz w:val="24"/>
          <w:szCs w:val="24"/>
        </w:rPr>
        <w:t>g</w:t>
      </w:r>
      <w:r w:rsidR="34291410" w:rsidRPr="00A856BC">
        <w:rPr>
          <w:rFonts w:ascii="Arial" w:eastAsia="Arial" w:hAnsi="Arial" w:cs="Arial"/>
          <w:sz w:val="24"/>
          <w:szCs w:val="24"/>
        </w:rPr>
        <w:t xml:space="preserve"> child rights and values in the ongoing overall education reforms.</w:t>
      </w:r>
    </w:p>
    <w:p w14:paraId="583A35DA" w14:textId="77777777" w:rsidR="00990B0A" w:rsidRPr="00A856BC" w:rsidRDefault="00990B0A" w:rsidP="05204883">
      <w:pPr>
        <w:jc w:val="both"/>
        <w:rPr>
          <w:rFonts w:ascii="Arial" w:eastAsia="Arial" w:hAnsi="Arial" w:cs="Arial"/>
          <w:sz w:val="24"/>
          <w:szCs w:val="24"/>
        </w:rPr>
      </w:pPr>
    </w:p>
    <w:p w14:paraId="7D3371F7" w14:textId="77777777" w:rsidR="0024370D" w:rsidRPr="00A856BC" w:rsidRDefault="0024370D" w:rsidP="008E7E75">
      <w:pPr>
        <w:jc w:val="both"/>
        <w:rPr>
          <w:rFonts w:ascii="Arial" w:eastAsia="Arial" w:hAnsi="Arial" w:cs="Arial"/>
          <w:sz w:val="2"/>
          <w:szCs w:val="2"/>
        </w:rPr>
      </w:pPr>
    </w:p>
    <w:p w14:paraId="31746E4C" w14:textId="27DB017A" w:rsidR="008E7E75" w:rsidRPr="00A856BC" w:rsidRDefault="5179DA61" w:rsidP="05204883">
      <w:pPr>
        <w:jc w:val="both"/>
        <w:rPr>
          <w:rFonts w:ascii="Arial" w:eastAsia="Arial" w:hAnsi="Arial" w:cs="Arial"/>
          <w:sz w:val="24"/>
          <w:szCs w:val="24"/>
          <w:u w:val="single"/>
        </w:rPr>
      </w:pPr>
      <w:r w:rsidRPr="00A856BC">
        <w:rPr>
          <w:rFonts w:ascii="Arial" w:eastAsia="Arial" w:hAnsi="Arial" w:cs="Arial"/>
          <w:b/>
          <w:bCs/>
          <w:sz w:val="24"/>
          <w:szCs w:val="24"/>
          <w:u w:val="single"/>
        </w:rPr>
        <w:t>Activity 1.3.2</w:t>
      </w:r>
      <w:r w:rsidRPr="00A856BC">
        <w:rPr>
          <w:rFonts w:ascii="Arial" w:eastAsia="Arial" w:hAnsi="Arial" w:cs="Arial"/>
          <w:sz w:val="24"/>
          <w:szCs w:val="24"/>
          <w:u w:val="single"/>
        </w:rPr>
        <w:t xml:space="preserve">. Improve the capacity and level of awareness of right holders (including vulnerable groups), CSOs (non-state organizations, think tanks, lawyers, law faculties and colleges and professional research institutions) involved in access to justice, defense of human rights, children and women’s rights; and support their dialogue with duty-bearers including on environmental justice. </w:t>
      </w:r>
      <w:r w:rsidR="061F59A2" w:rsidRPr="00A856BC">
        <w:rPr>
          <w:rFonts w:ascii="Arial" w:eastAsia="Arial" w:hAnsi="Arial" w:cs="Arial"/>
          <w:sz w:val="24"/>
          <w:szCs w:val="24"/>
          <w:u w:val="single"/>
        </w:rPr>
        <w:t>(UNDP)</w:t>
      </w:r>
    </w:p>
    <w:p w14:paraId="199BE8D4" w14:textId="77777777" w:rsidR="00C971BA" w:rsidRPr="00A856BC" w:rsidRDefault="00C971BA" w:rsidP="05204883">
      <w:pPr>
        <w:jc w:val="both"/>
        <w:rPr>
          <w:rFonts w:ascii="Arial" w:eastAsia="Arial" w:hAnsi="Arial" w:cs="Arial"/>
          <w:sz w:val="24"/>
          <w:szCs w:val="24"/>
          <w:u w:val="single"/>
        </w:rPr>
      </w:pPr>
    </w:p>
    <w:p w14:paraId="5BF91C18" w14:textId="435007B4" w:rsidR="008E7E75" w:rsidRDefault="7E6B1427" w:rsidP="05204883">
      <w:pPr>
        <w:spacing w:line="276" w:lineRule="auto"/>
        <w:jc w:val="both"/>
        <w:rPr>
          <w:rFonts w:ascii="Arial" w:eastAsia="Arial" w:hAnsi="Arial" w:cs="Arial"/>
          <w:sz w:val="24"/>
          <w:szCs w:val="24"/>
        </w:rPr>
      </w:pPr>
      <w:r w:rsidRPr="00A856BC">
        <w:rPr>
          <w:rFonts w:ascii="Arial" w:eastAsia="Arial" w:hAnsi="Arial" w:cs="Arial"/>
          <w:sz w:val="24"/>
          <w:szCs w:val="24"/>
        </w:rPr>
        <w:t>As mentioned throughout the output 1</w:t>
      </w:r>
      <w:r w:rsidR="60BA552D" w:rsidRPr="00A856BC">
        <w:rPr>
          <w:rFonts w:ascii="Arial" w:eastAsia="Arial" w:hAnsi="Arial" w:cs="Arial"/>
          <w:sz w:val="24"/>
          <w:szCs w:val="24"/>
        </w:rPr>
        <w:t xml:space="preserve">, that lack of legal awareness has been a serious problem in Sri Lanka. This </w:t>
      </w:r>
      <w:r w:rsidR="4B89768E" w:rsidRPr="00A856BC">
        <w:rPr>
          <w:rFonts w:ascii="Arial" w:eastAsia="Arial" w:hAnsi="Arial" w:cs="Arial"/>
          <w:sz w:val="24"/>
          <w:szCs w:val="24"/>
        </w:rPr>
        <w:t xml:space="preserve">situation was further aggravated by the enactment of new laws </w:t>
      </w:r>
      <w:r w:rsidR="09A5574B" w:rsidRPr="00A856BC">
        <w:rPr>
          <w:rFonts w:ascii="Arial" w:eastAsia="Arial" w:hAnsi="Arial" w:cs="Arial"/>
          <w:sz w:val="24"/>
          <w:szCs w:val="24"/>
        </w:rPr>
        <w:t xml:space="preserve">to respond to changing socio-economic conditions in Sri Lanka. </w:t>
      </w:r>
      <w:r w:rsidR="5BAB21D7" w:rsidRPr="00A856BC">
        <w:rPr>
          <w:rFonts w:ascii="Arial" w:eastAsia="Arial" w:hAnsi="Arial" w:cs="Arial"/>
          <w:sz w:val="24"/>
          <w:szCs w:val="24"/>
        </w:rPr>
        <w:t>This activity envisions a engagement strategy for the CSOs</w:t>
      </w:r>
      <w:r w:rsidR="38E7B73B" w:rsidRPr="00A856BC">
        <w:rPr>
          <w:rFonts w:ascii="Arial" w:eastAsia="Arial" w:hAnsi="Arial" w:cs="Arial"/>
          <w:sz w:val="24"/>
          <w:szCs w:val="24"/>
        </w:rPr>
        <w:t xml:space="preserve"> </w:t>
      </w:r>
      <w:r w:rsidR="0159E86F" w:rsidRPr="00A856BC">
        <w:rPr>
          <w:rFonts w:ascii="Arial" w:eastAsia="Arial" w:hAnsi="Arial" w:cs="Arial"/>
          <w:sz w:val="24"/>
          <w:szCs w:val="24"/>
        </w:rPr>
        <w:t xml:space="preserve">keeping in view the </w:t>
      </w:r>
      <w:r w:rsidR="38E7B73B" w:rsidRPr="00A856BC">
        <w:rPr>
          <w:rFonts w:ascii="Arial" w:eastAsia="Arial" w:hAnsi="Arial" w:cs="Arial"/>
          <w:sz w:val="24"/>
          <w:szCs w:val="24"/>
        </w:rPr>
        <w:t xml:space="preserve">a general </w:t>
      </w:r>
      <w:r w:rsidR="0159E86F" w:rsidRPr="00A856BC">
        <w:rPr>
          <w:rFonts w:ascii="Arial" w:eastAsia="Arial" w:hAnsi="Arial" w:cs="Arial"/>
          <w:sz w:val="24"/>
          <w:szCs w:val="24"/>
        </w:rPr>
        <w:t xml:space="preserve">sense of </w:t>
      </w:r>
      <w:r w:rsidR="38E7B73B" w:rsidRPr="00A856BC">
        <w:rPr>
          <w:rFonts w:ascii="Arial" w:eastAsia="Arial" w:hAnsi="Arial" w:cs="Arial"/>
          <w:sz w:val="24"/>
          <w:szCs w:val="24"/>
        </w:rPr>
        <w:t>reluctance</w:t>
      </w:r>
      <w:r w:rsidR="0159E86F" w:rsidRPr="00A856BC">
        <w:rPr>
          <w:rFonts w:ascii="Arial" w:eastAsia="Arial" w:hAnsi="Arial" w:cs="Arial"/>
          <w:sz w:val="24"/>
          <w:szCs w:val="24"/>
        </w:rPr>
        <w:t xml:space="preserve"> among some of the justice sector institutions</w:t>
      </w:r>
      <w:r w:rsidR="38E7B73B" w:rsidRPr="00A856BC">
        <w:rPr>
          <w:rFonts w:ascii="Arial" w:eastAsia="Arial" w:hAnsi="Arial" w:cs="Arial"/>
          <w:sz w:val="24"/>
          <w:szCs w:val="24"/>
        </w:rPr>
        <w:t xml:space="preserve"> to provide a space to the CSO</w:t>
      </w:r>
      <w:r w:rsidR="0159E86F" w:rsidRPr="00A856BC">
        <w:rPr>
          <w:rFonts w:ascii="Arial" w:eastAsia="Arial" w:hAnsi="Arial" w:cs="Arial"/>
          <w:sz w:val="24"/>
          <w:szCs w:val="24"/>
        </w:rPr>
        <w:t xml:space="preserve"> therefore provided a catalytic role by </w:t>
      </w:r>
      <w:r w:rsidR="14A34A57" w:rsidRPr="00A856BC">
        <w:rPr>
          <w:rFonts w:ascii="Arial" w:eastAsia="Arial" w:hAnsi="Arial" w:cs="Arial"/>
          <w:sz w:val="24"/>
          <w:szCs w:val="24"/>
        </w:rPr>
        <w:t>bringing</w:t>
      </w:r>
      <w:r w:rsidR="0159E86F" w:rsidRPr="00A856BC">
        <w:rPr>
          <w:rFonts w:ascii="Arial" w:eastAsia="Arial" w:hAnsi="Arial" w:cs="Arial"/>
          <w:sz w:val="24"/>
          <w:szCs w:val="24"/>
        </w:rPr>
        <w:t xml:space="preserve"> the CSOs to sit together and start communicating to each other.</w:t>
      </w:r>
      <w:r w:rsidR="7B06F99F" w:rsidRPr="00A856BC">
        <w:rPr>
          <w:rFonts w:ascii="Arial" w:eastAsia="Arial" w:hAnsi="Arial" w:cs="Arial"/>
          <w:sz w:val="24"/>
          <w:szCs w:val="24"/>
        </w:rPr>
        <w:t xml:space="preserve"> The second segment of this activity is to enhance the knowledge of people on the laws</w:t>
      </w:r>
      <w:r w:rsidR="448608D0" w:rsidRPr="00A856BC">
        <w:rPr>
          <w:rFonts w:ascii="Arial" w:eastAsia="Arial" w:hAnsi="Arial" w:cs="Arial"/>
          <w:sz w:val="24"/>
          <w:szCs w:val="24"/>
        </w:rPr>
        <w:t>.</w:t>
      </w:r>
      <w:r w:rsidR="7B06F99F" w:rsidRPr="00A856BC">
        <w:rPr>
          <w:rFonts w:ascii="Arial" w:eastAsia="Arial" w:hAnsi="Arial" w:cs="Arial"/>
          <w:sz w:val="24"/>
          <w:szCs w:val="24"/>
        </w:rPr>
        <w:t xml:space="preserve"> </w:t>
      </w:r>
    </w:p>
    <w:p w14:paraId="76FD8709" w14:textId="77777777" w:rsidR="007C5F02" w:rsidRPr="00A856BC" w:rsidRDefault="007C5F02" w:rsidP="05204883">
      <w:pPr>
        <w:spacing w:line="276" w:lineRule="auto"/>
        <w:jc w:val="both"/>
        <w:rPr>
          <w:rFonts w:ascii="Arial" w:eastAsia="Arial" w:hAnsi="Arial" w:cs="Arial"/>
          <w:sz w:val="24"/>
          <w:szCs w:val="24"/>
          <w:highlight w:val="yellow"/>
        </w:rPr>
      </w:pPr>
    </w:p>
    <w:p w14:paraId="31A4C48C" w14:textId="41872C75"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1.3.2.1 </w:t>
      </w:r>
      <w:r w:rsidRPr="00A856BC">
        <w:rPr>
          <w:rFonts w:ascii="Arial" w:eastAsia="Arial" w:hAnsi="Arial" w:cs="Arial"/>
          <w:i/>
          <w:iCs/>
          <w:sz w:val="24"/>
          <w:szCs w:val="24"/>
        </w:rPr>
        <w:t>Support the development of a CSOs engagement strategy for the sector with input from the justice sector stakeholders to improve collaboration between CSOs and the sector</w:t>
      </w:r>
      <w:r w:rsidR="728F5847" w:rsidRPr="00A856BC">
        <w:rPr>
          <w:rFonts w:ascii="Arial" w:eastAsia="Arial" w:hAnsi="Arial" w:cs="Arial"/>
          <w:i/>
          <w:iCs/>
          <w:sz w:val="24"/>
          <w:szCs w:val="24"/>
        </w:rPr>
        <w:t>.</w:t>
      </w:r>
    </w:p>
    <w:p w14:paraId="1914F1C6" w14:textId="77777777" w:rsidR="00D714D9" w:rsidRPr="00A856BC" w:rsidRDefault="00D714D9" w:rsidP="05204883">
      <w:pPr>
        <w:jc w:val="both"/>
        <w:rPr>
          <w:rFonts w:ascii="Arial" w:eastAsia="Arial" w:hAnsi="Arial" w:cs="Arial"/>
          <w:b/>
          <w:bCs/>
          <w:i/>
          <w:iCs/>
          <w:sz w:val="24"/>
          <w:szCs w:val="24"/>
        </w:rPr>
      </w:pPr>
    </w:p>
    <w:p w14:paraId="7190F2E6" w14:textId="62B39A18" w:rsidR="3DB5E5FD" w:rsidRPr="00A856BC" w:rsidRDefault="40D370D3" w:rsidP="05204883">
      <w:pPr>
        <w:jc w:val="both"/>
        <w:rPr>
          <w:rFonts w:ascii="Arial" w:eastAsia="Arial" w:hAnsi="Arial" w:cs="Arial"/>
          <w:sz w:val="24"/>
          <w:szCs w:val="24"/>
        </w:rPr>
      </w:pPr>
      <w:r w:rsidRPr="00A856BC">
        <w:rPr>
          <w:rFonts w:ascii="Arial" w:eastAsia="Arial" w:hAnsi="Arial" w:cs="Arial"/>
          <w:sz w:val="24"/>
          <w:szCs w:val="24"/>
        </w:rPr>
        <w:t xml:space="preserve">Whilst engaging CSOs is important in the justice sector processes, it has become clear in our interactions with the justice sector actors that all institutions do not share the same level of willingness to engage civil society. Therefore, developing a strategy for the sector would have limitations. </w:t>
      </w:r>
    </w:p>
    <w:p w14:paraId="7E351BF9" w14:textId="6633D56F" w:rsidR="3DB5E5FD" w:rsidRPr="00A856BC" w:rsidRDefault="3DB5E5FD" w:rsidP="05204883">
      <w:pPr>
        <w:jc w:val="both"/>
        <w:rPr>
          <w:rFonts w:ascii="Arial" w:eastAsia="Arial" w:hAnsi="Arial" w:cs="Arial"/>
          <w:sz w:val="24"/>
          <w:szCs w:val="24"/>
        </w:rPr>
      </w:pPr>
    </w:p>
    <w:p w14:paraId="52DCA476" w14:textId="3B0B84A1" w:rsidR="00223D83" w:rsidRPr="00A856BC" w:rsidRDefault="530F7A26" w:rsidP="05204883">
      <w:pPr>
        <w:jc w:val="both"/>
        <w:rPr>
          <w:rFonts w:ascii="Arial" w:eastAsia="Arial" w:hAnsi="Arial" w:cs="Arial"/>
          <w:sz w:val="24"/>
          <w:szCs w:val="24"/>
        </w:rPr>
      </w:pPr>
      <w:r w:rsidRPr="00A856BC">
        <w:rPr>
          <w:rFonts w:ascii="Arial" w:eastAsia="Arial" w:hAnsi="Arial" w:cs="Arial"/>
          <w:sz w:val="24"/>
          <w:szCs w:val="24"/>
        </w:rPr>
        <w:t>In</w:t>
      </w:r>
      <w:r w:rsidR="27B9102D" w:rsidRPr="00A856BC">
        <w:rPr>
          <w:rFonts w:ascii="Arial" w:eastAsia="Arial" w:hAnsi="Arial" w:cs="Arial"/>
          <w:sz w:val="24"/>
          <w:szCs w:val="24"/>
        </w:rPr>
        <w:t xml:space="preserve"> our continuous engagements with the sector, the project is facilitating the interaction between sector stakeholders and CSOs (for example in the context of legal aid service provision as explained under output 1.1), inculcating a culture of openness which could be leveraged to develop a strategy in the future.</w:t>
      </w:r>
      <w:r w:rsidR="7D1F5200" w:rsidRPr="00A856BC">
        <w:rPr>
          <w:rFonts w:ascii="Arial" w:eastAsia="Arial" w:hAnsi="Arial" w:cs="Arial"/>
          <w:sz w:val="24"/>
          <w:szCs w:val="24"/>
        </w:rPr>
        <w:t xml:space="preserve"> </w:t>
      </w:r>
      <w:r w:rsidR="2C7FBB8A" w:rsidRPr="00A856BC">
        <w:rPr>
          <w:rFonts w:ascii="Arial" w:eastAsia="Arial" w:hAnsi="Arial" w:cs="Arial"/>
          <w:sz w:val="24"/>
          <w:szCs w:val="24"/>
        </w:rPr>
        <w:t>Therefore,</w:t>
      </w:r>
      <w:r w:rsidR="11FB261F" w:rsidRPr="00A856BC">
        <w:rPr>
          <w:rFonts w:ascii="Arial" w:eastAsia="Arial" w:hAnsi="Arial" w:cs="Arial"/>
          <w:sz w:val="24"/>
          <w:szCs w:val="24"/>
        </w:rPr>
        <w:t xml:space="preserve"> the </w:t>
      </w:r>
      <w:r w:rsidR="7D1F5200" w:rsidRPr="00A856BC">
        <w:rPr>
          <w:rFonts w:ascii="Arial" w:eastAsia="Arial" w:hAnsi="Arial" w:cs="Arial"/>
          <w:sz w:val="24"/>
          <w:szCs w:val="24"/>
        </w:rPr>
        <w:t xml:space="preserve">project will </w:t>
      </w:r>
      <w:r w:rsidR="2EB5F9D7" w:rsidRPr="00A856BC">
        <w:rPr>
          <w:rFonts w:ascii="Arial" w:eastAsia="Arial" w:hAnsi="Arial" w:cs="Arial"/>
          <w:sz w:val="24"/>
          <w:szCs w:val="24"/>
        </w:rPr>
        <w:t xml:space="preserve">conduct </w:t>
      </w:r>
      <w:r w:rsidR="7D1F5200" w:rsidRPr="00A856BC">
        <w:rPr>
          <w:rFonts w:ascii="Arial" w:eastAsia="Arial" w:hAnsi="Arial" w:cs="Arial"/>
          <w:sz w:val="24"/>
          <w:szCs w:val="24"/>
        </w:rPr>
        <w:t xml:space="preserve">a mapping of CSOs engagement that has the potential to feed into a strategy </w:t>
      </w:r>
      <w:r w:rsidR="67648CDB" w:rsidRPr="00A856BC">
        <w:rPr>
          <w:rFonts w:ascii="Arial" w:eastAsia="Arial" w:hAnsi="Arial" w:cs="Arial"/>
          <w:sz w:val="24"/>
          <w:szCs w:val="24"/>
        </w:rPr>
        <w:t>later if</w:t>
      </w:r>
      <w:r w:rsidR="7D1F5200" w:rsidRPr="00A856BC">
        <w:rPr>
          <w:rFonts w:ascii="Arial" w:eastAsia="Arial" w:hAnsi="Arial" w:cs="Arial"/>
          <w:sz w:val="24"/>
          <w:szCs w:val="24"/>
        </w:rPr>
        <w:t xml:space="preserve"> there is consensus in the sector. </w:t>
      </w:r>
    </w:p>
    <w:p w14:paraId="26B423E1" w14:textId="3670FBE3" w:rsidR="3DB5E5FD" w:rsidRPr="00A856BC" w:rsidRDefault="3DB5E5FD" w:rsidP="4C97D4B4">
      <w:pPr>
        <w:jc w:val="both"/>
        <w:rPr>
          <w:rFonts w:ascii="Arial" w:eastAsia="Arial" w:hAnsi="Arial" w:cs="Arial"/>
          <w:sz w:val="10"/>
          <w:szCs w:val="10"/>
        </w:rPr>
      </w:pPr>
    </w:p>
    <w:p w14:paraId="3B26F5E0" w14:textId="77777777"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1.3.2.2 </w:t>
      </w:r>
      <w:r w:rsidRPr="00A856BC">
        <w:rPr>
          <w:rFonts w:ascii="Arial" w:eastAsia="Arial" w:hAnsi="Arial" w:cs="Arial"/>
          <w:i/>
          <w:iCs/>
          <w:sz w:val="24"/>
          <w:szCs w:val="24"/>
        </w:rPr>
        <w:t>Support the implementation of selected initiatives of the CSO engagement strategy in collaboration with the justice sector stakeholders and CSOs.</w:t>
      </w:r>
    </w:p>
    <w:p w14:paraId="60B3610C" w14:textId="0E122E19" w:rsidR="00D714D9" w:rsidRPr="00A856BC" w:rsidRDefault="00D714D9" w:rsidP="05204883">
      <w:pPr>
        <w:jc w:val="both"/>
        <w:rPr>
          <w:rFonts w:ascii="Arial" w:eastAsia="Arial" w:hAnsi="Arial" w:cs="Arial"/>
          <w:i/>
          <w:iCs/>
          <w:sz w:val="24"/>
          <w:szCs w:val="24"/>
          <w:highlight w:val="cyan"/>
        </w:rPr>
      </w:pPr>
    </w:p>
    <w:p w14:paraId="2E2896C6" w14:textId="09C9AF7B" w:rsidR="0AE8AFFE" w:rsidRPr="00A856BC" w:rsidRDefault="13CE0D5F" w:rsidP="00A856BC">
      <w:pPr>
        <w:spacing w:line="259" w:lineRule="auto"/>
        <w:jc w:val="both"/>
        <w:rPr>
          <w:rFonts w:ascii="Arial" w:eastAsia="Arial" w:hAnsi="Arial" w:cs="Arial"/>
          <w:sz w:val="24"/>
          <w:szCs w:val="24"/>
        </w:rPr>
      </w:pPr>
      <w:r w:rsidRPr="00A856BC">
        <w:rPr>
          <w:rFonts w:ascii="Arial" w:eastAsia="Arial" w:hAnsi="Arial" w:cs="Arial"/>
          <w:sz w:val="24"/>
          <w:szCs w:val="24"/>
        </w:rPr>
        <w:t xml:space="preserve">This sub-activity </w:t>
      </w:r>
      <w:r w:rsidR="335177A5" w:rsidRPr="00A856BC">
        <w:rPr>
          <w:rFonts w:ascii="Arial" w:eastAsia="Arial" w:hAnsi="Arial" w:cs="Arial"/>
          <w:sz w:val="24"/>
          <w:szCs w:val="24"/>
        </w:rPr>
        <w:t>will follow s</w:t>
      </w:r>
      <w:r w:rsidRPr="00A856BC">
        <w:rPr>
          <w:rFonts w:ascii="Arial" w:eastAsia="Arial" w:hAnsi="Arial" w:cs="Arial"/>
          <w:sz w:val="24"/>
          <w:szCs w:val="24"/>
        </w:rPr>
        <w:t>ub-activity 1.3.2.1</w:t>
      </w:r>
      <w:r w:rsidR="30D82881" w:rsidRPr="00A856BC">
        <w:rPr>
          <w:rFonts w:ascii="Arial" w:eastAsia="Arial" w:hAnsi="Arial" w:cs="Arial"/>
          <w:sz w:val="24"/>
          <w:szCs w:val="24"/>
        </w:rPr>
        <w:t>. Once 1.3.2.1 is completed JURE will commence work on this activity.</w:t>
      </w:r>
    </w:p>
    <w:p w14:paraId="6F7069B1" w14:textId="7722D1BD" w:rsidR="521DEA9A" w:rsidRPr="00A856BC" w:rsidRDefault="521DEA9A" w:rsidP="05204883">
      <w:pPr>
        <w:jc w:val="both"/>
        <w:rPr>
          <w:rFonts w:ascii="Arial" w:eastAsia="Arial" w:hAnsi="Arial" w:cs="Arial"/>
          <w:i/>
          <w:iCs/>
          <w:sz w:val="12"/>
          <w:szCs w:val="12"/>
        </w:rPr>
      </w:pPr>
    </w:p>
    <w:p w14:paraId="20600D24" w14:textId="77777777" w:rsidR="00F17629" w:rsidRPr="00A856BC" w:rsidRDefault="00F17629" w:rsidP="05204883">
      <w:pPr>
        <w:jc w:val="both"/>
        <w:rPr>
          <w:rFonts w:ascii="Arial" w:eastAsia="Arial" w:hAnsi="Arial" w:cs="Arial"/>
          <w:i/>
          <w:iCs/>
          <w:sz w:val="14"/>
          <w:szCs w:val="14"/>
        </w:rPr>
      </w:pPr>
    </w:p>
    <w:p w14:paraId="4023A276" w14:textId="5546E462"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1.3.2.3 </w:t>
      </w:r>
      <w:r w:rsidRPr="00A856BC">
        <w:rPr>
          <w:rFonts w:ascii="Arial" w:eastAsia="Arial" w:hAnsi="Arial" w:cs="Arial"/>
          <w:i/>
          <w:iCs/>
          <w:sz w:val="24"/>
          <w:szCs w:val="24"/>
        </w:rPr>
        <w:t>Conduct awareness raising campaigns (including media campaigns) on selected civil (including Small Claims Court), criminal (including Bribery Act) and commercial laws (including arbitration) and remedial mechanisms collaborating with Ministry of Justice, Law Faculties, CIABOC, HRC.</w:t>
      </w:r>
    </w:p>
    <w:p w14:paraId="6C0DC741" w14:textId="03810204" w:rsidR="674E6A97" w:rsidRPr="00A856BC" w:rsidRDefault="674E6A97" w:rsidP="05204883">
      <w:pPr>
        <w:jc w:val="both"/>
        <w:rPr>
          <w:rFonts w:ascii="Arial" w:eastAsia="Arial" w:hAnsi="Arial" w:cs="Arial"/>
          <w:sz w:val="24"/>
          <w:szCs w:val="24"/>
        </w:rPr>
      </w:pPr>
    </w:p>
    <w:p w14:paraId="235702E0" w14:textId="395AEA52" w:rsidR="7A32728C" w:rsidRPr="00A856BC" w:rsidRDefault="7A996322" w:rsidP="05204883">
      <w:pPr>
        <w:jc w:val="both"/>
        <w:rPr>
          <w:rFonts w:ascii="Arial" w:eastAsia="Arial" w:hAnsi="Arial" w:cs="Arial"/>
          <w:sz w:val="24"/>
          <w:szCs w:val="24"/>
        </w:rPr>
      </w:pPr>
      <w:r w:rsidRPr="00A856BC">
        <w:rPr>
          <w:rFonts w:ascii="Arial" w:eastAsia="Arial" w:hAnsi="Arial" w:cs="Arial"/>
          <w:sz w:val="24"/>
          <w:szCs w:val="24"/>
        </w:rPr>
        <w:t>T</w:t>
      </w:r>
      <w:r w:rsidR="79600713" w:rsidRPr="00A856BC">
        <w:rPr>
          <w:rFonts w:ascii="Arial" w:eastAsia="Arial" w:hAnsi="Arial" w:cs="Arial"/>
          <w:sz w:val="24"/>
          <w:szCs w:val="24"/>
        </w:rPr>
        <w:t>his</w:t>
      </w:r>
      <w:r w:rsidR="0036A457" w:rsidRPr="00A856BC">
        <w:rPr>
          <w:rFonts w:ascii="Arial" w:eastAsia="Arial" w:hAnsi="Arial" w:cs="Arial"/>
          <w:sz w:val="24"/>
          <w:szCs w:val="24"/>
        </w:rPr>
        <w:t xml:space="preserve"> activity aims to </w:t>
      </w:r>
      <w:r w:rsidR="4B01B22E" w:rsidRPr="00A856BC">
        <w:rPr>
          <w:rFonts w:ascii="Arial" w:eastAsia="Arial" w:hAnsi="Arial" w:cs="Arial"/>
          <w:sz w:val="24"/>
          <w:szCs w:val="24"/>
        </w:rPr>
        <w:t>enhance</w:t>
      </w:r>
      <w:r w:rsidR="0036A457" w:rsidRPr="00A856BC">
        <w:rPr>
          <w:rFonts w:ascii="Arial" w:eastAsia="Arial" w:hAnsi="Arial" w:cs="Arial"/>
          <w:sz w:val="24"/>
          <w:szCs w:val="24"/>
        </w:rPr>
        <w:t xml:space="preserve"> </w:t>
      </w:r>
      <w:r w:rsidR="08F8BF63" w:rsidRPr="00A856BC">
        <w:rPr>
          <w:rFonts w:ascii="Arial" w:eastAsia="Arial" w:hAnsi="Arial" w:cs="Arial"/>
          <w:sz w:val="24"/>
          <w:szCs w:val="24"/>
        </w:rPr>
        <w:t>awareness</w:t>
      </w:r>
      <w:r w:rsidR="14D402B6" w:rsidRPr="00A856BC">
        <w:rPr>
          <w:rFonts w:ascii="Arial" w:eastAsia="Arial" w:hAnsi="Arial" w:cs="Arial"/>
          <w:sz w:val="24"/>
          <w:szCs w:val="24"/>
        </w:rPr>
        <w:t xml:space="preserve"> on laws</w:t>
      </w:r>
      <w:r w:rsidR="53BB6CE0" w:rsidRPr="00A856BC">
        <w:rPr>
          <w:rFonts w:ascii="Arial" w:eastAsia="Arial" w:hAnsi="Arial" w:cs="Arial"/>
          <w:sz w:val="24"/>
          <w:szCs w:val="24"/>
        </w:rPr>
        <w:t xml:space="preserve">, </w:t>
      </w:r>
      <w:r w:rsidR="26F0995E" w:rsidRPr="00A856BC">
        <w:rPr>
          <w:rFonts w:ascii="Arial" w:eastAsia="Arial" w:hAnsi="Arial" w:cs="Arial"/>
          <w:sz w:val="24"/>
          <w:szCs w:val="24"/>
        </w:rPr>
        <w:t>through</w:t>
      </w:r>
      <w:r w:rsidR="0036A457" w:rsidRPr="00A856BC">
        <w:rPr>
          <w:rFonts w:ascii="Arial" w:eastAsia="Arial" w:hAnsi="Arial" w:cs="Arial"/>
          <w:sz w:val="24"/>
          <w:szCs w:val="24"/>
        </w:rPr>
        <w:t xml:space="preserve"> </w:t>
      </w:r>
      <w:r w:rsidR="631CD445" w:rsidRPr="00A856BC">
        <w:rPr>
          <w:rFonts w:ascii="Arial" w:eastAsia="Arial" w:hAnsi="Arial" w:cs="Arial"/>
          <w:sz w:val="24"/>
          <w:szCs w:val="24"/>
        </w:rPr>
        <w:t>partnerships with the M</w:t>
      </w:r>
      <w:r w:rsidR="17D1D6EC" w:rsidRPr="00A856BC">
        <w:rPr>
          <w:rFonts w:ascii="Arial" w:eastAsia="Arial" w:hAnsi="Arial" w:cs="Arial"/>
          <w:sz w:val="24"/>
          <w:szCs w:val="24"/>
        </w:rPr>
        <w:t>OJ</w:t>
      </w:r>
      <w:r w:rsidR="1E6484E0" w:rsidRPr="00A856BC">
        <w:rPr>
          <w:rFonts w:ascii="Arial" w:eastAsia="Arial" w:hAnsi="Arial" w:cs="Arial"/>
          <w:sz w:val="24"/>
          <w:szCs w:val="24"/>
        </w:rPr>
        <w:t>,</w:t>
      </w:r>
      <w:r w:rsidR="631CD445" w:rsidRPr="00A856BC">
        <w:rPr>
          <w:rFonts w:ascii="Arial" w:eastAsia="Arial" w:hAnsi="Arial" w:cs="Arial"/>
          <w:sz w:val="24"/>
          <w:szCs w:val="24"/>
        </w:rPr>
        <w:t xml:space="preserve"> Faculty of Law</w:t>
      </w:r>
      <w:r w:rsidR="65594E92" w:rsidRPr="00A856BC">
        <w:rPr>
          <w:rFonts w:ascii="Arial" w:eastAsia="Arial" w:hAnsi="Arial" w:cs="Arial"/>
          <w:sz w:val="24"/>
          <w:szCs w:val="24"/>
        </w:rPr>
        <w:t xml:space="preserve"> of UoC</w:t>
      </w:r>
      <w:r w:rsidR="631CD445" w:rsidRPr="00A856BC">
        <w:rPr>
          <w:rFonts w:ascii="Arial" w:eastAsia="Arial" w:hAnsi="Arial" w:cs="Arial"/>
          <w:sz w:val="24"/>
          <w:szCs w:val="24"/>
        </w:rPr>
        <w:t xml:space="preserve">, CIABOC and </w:t>
      </w:r>
      <w:r w:rsidR="6E944C89" w:rsidRPr="00A856BC">
        <w:rPr>
          <w:rFonts w:ascii="Arial" w:eastAsia="Arial" w:hAnsi="Arial" w:cs="Arial"/>
          <w:sz w:val="24"/>
          <w:szCs w:val="24"/>
        </w:rPr>
        <w:t>HRC</w:t>
      </w:r>
      <w:r w:rsidR="406FF33F" w:rsidRPr="00A856BC">
        <w:rPr>
          <w:rFonts w:ascii="Arial" w:eastAsia="Arial" w:hAnsi="Arial" w:cs="Arial"/>
          <w:sz w:val="24"/>
          <w:szCs w:val="24"/>
        </w:rPr>
        <w:t>SL</w:t>
      </w:r>
      <w:r w:rsidR="631CD445" w:rsidRPr="00A856BC">
        <w:rPr>
          <w:rFonts w:ascii="Arial" w:eastAsia="Arial" w:hAnsi="Arial" w:cs="Arial"/>
          <w:sz w:val="24"/>
          <w:szCs w:val="24"/>
        </w:rPr>
        <w:t xml:space="preserve">. </w:t>
      </w:r>
    </w:p>
    <w:p w14:paraId="084A84C3" w14:textId="3FE988F9" w:rsidR="7A32728C" w:rsidRPr="00A856BC" w:rsidRDefault="7A32728C" w:rsidP="05204883">
      <w:pPr>
        <w:jc w:val="both"/>
        <w:rPr>
          <w:rFonts w:ascii="Arial" w:eastAsia="Arial" w:hAnsi="Arial" w:cs="Arial"/>
          <w:sz w:val="24"/>
          <w:szCs w:val="24"/>
        </w:rPr>
      </w:pPr>
    </w:p>
    <w:p w14:paraId="5686FFB7" w14:textId="3710FDF0" w:rsidR="7A32728C" w:rsidRPr="00A856BC" w:rsidRDefault="74C040C2" w:rsidP="05204883">
      <w:pPr>
        <w:jc w:val="both"/>
        <w:rPr>
          <w:rFonts w:ascii="Arial" w:eastAsia="Arial" w:hAnsi="Arial" w:cs="Arial"/>
          <w:sz w:val="24"/>
          <w:szCs w:val="24"/>
        </w:rPr>
      </w:pPr>
      <w:r w:rsidRPr="00A856BC">
        <w:rPr>
          <w:rFonts w:ascii="Arial" w:eastAsia="Arial" w:hAnsi="Arial" w:cs="Arial"/>
          <w:sz w:val="24"/>
          <w:szCs w:val="24"/>
        </w:rPr>
        <w:t xml:space="preserve">The project </w:t>
      </w:r>
      <w:r w:rsidR="5B3CFC2E" w:rsidRPr="00A856BC">
        <w:rPr>
          <w:rFonts w:ascii="Arial" w:eastAsia="Arial" w:hAnsi="Arial" w:cs="Arial"/>
          <w:sz w:val="24"/>
          <w:szCs w:val="24"/>
        </w:rPr>
        <w:t>conducted</w:t>
      </w:r>
      <w:r w:rsidRPr="00A856BC">
        <w:rPr>
          <w:rFonts w:ascii="Arial" w:eastAsia="Arial" w:hAnsi="Arial" w:cs="Arial"/>
          <w:sz w:val="24"/>
          <w:szCs w:val="24"/>
        </w:rPr>
        <w:t xml:space="preserve"> </w:t>
      </w:r>
      <w:r w:rsidR="007C5F02" w:rsidRPr="00A856BC">
        <w:rPr>
          <w:rFonts w:ascii="Arial" w:eastAsia="Arial" w:hAnsi="Arial" w:cs="Arial"/>
          <w:sz w:val="24"/>
          <w:szCs w:val="24"/>
        </w:rPr>
        <w:t>49 legal</w:t>
      </w:r>
      <w:r w:rsidR="359FA75C" w:rsidRPr="00A856BC">
        <w:rPr>
          <w:rFonts w:ascii="Arial" w:eastAsia="Arial" w:hAnsi="Arial" w:cs="Arial"/>
          <w:sz w:val="24"/>
          <w:szCs w:val="24"/>
        </w:rPr>
        <w:t xml:space="preserve"> </w:t>
      </w:r>
      <w:r w:rsidR="07CF0C48" w:rsidRPr="00A856BC">
        <w:rPr>
          <w:rFonts w:ascii="Arial" w:eastAsia="Arial" w:hAnsi="Arial" w:cs="Arial"/>
          <w:sz w:val="24"/>
          <w:szCs w:val="24"/>
        </w:rPr>
        <w:t>a</w:t>
      </w:r>
      <w:r w:rsidR="776A065B" w:rsidRPr="00A856BC">
        <w:rPr>
          <w:rFonts w:ascii="Arial" w:eastAsia="Arial" w:hAnsi="Arial" w:cs="Arial"/>
          <w:sz w:val="24"/>
          <w:szCs w:val="24"/>
        </w:rPr>
        <w:t xml:space="preserve">wareness raising </w:t>
      </w:r>
      <w:r w:rsidR="5F76D59B" w:rsidRPr="00A856BC">
        <w:rPr>
          <w:rFonts w:ascii="Arial" w:eastAsia="Arial" w:hAnsi="Arial" w:cs="Arial"/>
          <w:sz w:val="24"/>
          <w:szCs w:val="24"/>
        </w:rPr>
        <w:t>programmes including panel discussions and interviews were conducted</w:t>
      </w:r>
      <w:r w:rsidR="776A065B" w:rsidRPr="00A856BC">
        <w:rPr>
          <w:rFonts w:ascii="Arial" w:eastAsia="Arial" w:hAnsi="Arial" w:cs="Arial"/>
          <w:sz w:val="24"/>
          <w:szCs w:val="24"/>
        </w:rPr>
        <w:t xml:space="preserve"> </w:t>
      </w:r>
      <w:r w:rsidR="617F96BE" w:rsidRPr="00A856BC">
        <w:rPr>
          <w:rFonts w:ascii="Arial" w:eastAsia="Arial" w:hAnsi="Arial" w:cs="Arial"/>
          <w:sz w:val="24"/>
          <w:szCs w:val="24"/>
        </w:rPr>
        <w:t xml:space="preserve">on mass media </w:t>
      </w:r>
      <w:r w:rsidR="2DA7EC6B" w:rsidRPr="00A856BC">
        <w:rPr>
          <w:rFonts w:ascii="Arial" w:eastAsia="Arial" w:hAnsi="Arial" w:cs="Arial"/>
          <w:sz w:val="24"/>
          <w:szCs w:val="24"/>
        </w:rPr>
        <w:t>(</w:t>
      </w:r>
      <w:r w:rsidR="10D9131E" w:rsidRPr="00A856BC">
        <w:rPr>
          <w:rFonts w:ascii="Arial" w:eastAsia="Arial" w:hAnsi="Arial" w:cs="Arial"/>
          <w:sz w:val="24"/>
          <w:szCs w:val="24"/>
        </w:rPr>
        <w:t>television</w:t>
      </w:r>
      <w:r w:rsidR="2DA7EC6B" w:rsidRPr="00A856BC">
        <w:rPr>
          <w:rFonts w:ascii="Arial" w:eastAsia="Arial" w:hAnsi="Arial" w:cs="Arial"/>
          <w:sz w:val="24"/>
          <w:szCs w:val="24"/>
        </w:rPr>
        <w:t xml:space="preserve"> and radio)</w:t>
      </w:r>
      <w:r w:rsidR="1E8A35B1" w:rsidRPr="00A856BC">
        <w:rPr>
          <w:rFonts w:ascii="Arial" w:eastAsia="Arial" w:hAnsi="Arial" w:cs="Arial"/>
          <w:sz w:val="24"/>
          <w:szCs w:val="24"/>
        </w:rPr>
        <w:t xml:space="preserve"> </w:t>
      </w:r>
      <w:r w:rsidR="6B12C4CC" w:rsidRPr="00A856BC">
        <w:rPr>
          <w:rFonts w:ascii="Arial" w:eastAsia="Arial" w:hAnsi="Arial" w:cs="Arial"/>
          <w:sz w:val="24"/>
          <w:szCs w:val="24"/>
        </w:rPr>
        <w:t xml:space="preserve">with </w:t>
      </w:r>
      <w:r w:rsidR="0EE317AC" w:rsidRPr="00A856BC">
        <w:rPr>
          <w:rFonts w:ascii="Arial" w:eastAsia="Arial" w:hAnsi="Arial" w:cs="Arial"/>
          <w:sz w:val="24"/>
          <w:szCs w:val="24"/>
        </w:rPr>
        <w:t>the participation of</w:t>
      </w:r>
      <w:r w:rsidR="6B12C4CC" w:rsidRPr="00A856BC">
        <w:rPr>
          <w:rFonts w:ascii="Arial" w:eastAsia="Arial" w:hAnsi="Arial" w:cs="Arial"/>
          <w:sz w:val="24"/>
          <w:szCs w:val="24"/>
        </w:rPr>
        <w:t xml:space="preserve"> e</w:t>
      </w:r>
      <w:r w:rsidR="4291D079" w:rsidRPr="00A856BC">
        <w:rPr>
          <w:rFonts w:ascii="Arial" w:eastAsia="Arial" w:hAnsi="Arial" w:cs="Arial"/>
          <w:sz w:val="24"/>
          <w:szCs w:val="24"/>
        </w:rPr>
        <w:t>xperts</w:t>
      </w:r>
      <w:r w:rsidR="08CB01CC" w:rsidRPr="00A856BC">
        <w:rPr>
          <w:rFonts w:ascii="Arial" w:eastAsia="Arial" w:hAnsi="Arial" w:cs="Arial"/>
          <w:sz w:val="24"/>
          <w:szCs w:val="24"/>
        </w:rPr>
        <w:t xml:space="preserve"> from</w:t>
      </w:r>
      <w:r w:rsidR="776A065B" w:rsidRPr="00A856BC">
        <w:rPr>
          <w:rFonts w:ascii="Arial" w:eastAsia="Arial" w:hAnsi="Arial" w:cs="Arial"/>
          <w:sz w:val="24"/>
          <w:szCs w:val="24"/>
        </w:rPr>
        <w:t xml:space="preserve"> the U</w:t>
      </w:r>
      <w:r w:rsidR="63DC8F94" w:rsidRPr="00A856BC">
        <w:rPr>
          <w:rFonts w:ascii="Arial" w:eastAsia="Arial" w:hAnsi="Arial" w:cs="Arial"/>
          <w:sz w:val="24"/>
          <w:szCs w:val="24"/>
        </w:rPr>
        <w:t>OC</w:t>
      </w:r>
      <w:r w:rsidR="58B96238" w:rsidRPr="00A856BC">
        <w:rPr>
          <w:rFonts w:ascii="Arial" w:eastAsia="Arial" w:hAnsi="Arial" w:cs="Arial"/>
          <w:sz w:val="24"/>
          <w:szCs w:val="24"/>
        </w:rPr>
        <w:t>,</w:t>
      </w:r>
      <w:r w:rsidR="7B087D8D" w:rsidRPr="00A856BC">
        <w:rPr>
          <w:rFonts w:ascii="Arial" w:eastAsia="Arial" w:hAnsi="Arial" w:cs="Arial"/>
          <w:sz w:val="24"/>
          <w:szCs w:val="24"/>
        </w:rPr>
        <w:t xml:space="preserve"> </w:t>
      </w:r>
      <w:r w:rsidR="776A065B" w:rsidRPr="00A856BC">
        <w:rPr>
          <w:rFonts w:ascii="Arial" w:eastAsia="Arial" w:hAnsi="Arial" w:cs="Arial"/>
          <w:sz w:val="24"/>
          <w:szCs w:val="24"/>
        </w:rPr>
        <w:t>Bribery Commission</w:t>
      </w:r>
      <w:r w:rsidR="23DB1F42" w:rsidRPr="00A856BC">
        <w:rPr>
          <w:rFonts w:ascii="Arial" w:eastAsia="Arial" w:hAnsi="Arial" w:cs="Arial"/>
          <w:sz w:val="24"/>
          <w:szCs w:val="24"/>
        </w:rPr>
        <w:t xml:space="preserve">, </w:t>
      </w:r>
      <w:r w:rsidR="002F8C0A" w:rsidRPr="00A856BC">
        <w:rPr>
          <w:rFonts w:ascii="Arial" w:eastAsia="Arial" w:hAnsi="Arial" w:cs="Arial"/>
          <w:sz w:val="24"/>
          <w:szCs w:val="24"/>
        </w:rPr>
        <w:t>and</w:t>
      </w:r>
      <w:r w:rsidR="23DB1F42" w:rsidRPr="00A856BC">
        <w:rPr>
          <w:rFonts w:ascii="Arial" w:eastAsia="Arial" w:hAnsi="Arial" w:cs="Arial"/>
          <w:sz w:val="24"/>
          <w:szCs w:val="24"/>
        </w:rPr>
        <w:t xml:space="preserve"> </w:t>
      </w:r>
      <w:r w:rsidR="776A065B" w:rsidRPr="00A856BC">
        <w:rPr>
          <w:rFonts w:ascii="Arial" w:eastAsia="Arial" w:hAnsi="Arial" w:cs="Arial"/>
          <w:sz w:val="24"/>
          <w:szCs w:val="24"/>
        </w:rPr>
        <w:t>H</w:t>
      </w:r>
      <w:r w:rsidR="63DC8F94" w:rsidRPr="00A856BC">
        <w:rPr>
          <w:rFonts w:ascii="Arial" w:eastAsia="Arial" w:hAnsi="Arial" w:cs="Arial"/>
          <w:sz w:val="24"/>
          <w:szCs w:val="24"/>
        </w:rPr>
        <w:t>RC</w:t>
      </w:r>
      <w:r w:rsidR="06C939B0" w:rsidRPr="00A856BC">
        <w:rPr>
          <w:rFonts w:ascii="Arial" w:eastAsia="Arial" w:hAnsi="Arial" w:cs="Arial"/>
          <w:sz w:val="24"/>
          <w:szCs w:val="24"/>
        </w:rPr>
        <w:t>,</w:t>
      </w:r>
      <w:r w:rsidR="776A065B" w:rsidRPr="00A856BC">
        <w:rPr>
          <w:rFonts w:ascii="Arial" w:eastAsia="Arial" w:hAnsi="Arial" w:cs="Arial"/>
          <w:sz w:val="24"/>
          <w:szCs w:val="24"/>
        </w:rPr>
        <w:t xml:space="preserve"> on content related to access to justic</w:t>
      </w:r>
      <w:r w:rsidR="46840F63" w:rsidRPr="00A856BC">
        <w:rPr>
          <w:rFonts w:ascii="Arial" w:eastAsia="Arial" w:hAnsi="Arial" w:cs="Arial"/>
          <w:sz w:val="24"/>
          <w:szCs w:val="24"/>
        </w:rPr>
        <w:t>e</w:t>
      </w:r>
      <w:r w:rsidR="776A065B" w:rsidRPr="00A856BC">
        <w:rPr>
          <w:rFonts w:ascii="Arial" w:eastAsia="Arial" w:hAnsi="Arial" w:cs="Arial"/>
          <w:sz w:val="24"/>
          <w:szCs w:val="24"/>
        </w:rPr>
        <w:t>, including on legislation and avenues for redress</w:t>
      </w:r>
      <w:r w:rsidR="673624A5" w:rsidRPr="00A856BC">
        <w:rPr>
          <w:rFonts w:ascii="Arial" w:eastAsia="Arial" w:hAnsi="Arial" w:cs="Arial"/>
          <w:sz w:val="24"/>
          <w:szCs w:val="24"/>
        </w:rPr>
        <w:t xml:space="preserve">, SGBV, cyber </w:t>
      </w:r>
      <w:r w:rsidR="073ACEB4" w:rsidRPr="00A856BC">
        <w:rPr>
          <w:rFonts w:ascii="Arial" w:eastAsia="Arial" w:hAnsi="Arial" w:cs="Arial"/>
          <w:sz w:val="24"/>
          <w:szCs w:val="24"/>
        </w:rPr>
        <w:t>and</w:t>
      </w:r>
      <w:r w:rsidR="673624A5" w:rsidRPr="00A856BC">
        <w:rPr>
          <w:rFonts w:ascii="Arial" w:eastAsia="Arial" w:hAnsi="Arial" w:cs="Arial"/>
          <w:sz w:val="24"/>
          <w:szCs w:val="24"/>
        </w:rPr>
        <w:t xml:space="preserve"> domestic violence, and legal protection </w:t>
      </w:r>
      <w:r w:rsidR="3AA02D28" w:rsidRPr="00A856BC">
        <w:rPr>
          <w:rFonts w:ascii="Arial" w:eastAsia="Arial" w:hAnsi="Arial" w:cs="Arial"/>
          <w:sz w:val="24"/>
          <w:szCs w:val="24"/>
        </w:rPr>
        <w:t>framework</w:t>
      </w:r>
      <w:r w:rsidR="270103F5" w:rsidRPr="00A856BC">
        <w:rPr>
          <w:rFonts w:ascii="Arial" w:eastAsia="Arial" w:hAnsi="Arial" w:cs="Arial"/>
          <w:sz w:val="24"/>
          <w:szCs w:val="24"/>
        </w:rPr>
        <w:t>s</w:t>
      </w:r>
      <w:r w:rsidR="2DE5D56E" w:rsidRPr="00A856BC">
        <w:rPr>
          <w:rFonts w:ascii="Arial" w:eastAsia="Arial" w:hAnsi="Arial" w:cs="Arial"/>
          <w:sz w:val="24"/>
          <w:szCs w:val="24"/>
        </w:rPr>
        <w:t>.</w:t>
      </w:r>
      <w:r w:rsidR="1814DC95" w:rsidRPr="00A856BC">
        <w:rPr>
          <w:rFonts w:ascii="Arial" w:eastAsia="Arial" w:hAnsi="Arial" w:cs="Arial"/>
          <w:sz w:val="24"/>
          <w:szCs w:val="24"/>
        </w:rPr>
        <w:t xml:space="preserve"> </w:t>
      </w:r>
      <w:r w:rsidR="61FF497E" w:rsidRPr="00A856BC">
        <w:rPr>
          <w:rFonts w:ascii="Arial" w:eastAsia="Arial" w:hAnsi="Arial" w:cs="Arial"/>
          <w:sz w:val="24"/>
          <w:szCs w:val="24"/>
        </w:rPr>
        <w:t xml:space="preserve">Approximately </w:t>
      </w:r>
      <w:r w:rsidR="7205523F" w:rsidRPr="00A856BC">
        <w:rPr>
          <w:rFonts w:ascii="Arial" w:eastAsia="Arial" w:hAnsi="Arial" w:cs="Arial"/>
          <w:sz w:val="24"/>
          <w:szCs w:val="24"/>
        </w:rPr>
        <w:t>91</w:t>
      </w:r>
      <w:r w:rsidR="75DBD26B" w:rsidRPr="00A856BC">
        <w:rPr>
          <w:rFonts w:ascii="Arial" w:eastAsia="Arial" w:hAnsi="Arial" w:cs="Arial"/>
          <w:sz w:val="24"/>
          <w:szCs w:val="24"/>
        </w:rPr>
        <w:t>2</w:t>
      </w:r>
      <w:r w:rsidR="7205523F" w:rsidRPr="00A856BC">
        <w:rPr>
          <w:rFonts w:ascii="Arial" w:eastAsia="Arial" w:hAnsi="Arial" w:cs="Arial"/>
          <w:sz w:val="24"/>
          <w:szCs w:val="24"/>
        </w:rPr>
        <w:t>,</w:t>
      </w:r>
      <w:r w:rsidR="54344E44" w:rsidRPr="00A856BC">
        <w:rPr>
          <w:rFonts w:ascii="Arial" w:eastAsia="Arial" w:hAnsi="Arial" w:cs="Arial"/>
          <w:sz w:val="24"/>
          <w:szCs w:val="24"/>
        </w:rPr>
        <w:t>000</w:t>
      </w:r>
      <w:r w:rsidR="4A3313C8" w:rsidRPr="00A856BC">
        <w:rPr>
          <w:rFonts w:ascii="Arial" w:eastAsia="Arial" w:hAnsi="Arial" w:cs="Arial"/>
          <w:sz w:val="24"/>
          <w:szCs w:val="24"/>
        </w:rPr>
        <w:t xml:space="preserve"> </w:t>
      </w:r>
      <w:r w:rsidR="5C930090" w:rsidRPr="00A856BC">
        <w:rPr>
          <w:rFonts w:ascii="Arial" w:eastAsia="Arial" w:hAnsi="Arial" w:cs="Arial"/>
          <w:sz w:val="24"/>
          <w:szCs w:val="24"/>
        </w:rPr>
        <w:t>people</w:t>
      </w:r>
      <w:r w:rsidR="61FF497E" w:rsidRPr="00A856BC">
        <w:rPr>
          <w:rFonts w:ascii="Arial" w:eastAsia="Arial" w:hAnsi="Arial" w:cs="Arial"/>
          <w:sz w:val="24"/>
          <w:szCs w:val="24"/>
        </w:rPr>
        <w:t xml:space="preserve"> were </w:t>
      </w:r>
      <w:r w:rsidR="01CF49CA" w:rsidRPr="00A856BC">
        <w:rPr>
          <w:rFonts w:ascii="Arial" w:eastAsia="Arial" w:hAnsi="Arial" w:cs="Arial"/>
          <w:sz w:val="24"/>
          <w:szCs w:val="24"/>
        </w:rPr>
        <w:t>reached out</w:t>
      </w:r>
      <w:r w:rsidR="24B5D595" w:rsidRPr="00A856BC">
        <w:rPr>
          <w:rFonts w:ascii="Arial" w:eastAsia="Arial" w:hAnsi="Arial" w:cs="Arial"/>
          <w:sz w:val="24"/>
          <w:szCs w:val="24"/>
        </w:rPr>
        <w:t xml:space="preserve"> </w:t>
      </w:r>
      <w:r w:rsidR="13F29581" w:rsidRPr="00A856BC">
        <w:rPr>
          <w:rFonts w:ascii="Arial" w:eastAsia="Arial" w:hAnsi="Arial" w:cs="Arial"/>
          <w:sz w:val="24"/>
          <w:szCs w:val="24"/>
        </w:rPr>
        <w:t xml:space="preserve">through </w:t>
      </w:r>
      <w:r w:rsidR="5CE5C9A0" w:rsidRPr="00A856BC">
        <w:rPr>
          <w:rFonts w:ascii="Arial" w:eastAsia="Arial" w:hAnsi="Arial" w:cs="Arial"/>
          <w:sz w:val="24"/>
          <w:szCs w:val="24"/>
        </w:rPr>
        <w:t>the media</w:t>
      </w:r>
      <w:r w:rsidR="13F29581" w:rsidRPr="00A856BC">
        <w:rPr>
          <w:rFonts w:ascii="Arial" w:eastAsia="Arial" w:hAnsi="Arial" w:cs="Arial"/>
          <w:sz w:val="24"/>
          <w:szCs w:val="24"/>
        </w:rPr>
        <w:t xml:space="preserve"> campaigns.</w:t>
      </w:r>
    </w:p>
    <w:p w14:paraId="35A0E39C" w14:textId="06F6D63A" w:rsidR="417F6908" w:rsidRPr="00A856BC" w:rsidRDefault="417F6908" w:rsidP="05204883">
      <w:pPr>
        <w:jc w:val="both"/>
        <w:rPr>
          <w:rFonts w:ascii="Arial" w:eastAsia="Arial" w:hAnsi="Arial" w:cs="Arial"/>
          <w:sz w:val="24"/>
          <w:szCs w:val="24"/>
        </w:rPr>
      </w:pPr>
    </w:p>
    <w:p w14:paraId="6B0BC72E" w14:textId="7E730F1E" w:rsidR="006B330B" w:rsidRPr="00A856BC" w:rsidRDefault="3530C57C" w:rsidP="05204883">
      <w:pPr>
        <w:jc w:val="both"/>
        <w:rPr>
          <w:rFonts w:ascii="Arial" w:eastAsia="Arial" w:hAnsi="Arial" w:cs="Arial"/>
          <w:sz w:val="24"/>
          <w:szCs w:val="24"/>
        </w:rPr>
      </w:pPr>
      <w:r w:rsidRPr="00A856BC">
        <w:rPr>
          <w:rFonts w:ascii="Arial" w:eastAsia="Arial" w:hAnsi="Arial" w:cs="Arial"/>
          <w:sz w:val="24"/>
          <w:szCs w:val="24"/>
        </w:rPr>
        <w:t>A</w:t>
      </w:r>
      <w:r w:rsidR="7612F5C4" w:rsidRPr="00A856BC">
        <w:rPr>
          <w:rFonts w:ascii="Arial" w:eastAsia="Arial" w:hAnsi="Arial" w:cs="Arial"/>
          <w:sz w:val="24"/>
          <w:szCs w:val="24"/>
        </w:rPr>
        <w:t xml:space="preserve"> short video on LAC’s services was developed </w:t>
      </w:r>
      <w:r w:rsidR="639924FD" w:rsidRPr="00A856BC">
        <w:rPr>
          <w:rFonts w:ascii="Arial" w:eastAsia="Arial" w:hAnsi="Arial" w:cs="Arial"/>
          <w:sz w:val="24"/>
          <w:szCs w:val="24"/>
        </w:rPr>
        <w:t>collectively</w:t>
      </w:r>
      <w:r w:rsidR="4857086B" w:rsidRPr="00A856BC">
        <w:rPr>
          <w:rFonts w:ascii="Arial" w:eastAsia="Arial" w:hAnsi="Arial" w:cs="Arial"/>
          <w:sz w:val="24"/>
          <w:szCs w:val="24"/>
        </w:rPr>
        <w:t xml:space="preserve"> </w:t>
      </w:r>
      <w:r w:rsidR="7612F5C4" w:rsidRPr="00A856BC">
        <w:rPr>
          <w:rFonts w:ascii="Arial" w:eastAsia="Arial" w:hAnsi="Arial" w:cs="Arial"/>
          <w:sz w:val="24"/>
          <w:szCs w:val="24"/>
        </w:rPr>
        <w:t xml:space="preserve">and disseminated </w:t>
      </w:r>
      <w:r w:rsidR="4B83DFF0" w:rsidRPr="00A856BC">
        <w:rPr>
          <w:rFonts w:ascii="Arial" w:eastAsia="Arial" w:hAnsi="Arial" w:cs="Arial"/>
          <w:sz w:val="24"/>
          <w:szCs w:val="24"/>
        </w:rPr>
        <w:t xml:space="preserve">on </w:t>
      </w:r>
      <w:r w:rsidR="1202BDFC" w:rsidRPr="00A856BC">
        <w:rPr>
          <w:rFonts w:ascii="Arial" w:eastAsia="Arial" w:hAnsi="Arial" w:cs="Arial"/>
          <w:sz w:val="24"/>
          <w:szCs w:val="24"/>
        </w:rPr>
        <w:t>local television</w:t>
      </w:r>
      <w:r w:rsidR="49FD8515" w:rsidRPr="00A856BC">
        <w:rPr>
          <w:rFonts w:ascii="Arial" w:eastAsia="Arial" w:hAnsi="Arial" w:cs="Arial"/>
          <w:sz w:val="24"/>
          <w:szCs w:val="24"/>
        </w:rPr>
        <w:t xml:space="preserve"> during </w:t>
      </w:r>
      <w:r w:rsidR="2A0728CF" w:rsidRPr="00A856BC">
        <w:rPr>
          <w:rFonts w:ascii="Arial" w:eastAsia="Arial" w:hAnsi="Arial" w:cs="Arial"/>
          <w:sz w:val="24"/>
          <w:szCs w:val="24"/>
        </w:rPr>
        <w:t xml:space="preserve">the </w:t>
      </w:r>
      <w:r w:rsidR="17AFCE0E" w:rsidRPr="00A856BC">
        <w:rPr>
          <w:rFonts w:ascii="Arial" w:eastAsia="Arial" w:hAnsi="Arial" w:cs="Arial"/>
          <w:sz w:val="24"/>
          <w:szCs w:val="24"/>
        </w:rPr>
        <w:t>first quarter of</w:t>
      </w:r>
      <w:r w:rsidR="4678DBDA" w:rsidRPr="00A856BC">
        <w:rPr>
          <w:rFonts w:ascii="Arial" w:eastAsia="Arial" w:hAnsi="Arial" w:cs="Arial"/>
          <w:sz w:val="24"/>
          <w:szCs w:val="24"/>
        </w:rPr>
        <w:t xml:space="preserve"> </w:t>
      </w:r>
      <w:r w:rsidR="18EFCA67" w:rsidRPr="00A856BC">
        <w:rPr>
          <w:rFonts w:ascii="Arial" w:eastAsia="Arial" w:hAnsi="Arial" w:cs="Arial"/>
          <w:sz w:val="24"/>
          <w:szCs w:val="24"/>
        </w:rPr>
        <w:t>2023</w:t>
      </w:r>
      <w:r w:rsidR="56799CF8" w:rsidRPr="00A856BC">
        <w:rPr>
          <w:rFonts w:ascii="Arial" w:eastAsia="Arial" w:hAnsi="Arial" w:cs="Arial"/>
          <w:sz w:val="24"/>
          <w:szCs w:val="24"/>
        </w:rPr>
        <w:t>.</w:t>
      </w:r>
      <w:r w:rsidR="4B83DFF0" w:rsidRPr="00A856BC">
        <w:rPr>
          <w:rFonts w:ascii="Arial" w:eastAsia="Arial" w:hAnsi="Arial" w:cs="Arial"/>
          <w:sz w:val="24"/>
          <w:szCs w:val="24"/>
        </w:rPr>
        <w:t xml:space="preserve"> Reach of the </w:t>
      </w:r>
      <w:r w:rsidR="6B6BB2A4" w:rsidRPr="00A856BC">
        <w:rPr>
          <w:rFonts w:ascii="Arial" w:eastAsia="Arial" w:hAnsi="Arial" w:cs="Arial"/>
          <w:sz w:val="24"/>
          <w:szCs w:val="24"/>
        </w:rPr>
        <w:t>television channels</w:t>
      </w:r>
      <w:r w:rsidR="3F28AB7A" w:rsidRPr="00A856BC">
        <w:rPr>
          <w:rFonts w:ascii="Arial" w:eastAsia="Arial" w:hAnsi="Arial" w:cs="Arial"/>
          <w:sz w:val="24"/>
          <w:szCs w:val="24"/>
        </w:rPr>
        <w:t xml:space="preserve"> covered</w:t>
      </w:r>
      <w:r w:rsidR="3C140762" w:rsidRPr="00A856BC">
        <w:rPr>
          <w:rFonts w:ascii="Arial" w:eastAsia="Arial" w:hAnsi="Arial" w:cs="Arial"/>
          <w:sz w:val="24"/>
          <w:szCs w:val="24"/>
        </w:rPr>
        <w:t xml:space="preserve"> </w:t>
      </w:r>
      <w:r w:rsidR="4B83DFF0" w:rsidRPr="00A856BC">
        <w:rPr>
          <w:rFonts w:ascii="Arial" w:eastAsia="Arial" w:hAnsi="Arial" w:cs="Arial"/>
          <w:sz w:val="24"/>
          <w:szCs w:val="24"/>
        </w:rPr>
        <w:t xml:space="preserve">approximately </w:t>
      </w:r>
      <w:r w:rsidR="42C4152B" w:rsidRPr="00A856BC">
        <w:rPr>
          <w:rFonts w:ascii="Arial" w:eastAsia="Arial" w:hAnsi="Arial" w:cs="Arial"/>
          <w:sz w:val="24"/>
          <w:szCs w:val="24"/>
        </w:rPr>
        <w:t>500,000 persons</w:t>
      </w:r>
      <w:r w:rsidR="3AD64382" w:rsidRPr="00A856BC">
        <w:rPr>
          <w:rFonts w:ascii="Arial" w:eastAsia="Arial" w:hAnsi="Arial" w:cs="Arial"/>
          <w:sz w:val="24"/>
          <w:szCs w:val="24"/>
        </w:rPr>
        <w:t>.</w:t>
      </w:r>
      <w:r w:rsidR="42C4152B" w:rsidRPr="00A856BC">
        <w:rPr>
          <w:rFonts w:ascii="Arial" w:eastAsia="Arial" w:hAnsi="Arial" w:cs="Arial"/>
          <w:sz w:val="24"/>
          <w:szCs w:val="24"/>
        </w:rPr>
        <w:t xml:space="preserve"> </w:t>
      </w:r>
      <w:r w:rsidR="4B83DFF0" w:rsidRPr="00A856BC">
        <w:rPr>
          <w:rFonts w:ascii="Arial" w:eastAsia="Arial" w:hAnsi="Arial" w:cs="Arial"/>
          <w:sz w:val="24"/>
          <w:szCs w:val="24"/>
        </w:rPr>
        <w:t xml:space="preserve">LAC notes that </w:t>
      </w:r>
      <w:r w:rsidR="56799CF8" w:rsidRPr="00A856BC">
        <w:rPr>
          <w:rFonts w:ascii="Arial" w:eastAsia="Arial" w:hAnsi="Arial" w:cs="Arial"/>
          <w:sz w:val="24"/>
          <w:szCs w:val="24"/>
        </w:rPr>
        <w:t>the</w:t>
      </w:r>
      <w:r w:rsidR="14D9B2B4" w:rsidRPr="00A856BC">
        <w:rPr>
          <w:rFonts w:ascii="Arial" w:eastAsia="Arial" w:hAnsi="Arial" w:cs="Arial"/>
          <w:sz w:val="24"/>
          <w:szCs w:val="24"/>
        </w:rPr>
        <w:t xml:space="preserve"> video</w:t>
      </w:r>
      <w:r w:rsidR="689EF720" w:rsidRPr="00A856BC">
        <w:rPr>
          <w:rFonts w:ascii="Arial" w:eastAsia="Arial" w:hAnsi="Arial" w:cs="Arial"/>
          <w:sz w:val="24"/>
          <w:szCs w:val="24"/>
        </w:rPr>
        <w:t xml:space="preserve"> </w:t>
      </w:r>
      <w:r w:rsidR="0E3835C8" w:rsidRPr="00A856BC">
        <w:rPr>
          <w:rFonts w:ascii="Arial" w:eastAsia="Arial" w:hAnsi="Arial" w:cs="Arial"/>
          <w:sz w:val="24"/>
          <w:szCs w:val="24"/>
        </w:rPr>
        <w:t>resulted in an increase in</w:t>
      </w:r>
      <w:r w:rsidR="689EF720" w:rsidRPr="00A856BC">
        <w:rPr>
          <w:rFonts w:ascii="Arial" w:eastAsia="Arial" w:hAnsi="Arial" w:cs="Arial"/>
          <w:sz w:val="24"/>
          <w:szCs w:val="24"/>
        </w:rPr>
        <w:t xml:space="preserve"> the number of cases </w:t>
      </w:r>
      <w:r w:rsidR="6991711D" w:rsidRPr="00A856BC">
        <w:rPr>
          <w:rFonts w:ascii="Arial" w:eastAsia="Arial" w:hAnsi="Arial" w:cs="Arial"/>
          <w:sz w:val="24"/>
          <w:szCs w:val="24"/>
        </w:rPr>
        <w:t>receiv</w:t>
      </w:r>
      <w:r w:rsidR="0E037DC2" w:rsidRPr="00A856BC">
        <w:rPr>
          <w:rFonts w:ascii="Arial" w:eastAsia="Arial" w:hAnsi="Arial" w:cs="Arial"/>
          <w:sz w:val="24"/>
          <w:szCs w:val="24"/>
        </w:rPr>
        <w:t>ed.</w:t>
      </w:r>
    </w:p>
    <w:p w14:paraId="4DAE899C" w14:textId="785EE1DD" w:rsidR="5662058F" w:rsidRPr="00A856BC" w:rsidRDefault="0E037DC2" w:rsidP="05204883">
      <w:pPr>
        <w:jc w:val="both"/>
        <w:rPr>
          <w:rFonts w:ascii="Arial" w:eastAsia="Arial" w:hAnsi="Arial" w:cs="Arial"/>
          <w:sz w:val="24"/>
          <w:szCs w:val="24"/>
        </w:rPr>
      </w:pPr>
      <w:r w:rsidRPr="00A856BC">
        <w:rPr>
          <w:rFonts w:ascii="Arial" w:eastAsia="Arial" w:hAnsi="Arial" w:cs="Arial"/>
          <w:sz w:val="24"/>
          <w:szCs w:val="24"/>
        </w:rPr>
        <w:t xml:space="preserve"> </w:t>
      </w:r>
    </w:p>
    <w:p w14:paraId="65CB6499" w14:textId="4965EA4C" w:rsidR="5662058F" w:rsidRPr="00A856BC" w:rsidRDefault="7F6D8E1E" w:rsidP="05204883">
      <w:pPr>
        <w:jc w:val="both"/>
        <w:rPr>
          <w:rFonts w:ascii="Arial" w:eastAsia="Arial" w:hAnsi="Arial" w:cs="Arial"/>
          <w:sz w:val="24"/>
          <w:szCs w:val="24"/>
        </w:rPr>
      </w:pPr>
      <w:r w:rsidRPr="00A856BC">
        <w:rPr>
          <w:rFonts w:ascii="Arial" w:eastAsia="Arial" w:hAnsi="Arial" w:cs="Arial"/>
          <w:sz w:val="24"/>
          <w:szCs w:val="24"/>
        </w:rPr>
        <w:t>The</w:t>
      </w:r>
      <w:r w:rsidR="10AC69F3" w:rsidRPr="00A856BC">
        <w:rPr>
          <w:rFonts w:ascii="Arial" w:eastAsia="Arial" w:hAnsi="Arial" w:cs="Arial"/>
          <w:sz w:val="24"/>
          <w:szCs w:val="24"/>
        </w:rPr>
        <w:t xml:space="preserve"> LAC website </w:t>
      </w:r>
      <w:r w:rsidR="53E77CE0" w:rsidRPr="00A856BC">
        <w:rPr>
          <w:rFonts w:ascii="Arial" w:eastAsia="Arial" w:hAnsi="Arial" w:cs="Arial"/>
          <w:sz w:val="24"/>
          <w:szCs w:val="24"/>
        </w:rPr>
        <w:t>has</w:t>
      </w:r>
      <w:r w:rsidRPr="00A856BC">
        <w:rPr>
          <w:rFonts w:ascii="Arial" w:eastAsia="Arial" w:hAnsi="Arial" w:cs="Arial"/>
          <w:sz w:val="24"/>
          <w:szCs w:val="24"/>
        </w:rPr>
        <w:t xml:space="preserve"> be</w:t>
      </w:r>
      <w:r w:rsidR="703C989B" w:rsidRPr="00A856BC">
        <w:rPr>
          <w:rFonts w:ascii="Arial" w:eastAsia="Arial" w:hAnsi="Arial" w:cs="Arial"/>
          <w:sz w:val="24"/>
          <w:szCs w:val="24"/>
        </w:rPr>
        <w:t>en</w:t>
      </w:r>
      <w:r w:rsidRPr="00A856BC">
        <w:rPr>
          <w:rFonts w:ascii="Arial" w:eastAsia="Arial" w:hAnsi="Arial" w:cs="Arial"/>
          <w:sz w:val="24"/>
          <w:szCs w:val="24"/>
        </w:rPr>
        <w:t xml:space="preserve"> developed</w:t>
      </w:r>
      <w:r w:rsidR="1F40C1E8" w:rsidRPr="00A856BC">
        <w:rPr>
          <w:rFonts w:ascii="Arial" w:eastAsia="Arial" w:hAnsi="Arial" w:cs="Arial"/>
          <w:sz w:val="24"/>
          <w:szCs w:val="24"/>
        </w:rPr>
        <w:t xml:space="preserve"> and is awaiting final clearance</w:t>
      </w:r>
      <w:r w:rsidRPr="00A856BC">
        <w:rPr>
          <w:rFonts w:ascii="Arial" w:eastAsia="Arial" w:hAnsi="Arial" w:cs="Arial"/>
          <w:sz w:val="24"/>
          <w:szCs w:val="24"/>
        </w:rPr>
        <w:t xml:space="preserve"> at present</w:t>
      </w:r>
      <w:r w:rsidR="3AC2E3D2" w:rsidRPr="00A856BC">
        <w:rPr>
          <w:rFonts w:ascii="Arial" w:eastAsia="Arial" w:hAnsi="Arial" w:cs="Arial"/>
          <w:sz w:val="24"/>
          <w:szCs w:val="24"/>
        </w:rPr>
        <w:t>.</w:t>
      </w:r>
      <w:r w:rsidR="291D69E0" w:rsidRPr="00A856BC">
        <w:rPr>
          <w:rFonts w:ascii="Arial" w:eastAsia="Arial" w:hAnsi="Arial" w:cs="Arial"/>
          <w:sz w:val="24"/>
          <w:szCs w:val="24"/>
        </w:rPr>
        <w:t xml:space="preserve"> </w:t>
      </w:r>
      <w:r w:rsidR="0C5AE398" w:rsidRPr="00A856BC">
        <w:rPr>
          <w:rFonts w:ascii="Arial" w:eastAsia="Arial" w:hAnsi="Arial" w:cs="Arial"/>
          <w:sz w:val="24"/>
          <w:szCs w:val="24"/>
        </w:rPr>
        <w:t>W</w:t>
      </w:r>
      <w:r w:rsidR="291D69E0" w:rsidRPr="00A856BC">
        <w:rPr>
          <w:rFonts w:ascii="Arial" w:eastAsia="Arial" w:hAnsi="Arial" w:cs="Arial"/>
          <w:sz w:val="24"/>
          <w:szCs w:val="24"/>
        </w:rPr>
        <w:t>hen launched</w:t>
      </w:r>
      <w:r w:rsidR="667C1876" w:rsidRPr="00A856BC">
        <w:rPr>
          <w:rFonts w:ascii="Arial" w:eastAsia="Arial" w:hAnsi="Arial" w:cs="Arial"/>
          <w:sz w:val="24"/>
          <w:szCs w:val="24"/>
        </w:rPr>
        <w:t xml:space="preserve"> in 2024</w:t>
      </w:r>
      <w:r w:rsidR="291D69E0" w:rsidRPr="00A856BC">
        <w:rPr>
          <w:rFonts w:ascii="Arial" w:eastAsia="Arial" w:hAnsi="Arial" w:cs="Arial"/>
          <w:sz w:val="24"/>
          <w:szCs w:val="24"/>
        </w:rPr>
        <w:t>,</w:t>
      </w:r>
      <w:r w:rsidR="3E5CCADD" w:rsidRPr="00A856BC">
        <w:rPr>
          <w:rFonts w:ascii="Arial" w:eastAsia="Arial" w:hAnsi="Arial" w:cs="Arial"/>
          <w:sz w:val="24"/>
          <w:szCs w:val="24"/>
        </w:rPr>
        <w:t xml:space="preserve"> it</w:t>
      </w:r>
      <w:r w:rsidR="291D69E0" w:rsidRPr="00A856BC">
        <w:rPr>
          <w:rFonts w:ascii="Arial" w:eastAsia="Arial" w:hAnsi="Arial" w:cs="Arial"/>
          <w:sz w:val="24"/>
          <w:szCs w:val="24"/>
        </w:rPr>
        <w:t xml:space="preserve"> will</w:t>
      </w:r>
      <w:r w:rsidR="10AC69F3" w:rsidRPr="00A856BC">
        <w:rPr>
          <w:rFonts w:ascii="Arial" w:eastAsia="Arial" w:hAnsi="Arial" w:cs="Arial"/>
          <w:sz w:val="24"/>
          <w:szCs w:val="24"/>
        </w:rPr>
        <w:t xml:space="preserve"> be a platform for </w:t>
      </w:r>
      <w:r w:rsidR="0248F146" w:rsidRPr="00A856BC">
        <w:rPr>
          <w:rFonts w:ascii="Arial" w:eastAsia="Arial" w:hAnsi="Arial" w:cs="Arial"/>
          <w:sz w:val="24"/>
          <w:szCs w:val="24"/>
        </w:rPr>
        <w:t xml:space="preserve">efficient </w:t>
      </w:r>
      <w:r w:rsidR="10AC69F3" w:rsidRPr="00A856BC">
        <w:rPr>
          <w:rFonts w:ascii="Arial" w:eastAsia="Arial" w:hAnsi="Arial" w:cs="Arial"/>
          <w:sz w:val="24"/>
          <w:szCs w:val="24"/>
        </w:rPr>
        <w:t xml:space="preserve">sharing </w:t>
      </w:r>
      <w:r w:rsidR="45B39B7C" w:rsidRPr="00A856BC">
        <w:rPr>
          <w:rFonts w:ascii="Arial" w:eastAsia="Arial" w:hAnsi="Arial" w:cs="Arial"/>
          <w:sz w:val="24"/>
          <w:szCs w:val="24"/>
        </w:rPr>
        <w:t xml:space="preserve">of </w:t>
      </w:r>
      <w:r w:rsidR="10AC69F3" w:rsidRPr="00A856BC">
        <w:rPr>
          <w:rFonts w:ascii="Arial" w:eastAsia="Arial" w:hAnsi="Arial" w:cs="Arial"/>
          <w:sz w:val="24"/>
          <w:szCs w:val="24"/>
        </w:rPr>
        <w:t>information and awareness</w:t>
      </w:r>
      <w:r w:rsidR="6BF231A1" w:rsidRPr="00A856BC">
        <w:rPr>
          <w:rFonts w:ascii="Arial" w:eastAsia="Arial" w:hAnsi="Arial" w:cs="Arial"/>
          <w:sz w:val="24"/>
          <w:szCs w:val="24"/>
        </w:rPr>
        <w:t>-</w:t>
      </w:r>
      <w:r w:rsidR="10AC69F3" w:rsidRPr="00A856BC">
        <w:rPr>
          <w:rFonts w:ascii="Arial" w:eastAsia="Arial" w:hAnsi="Arial" w:cs="Arial"/>
          <w:sz w:val="24"/>
          <w:szCs w:val="24"/>
        </w:rPr>
        <w:t>raising.</w:t>
      </w:r>
    </w:p>
    <w:p w14:paraId="204505D8" w14:textId="0AA26D88" w:rsidR="76B4F90F" w:rsidRPr="00A856BC" w:rsidRDefault="76B4F90F" w:rsidP="05204883">
      <w:pPr>
        <w:jc w:val="both"/>
        <w:rPr>
          <w:rFonts w:ascii="Arial" w:eastAsia="Arial" w:hAnsi="Arial" w:cs="Arial"/>
          <w:sz w:val="24"/>
          <w:szCs w:val="24"/>
        </w:rPr>
      </w:pPr>
    </w:p>
    <w:p w14:paraId="12D89343" w14:textId="75DA93BD" w:rsidR="468787D0" w:rsidRPr="00A856BC" w:rsidRDefault="590986E4" w:rsidP="05204883">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T</w:t>
      </w:r>
      <w:r w:rsidR="06060415" w:rsidRPr="00A856BC">
        <w:rPr>
          <w:rFonts w:ascii="Arial" w:eastAsia="Arial" w:hAnsi="Arial" w:cs="Arial"/>
          <w:sz w:val="24"/>
          <w:szCs w:val="24"/>
        </w:rPr>
        <w:t>he</w:t>
      </w:r>
      <w:r w:rsidR="7B738E44" w:rsidRPr="00A856BC">
        <w:rPr>
          <w:rFonts w:ascii="Arial" w:eastAsia="Arial" w:hAnsi="Arial" w:cs="Arial"/>
          <w:sz w:val="24"/>
          <w:szCs w:val="24"/>
        </w:rPr>
        <w:t xml:space="preserve"> Centre for the </w:t>
      </w:r>
      <w:r w:rsidR="407FC083" w:rsidRPr="00A856BC">
        <w:rPr>
          <w:rFonts w:ascii="Arial" w:eastAsia="Arial" w:hAnsi="Arial" w:cs="Arial"/>
          <w:sz w:val="24"/>
          <w:szCs w:val="24"/>
        </w:rPr>
        <w:t>Study of Human Rights</w:t>
      </w:r>
      <w:r w:rsidR="48C97BD2" w:rsidRPr="00A856BC">
        <w:rPr>
          <w:rFonts w:ascii="Arial" w:eastAsia="Arial" w:hAnsi="Arial" w:cs="Arial"/>
          <w:sz w:val="24"/>
          <w:szCs w:val="24"/>
        </w:rPr>
        <w:t xml:space="preserve"> (CSHR)</w:t>
      </w:r>
      <w:r w:rsidR="407FC083" w:rsidRPr="00A856BC">
        <w:rPr>
          <w:rFonts w:ascii="Arial" w:eastAsia="Arial" w:hAnsi="Arial" w:cs="Arial"/>
          <w:sz w:val="24"/>
          <w:szCs w:val="24"/>
        </w:rPr>
        <w:t>,</w:t>
      </w:r>
      <w:r w:rsidR="06060415" w:rsidRPr="00A856BC">
        <w:rPr>
          <w:rFonts w:ascii="Arial" w:eastAsia="Arial" w:hAnsi="Arial" w:cs="Arial"/>
          <w:sz w:val="24"/>
          <w:szCs w:val="24"/>
        </w:rPr>
        <w:t xml:space="preserve"> </w:t>
      </w:r>
      <w:r w:rsidR="2024D8AF" w:rsidRPr="00A856BC">
        <w:rPr>
          <w:rFonts w:ascii="Arial" w:eastAsia="Arial" w:hAnsi="Arial" w:cs="Arial"/>
          <w:sz w:val="24"/>
          <w:szCs w:val="24"/>
        </w:rPr>
        <w:t>U</w:t>
      </w:r>
      <w:r w:rsidR="3D43F05C" w:rsidRPr="00A856BC">
        <w:rPr>
          <w:rFonts w:ascii="Arial" w:eastAsia="Arial" w:hAnsi="Arial" w:cs="Arial"/>
          <w:sz w:val="24"/>
          <w:szCs w:val="24"/>
        </w:rPr>
        <w:t xml:space="preserve">OC </w:t>
      </w:r>
      <w:r w:rsidR="46232488" w:rsidRPr="00A856BC">
        <w:rPr>
          <w:rFonts w:ascii="Arial" w:eastAsia="Arial" w:hAnsi="Arial" w:cs="Arial"/>
          <w:sz w:val="24"/>
          <w:szCs w:val="24"/>
        </w:rPr>
        <w:t>held</w:t>
      </w:r>
      <w:r w:rsidR="1A88626E" w:rsidRPr="00A856BC">
        <w:rPr>
          <w:rFonts w:ascii="Arial" w:eastAsia="Arial" w:hAnsi="Arial" w:cs="Arial"/>
          <w:sz w:val="24"/>
          <w:szCs w:val="24"/>
        </w:rPr>
        <w:t xml:space="preserve"> 9 radio program</w:t>
      </w:r>
      <w:r w:rsidR="35824428" w:rsidRPr="00A856BC">
        <w:rPr>
          <w:rFonts w:ascii="Arial" w:eastAsia="Arial" w:hAnsi="Arial" w:cs="Arial"/>
          <w:sz w:val="24"/>
          <w:szCs w:val="24"/>
        </w:rPr>
        <w:t>me</w:t>
      </w:r>
      <w:r w:rsidR="1A88626E" w:rsidRPr="00A856BC">
        <w:rPr>
          <w:rFonts w:ascii="Arial" w:eastAsia="Arial" w:hAnsi="Arial" w:cs="Arial"/>
          <w:sz w:val="24"/>
          <w:szCs w:val="24"/>
        </w:rPr>
        <w:t xml:space="preserve">s </w:t>
      </w:r>
      <w:r w:rsidR="019BCD28" w:rsidRPr="00A856BC">
        <w:rPr>
          <w:rFonts w:ascii="Arial" w:eastAsia="Arial" w:hAnsi="Arial" w:cs="Arial"/>
          <w:sz w:val="24"/>
          <w:szCs w:val="24"/>
        </w:rPr>
        <w:t xml:space="preserve">from </w:t>
      </w:r>
      <w:r w:rsidR="1A88626E" w:rsidRPr="00A856BC">
        <w:rPr>
          <w:rFonts w:ascii="Arial" w:eastAsia="Arial" w:hAnsi="Arial" w:cs="Arial"/>
          <w:sz w:val="24"/>
          <w:szCs w:val="24"/>
        </w:rPr>
        <w:t>October 2023</w:t>
      </w:r>
      <w:r w:rsidR="07376DD4" w:rsidRPr="00A856BC">
        <w:rPr>
          <w:rFonts w:ascii="Arial" w:eastAsia="Arial" w:hAnsi="Arial" w:cs="Arial"/>
          <w:sz w:val="24"/>
          <w:szCs w:val="24"/>
        </w:rPr>
        <w:t xml:space="preserve"> with the support of the project</w:t>
      </w:r>
      <w:r w:rsidR="368FC904" w:rsidRPr="00A856BC">
        <w:rPr>
          <w:rFonts w:ascii="Arial" w:eastAsia="Arial" w:hAnsi="Arial" w:cs="Arial"/>
          <w:sz w:val="24"/>
          <w:szCs w:val="24"/>
        </w:rPr>
        <w:t>.</w:t>
      </w:r>
      <w:r w:rsidR="4B5E116D" w:rsidRPr="00A856BC">
        <w:rPr>
          <w:rFonts w:ascii="Arial" w:eastAsia="Arial" w:hAnsi="Arial" w:cs="Arial"/>
          <w:sz w:val="24"/>
          <w:szCs w:val="24"/>
        </w:rPr>
        <w:t xml:space="preserve"> B</w:t>
      </w:r>
      <w:r w:rsidR="581AB59E" w:rsidRPr="00A856BC">
        <w:rPr>
          <w:rFonts w:ascii="Arial" w:eastAsia="Arial" w:hAnsi="Arial" w:cs="Arial"/>
          <w:sz w:val="24"/>
          <w:szCs w:val="24"/>
        </w:rPr>
        <w:t>etween</w:t>
      </w:r>
      <w:r w:rsidR="1A88626E" w:rsidRPr="00A856BC">
        <w:rPr>
          <w:rFonts w:ascii="Arial" w:eastAsia="Arial" w:hAnsi="Arial" w:cs="Arial"/>
          <w:sz w:val="24"/>
          <w:szCs w:val="24"/>
        </w:rPr>
        <w:t xml:space="preserve"> October-</w:t>
      </w:r>
      <w:r w:rsidR="0B6A96A2" w:rsidRPr="00A856BC">
        <w:rPr>
          <w:rFonts w:ascii="Arial" w:eastAsia="Arial" w:hAnsi="Arial" w:cs="Arial"/>
          <w:sz w:val="24"/>
          <w:szCs w:val="24"/>
        </w:rPr>
        <w:t>November</w:t>
      </w:r>
      <w:r w:rsidR="1A88626E" w:rsidRPr="00A856BC">
        <w:rPr>
          <w:rFonts w:ascii="Arial" w:eastAsia="Arial" w:hAnsi="Arial" w:cs="Arial"/>
          <w:sz w:val="24"/>
          <w:szCs w:val="24"/>
        </w:rPr>
        <w:t xml:space="preserve"> 5 radio programs (</w:t>
      </w:r>
      <w:r w:rsidR="354D32A1" w:rsidRPr="00A856BC">
        <w:rPr>
          <w:rFonts w:ascii="Arial" w:eastAsia="Arial" w:hAnsi="Arial" w:cs="Arial"/>
          <w:sz w:val="24"/>
          <w:szCs w:val="24"/>
        </w:rPr>
        <w:t xml:space="preserve">in </w:t>
      </w:r>
      <w:r w:rsidR="1A88626E" w:rsidRPr="00A856BC">
        <w:rPr>
          <w:rFonts w:ascii="Arial" w:eastAsia="Arial" w:hAnsi="Arial" w:cs="Arial"/>
          <w:sz w:val="24"/>
          <w:szCs w:val="24"/>
        </w:rPr>
        <w:t xml:space="preserve">Sinhala) on SGBV 16 </w:t>
      </w:r>
      <w:r w:rsidR="500DF0AB" w:rsidRPr="00A856BC">
        <w:rPr>
          <w:rFonts w:ascii="Arial" w:eastAsia="Arial" w:hAnsi="Arial" w:cs="Arial"/>
          <w:sz w:val="24"/>
          <w:szCs w:val="24"/>
        </w:rPr>
        <w:t>d</w:t>
      </w:r>
      <w:r w:rsidR="581AB59E" w:rsidRPr="00A856BC">
        <w:rPr>
          <w:rFonts w:ascii="Arial" w:eastAsia="Arial" w:hAnsi="Arial" w:cs="Arial"/>
          <w:sz w:val="24"/>
          <w:szCs w:val="24"/>
        </w:rPr>
        <w:t>ays</w:t>
      </w:r>
      <w:r w:rsidR="6FBB0131" w:rsidRPr="00A856BC">
        <w:rPr>
          <w:rFonts w:ascii="Arial" w:eastAsia="Arial" w:hAnsi="Arial" w:cs="Arial"/>
          <w:sz w:val="24"/>
          <w:szCs w:val="24"/>
        </w:rPr>
        <w:t xml:space="preserve"> </w:t>
      </w:r>
      <w:r w:rsidR="1A88626E" w:rsidRPr="00A856BC">
        <w:rPr>
          <w:rFonts w:ascii="Arial" w:eastAsia="Arial" w:hAnsi="Arial" w:cs="Arial"/>
          <w:sz w:val="24"/>
          <w:szCs w:val="24"/>
        </w:rPr>
        <w:t>campaign, on themes of cyber violence, domestic violence, legal and protection framework; in December</w:t>
      </w:r>
      <w:r w:rsidR="6ABE6949" w:rsidRPr="00A856BC">
        <w:rPr>
          <w:rFonts w:ascii="Arial" w:eastAsia="Arial" w:hAnsi="Arial" w:cs="Arial"/>
          <w:sz w:val="24"/>
          <w:szCs w:val="24"/>
        </w:rPr>
        <w:t xml:space="preserve"> 2023</w:t>
      </w:r>
      <w:r w:rsidR="1A88626E" w:rsidRPr="00A856BC">
        <w:rPr>
          <w:rFonts w:ascii="Arial" w:eastAsia="Arial" w:hAnsi="Arial" w:cs="Arial"/>
          <w:sz w:val="24"/>
          <w:szCs w:val="24"/>
        </w:rPr>
        <w:t>, 4 radio program</w:t>
      </w:r>
      <w:r w:rsidR="51A44577" w:rsidRPr="00A856BC">
        <w:rPr>
          <w:rFonts w:ascii="Arial" w:eastAsia="Arial" w:hAnsi="Arial" w:cs="Arial"/>
          <w:sz w:val="24"/>
          <w:szCs w:val="24"/>
        </w:rPr>
        <w:t>me</w:t>
      </w:r>
      <w:r w:rsidR="1A88626E" w:rsidRPr="00A856BC">
        <w:rPr>
          <w:rFonts w:ascii="Arial" w:eastAsia="Arial" w:hAnsi="Arial" w:cs="Arial"/>
          <w:sz w:val="24"/>
          <w:szCs w:val="24"/>
        </w:rPr>
        <w:t xml:space="preserve">s on SGBV and child rights </w:t>
      </w:r>
      <w:r w:rsidR="04051152" w:rsidRPr="00A856BC">
        <w:rPr>
          <w:rFonts w:ascii="Arial" w:eastAsia="Arial" w:hAnsi="Arial" w:cs="Arial"/>
          <w:sz w:val="24"/>
          <w:szCs w:val="24"/>
        </w:rPr>
        <w:t>on</w:t>
      </w:r>
      <w:r w:rsidR="1A88626E" w:rsidRPr="00A856BC">
        <w:rPr>
          <w:rFonts w:ascii="Arial" w:eastAsia="Arial" w:hAnsi="Arial" w:cs="Arial"/>
          <w:sz w:val="24"/>
          <w:szCs w:val="24"/>
        </w:rPr>
        <w:t xml:space="preserve"> </w:t>
      </w:r>
      <w:r w:rsidR="1A88626E" w:rsidRPr="00A856BC">
        <w:rPr>
          <w:rFonts w:ascii="Arial" w:eastAsia="Arial" w:hAnsi="Arial" w:cs="Arial"/>
          <w:i/>
          <w:iCs/>
          <w:sz w:val="24"/>
          <w:szCs w:val="24"/>
        </w:rPr>
        <w:t>Kandurata Sevaya</w:t>
      </w:r>
      <w:r w:rsidR="1A88626E" w:rsidRPr="00A856BC">
        <w:rPr>
          <w:rFonts w:ascii="Arial" w:eastAsia="Arial" w:hAnsi="Arial" w:cs="Arial"/>
          <w:sz w:val="24"/>
          <w:szCs w:val="24"/>
        </w:rPr>
        <w:t xml:space="preserve"> and SLBC</w:t>
      </w:r>
      <w:r w:rsidR="66B09151" w:rsidRPr="00A856BC">
        <w:rPr>
          <w:rFonts w:ascii="Arial" w:eastAsia="Arial" w:hAnsi="Arial" w:cs="Arial"/>
          <w:sz w:val="24"/>
          <w:szCs w:val="24"/>
        </w:rPr>
        <w:t xml:space="preserve"> (</w:t>
      </w:r>
      <w:r w:rsidR="3EA10728" w:rsidRPr="00A856BC">
        <w:rPr>
          <w:rFonts w:ascii="Arial" w:eastAsia="Arial" w:hAnsi="Arial" w:cs="Arial"/>
          <w:sz w:val="24"/>
          <w:szCs w:val="24"/>
        </w:rPr>
        <w:t xml:space="preserve">two </w:t>
      </w:r>
      <w:r w:rsidR="68F4DC9A" w:rsidRPr="00A856BC">
        <w:rPr>
          <w:rFonts w:ascii="Arial" w:eastAsia="Arial" w:hAnsi="Arial" w:cs="Arial"/>
          <w:sz w:val="24"/>
          <w:szCs w:val="24"/>
        </w:rPr>
        <w:t>e</w:t>
      </w:r>
      <w:r w:rsidR="3EA10728" w:rsidRPr="00A856BC">
        <w:rPr>
          <w:rFonts w:ascii="Arial" w:eastAsia="Arial" w:hAnsi="Arial" w:cs="Arial"/>
          <w:sz w:val="24"/>
          <w:szCs w:val="24"/>
        </w:rPr>
        <w:t xml:space="preserve">ach </w:t>
      </w:r>
      <w:r w:rsidR="1A88626E" w:rsidRPr="00A856BC">
        <w:rPr>
          <w:rFonts w:ascii="Arial" w:eastAsia="Arial" w:hAnsi="Arial" w:cs="Arial"/>
          <w:sz w:val="24"/>
          <w:szCs w:val="24"/>
        </w:rPr>
        <w:t>in Sinhala and Tamil</w:t>
      </w:r>
      <w:r w:rsidR="456DBFEF" w:rsidRPr="00A856BC">
        <w:rPr>
          <w:rFonts w:ascii="Arial" w:eastAsia="Arial" w:hAnsi="Arial" w:cs="Arial"/>
          <w:sz w:val="24"/>
          <w:szCs w:val="24"/>
        </w:rPr>
        <w:t>)</w:t>
      </w:r>
      <w:r w:rsidR="581AB59E" w:rsidRPr="00A856BC">
        <w:rPr>
          <w:rFonts w:ascii="Arial" w:eastAsia="Arial" w:hAnsi="Arial" w:cs="Arial"/>
          <w:sz w:val="24"/>
          <w:szCs w:val="24"/>
        </w:rPr>
        <w:t>.</w:t>
      </w:r>
    </w:p>
    <w:p w14:paraId="27D0190B" w14:textId="30E151D2" w:rsidR="3DB5E5FD" w:rsidRPr="00A856BC" w:rsidRDefault="3DB5E5FD" w:rsidP="05204883">
      <w:pPr>
        <w:jc w:val="both"/>
        <w:rPr>
          <w:rFonts w:ascii="Arial" w:eastAsia="Arial" w:hAnsi="Arial" w:cs="Arial"/>
          <w:sz w:val="24"/>
          <w:szCs w:val="24"/>
        </w:rPr>
      </w:pPr>
    </w:p>
    <w:p w14:paraId="321C6E9F" w14:textId="77777777" w:rsidR="00D714D9" w:rsidRPr="00A856BC" w:rsidRDefault="00D714D9" w:rsidP="05204883">
      <w:pPr>
        <w:jc w:val="both"/>
        <w:rPr>
          <w:rFonts w:ascii="Arial" w:eastAsia="Arial" w:hAnsi="Arial" w:cs="Arial"/>
          <w:i/>
          <w:iCs/>
          <w:sz w:val="6"/>
          <w:szCs w:val="6"/>
        </w:rPr>
      </w:pPr>
    </w:p>
    <w:p w14:paraId="07CC96DE" w14:textId="07C7292D" w:rsidR="00D714D9" w:rsidRPr="00A856BC" w:rsidRDefault="6F1A5F0E" w:rsidP="05204883">
      <w:pPr>
        <w:jc w:val="both"/>
        <w:rPr>
          <w:rFonts w:ascii="Arial" w:eastAsia="Arial" w:hAnsi="Arial" w:cs="Arial"/>
          <w:i/>
          <w:iCs/>
          <w:sz w:val="24"/>
          <w:szCs w:val="24"/>
        </w:rPr>
      </w:pPr>
      <w:r w:rsidRPr="00A856BC">
        <w:rPr>
          <w:rFonts w:ascii="Arial" w:eastAsia="Arial" w:hAnsi="Arial" w:cs="Arial"/>
          <w:b/>
          <w:bCs/>
          <w:i/>
          <w:iCs/>
          <w:sz w:val="24"/>
          <w:szCs w:val="24"/>
        </w:rPr>
        <w:t xml:space="preserve">Sub-activity 1.3.2.4 </w:t>
      </w:r>
      <w:r w:rsidRPr="00A856BC">
        <w:rPr>
          <w:rFonts w:ascii="Arial" w:eastAsia="Arial" w:hAnsi="Arial" w:cs="Arial"/>
          <w:i/>
          <w:iCs/>
          <w:sz w:val="24"/>
          <w:szCs w:val="24"/>
        </w:rPr>
        <w:t xml:space="preserve">Supporting the University of Jaffna, Peradeniya and Colombo to set up/ strengthen Legal Aid Centre and the Clinical Legal training mechanism, environmental justice, improving mooting skills, legal English, specialised skills on analysing case law and collaborating with UOJ to conduct research on selected areas of the </w:t>
      </w:r>
      <w:r w:rsidR="007C5F02" w:rsidRPr="00A856BC">
        <w:rPr>
          <w:rFonts w:ascii="Arial" w:eastAsia="Arial" w:hAnsi="Arial" w:cs="Arial"/>
          <w:i/>
          <w:iCs/>
          <w:sz w:val="24"/>
          <w:szCs w:val="24"/>
        </w:rPr>
        <w:t>law.</w:t>
      </w:r>
    </w:p>
    <w:p w14:paraId="4EC4729A" w14:textId="77777777" w:rsidR="00D714D9" w:rsidRPr="00A856BC" w:rsidRDefault="00D714D9" w:rsidP="05204883">
      <w:pPr>
        <w:jc w:val="both"/>
        <w:rPr>
          <w:rFonts w:ascii="Arial" w:eastAsia="Arial" w:hAnsi="Arial" w:cs="Arial"/>
          <w:i/>
          <w:iCs/>
          <w:sz w:val="24"/>
          <w:szCs w:val="24"/>
          <w:highlight w:val="cyan"/>
        </w:rPr>
      </w:pPr>
    </w:p>
    <w:p w14:paraId="196C4CE5" w14:textId="6DEB6732" w:rsidR="00D714D9" w:rsidRPr="00A856BC" w:rsidRDefault="37817719" w:rsidP="05204883">
      <w:pPr>
        <w:spacing w:line="259" w:lineRule="auto"/>
        <w:jc w:val="both"/>
        <w:rPr>
          <w:rFonts w:ascii="Arial" w:eastAsia="Arial" w:hAnsi="Arial" w:cs="Arial"/>
          <w:sz w:val="24"/>
          <w:szCs w:val="24"/>
        </w:rPr>
      </w:pPr>
      <w:r w:rsidRPr="00A856BC">
        <w:rPr>
          <w:rFonts w:ascii="Arial" w:eastAsia="Arial" w:hAnsi="Arial" w:cs="Arial"/>
          <w:sz w:val="24"/>
          <w:szCs w:val="24"/>
        </w:rPr>
        <w:t>This sub</w:t>
      </w:r>
      <w:r w:rsidR="5C2F0C23" w:rsidRPr="00A856BC">
        <w:rPr>
          <w:rFonts w:ascii="Arial" w:eastAsia="Arial" w:hAnsi="Arial" w:cs="Arial"/>
          <w:sz w:val="24"/>
          <w:szCs w:val="24"/>
        </w:rPr>
        <w:t>-</w:t>
      </w:r>
      <w:r w:rsidRPr="00A856BC">
        <w:rPr>
          <w:rFonts w:ascii="Arial" w:eastAsia="Arial" w:hAnsi="Arial" w:cs="Arial"/>
          <w:sz w:val="24"/>
          <w:szCs w:val="24"/>
        </w:rPr>
        <w:t>activity is directly relevant to the achievement of outcome 1 as it seeks to stren</w:t>
      </w:r>
      <w:r w:rsidR="13A5622D" w:rsidRPr="00A856BC">
        <w:rPr>
          <w:rFonts w:ascii="Arial" w:eastAsia="Arial" w:hAnsi="Arial" w:cs="Arial"/>
          <w:sz w:val="24"/>
          <w:szCs w:val="24"/>
        </w:rPr>
        <w:t>gthen academia who are key players in enhancing access to justice processes.</w:t>
      </w:r>
    </w:p>
    <w:p w14:paraId="63623F0B" w14:textId="37CD8C7A" w:rsidR="00D714D9" w:rsidRPr="00A856BC" w:rsidRDefault="00D714D9" w:rsidP="05204883">
      <w:pPr>
        <w:spacing w:line="259" w:lineRule="auto"/>
        <w:jc w:val="both"/>
        <w:rPr>
          <w:rFonts w:ascii="Arial" w:eastAsia="Arial" w:hAnsi="Arial" w:cs="Arial"/>
          <w:sz w:val="24"/>
          <w:szCs w:val="24"/>
        </w:rPr>
      </w:pPr>
    </w:p>
    <w:p w14:paraId="53B6697C" w14:textId="2F7E453D" w:rsidR="00D714D9" w:rsidRPr="00A856BC" w:rsidRDefault="72867D9F"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Strengthening the </w:t>
      </w:r>
      <w:r w:rsidR="48C97BD2" w:rsidRPr="00A856BC">
        <w:rPr>
          <w:rFonts w:ascii="Arial" w:eastAsia="Arial" w:hAnsi="Arial" w:cs="Arial"/>
          <w:sz w:val="24"/>
          <w:szCs w:val="24"/>
        </w:rPr>
        <w:t xml:space="preserve">LAC </w:t>
      </w:r>
      <w:r w:rsidR="090D2FD3" w:rsidRPr="00A856BC">
        <w:rPr>
          <w:rFonts w:ascii="Arial" w:eastAsia="Arial" w:hAnsi="Arial" w:cs="Arial"/>
          <w:sz w:val="24"/>
          <w:szCs w:val="24"/>
        </w:rPr>
        <w:t xml:space="preserve">in </w:t>
      </w:r>
      <w:r w:rsidR="28A48E40" w:rsidRPr="00A856BC">
        <w:rPr>
          <w:rFonts w:ascii="Arial" w:eastAsia="Arial" w:hAnsi="Arial" w:cs="Arial"/>
          <w:sz w:val="24"/>
          <w:szCs w:val="24"/>
        </w:rPr>
        <w:t xml:space="preserve">the </w:t>
      </w:r>
      <w:r w:rsidR="42743433" w:rsidRPr="00A856BC">
        <w:rPr>
          <w:rFonts w:ascii="Arial" w:eastAsia="Arial" w:hAnsi="Arial" w:cs="Arial"/>
          <w:sz w:val="24"/>
          <w:szCs w:val="24"/>
        </w:rPr>
        <w:t>University of Jaffna, Peradeniya and Colombo</w:t>
      </w:r>
      <w:r w:rsidR="58EC1022" w:rsidRPr="00A856BC">
        <w:rPr>
          <w:rFonts w:ascii="Arial" w:eastAsia="Arial" w:hAnsi="Arial" w:cs="Arial"/>
          <w:sz w:val="24"/>
          <w:szCs w:val="24"/>
        </w:rPr>
        <w:t xml:space="preserve"> </w:t>
      </w:r>
      <w:r w:rsidR="090D2FD3" w:rsidRPr="00A856BC">
        <w:rPr>
          <w:rFonts w:ascii="Arial" w:eastAsia="Arial" w:hAnsi="Arial" w:cs="Arial"/>
          <w:sz w:val="24"/>
          <w:szCs w:val="24"/>
        </w:rPr>
        <w:t xml:space="preserve">directly impact the ability for vulnerable persons to access justice mechanisms, </w:t>
      </w:r>
      <w:r w:rsidR="7124501A" w:rsidRPr="00A856BC">
        <w:rPr>
          <w:rFonts w:ascii="Arial" w:eastAsia="Arial" w:hAnsi="Arial" w:cs="Arial"/>
          <w:sz w:val="24"/>
          <w:szCs w:val="24"/>
        </w:rPr>
        <w:t>i</w:t>
      </w:r>
      <w:r w:rsidR="79E1B838" w:rsidRPr="00A856BC">
        <w:rPr>
          <w:rFonts w:ascii="Arial" w:eastAsia="Arial" w:hAnsi="Arial" w:cs="Arial"/>
          <w:sz w:val="24"/>
          <w:szCs w:val="24"/>
        </w:rPr>
        <w:t>mprov</w:t>
      </w:r>
      <w:r w:rsidR="0B3D07D9" w:rsidRPr="00A856BC">
        <w:rPr>
          <w:rFonts w:ascii="Arial" w:eastAsia="Arial" w:hAnsi="Arial" w:cs="Arial"/>
          <w:sz w:val="24"/>
          <w:szCs w:val="24"/>
        </w:rPr>
        <w:t>e</w:t>
      </w:r>
      <w:r w:rsidR="090D2FD3" w:rsidRPr="00A856BC">
        <w:rPr>
          <w:rFonts w:ascii="Arial" w:eastAsia="Arial" w:hAnsi="Arial" w:cs="Arial"/>
          <w:sz w:val="24"/>
          <w:szCs w:val="24"/>
        </w:rPr>
        <w:t xml:space="preserve"> capabilities of young lawyers, and </w:t>
      </w:r>
      <w:r w:rsidR="79E1B838" w:rsidRPr="00A856BC">
        <w:rPr>
          <w:rFonts w:ascii="Arial" w:eastAsia="Arial" w:hAnsi="Arial" w:cs="Arial"/>
          <w:sz w:val="24"/>
          <w:szCs w:val="24"/>
        </w:rPr>
        <w:t>enhanc</w:t>
      </w:r>
      <w:r w:rsidR="53C94F1F" w:rsidRPr="00A856BC">
        <w:rPr>
          <w:rFonts w:ascii="Arial" w:eastAsia="Arial" w:hAnsi="Arial" w:cs="Arial"/>
          <w:sz w:val="24"/>
          <w:szCs w:val="24"/>
        </w:rPr>
        <w:t>e</w:t>
      </w:r>
      <w:r w:rsidR="090D2FD3" w:rsidRPr="00A856BC">
        <w:rPr>
          <w:rFonts w:ascii="Arial" w:eastAsia="Arial" w:hAnsi="Arial" w:cs="Arial"/>
          <w:sz w:val="24"/>
          <w:szCs w:val="24"/>
        </w:rPr>
        <w:t xml:space="preserve"> their re</w:t>
      </w:r>
      <w:r w:rsidR="7239B510" w:rsidRPr="00A856BC">
        <w:rPr>
          <w:rFonts w:ascii="Arial" w:eastAsia="Arial" w:hAnsi="Arial" w:cs="Arial"/>
          <w:sz w:val="24"/>
          <w:szCs w:val="24"/>
        </w:rPr>
        <w:t xml:space="preserve">search skills, </w:t>
      </w:r>
      <w:r w:rsidR="29EEC08B" w:rsidRPr="00A856BC">
        <w:rPr>
          <w:rFonts w:ascii="Arial" w:eastAsia="Arial" w:hAnsi="Arial" w:cs="Arial"/>
          <w:sz w:val="24"/>
          <w:szCs w:val="24"/>
        </w:rPr>
        <w:t>contribut</w:t>
      </w:r>
      <w:r w:rsidR="7A3BB49E" w:rsidRPr="00A856BC">
        <w:rPr>
          <w:rFonts w:ascii="Arial" w:eastAsia="Arial" w:hAnsi="Arial" w:cs="Arial"/>
          <w:sz w:val="24"/>
          <w:szCs w:val="24"/>
        </w:rPr>
        <w:t>ing</w:t>
      </w:r>
      <w:r w:rsidR="7239B510" w:rsidRPr="00A856BC">
        <w:rPr>
          <w:rFonts w:ascii="Arial" w:eastAsia="Arial" w:hAnsi="Arial" w:cs="Arial"/>
          <w:sz w:val="24"/>
          <w:szCs w:val="24"/>
        </w:rPr>
        <w:t xml:space="preserve"> to their ability to find creative and innovative solutions to legal issues</w:t>
      </w:r>
      <w:r w:rsidR="1DB13183" w:rsidRPr="00A856BC">
        <w:rPr>
          <w:rFonts w:ascii="Arial" w:eastAsia="Arial" w:hAnsi="Arial" w:cs="Arial"/>
          <w:sz w:val="24"/>
          <w:szCs w:val="24"/>
        </w:rPr>
        <w:t xml:space="preserve"> </w:t>
      </w:r>
      <w:r w:rsidR="7B1E43DA" w:rsidRPr="00A856BC">
        <w:rPr>
          <w:rFonts w:ascii="Arial" w:eastAsia="Arial" w:hAnsi="Arial" w:cs="Arial"/>
          <w:sz w:val="24"/>
          <w:szCs w:val="24"/>
        </w:rPr>
        <w:t>faced by</w:t>
      </w:r>
      <w:r w:rsidR="1DB13183" w:rsidRPr="00A856BC">
        <w:rPr>
          <w:rFonts w:ascii="Arial" w:eastAsia="Arial" w:hAnsi="Arial" w:cs="Arial"/>
          <w:sz w:val="24"/>
          <w:szCs w:val="24"/>
        </w:rPr>
        <w:t xml:space="preserve"> the public.</w:t>
      </w:r>
    </w:p>
    <w:p w14:paraId="602A3165" w14:textId="3CF1237E" w:rsidR="00D714D9" w:rsidRPr="00A856BC" w:rsidRDefault="00D714D9" w:rsidP="05204883">
      <w:pPr>
        <w:spacing w:line="259" w:lineRule="auto"/>
        <w:jc w:val="both"/>
        <w:rPr>
          <w:rFonts w:ascii="Arial" w:eastAsia="Arial" w:hAnsi="Arial" w:cs="Arial"/>
          <w:sz w:val="24"/>
          <w:szCs w:val="24"/>
        </w:rPr>
      </w:pPr>
    </w:p>
    <w:p w14:paraId="6803204D" w14:textId="75699E58" w:rsidR="2EDCBE2F" w:rsidRPr="00A856BC" w:rsidRDefault="353A5823" w:rsidP="05204883">
      <w:pPr>
        <w:spacing w:line="259" w:lineRule="auto"/>
        <w:jc w:val="both"/>
        <w:rPr>
          <w:rFonts w:ascii="Arial" w:eastAsia="Arial" w:hAnsi="Arial" w:cs="Arial"/>
          <w:sz w:val="24"/>
          <w:szCs w:val="24"/>
        </w:rPr>
      </w:pPr>
      <w:r w:rsidRPr="00A856BC">
        <w:rPr>
          <w:rFonts w:ascii="Arial" w:eastAsia="Arial" w:hAnsi="Arial" w:cs="Arial"/>
          <w:sz w:val="24"/>
          <w:szCs w:val="24"/>
        </w:rPr>
        <w:t>The project</w:t>
      </w:r>
      <w:r w:rsidR="09309099" w:rsidRPr="00A856BC">
        <w:rPr>
          <w:rFonts w:ascii="Arial" w:eastAsia="Arial" w:hAnsi="Arial" w:cs="Arial"/>
          <w:sz w:val="24"/>
          <w:szCs w:val="24"/>
        </w:rPr>
        <w:t xml:space="preserve"> is supporting the </w:t>
      </w:r>
      <w:r w:rsidR="63EB4FCA" w:rsidRPr="00A856BC">
        <w:rPr>
          <w:rFonts w:ascii="Arial" w:eastAsia="Arial" w:hAnsi="Arial" w:cs="Arial"/>
          <w:sz w:val="24"/>
          <w:szCs w:val="24"/>
        </w:rPr>
        <w:t>CSHR</w:t>
      </w:r>
      <w:r w:rsidR="2CA5A2A0" w:rsidRPr="00A856BC">
        <w:rPr>
          <w:rFonts w:ascii="Arial" w:eastAsia="Arial" w:hAnsi="Arial" w:cs="Arial"/>
          <w:sz w:val="24"/>
          <w:szCs w:val="24"/>
        </w:rPr>
        <w:t xml:space="preserve"> </w:t>
      </w:r>
      <w:r w:rsidR="33706548" w:rsidRPr="00A856BC">
        <w:rPr>
          <w:rFonts w:ascii="Arial" w:eastAsia="Arial" w:hAnsi="Arial" w:cs="Arial"/>
          <w:sz w:val="24"/>
          <w:szCs w:val="24"/>
        </w:rPr>
        <w:t xml:space="preserve">and </w:t>
      </w:r>
      <w:r w:rsidR="5E918B90" w:rsidRPr="00A856BC">
        <w:rPr>
          <w:rFonts w:ascii="Arial" w:eastAsia="Arial" w:hAnsi="Arial" w:cs="Arial"/>
          <w:sz w:val="24"/>
          <w:szCs w:val="24"/>
        </w:rPr>
        <w:t>t</w:t>
      </w:r>
      <w:r w:rsidR="1066B8DF" w:rsidRPr="00A856BC">
        <w:rPr>
          <w:rFonts w:ascii="Arial" w:eastAsia="Arial" w:hAnsi="Arial" w:cs="Arial"/>
          <w:sz w:val="24"/>
          <w:szCs w:val="24"/>
        </w:rPr>
        <w:t>he Centre for Environmental Law and Policy (CELP</w:t>
      </w:r>
      <w:r w:rsidR="46AFF239" w:rsidRPr="00A856BC">
        <w:rPr>
          <w:rFonts w:ascii="Arial" w:eastAsia="Arial" w:hAnsi="Arial" w:cs="Arial"/>
          <w:sz w:val="24"/>
          <w:szCs w:val="24"/>
        </w:rPr>
        <w:t>)</w:t>
      </w:r>
      <w:r w:rsidR="36D97194" w:rsidRPr="00A856BC">
        <w:rPr>
          <w:rFonts w:ascii="Arial" w:eastAsia="Arial" w:hAnsi="Arial" w:cs="Arial"/>
          <w:sz w:val="24"/>
          <w:szCs w:val="24"/>
        </w:rPr>
        <w:t>, both of the U</w:t>
      </w:r>
      <w:r w:rsidR="1386BA88" w:rsidRPr="00A856BC">
        <w:rPr>
          <w:rFonts w:ascii="Arial" w:eastAsia="Arial" w:hAnsi="Arial" w:cs="Arial"/>
          <w:sz w:val="24"/>
          <w:szCs w:val="24"/>
        </w:rPr>
        <w:t>OC</w:t>
      </w:r>
      <w:r w:rsidR="36D97194" w:rsidRPr="00A856BC">
        <w:rPr>
          <w:rFonts w:ascii="Arial" w:eastAsia="Arial" w:hAnsi="Arial" w:cs="Arial"/>
          <w:sz w:val="24"/>
          <w:szCs w:val="24"/>
        </w:rPr>
        <w:t>,</w:t>
      </w:r>
      <w:r w:rsidR="49088F0A" w:rsidRPr="00A856BC">
        <w:rPr>
          <w:rFonts w:ascii="Arial" w:eastAsia="Arial" w:hAnsi="Arial" w:cs="Arial"/>
          <w:sz w:val="24"/>
          <w:szCs w:val="24"/>
        </w:rPr>
        <w:t xml:space="preserve"> </w:t>
      </w:r>
      <w:r w:rsidR="5D7007BD" w:rsidRPr="00A856BC">
        <w:rPr>
          <w:rFonts w:ascii="Arial" w:eastAsia="Arial" w:hAnsi="Arial" w:cs="Arial"/>
          <w:sz w:val="24"/>
          <w:szCs w:val="24"/>
        </w:rPr>
        <w:t xml:space="preserve">to </w:t>
      </w:r>
      <w:r w:rsidR="49088F0A" w:rsidRPr="00A856BC">
        <w:rPr>
          <w:rFonts w:ascii="Arial" w:eastAsia="Arial" w:hAnsi="Arial" w:cs="Arial"/>
          <w:sz w:val="24"/>
          <w:szCs w:val="24"/>
        </w:rPr>
        <w:t>conduct</w:t>
      </w:r>
      <w:r w:rsidR="5D7007BD" w:rsidRPr="00A856BC">
        <w:rPr>
          <w:rFonts w:ascii="Arial" w:eastAsia="Arial" w:hAnsi="Arial" w:cs="Arial"/>
          <w:sz w:val="24"/>
          <w:szCs w:val="24"/>
        </w:rPr>
        <w:t xml:space="preserve"> </w:t>
      </w:r>
      <w:r w:rsidR="7681EE32" w:rsidRPr="00A856BC">
        <w:rPr>
          <w:rFonts w:ascii="Arial" w:eastAsia="Arial" w:hAnsi="Arial" w:cs="Arial"/>
          <w:sz w:val="24"/>
          <w:szCs w:val="24"/>
        </w:rPr>
        <w:t xml:space="preserve">free </w:t>
      </w:r>
      <w:r w:rsidR="49088F0A" w:rsidRPr="00A856BC">
        <w:rPr>
          <w:rFonts w:ascii="Arial" w:eastAsia="Arial" w:hAnsi="Arial" w:cs="Arial"/>
          <w:sz w:val="24"/>
          <w:szCs w:val="24"/>
        </w:rPr>
        <w:t xml:space="preserve">legal advice </w:t>
      </w:r>
      <w:r w:rsidR="7681EE32" w:rsidRPr="00A856BC">
        <w:rPr>
          <w:rFonts w:ascii="Arial" w:eastAsia="Arial" w:hAnsi="Arial" w:cs="Arial"/>
          <w:sz w:val="24"/>
          <w:szCs w:val="24"/>
        </w:rPr>
        <w:t>services</w:t>
      </w:r>
      <w:r w:rsidR="5D7007BD" w:rsidRPr="00A856BC">
        <w:rPr>
          <w:rFonts w:ascii="Arial" w:eastAsia="Arial" w:hAnsi="Arial" w:cs="Arial"/>
          <w:sz w:val="24"/>
          <w:szCs w:val="24"/>
        </w:rPr>
        <w:t xml:space="preserve"> </w:t>
      </w:r>
      <w:r w:rsidR="49088F0A" w:rsidRPr="00A856BC">
        <w:rPr>
          <w:rFonts w:ascii="Arial" w:eastAsia="Arial" w:hAnsi="Arial" w:cs="Arial"/>
          <w:sz w:val="24"/>
          <w:szCs w:val="24"/>
        </w:rPr>
        <w:t>on human rights and environmental law matters</w:t>
      </w:r>
      <w:r w:rsidR="6B68AF1A" w:rsidRPr="00A856BC">
        <w:rPr>
          <w:rFonts w:ascii="Arial" w:eastAsia="Arial" w:hAnsi="Arial" w:cs="Arial"/>
          <w:sz w:val="24"/>
          <w:szCs w:val="24"/>
        </w:rPr>
        <w:t>.</w:t>
      </w:r>
      <w:r w:rsidR="2FC11F05" w:rsidRPr="00A856BC">
        <w:rPr>
          <w:rFonts w:ascii="Arial" w:eastAsia="Arial" w:hAnsi="Arial" w:cs="Arial"/>
          <w:sz w:val="24"/>
          <w:szCs w:val="24"/>
        </w:rPr>
        <w:t xml:space="preserve"> </w:t>
      </w:r>
      <w:r w:rsidR="3E5AE758" w:rsidRPr="00A856BC">
        <w:rPr>
          <w:rFonts w:ascii="Arial" w:eastAsia="Arial" w:hAnsi="Arial" w:cs="Arial"/>
          <w:sz w:val="24"/>
          <w:szCs w:val="24"/>
        </w:rPr>
        <w:t>Accordingly, the project has supported</w:t>
      </w:r>
      <w:r w:rsidR="3B703865" w:rsidRPr="00A856BC">
        <w:rPr>
          <w:rFonts w:ascii="Arial" w:eastAsia="Arial" w:hAnsi="Arial" w:cs="Arial"/>
          <w:sz w:val="24"/>
          <w:szCs w:val="24"/>
        </w:rPr>
        <w:t xml:space="preserve"> </w:t>
      </w:r>
      <w:r w:rsidR="2FC11F05" w:rsidRPr="00A856BC">
        <w:rPr>
          <w:rFonts w:ascii="Arial" w:eastAsia="Arial" w:hAnsi="Arial" w:cs="Arial"/>
          <w:sz w:val="24"/>
          <w:szCs w:val="24"/>
        </w:rPr>
        <w:t xml:space="preserve">CSHR </w:t>
      </w:r>
      <w:r w:rsidR="348DA51E" w:rsidRPr="00A856BC">
        <w:rPr>
          <w:rFonts w:ascii="Arial" w:eastAsia="Arial" w:hAnsi="Arial" w:cs="Arial"/>
          <w:sz w:val="24"/>
          <w:szCs w:val="24"/>
        </w:rPr>
        <w:t xml:space="preserve">to have </w:t>
      </w:r>
      <w:r w:rsidR="2FC11F05" w:rsidRPr="00A856BC">
        <w:rPr>
          <w:rFonts w:ascii="Arial" w:eastAsia="Arial" w:hAnsi="Arial" w:cs="Arial"/>
          <w:sz w:val="24"/>
          <w:szCs w:val="24"/>
        </w:rPr>
        <w:t xml:space="preserve">a hotline </w:t>
      </w:r>
      <w:r w:rsidR="57BB6E53" w:rsidRPr="00A856BC">
        <w:rPr>
          <w:rFonts w:ascii="Arial" w:eastAsia="Arial" w:hAnsi="Arial" w:cs="Arial"/>
          <w:sz w:val="24"/>
          <w:szCs w:val="24"/>
        </w:rPr>
        <w:t>for the</w:t>
      </w:r>
      <w:r w:rsidR="2FA3C2BE" w:rsidRPr="00A856BC">
        <w:rPr>
          <w:rFonts w:ascii="Arial" w:eastAsia="Arial" w:hAnsi="Arial" w:cs="Arial"/>
          <w:sz w:val="24"/>
          <w:szCs w:val="24"/>
        </w:rPr>
        <w:t xml:space="preserve"> </w:t>
      </w:r>
      <w:r w:rsidR="2FC11F05" w:rsidRPr="00A856BC">
        <w:rPr>
          <w:rFonts w:ascii="Arial" w:eastAsia="Arial" w:hAnsi="Arial" w:cs="Arial"/>
          <w:sz w:val="24"/>
          <w:szCs w:val="24"/>
        </w:rPr>
        <w:t xml:space="preserve">public </w:t>
      </w:r>
      <w:r w:rsidR="1E7E8735" w:rsidRPr="00A856BC">
        <w:rPr>
          <w:rFonts w:ascii="Arial" w:eastAsia="Arial" w:hAnsi="Arial" w:cs="Arial"/>
          <w:sz w:val="24"/>
          <w:szCs w:val="24"/>
        </w:rPr>
        <w:t>to call in for free legal inquiries</w:t>
      </w:r>
      <w:r w:rsidR="22F20E45" w:rsidRPr="00A856BC">
        <w:rPr>
          <w:rFonts w:ascii="Arial" w:eastAsia="Arial" w:hAnsi="Arial" w:cs="Arial"/>
          <w:sz w:val="24"/>
          <w:szCs w:val="24"/>
        </w:rPr>
        <w:t>.</w:t>
      </w:r>
      <w:r w:rsidR="4D822FA9" w:rsidRPr="00A856BC">
        <w:rPr>
          <w:rFonts w:ascii="Arial" w:eastAsia="Arial" w:hAnsi="Arial" w:cs="Arial"/>
          <w:sz w:val="24"/>
          <w:szCs w:val="24"/>
        </w:rPr>
        <w:t xml:space="preserve"> </w:t>
      </w:r>
      <w:r w:rsidR="77BCF9EB" w:rsidRPr="00A856BC">
        <w:rPr>
          <w:rFonts w:ascii="Arial" w:eastAsia="Arial" w:hAnsi="Arial" w:cs="Arial"/>
          <w:sz w:val="24"/>
          <w:szCs w:val="24"/>
        </w:rPr>
        <w:t>Within the reporting year,</w:t>
      </w:r>
      <w:r w:rsidR="348DA51E" w:rsidRPr="00A856BC">
        <w:rPr>
          <w:rFonts w:ascii="Arial" w:eastAsia="Arial" w:hAnsi="Arial" w:cs="Arial"/>
          <w:sz w:val="24"/>
          <w:szCs w:val="24"/>
        </w:rPr>
        <w:t xml:space="preserve"> </w:t>
      </w:r>
      <w:r w:rsidR="0BFB1D34" w:rsidRPr="00A856BC">
        <w:rPr>
          <w:rFonts w:ascii="Arial" w:eastAsia="Arial" w:hAnsi="Arial" w:cs="Arial"/>
          <w:sz w:val="24"/>
          <w:szCs w:val="24"/>
        </w:rPr>
        <w:t xml:space="preserve">with the support of 15 part time coordinators and 17 </w:t>
      </w:r>
      <w:r w:rsidR="5E8A5483" w:rsidRPr="00A856BC">
        <w:rPr>
          <w:rFonts w:ascii="Arial" w:eastAsia="Arial" w:hAnsi="Arial" w:cs="Arial"/>
          <w:sz w:val="24"/>
          <w:szCs w:val="24"/>
        </w:rPr>
        <w:t xml:space="preserve">law </w:t>
      </w:r>
      <w:r w:rsidR="0BFB1D34" w:rsidRPr="00A856BC">
        <w:rPr>
          <w:rFonts w:ascii="Arial" w:eastAsia="Arial" w:hAnsi="Arial" w:cs="Arial"/>
          <w:sz w:val="24"/>
          <w:szCs w:val="24"/>
        </w:rPr>
        <w:t>student interns</w:t>
      </w:r>
      <w:r w:rsidR="6CE0E428" w:rsidRPr="00A856BC">
        <w:rPr>
          <w:rFonts w:ascii="Arial" w:eastAsia="Arial" w:hAnsi="Arial" w:cs="Arial"/>
          <w:sz w:val="24"/>
          <w:szCs w:val="24"/>
        </w:rPr>
        <w:t>,</w:t>
      </w:r>
      <w:r w:rsidR="514B4194" w:rsidRPr="00A856BC">
        <w:rPr>
          <w:rFonts w:ascii="Arial" w:eastAsia="Arial" w:hAnsi="Arial" w:cs="Arial"/>
          <w:sz w:val="24"/>
          <w:szCs w:val="24"/>
        </w:rPr>
        <w:t xml:space="preserve"> 525</w:t>
      </w:r>
      <w:r w:rsidR="6FD7C135" w:rsidRPr="00A856BC">
        <w:rPr>
          <w:rFonts w:ascii="Arial" w:eastAsia="Arial" w:hAnsi="Arial" w:cs="Arial"/>
          <w:sz w:val="24"/>
          <w:szCs w:val="24"/>
        </w:rPr>
        <w:t xml:space="preserve"> </w:t>
      </w:r>
      <w:r w:rsidR="09A453B1" w:rsidRPr="00A856BC">
        <w:rPr>
          <w:rFonts w:ascii="Arial" w:eastAsia="Arial" w:hAnsi="Arial" w:cs="Arial"/>
          <w:sz w:val="24"/>
          <w:szCs w:val="24"/>
        </w:rPr>
        <w:t xml:space="preserve">legal aid </w:t>
      </w:r>
      <w:r w:rsidR="007C5F02" w:rsidRPr="00A856BC">
        <w:rPr>
          <w:rFonts w:ascii="Arial" w:eastAsia="Arial" w:hAnsi="Arial" w:cs="Arial"/>
          <w:sz w:val="24"/>
          <w:szCs w:val="24"/>
        </w:rPr>
        <w:t>seekers received</w:t>
      </w:r>
      <w:r w:rsidR="6B68AF1A" w:rsidRPr="00A856BC">
        <w:rPr>
          <w:rFonts w:ascii="Arial" w:eastAsia="Arial" w:hAnsi="Arial" w:cs="Arial"/>
          <w:sz w:val="24"/>
          <w:szCs w:val="24"/>
        </w:rPr>
        <w:t xml:space="preserve"> free legal aid (</w:t>
      </w:r>
      <w:r w:rsidR="0F6955E7" w:rsidRPr="00A856BC">
        <w:rPr>
          <w:rFonts w:ascii="Arial" w:eastAsia="Arial" w:hAnsi="Arial" w:cs="Arial"/>
          <w:sz w:val="24"/>
          <w:szCs w:val="24"/>
        </w:rPr>
        <w:t>320</w:t>
      </w:r>
      <w:r w:rsidR="3EB8297E" w:rsidRPr="00A856BC">
        <w:rPr>
          <w:rFonts w:ascii="Arial" w:eastAsia="Arial" w:hAnsi="Arial" w:cs="Arial"/>
          <w:sz w:val="24"/>
          <w:szCs w:val="24"/>
        </w:rPr>
        <w:t xml:space="preserve"> </w:t>
      </w:r>
      <w:r w:rsidR="6B68AF1A" w:rsidRPr="00A856BC">
        <w:rPr>
          <w:rFonts w:ascii="Arial" w:eastAsia="Arial" w:hAnsi="Arial" w:cs="Arial"/>
          <w:sz w:val="24"/>
          <w:szCs w:val="24"/>
        </w:rPr>
        <w:t>women</w:t>
      </w:r>
      <w:r w:rsidR="60C65AD2" w:rsidRPr="00A856BC">
        <w:rPr>
          <w:rFonts w:ascii="Arial" w:eastAsia="Arial" w:hAnsi="Arial" w:cs="Arial"/>
          <w:sz w:val="24"/>
          <w:szCs w:val="24"/>
        </w:rPr>
        <w:t>,</w:t>
      </w:r>
      <w:r w:rsidR="3088D636" w:rsidRPr="00A856BC">
        <w:rPr>
          <w:rFonts w:ascii="Arial" w:eastAsia="Arial" w:hAnsi="Arial" w:cs="Arial"/>
          <w:sz w:val="24"/>
          <w:szCs w:val="24"/>
        </w:rPr>
        <w:t xml:space="preserve"> 205 men</w:t>
      </w:r>
      <w:r w:rsidR="3EB8297E" w:rsidRPr="00A856BC">
        <w:rPr>
          <w:rFonts w:ascii="Arial" w:eastAsia="Arial" w:hAnsi="Arial" w:cs="Arial"/>
          <w:sz w:val="24"/>
          <w:szCs w:val="24"/>
        </w:rPr>
        <w:t>)</w:t>
      </w:r>
      <w:r w:rsidR="16E01DB7" w:rsidRPr="00A856BC">
        <w:rPr>
          <w:rFonts w:ascii="Arial" w:eastAsia="Arial" w:hAnsi="Arial" w:cs="Arial"/>
          <w:sz w:val="24"/>
          <w:szCs w:val="24"/>
        </w:rPr>
        <w:t>,</w:t>
      </w:r>
      <w:r w:rsidR="17E3020C" w:rsidRPr="00A856BC">
        <w:rPr>
          <w:rFonts w:ascii="Arial" w:eastAsia="Arial" w:hAnsi="Arial" w:cs="Arial"/>
          <w:sz w:val="24"/>
          <w:szCs w:val="24"/>
        </w:rPr>
        <w:t xml:space="preserve"> through the </w:t>
      </w:r>
      <w:r w:rsidR="16E01DB7" w:rsidRPr="00A856BC">
        <w:rPr>
          <w:rFonts w:ascii="Arial" w:eastAsia="Arial" w:hAnsi="Arial" w:cs="Arial"/>
          <w:sz w:val="24"/>
          <w:szCs w:val="24"/>
        </w:rPr>
        <w:t xml:space="preserve">centre in Colombo as well as the </w:t>
      </w:r>
      <w:r w:rsidR="17E3020C" w:rsidRPr="00A856BC">
        <w:rPr>
          <w:rFonts w:ascii="Arial" w:eastAsia="Arial" w:hAnsi="Arial" w:cs="Arial"/>
          <w:sz w:val="24"/>
          <w:szCs w:val="24"/>
        </w:rPr>
        <w:t xml:space="preserve">regional network established in </w:t>
      </w:r>
      <w:r w:rsidR="0512B14C" w:rsidRPr="00A856BC">
        <w:rPr>
          <w:rFonts w:ascii="Arial" w:eastAsia="Arial" w:hAnsi="Arial" w:cs="Arial"/>
          <w:sz w:val="24"/>
          <w:szCs w:val="24"/>
        </w:rPr>
        <w:t>all provinces</w:t>
      </w:r>
      <w:r w:rsidR="59D16706" w:rsidRPr="00A856BC">
        <w:rPr>
          <w:rFonts w:ascii="Arial" w:eastAsia="Arial" w:hAnsi="Arial" w:cs="Arial"/>
          <w:sz w:val="24"/>
          <w:szCs w:val="24"/>
        </w:rPr>
        <w:t xml:space="preserve"> in the country</w:t>
      </w:r>
      <w:r w:rsidR="6B68AF1A" w:rsidRPr="00A856BC">
        <w:rPr>
          <w:rFonts w:ascii="Arial" w:eastAsia="Arial" w:hAnsi="Arial" w:cs="Arial"/>
          <w:sz w:val="24"/>
          <w:szCs w:val="24"/>
        </w:rPr>
        <w:t>.</w:t>
      </w:r>
      <w:r w:rsidR="40FC4308" w:rsidRPr="00A856BC">
        <w:rPr>
          <w:rFonts w:ascii="Arial" w:eastAsia="Arial" w:hAnsi="Arial" w:cs="Arial"/>
          <w:sz w:val="24"/>
          <w:szCs w:val="24"/>
        </w:rPr>
        <w:t xml:space="preserve"> </w:t>
      </w:r>
      <w:r w:rsidR="4171DFFC" w:rsidRPr="00A856BC">
        <w:rPr>
          <w:rFonts w:ascii="Arial" w:eastAsia="Arial" w:hAnsi="Arial" w:cs="Arial"/>
          <w:sz w:val="24"/>
          <w:szCs w:val="24"/>
        </w:rPr>
        <w:t>J</w:t>
      </w:r>
      <w:r w:rsidR="79ED4C50" w:rsidRPr="00A856BC">
        <w:rPr>
          <w:rFonts w:ascii="Arial" w:eastAsia="Arial" w:hAnsi="Arial" w:cs="Arial"/>
          <w:sz w:val="24"/>
          <w:szCs w:val="24"/>
        </w:rPr>
        <w:t>URE resources have provided a platform to broaden the vision of UoC,</w:t>
      </w:r>
      <w:r w:rsidR="5901E47E" w:rsidRPr="00A856BC">
        <w:rPr>
          <w:rFonts w:ascii="Arial" w:eastAsia="Arial" w:hAnsi="Arial" w:cs="Arial"/>
          <w:sz w:val="24"/>
          <w:szCs w:val="24"/>
        </w:rPr>
        <w:t xml:space="preserve"> </w:t>
      </w:r>
      <w:r w:rsidR="79ED4C50" w:rsidRPr="00A856BC">
        <w:rPr>
          <w:rFonts w:ascii="Arial" w:eastAsia="Arial" w:hAnsi="Arial" w:cs="Arial"/>
          <w:sz w:val="24"/>
          <w:szCs w:val="24"/>
        </w:rPr>
        <w:t xml:space="preserve">enhancing their capacity, which will contribute to continuation of </w:t>
      </w:r>
      <w:r w:rsidR="7A95D6FD" w:rsidRPr="00A856BC">
        <w:rPr>
          <w:rFonts w:ascii="Arial" w:eastAsia="Arial" w:hAnsi="Arial" w:cs="Arial"/>
          <w:sz w:val="24"/>
          <w:szCs w:val="24"/>
        </w:rPr>
        <w:t xml:space="preserve">legal </w:t>
      </w:r>
      <w:r w:rsidR="2929443E" w:rsidRPr="00A856BC">
        <w:rPr>
          <w:rFonts w:ascii="Arial" w:eastAsia="Arial" w:hAnsi="Arial" w:cs="Arial"/>
          <w:sz w:val="24"/>
          <w:szCs w:val="24"/>
        </w:rPr>
        <w:t>service p</w:t>
      </w:r>
      <w:r w:rsidR="7A95D6FD" w:rsidRPr="00A856BC">
        <w:rPr>
          <w:rFonts w:ascii="Arial" w:eastAsia="Arial" w:hAnsi="Arial" w:cs="Arial"/>
          <w:sz w:val="24"/>
          <w:szCs w:val="24"/>
        </w:rPr>
        <w:t>rovision,</w:t>
      </w:r>
      <w:r w:rsidR="760B7B1D" w:rsidRPr="00A856BC">
        <w:rPr>
          <w:rFonts w:ascii="Arial" w:eastAsia="Arial" w:hAnsi="Arial" w:cs="Arial"/>
          <w:sz w:val="24"/>
          <w:szCs w:val="24"/>
        </w:rPr>
        <w:t xml:space="preserve"> and exploration of avenues to continue </w:t>
      </w:r>
      <w:r w:rsidR="654E0FAE" w:rsidRPr="00A856BC">
        <w:rPr>
          <w:rFonts w:ascii="Arial" w:eastAsia="Arial" w:hAnsi="Arial" w:cs="Arial"/>
          <w:sz w:val="24"/>
          <w:szCs w:val="24"/>
        </w:rPr>
        <w:t xml:space="preserve">and expand </w:t>
      </w:r>
      <w:r w:rsidR="760B7B1D" w:rsidRPr="00A856BC">
        <w:rPr>
          <w:rFonts w:ascii="Arial" w:eastAsia="Arial" w:hAnsi="Arial" w:cs="Arial"/>
          <w:sz w:val="24"/>
          <w:szCs w:val="24"/>
        </w:rPr>
        <w:t>work in the area.</w:t>
      </w:r>
    </w:p>
    <w:p w14:paraId="0A143DF7" w14:textId="66A8B672" w:rsidR="0B9C3496" w:rsidRPr="00A856BC" w:rsidRDefault="0B9C3496" w:rsidP="05204883">
      <w:pPr>
        <w:jc w:val="both"/>
        <w:rPr>
          <w:rFonts w:ascii="Arial" w:eastAsia="Arial" w:hAnsi="Arial" w:cs="Arial"/>
          <w:sz w:val="24"/>
          <w:szCs w:val="24"/>
        </w:rPr>
      </w:pPr>
    </w:p>
    <w:p w14:paraId="1593BD93" w14:textId="5DEE44AA" w:rsidR="00D714D9" w:rsidRPr="00A856BC" w:rsidRDefault="10E81003" w:rsidP="05204883">
      <w:pPr>
        <w:jc w:val="both"/>
        <w:rPr>
          <w:rFonts w:ascii="Arial" w:eastAsia="Arial" w:hAnsi="Arial" w:cs="Arial"/>
          <w:sz w:val="24"/>
          <w:szCs w:val="24"/>
        </w:rPr>
      </w:pPr>
      <w:r w:rsidRPr="00A856BC">
        <w:rPr>
          <w:rFonts w:ascii="Arial" w:eastAsia="Arial" w:hAnsi="Arial" w:cs="Arial"/>
          <w:sz w:val="24"/>
          <w:szCs w:val="24"/>
        </w:rPr>
        <w:t xml:space="preserve">The CELP </w:t>
      </w:r>
      <w:r w:rsidR="39C176CC" w:rsidRPr="00A856BC">
        <w:rPr>
          <w:rFonts w:ascii="Arial" w:eastAsia="Arial" w:hAnsi="Arial" w:cs="Arial"/>
          <w:sz w:val="24"/>
          <w:szCs w:val="24"/>
        </w:rPr>
        <w:t xml:space="preserve">launched a 'Green Road Trip' </w:t>
      </w:r>
      <w:r w:rsidR="14CD60E3" w:rsidRPr="00A856BC">
        <w:rPr>
          <w:rFonts w:ascii="Arial" w:eastAsia="Arial" w:hAnsi="Arial" w:cs="Arial"/>
          <w:sz w:val="24"/>
          <w:szCs w:val="24"/>
        </w:rPr>
        <w:t>targeting</w:t>
      </w:r>
      <w:r w:rsidR="7C61175D" w:rsidRPr="00A856BC">
        <w:rPr>
          <w:rFonts w:ascii="Arial" w:eastAsia="Arial" w:hAnsi="Arial" w:cs="Arial"/>
          <w:sz w:val="24"/>
          <w:szCs w:val="24"/>
        </w:rPr>
        <w:t xml:space="preserve"> students, government officials and the public, </w:t>
      </w:r>
      <w:r w:rsidRPr="00A856BC">
        <w:rPr>
          <w:rFonts w:ascii="Arial" w:eastAsia="Arial" w:hAnsi="Arial" w:cs="Arial"/>
          <w:sz w:val="24"/>
          <w:szCs w:val="24"/>
        </w:rPr>
        <w:t xml:space="preserve">to create awareness on environmental </w:t>
      </w:r>
      <w:r w:rsidR="4226DCE7" w:rsidRPr="00A856BC">
        <w:rPr>
          <w:rFonts w:ascii="Arial" w:eastAsia="Arial" w:hAnsi="Arial" w:cs="Arial"/>
          <w:sz w:val="24"/>
          <w:szCs w:val="24"/>
        </w:rPr>
        <w:t xml:space="preserve">rights and </w:t>
      </w:r>
      <w:r w:rsidRPr="00A856BC">
        <w:rPr>
          <w:rFonts w:ascii="Arial" w:eastAsia="Arial" w:hAnsi="Arial" w:cs="Arial"/>
          <w:sz w:val="24"/>
          <w:szCs w:val="24"/>
        </w:rPr>
        <w:t>justice</w:t>
      </w:r>
      <w:r w:rsidR="202285E7" w:rsidRPr="00A856BC">
        <w:rPr>
          <w:rFonts w:ascii="Arial" w:eastAsia="Arial" w:hAnsi="Arial" w:cs="Arial"/>
          <w:sz w:val="24"/>
          <w:szCs w:val="24"/>
        </w:rPr>
        <w:t>,</w:t>
      </w:r>
      <w:r w:rsidR="141115B4" w:rsidRPr="00A856BC">
        <w:rPr>
          <w:rFonts w:ascii="Arial" w:eastAsia="Arial" w:hAnsi="Arial" w:cs="Arial"/>
          <w:sz w:val="24"/>
          <w:szCs w:val="24"/>
        </w:rPr>
        <w:t xml:space="preserve"> </w:t>
      </w:r>
      <w:r w:rsidR="68F5A42E" w:rsidRPr="00A856BC">
        <w:rPr>
          <w:rFonts w:ascii="Arial" w:eastAsia="Arial" w:hAnsi="Arial" w:cs="Arial"/>
          <w:sz w:val="24"/>
          <w:szCs w:val="24"/>
        </w:rPr>
        <w:t>with</w:t>
      </w:r>
      <w:r w:rsidR="1409B9C2" w:rsidRPr="00A856BC">
        <w:rPr>
          <w:rFonts w:ascii="Arial" w:eastAsia="Arial" w:hAnsi="Arial" w:cs="Arial"/>
          <w:sz w:val="24"/>
          <w:szCs w:val="24"/>
        </w:rPr>
        <w:t xml:space="preserve"> </w:t>
      </w:r>
      <w:r w:rsidR="580D48F8" w:rsidRPr="00A856BC">
        <w:rPr>
          <w:rFonts w:ascii="Arial" w:eastAsia="Arial" w:hAnsi="Arial" w:cs="Arial"/>
          <w:sz w:val="24"/>
          <w:szCs w:val="24"/>
        </w:rPr>
        <w:t>98</w:t>
      </w:r>
      <w:r w:rsidR="6D53B228" w:rsidRPr="00A856BC">
        <w:rPr>
          <w:rFonts w:ascii="Arial" w:eastAsia="Arial" w:hAnsi="Arial" w:cs="Arial"/>
          <w:sz w:val="24"/>
          <w:szCs w:val="24"/>
        </w:rPr>
        <w:t xml:space="preserve"> </w:t>
      </w:r>
      <w:r w:rsidR="6F29FB2D" w:rsidRPr="00A856BC">
        <w:rPr>
          <w:rFonts w:ascii="Arial" w:eastAsia="Arial" w:hAnsi="Arial" w:cs="Arial"/>
          <w:sz w:val="24"/>
          <w:szCs w:val="24"/>
        </w:rPr>
        <w:t xml:space="preserve">public officials </w:t>
      </w:r>
      <w:r w:rsidR="6B26A9CA" w:rsidRPr="00A856BC">
        <w:rPr>
          <w:rFonts w:ascii="Arial" w:eastAsia="Arial" w:hAnsi="Arial" w:cs="Arial"/>
          <w:sz w:val="24"/>
          <w:szCs w:val="24"/>
        </w:rPr>
        <w:t>(</w:t>
      </w:r>
      <w:r w:rsidR="5911006C" w:rsidRPr="00A856BC">
        <w:rPr>
          <w:rFonts w:ascii="Arial" w:eastAsia="Arial" w:hAnsi="Arial" w:cs="Arial"/>
          <w:sz w:val="24"/>
          <w:szCs w:val="24"/>
        </w:rPr>
        <w:t>61</w:t>
      </w:r>
      <w:r w:rsidR="116970F1" w:rsidRPr="00A856BC">
        <w:rPr>
          <w:rFonts w:ascii="Arial" w:eastAsia="Arial" w:hAnsi="Arial" w:cs="Arial"/>
          <w:sz w:val="24"/>
          <w:szCs w:val="24"/>
        </w:rPr>
        <w:t xml:space="preserve"> women</w:t>
      </w:r>
      <w:r w:rsidR="60C65AD2" w:rsidRPr="00A856BC">
        <w:rPr>
          <w:rFonts w:ascii="Arial" w:eastAsia="Arial" w:hAnsi="Arial" w:cs="Arial"/>
          <w:sz w:val="24"/>
          <w:szCs w:val="24"/>
        </w:rPr>
        <w:t>, 37 men</w:t>
      </w:r>
      <w:r w:rsidR="1D33EBF2" w:rsidRPr="00A856BC">
        <w:rPr>
          <w:rFonts w:ascii="Arial" w:eastAsia="Arial" w:hAnsi="Arial" w:cs="Arial"/>
          <w:sz w:val="24"/>
          <w:szCs w:val="24"/>
        </w:rPr>
        <w:t>)</w:t>
      </w:r>
      <w:r w:rsidR="6B26A9CA" w:rsidRPr="00A856BC">
        <w:rPr>
          <w:rFonts w:ascii="Arial" w:eastAsia="Arial" w:hAnsi="Arial" w:cs="Arial"/>
          <w:sz w:val="24"/>
          <w:szCs w:val="24"/>
        </w:rPr>
        <w:t xml:space="preserve"> </w:t>
      </w:r>
      <w:r w:rsidR="6F29FB2D" w:rsidRPr="00A856BC">
        <w:rPr>
          <w:rFonts w:ascii="Arial" w:eastAsia="Arial" w:hAnsi="Arial" w:cs="Arial"/>
          <w:sz w:val="24"/>
          <w:szCs w:val="24"/>
        </w:rPr>
        <w:t xml:space="preserve">and </w:t>
      </w:r>
      <w:r w:rsidR="067706F1" w:rsidRPr="00A856BC">
        <w:rPr>
          <w:rFonts w:ascii="Arial" w:eastAsia="Arial" w:hAnsi="Arial" w:cs="Arial"/>
          <w:sz w:val="24"/>
          <w:szCs w:val="24"/>
        </w:rPr>
        <w:t>142</w:t>
      </w:r>
      <w:r w:rsidR="6F29FB2D" w:rsidRPr="00A856BC">
        <w:rPr>
          <w:rFonts w:ascii="Arial" w:eastAsia="Arial" w:hAnsi="Arial" w:cs="Arial"/>
          <w:sz w:val="24"/>
          <w:szCs w:val="24"/>
        </w:rPr>
        <w:t xml:space="preserve"> youth </w:t>
      </w:r>
      <w:r w:rsidR="5715BA3E" w:rsidRPr="00A856BC">
        <w:rPr>
          <w:rFonts w:ascii="Arial" w:eastAsia="Arial" w:hAnsi="Arial" w:cs="Arial"/>
          <w:sz w:val="24"/>
          <w:szCs w:val="24"/>
        </w:rPr>
        <w:t>(90 women</w:t>
      </w:r>
      <w:r w:rsidR="08C56180" w:rsidRPr="00A856BC">
        <w:rPr>
          <w:rFonts w:ascii="Arial" w:eastAsia="Arial" w:hAnsi="Arial" w:cs="Arial"/>
          <w:sz w:val="24"/>
          <w:szCs w:val="24"/>
        </w:rPr>
        <w:t xml:space="preserve">, </w:t>
      </w:r>
      <w:r w:rsidR="60C65AD2" w:rsidRPr="00A856BC">
        <w:rPr>
          <w:rFonts w:ascii="Arial" w:eastAsia="Arial" w:hAnsi="Arial" w:cs="Arial"/>
          <w:sz w:val="24"/>
          <w:szCs w:val="24"/>
        </w:rPr>
        <w:t>52 men</w:t>
      </w:r>
      <w:r w:rsidR="5715BA3E" w:rsidRPr="00A856BC">
        <w:rPr>
          <w:rFonts w:ascii="Arial" w:eastAsia="Arial" w:hAnsi="Arial" w:cs="Arial"/>
          <w:sz w:val="24"/>
          <w:szCs w:val="24"/>
        </w:rPr>
        <w:t>)</w:t>
      </w:r>
      <w:r w:rsidR="141115B4" w:rsidRPr="00A856BC">
        <w:rPr>
          <w:rFonts w:ascii="Arial" w:eastAsia="Arial" w:hAnsi="Arial" w:cs="Arial"/>
          <w:sz w:val="24"/>
          <w:szCs w:val="24"/>
        </w:rPr>
        <w:t xml:space="preserve"> made aware </w:t>
      </w:r>
      <w:r w:rsidR="6B4BFE0E" w:rsidRPr="00A856BC">
        <w:rPr>
          <w:rFonts w:ascii="Arial" w:eastAsia="Arial" w:hAnsi="Arial" w:cs="Arial"/>
          <w:sz w:val="24"/>
          <w:szCs w:val="24"/>
        </w:rPr>
        <w:t>o</w:t>
      </w:r>
      <w:r w:rsidR="31AEFAED" w:rsidRPr="00A856BC">
        <w:rPr>
          <w:rFonts w:ascii="Arial" w:eastAsia="Arial" w:hAnsi="Arial" w:cs="Arial"/>
          <w:sz w:val="24"/>
          <w:szCs w:val="24"/>
        </w:rPr>
        <w:t>f</w:t>
      </w:r>
      <w:r w:rsidR="141115B4" w:rsidRPr="00A856BC">
        <w:rPr>
          <w:rFonts w:ascii="Arial" w:eastAsia="Arial" w:hAnsi="Arial" w:cs="Arial"/>
          <w:sz w:val="24"/>
          <w:szCs w:val="24"/>
        </w:rPr>
        <w:t xml:space="preserve"> environmental rights and justice</w:t>
      </w:r>
      <w:r w:rsidRPr="00A856BC">
        <w:rPr>
          <w:rFonts w:ascii="Arial" w:eastAsia="Arial" w:hAnsi="Arial" w:cs="Arial"/>
          <w:sz w:val="24"/>
          <w:szCs w:val="24"/>
        </w:rPr>
        <w:t xml:space="preserve">. </w:t>
      </w:r>
    </w:p>
    <w:p w14:paraId="4EFF2308" w14:textId="77777777" w:rsidR="00FD521A" w:rsidRPr="00A856BC" w:rsidRDefault="00FD521A" w:rsidP="05204883">
      <w:pPr>
        <w:jc w:val="both"/>
        <w:rPr>
          <w:rFonts w:ascii="Arial" w:eastAsia="Arial" w:hAnsi="Arial" w:cs="Arial"/>
          <w:sz w:val="24"/>
          <w:szCs w:val="24"/>
        </w:rPr>
      </w:pPr>
    </w:p>
    <w:p w14:paraId="1573704E" w14:textId="0EA3337F" w:rsidR="00D714D9" w:rsidRPr="007C5F02" w:rsidRDefault="0BFB1D34" w:rsidP="4C97D4B4">
      <w:pPr>
        <w:jc w:val="both"/>
        <w:rPr>
          <w:rFonts w:ascii="Arial" w:eastAsia="Arial" w:hAnsi="Arial" w:cs="Arial"/>
          <w:sz w:val="12"/>
          <w:szCs w:val="12"/>
        </w:rPr>
      </w:pPr>
      <w:r w:rsidRPr="007C5F02">
        <w:rPr>
          <w:rFonts w:ascii="Arial" w:eastAsia="Arial" w:hAnsi="Arial" w:cs="Arial"/>
          <w:sz w:val="24"/>
          <w:szCs w:val="24"/>
          <w:lang w:val="en-GB" w:eastAsia="en-GB"/>
        </w:rPr>
        <w:t xml:space="preserve">With the support of </w:t>
      </w:r>
      <w:r w:rsidR="360EF604" w:rsidRPr="007C5F02">
        <w:rPr>
          <w:rFonts w:ascii="Arial" w:eastAsia="Arial" w:hAnsi="Arial" w:cs="Arial"/>
          <w:sz w:val="24"/>
          <w:szCs w:val="24"/>
          <w:lang w:val="en-GB" w:eastAsia="en-GB"/>
        </w:rPr>
        <w:t>four</w:t>
      </w:r>
      <w:r w:rsidRPr="007C5F02">
        <w:rPr>
          <w:rFonts w:ascii="Arial" w:eastAsia="Arial" w:hAnsi="Arial" w:cs="Arial"/>
          <w:sz w:val="24"/>
          <w:szCs w:val="24"/>
          <w:lang w:val="en-GB" w:eastAsia="en-GB"/>
        </w:rPr>
        <w:t xml:space="preserve"> interns </w:t>
      </w:r>
      <w:r w:rsidRPr="007C5F02">
        <w:rPr>
          <w:rFonts w:ascii="Arial" w:eastAsia="Arial" w:hAnsi="Arial" w:cs="Arial"/>
          <w:sz w:val="23"/>
          <w:szCs w:val="23"/>
          <w:lang w:val="en-GB" w:eastAsia="en-GB"/>
        </w:rPr>
        <w:t xml:space="preserve">CSHR has assisted the HRC to document, conduct the preliminary review and monitor the progress of the cases received at periodic public consultation days of HRC. Additionally, 293 fundamental rights </w:t>
      </w:r>
      <w:r w:rsidR="4461AD4D" w:rsidRPr="007C5F02">
        <w:rPr>
          <w:rFonts w:ascii="Arial" w:eastAsia="Arial" w:hAnsi="Arial" w:cs="Arial"/>
          <w:sz w:val="23"/>
          <w:szCs w:val="23"/>
          <w:lang w:val="en-GB" w:eastAsia="en-GB"/>
        </w:rPr>
        <w:t xml:space="preserve">reported </w:t>
      </w:r>
      <w:r w:rsidRPr="007C5F02">
        <w:rPr>
          <w:rFonts w:ascii="Arial" w:eastAsia="Arial" w:hAnsi="Arial" w:cs="Arial"/>
          <w:sz w:val="23"/>
          <w:szCs w:val="23"/>
          <w:lang w:val="en-GB" w:eastAsia="en-GB"/>
        </w:rPr>
        <w:t>cases have been summarized with the support of 2 interns to be uploaded to the database of cases maintained by CSHR for the utilization of graduates and legal practitioners.   </w:t>
      </w:r>
    </w:p>
    <w:p w14:paraId="2A16A3EA" w14:textId="5AB9C24B" w:rsidR="05204883" w:rsidRPr="00A856BC" w:rsidRDefault="05204883" w:rsidP="05204883">
      <w:pPr>
        <w:jc w:val="both"/>
        <w:rPr>
          <w:rFonts w:ascii="Arial" w:eastAsia="Arial" w:hAnsi="Arial" w:cs="Arial"/>
          <w:sz w:val="12"/>
          <w:szCs w:val="12"/>
        </w:rPr>
      </w:pPr>
    </w:p>
    <w:p w14:paraId="49A9C0D4" w14:textId="40AE61C1" w:rsidR="00D714D9" w:rsidRPr="00A856BC" w:rsidRDefault="5BB9186A" w:rsidP="05204883">
      <w:pPr>
        <w:jc w:val="both"/>
        <w:rPr>
          <w:rFonts w:ascii="Arial" w:eastAsia="Arial" w:hAnsi="Arial" w:cs="Arial"/>
          <w:sz w:val="24"/>
          <w:szCs w:val="24"/>
        </w:rPr>
      </w:pPr>
      <w:r w:rsidRPr="00A856BC">
        <w:rPr>
          <w:rFonts w:ascii="Arial" w:eastAsia="Arial" w:hAnsi="Arial" w:cs="Arial"/>
          <w:sz w:val="24"/>
          <w:szCs w:val="24"/>
        </w:rPr>
        <w:t xml:space="preserve">The curriculum for the </w:t>
      </w:r>
      <w:r w:rsidR="007C5F02" w:rsidRPr="00A856BC">
        <w:rPr>
          <w:rFonts w:ascii="Arial" w:eastAsia="Arial" w:hAnsi="Arial" w:cs="Arial"/>
          <w:sz w:val="24"/>
          <w:szCs w:val="24"/>
        </w:rPr>
        <w:t>master’s in international</w:t>
      </w:r>
      <w:r w:rsidR="69931029" w:rsidRPr="00A856BC">
        <w:rPr>
          <w:rFonts w:ascii="Arial" w:eastAsia="Arial" w:hAnsi="Arial" w:cs="Arial"/>
          <w:sz w:val="24"/>
          <w:szCs w:val="24"/>
        </w:rPr>
        <w:t xml:space="preserve"> Environment and Climate Change Law</w:t>
      </w:r>
      <w:r w:rsidRPr="00A856BC">
        <w:rPr>
          <w:rFonts w:ascii="Arial" w:eastAsia="Arial" w:hAnsi="Arial" w:cs="Arial"/>
          <w:sz w:val="24"/>
          <w:szCs w:val="24"/>
        </w:rPr>
        <w:t xml:space="preserve">, </w:t>
      </w:r>
      <w:r w:rsidR="3CF05345" w:rsidRPr="00A856BC">
        <w:rPr>
          <w:rFonts w:ascii="Arial" w:eastAsia="Arial" w:hAnsi="Arial" w:cs="Arial"/>
          <w:sz w:val="24"/>
          <w:szCs w:val="24"/>
        </w:rPr>
        <w:t>was developed</w:t>
      </w:r>
      <w:r w:rsidR="4364FA3E" w:rsidRPr="00A856BC">
        <w:rPr>
          <w:rFonts w:ascii="Arial" w:eastAsia="Arial" w:hAnsi="Arial" w:cs="Arial"/>
          <w:sz w:val="24"/>
          <w:szCs w:val="24"/>
        </w:rPr>
        <w:t>,</w:t>
      </w:r>
      <w:r w:rsidR="3CF05345" w:rsidRPr="00A856BC">
        <w:rPr>
          <w:rFonts w:ascii="Arial" w:eastAsia="Arial" w:hAnsi="Arial" w:cs="Arial"/>
          <w:sz w:val="24"/>
          <w:szCs w:val="24"/>
        </w:rPr>
        <w:t xml:space="preserve"> </w:t>
      </w:r>
      <w:r w:rsidR="0DAB5699" w:rsidRPr="00A856BC">
        <w:rPr>
          <w:rFonts w:ascii="Arial" w:eastAsia="Arial" w:hAnsi="Arial" w:cs="Arial"/>
          <w:sz w:val="24"/>
          <w:szCs w:val="24"/>
        </w:rPr>
        <w:t>enabling th</w:t>
      </w:r>
      <w:r w:rsidRPr="00A856BC">
        <w:rPr>
          <w:rFonts w:ascii="Arial" w:eastAsia="Arial" w:hAnsi="Arial" w:cs="Arial"/>
          <w:sz w:val="24"/>
          <w:szCs w:val="24"/>
        </w:rPr>
        <w:t xml:space="preserve">e </w:t>
      </w:r>
      <w:r w:rsidR="6A3BF4DE" w:rsidRPr="00A856BC">
        <w:rPr>
          <w:rFonts w:ascii="Arial" w:eastAsia="Arial" w:hAnsi="Arial" w:cs="Arial"/>
          <w:sz w:val="24"/>
          <w:szCs w:val="24"/>
        </w:rPr>
        <w:t>U</w:t>
      </w:r>
      <w:r w:rsidR="7E314E56" w:rsidRPr="00A856BC">
        <w:rPr>
          <w:rFonts w:ascii="Arial" w:eastAsia="Arial" w:hAnsi="Arial" w:cs="Arial"/>
          <w:sz w:val="24"/>
          <w:szCs w:val="24"/>
        </w:rPr>
        <w:t xml:space="preserve">OC </w:t>
      </w:r>
      <w:r w:rsidR="336477E2" w:rsidRPr="00A856BC">
        <w:rPr>
          <w:rFonts w:ascii="Arial" w:eastAsia="Arial" w:hAnsi="Arial" w:cs="Arial"/>
          <w:sz w:val="24"/>
          <w:szCs w:val="24"/>
        </w:rPr>
        <w:t xml:space="preserve">to </w:t>
      </w:r>
      <w:r w:rsidR="6ED691E4" w:rsidRPr="00A856BC">
        <w:rPr>
          <w:rFonts w:ascii="Arial" w:eastAsia="Arial" w:hAnsi="Arial" w:cs="Arial"/>
          <w:sz w:val="24"/>
          <w:szCs w:val="24"/>
        </w:rPr>
        <w:t>launch</w:t>
      </w:r>
      <w:r w:rsidR="5A8B5D47" w:rsidRPr="00A856BC">
        <w:rPr>
          <w:rFonts w:ascii="Arial" w:eastAsia="Arial" w:hAnsi="Arial" w:cs="Arial"/>
          <w:sz w:val="24"/>
          <w:szCs w:val="24"/>
        </w:rPr>
        <w:t xml:space="preserve"> the course </w:t>
      </w:r>
      <w:r w:rsidR="08F3100A" w:rsidRPr="00A856BC">
        <w:rPr>
          <w:rFonts w:ascii="Arial" w:eastAsia="Arial" w:hAnsi="Arial" w:cs="Arial"/>
          <w:sz w:val="24"/>
          <w:szCs w:val="24"/>
        </w:rPr>
        <w:t>within quarter 4</w:t>
      </w:r>
      <w:r w:rsidR="5A8B5D47" w:rsidRPr="00A856BC">
        <w:rPr>
          <w:rFonts w:ascii="Arial" w:eastAsia="Arial" w:hAnsi="Arial" w:cs="Arial"/>
          <w:sz w:val="24"/>
          <w:szCs w:val="24"/>
        </w:rPr>
        <w:t xml:space="preserve"> of </w:t>
      </w:r>
      <w:r w:rsidR="08F3100A" w:rsidRPr="00A856BC">
        <w:rPr>
          <w:rFonts w:ascii="Arial" w:eastAsia="Arial" w:hAnsi="Arial" w:cs="Arial"/>
          <w:sz w:val="24"/>
          <w:szCs w:val="24"/>
        </w:rPr>
        <w:t>2023.</w:t>
      </w:r>
      <w:r w:rsidR="1BCD1DD1" w:rsidRPr="00A856BC">
        <w:rPr>
          <w:rFonts w:ascii="Arial" w:eastAsia="Arial" w:hAnsi="Arial" w:cs="Arial"/>
          <w:sz w:val="24"/>
          <w:szCs w:val="24"/>
        </w:rPr>
        <w:t xml:space="preserve"> </w:t>
      </w:r>
      <w:r w:rsidR="3D4C38CD" w:rsidRPr="00A856BC">
        <w:rPr>
          <w:rFonts w:ascii="Arial" w:eastAsia="Arial" w:hAnsi="Arial" w:cs="Arial"/>
          <w:sz w:val="24"/>
          <w:szCs w:val="24"/>
        </w:rPr>
        <w:t xml:space="preserve">In this first-of-its-kind academic course </w:t>
      </w:r>
      <w:r w:rsidR="7B8AB2F6" w:rsidRPr="00A856BC">
        <w:rPr>
          <w:rFonts w:ascii="Arial" w:eastAsia="Arial" w:hAnsi="Arial" w:cs="Arial"/>
          <w:sz w:val="24"/>
          <w:szCs w:val="24"/>
        </w:rPr>
        <w:t>in this thematic area,</w:t>
      </w:r>
      <w:r w:rsidR="3D4C38CD" w:rsidRPr="00A856BC">
        <w:rPr>
          <w:rFonts w:ascii="Arial" w:eastAsia="Arial" w:hAnsi="Arial" w:cs="Arial"/>
          <w:sz w:val="24"/>
          <w:szCs w:val="24"/>
        </w:rPr>
        <w:t xml:space="preserve"> launched in South Asia,</w:t>
      </w:r>
      <w:r w:rsidR="05659A51" w:rsidRPr="00A856BC">
        <w:rPr>
          <w:rFonts w:ascii="Arial" w:eastAsia="Arial" w:hAnsi="Arial" w:cs="Arial"/>
          <w:sz w:val="24"/>
          <w:szCs w:val="24"/>
        </w:rPr>
        <w:t xml:space="preserve"> </w:t>
      </w:r>
      <w:r w:rsidR="5BF59215" w:rsidRPr="00A856BC">
        <w:rPr>
          <w:rFonts w:ascii="Arial" w:eastAsia="Arial" w:hAnsi="Arial" w:cs="Arial"/>
          <w:sz w:val="24"/>
          <w:szCs w:val="24"/>
        </w:rPr>
        <w:t>24</w:t>
      </w:r>
      <w:r w:rsidR="49767BC0" w:rsidRPr="00A856BC">
        <w:rPr>
          <w:rFonts w:ascii="Arial" w:eastAsia="Arial" w:hAnsi="Arial" w:cs="Arial"/>
          <w:sz w:val="24"/>
          <w:szCs w:val="24"/>
        </w:rPr>
        <w:t xml:space="preserve"> stu</w:t>
      </w:r>
      <w:r w:rsidR="09C7470E" w:rsidRPr="00A856BC">
        <w:rPr>
          <w:rFonts w:ascii="Arial" w:eastAsia="Arial" w:hAnsi="Arial" w:cs="Arial"/>
          <w:sz w:val="24"/>
          <w:szCs w:val="24"/>
        </w:rPr>
        <w:t>dents</w:t>
      </w:r>
      <w:r w:rsidR="5603BCFB" w:rsidRPr="00A856BC">
        <w:rPr>
          <w:rFonts w:ascii="Arial" w:eastAsia="Arial" w:hAnsi="Arial" w:cs="Arial"/>
          <w:sz w:val="24"/>
          <w:szCs w:val="24"/>
        </w:rPr>
        <w:t xml:space="preserve"> </w:t>
      </w:r>
      <w:r w:rsidR="5604ADB3" w:rsidRPr="00A856BC">
        <w:rPr>
          <w:rFonts w:ascii="Arial" w:eastAsia="Arial" w:hAnsi="Arial" w:cs="Arial"/>
          <w:sz w:val="24"/>
          <w:szCs w:val="24"/>
        </w:rPr>
        <w:t>(</w:t>
      </w:r>
      <w:r w:rsidR="5C51A633" w:rsidRPr="00A856BC">
        <w:rPr>
          <w:rFonts w:ascii="Arial" w:eastAsia="Arial" w:hAnsi="Arial" w:cs="Arial"/>
          <w:sz w:val="24"/>
          <w:szCs w:val="24"/>
        </w:rPr>
        <w:t xml:space="preserve">13 </w:t>
      </w:r>
      <w:r w:rsidR="5604ADB3" w:rsidRPr="00A856BC">
        <w:rPr>
          <w:rFonts w:ascii="Arial" w:eastAsia="Arial" w:hAnsi="Arial" w:cs="Arial"/>
          <w:sz w:val="24"/>
          <w:szCs w:val="24"/>
        </w:rPr>
        <w:t>women</w:t>
      </w:r>
      <w:r w:rsidR="7E314E56" w:rsidRPr="00A856BC">
        <w:rPr>
          <w:rFonts w:ascii="Arial" w:eastAsia="Arial" w:hAnsi="Arial" w:cs="Arial"/>
          <w:sz w:val="24"/>
          <w:szCs w:val="24"/>
        </w:rPr>
        <w:t xml:space="preserve">, </w:t>
      </w:r>
      <w:r w:rsidR="416B9A28" w:rsidRPr="00A856BC">
        <w:rPr>
          <w:rFonts w:ascii="Arial" w:eastAsia="Arial" w:hAnsi="Arial" w:cs="Arial"/>
          <w:sz w:val="24"/>
          <w:szCs w:val="24"/>
        </w:rPr>
        <w:t>11 men</w:t>
      </w:r>
      <w:r w:rsidR="5604ADB3" w:rsidRPr="00A856BC">
        <w:rPr>
          <w:rFonts w:ascii="Arial" w:eastAsia="Arial" w:hAnsi="Arial" w:cs="Arial"/>
          <w:sz w:val="24"/>
          <w:szCs w:val="24"/>
        </w:rPr>
        <w:t xml:space="preserve">) </w:t>
      </w:r>
      <w:r w:rsidR="5603BCFB" w:rsidRPr="00A856BC">
        <w:rPr>
          <w:rFonts w:ascii="Arial" w:eastAsia="Arial" w:hAnsi="Arial" w:cs="Arial"/>
          <w:sz w:val="24"/>
          <w:szCs w:val="24"/>
        </w:rPr>
        <w:t xml:space="preserve">enrolled, including </w:t>
      </w:r>
      <w:r w:rsidR="0A80AEA0" w:rsidRPr="00A856BC">
        <w:rPr>
          <w:rFonts w:ascii="Arial" w:eastAsia="Arial" w:hAnsi="Arial" w:cs="Arial"/>
          <w:sz w:val="24"/>
          <w:szCs w:val="24"/>
        </w:rPr>
        <w:t xml:space="preserve">2 male </w:t>
      </w:r>
      <w:r w:rsidR="7FD56DD0" w:rsidRPr="00A856BC">
        <w:rPr>
          <w:rFonts w:ascii="Arial" w:eastAsia="Arial" w:hAnsi="Arial" w:cs="Arial"/>
          <w:sz w:val="24"/>
          <w:szCs w:val="24"/>
        </w:rPr>
        <w:t xml:space="preserve">foreign </w:t>
      </w:r>
      <w:r w:rsidR="5A8B5D47" w:rsidRPr="00A856BC">
        <w:rPr>
          <w:rFonts w:ascii="Arial" w:eastAsia="Arial" w:hAnsi="Arial" w:cs="Arial"/>
          <w:sz w:val="24"/>
          <w:szCs w:val="24"/>
        </w:rPr>
        <w:t>students</w:t>
      </w:r>
      <w:r w:rsidR="6B3666A6" w:rsidRPr="00A856BC">
        <w:rPr>
          <w:rFonts w:ascii="Arial" w:eastAsia="Arial" w:hAnsi="Arial" w:cs="Arial"/>
          <w:sz w:val="24"/>
          <w:szCs w:val="24"/>
        </w:rPr>
        <w:t>.</w:t>
      </w:r>
      <w:r w:rsidR="73F2E6B6" w:rsidRPr="00A856BC">
        <w:rPr>
          <w:rFonts w:ascii="Arial" w:eastAsia="Arial" w:hAnsi="Arial" w:cs="Arial"/>
          <w:sz w:val="24"/>
          <w:szCs w:val="24"/>
        </w:rPr>
        <w:t xml:space="preserve"> </w:t>
      </w:r>
      <w:r w:rsidR="43870A98" w:rsidRPr="00A856BC">
        <w:rPr>
          <w:rFonts w:ascii="Arial" w:eastAsia="Arial" w:hAnsi="Arial" w:cs="Arial"/>
          <w:sz w:val="24"/>
          <w:szCs w:val="24"/>
        </w:rPr>
        <w:t xml:space="preserve">Annex – 12: </w:t>
      </w:r>
      <w:r w:rsidR="73F2E6B6" w:rsidRPr="00A856BC">
        <w:rPr>
          <w:rFonts w:ascii="Arial" w:eastAsia="Arial" w:hAnsi="Arial" w:cs="Arial"/>
          <w:sz w:val="24"/>
          <w:szCs w:val="24"/>
        </w:rPr>
        <w:t>Curriculum</w:t>
      </w:r>
      <w:r w:rsidR="32A9730F" w:rsidRPr="00A856BC">
        <w:rPr>
          <w:rFonts w:ascii="Arial" w:eastAsia="Arial" w:hAnsi="Arial" w:cs="Arial"/>
          <w:sz w:val="24"/>
          <w:szCs w:val="24"/>
        </w:rPr>
        <w:t xml:space="preserve"> </w:t>
      </w:r>
      <w:r w:rsidR="2C1BBA83" w:rsidRPr="00A856BC">
        <w:rPr>
          <w:rFonts w:ascii="Arial" w:eastAsia="Arial" w:hAnsi="Arial" w:cs="Arial"/>
          <w:sz w:val="24"/>
          <w:szCs w:val="24"/>
        </w:rPr>
        <w:t>m</w:t>
      </w:r>
      <w:r w:rsidR="32A9730F" w:rsidRPr="00A856BC">
        <w:rPr>
          <w:rFonts w:ascii="Arial" w:eastAsia="Arial" w:hAnsi="Arial" w:cs="Arial"/>
          <w:sz w:val="24"/>
          <w:szCs w:val="24"/>
        </w:rPr>
        <w:t>aster's in international Environment and Climate Change Law</w:t>
      </w:r>
      <w:r w:rsidR="1BFB6E9A" w:rsidRPr="00A856BC">
        <w:rPr>
          <w:rFonts w:ascii="Arial" w:eastAsia="Arial" w:hAnsi="Arial" w:cs="Arial"/>
          <w:sz w:val="24"/>
          <w:szCs w:val="24"/>
        </w:rPr>
        <w:t>.</w:t>
      </w:r>
    </w:p>
    <w:p w14:paraId="079A0F59" w14:textId="22F37CF3" w:rsidR="00D714D9" w:rsidRPr="00A856BC" w:rsidRDefault="00D714D9" w:rsidP="05204883">
      <w:pPr>
        <w:jc w:val="both"/>
        <w:rPr>
          <w:rFonts w:ascii="Arial" w:eastAsia="Arial" w:hAnsi="Arial" w:cs="Arial"/>
          <w:sz w:val="24"/>
          <w:szCs w:val="24"/>
        </w:rPr>
      </w:pPr>
    </w:p>
    <w:p w14:paraId="7E4E310D" w14:textId="2D69A7E3" w:rsidR="00D714D9" w:rsidRPr="00A856BC" w:rsidRDefault="1772314A"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Support to develop the curriculum and content for a </w:t>
      </w:r>
      <w:r w:rsidR="59FDC6BF" w:rsidRPr="00A856BC">
        <w:rPr>
          <w:rFonts w:ascii="Arial" w:eastAsia="Arial" w:hAnsi="Arial" w:cs="Arial"/>
          <w:sz w:val="24"/>
          <w:szCs w:val="24"/>
        </w:rPr>
        <w:t xml:space="preserve">MA in </w:t>
      </w:r>
      <w:r w:rsidR="65409155" w:rsidRPr="00A856BC">
        <w:rPr>
          <w:rFonts w:ascii="Arial" w:eastAsia="Arial" w:hAnsi="Arial" w:cs="Arial"/>
          <w:sz w:val="24"/>
          <w:szCs w:val="24"/>
        </w:rPr>
        <w:t>Business and Human Rights</w:t>
      </w:r>
      <w:r w:rsidR="18076B8E" w:rsidRPr="00A856BC">
        <w:rPr>
          <w:rFonts w:ascii="Arial" w:eastAsia="Arial" w:hAnsi="Arial" w:cs="Arial"/>
          <w:sz w:val="24"/>
          <w:szCs w:val="24"/>
        </w:rPr>
        <w:t xml:space="preserve"> </w:t>
      </w:r>
      <w:r w:rsidR="538B0382" w:rsidRPr="00A856BC">
        <w:rPr>
          <w:rFonts w:ascii="Arial" w:eastAsia="Arial" w:hAnsi="Arial" w:cs="Arial"/>
          <w:sz w:val="24"/>
          <w:szCs w:val="24"/>
        </w:rPr>
        <w:t>is ongoing</w:t>
      </w:r>
      <w:r w:rsidR="13E86942" w:rsidRPr="00A856BC">
        <w:rPr>
          <w:rFonts w:ascii="Arial" w:eastAsia="Arial" w:hAnsi="Arial" w:cs="Arial"/>
          <w:sz w:val="24"/>
          <w:szCs w:val="24"/>
        </w:rPr>
        <w:t xml:space="preserve">. </w:t>
      </w:r>
      <w:r w:rsidR="7576DBE1" w:rsidRPr="00A856BC">
        <w:rPr>
          <w:rFonts w:ascii="Arial" w:eastAsia="Arial" w:hAnsi="Arial" w:cs="Arial"/>
          <w:sz w:val="24"/>
          <w:szCs w:val="24"/>
        </w:rPr>
        <w:t>An expert committee, including academics, and practitioners in the business and human rights fields</w:t>
      </w:r>
      <w:r w:rsidR="7004CAAA" w:rsidRPr="00A856BC">
        <w:rPr>
          <w:rFonts w:ascii="Arial" w:eastAsia="Arial" w:hAnsi="Arial" w:cs="Arial"/>
          <w:sz w:val="24"/>
          <w:szCs w:val="24"/>
        </w:rPr>
        <w:t>, was appointed to plan the course outline</w:t>
      </w:r>
      <w:r w:rsidR="2B6A14D6" w:rsidRPr="00A856BC">
        <w:rPr>
          <w:rFonts w:ascii="Arial" w:eastAsia="Arial" w:hAnsi="Arial" w:cs="Arial"/>
          <w:sz w:val="24"/>
          <w:szCs w:val="24"/>
        </w:rPr>
        <w:t>. The finalized course outline has now been shared for internal approval</w:t>
      </w:r>
      <w:r w:rsidR="7576DBE1" w:rsidRPr="00A856BC">
        <w:rPr>
          <w:rFonts w:ascii="Arial" w:eastAsia="Arial" w:hAnsi="Arial" w:cs="Arial"/>
          <w:sz w:val="24"/>
          <w:szCs w:val="24"/>
        </w:rPr>
        <w:t>.</w:t>
      </w:r>
      <w:r w:rsidR="538B0382" w:rsidRPr="00A856BC">
        <w:rPr>
          <w:rFonts w:ascii="Arial" w:eastAsia="Arial" w:hAnsi="Arial" w:cs="Arial"/>
          <w:sz w:val="24"/>
          <w:szCs w:val="24"/>
        </w:rPr>
        <w:t xml:space="preserve"> </w:t>
      </w:r>
    </w:p>
    <w:p w14:paraId="036C9B72" w14:textId="65542F1E" w:rsidR="0B9C3496" w:rsidRPr="00A856BC" w:rsidRDefault="0B9C3496" w:rsidP="05204883">
      <w:pPr>
        <w:jc w:val="both"/>
        <w:rPr>
          <w:rFonts w:ascii="Arial" w:eastAsia="Arial" w:hAnsi="Arial" w:cs="Arial"/>
          <w:sz w:val="24"/>
          <w:szCs w:val="24"/>
        </w:rPr>
      </w:pPr>
    </w:p>
    <w:p w14:paraId="1C895778" w14:textId="055E1FA1" w:rsidR="3DB5E5FD" w:rsidRPr="00A856BC" w:rsidRDefault="4BD957E1" w:rsidP="05204883">
      <w:pPr>
        <w:jc w:val="both"/>
        <w:rPr>
          <w:rFonts w:ascii="Arial" w:eastAsia="Arial" w:hAnsi="Arial" w:cs="Arial"/>
          <w:sz w:val="24"/>
          <w:szCs w:val="24"/>
        </w:rPr>
      </w:pPr>
      <w:r w:rsidRPr="00A856BC">
        <w:rPr>
          <w:rFonts w:ascii="Arial" w:eastAsia="Arial" w:hAnsi="Arial" w:cs="Arial"/>
          <w:sz w:val="24"/>
          <w:szCs w:val="24"/>
        </w:rPr>
        <w:t xml:space="preserve">A </w:t>
      </w:r>
      <w:r w:rsidR="64231EA7" w:rsidRPr="00A856BC">
        <w:rPr>
          <w:rFonts w:ascii="Arial" w:eastAsia="Arial" w:hAnsi="Arial" w:cs="Arial"/>
          <w:sz w:val="24"/>
          <w:szCs w:val="24"/>
        </w:rPr>
        <w:t xml:space="preserve">research forum </w:t>
      </w:r>
      <w:r w:rsidR="55B035CE" w:rsidRPr="00A856BC">
        <w:rPr>
          <w:rFonts w:ascii="Arial" w:eastAsia="Arial" w:hAnsi="Arial" w:cs="Arial"/>
          <w:sz w:val="24"/>
          <w:szCs w:val="24"/>
        </w:rPr>
        <w:t xml:space="preserve">on interdisciplinary approaches to environmental law </w:t>
      </w:r>
      <w:r w:rsidR="64231EA7" w:rsidRPr="00A856BC">
        <w:rPr>
          <w:rFonts w:ascii="Arial" w:eastAsia="Arial" w:hAnsi="Arial" w:cs="Arial"/>
          <w:sz w:val="24"/>
          <w:szCs w:val="24"/>
        </w:rPr>
        <w:t>created</w:t>
      </w:r>
      <w:r w:rsidR="1D97EABC" w:rsidRPr="00A856BC">
        <w:rPr>
          <w:rFonts w:ascii="Arial" w:eastAsia="Arial" w:hAnsi="Arial" w:cs="Arial"/>
          <w:sz w:val="24"/>
          <w:szCs w:val="24"/>
        </w:rPr>
        <w:t xml:space="preserve"> a</w:t>
      </w:r>
      <w:r w:rsidR="64231EA7" w:rsidRPr="00A856BC">
        <w:rPr>
          <w:rFonts w:ascii="Arial" w:eastAsia="Arial" w:hAnsi="Arial" w:cs="Arial"/>
          <w:sz w:val="24"/>
          <w:szCs w:val="24"/>
        </w:rPr>
        <w:t xml:space="preserve"> platform for academics to come together for </w:t>
      </w:r>
      <w:r w:rsidR="2F3984C1" w:rsidRPr="00A856BC">
        <w:rPr>
          <w:rFonts w:ascii="Arial" w:eastAsia="Arial" w:hAnsi="Arial" w:cs="Arial"/>
          <w:sz w:val="24"/>
          <w:szCs w:val="24"/>
        </w:rPr>
        <w:t>an</w:t>
      </w:r>
      <w:r w:rsidR="64231EA7" w:rsidRPr="00A856BC">
        <w:rPr>
          <w:rFonts w:ascii="Arial" w:eastAsia="Arial" w:hAnsi="Arial" w:cs="Arial"/>
          <w:sz w:val="24"/>
          <w:szCs w:val="24"/>
        </w:rPr>
        <w:t xml:space="preserve"> unprecedented venture</w:t>
      </w:r>
      <w:r w:rsidR="5E4B9DFB" w:rsidRPr="00A856BC">
        <w:rPr>
          <w:rFonts w:ascii="Arial" w:eastAsia="Arial" w:hAnsi="Arial" w:cs="Arial"/>
          <w:sz w:val="24"/>
          <w:szCs w:val="24"/>
        </w:rPr>
        <w:t>, to</w:t>
      </w:r>
      <w:r w:rsidR="64231EA7" w:rsidRPr="00A856BC">
        <w:rPr>
          <w:rFonts w:ascii="Arial" w:eastAsia="Arial" w:hAnsi="Arial" w:cs="Arial"/>
          <w:sz w:val="24"/>
          <w:szCs w:val="24"/>
        </w:rPr>
        <w:t xml:space="preserve"> share their views and learnings.</w:t>
      </w:r>
      <w:r w:rsidR="54841787" w:rsidRPr="00A856BC">
        <w:rPr>
          <w:rFonts w:ascii="Arial" w:eastAsia="Arial" w:hAnsi="Arial" w:cs="Arial"/>
          <w:sz w:val="24"/>
          <w:szCs w:val="24"/>
        </w:rPr>
        <w:t xml:space="preserve"> </w:t>
      </w:r>
      <w:r w:rsidR="0509A173" w:rsidRPr="00A856BC">
        <w:rPr>
          <w:rFonts w:ascii="Arial" w:eastAsia="Arial" w:hAnsi="Arial" w:cs="Arial"/>
          <w:sz w:val="24"/>
          <w:szCs w:val="24"/>
        </w:rPr>
        <w:t>A</w:t>
      </w:r>
      <w:r w:rsidR="64587238" w:rsidRPr="00A856BC">
        <w:rPr>
          <w:rFonts w:ascii="Arial" w:eastAsia="Arial" w:hAnsi="Arial" w:cs="Arial"/>
          <w:sz w:val="24"/>
          <w:szCs w:val="24"/>
        </w:rPr>
        <w:t>n</w:t>
      </w:r>
      <w:r w:rsidR="0509A173" w:rsidRPr="00A856BC">
        <w:rPr>
          <w:rFonts w:ascii="Arial" w:eastAsia="Arial" w:hAnsi="Arial" w:cs="Arial"/>
          <w:sz w:val="24"/>
          <w:szCs w:val="24"/>
        </w:rPr>
        <w:t xml:space="preserve"> </w:t>
      </w:r>
      <w:r w:rsidR="5FEBDB29" w:rsidRPr="00A856BC">
        <w:rPr>
          <w:rFonts w:ascii="Arial" w:eastAsia="Arial" w:hAnsi="Arial" w:cs="Arial"/>
          <w:sz w:val="24"/>
          <w:szCs w:val="24"/>
        </w:rPr>
        <w:t>a</w:t>
      </w:r>
      <w:r w:rsidR="793821D3" w:rsidRPr="00A856BC">
        <w:rPr>
          <w:rFonts w:ascii="Arial" w:eastAsia="Arial" w:hAnsi="Arial" w:cs="Arial"/>
          <w:sz w:val="24"/>
          <w:szCs w:val="24"/>
        </w:rPr>
        <w:t>bstract book</w:t>
      </w:r>
      <w:r w:rsidR="2E31194C" w:rsidRPr="00A856BC">
        <w:rPr>
          <w:rFonts w:ascii="Arial" w:eastAsia="Arial" w:hAnsi="Arial" w:cs="Arial"/>
          <w:sz w:val="24"/>
          <w:szCs w:val="24"/>
        </w:rPr>
        <w:t xml:space="preserve"> titled</w:t>
      </w:r>
      <w:r w:rsidR="3A04775C" w:rsidRPr="00A856BC">
        <w:rPr>
          <w:rFonts w:ascii="Arial" w:eastAsia="Arial" w:hAnsi="Arial" w:cs="Arial"/>
          <w:sz w:val="24"/>
          <w:szCs w:val="24"/>
        </w:rPr>
        <w:t xml:space="preserve"> </w:t>
      </w:r>
      <w:r w:rsidR="673FF754" w:rsidRPr="00A856BC">
        <w:rPr>
          <w:rFonts w:ascii="Arial" w:eastAsia="Arial" w:hAnsi="Arial" w:cs="Arial"/>
          <w:sz w:val="24"/>
          <w:szCs w:val="24"/>
        </w:rPr>
        <w:t>‘</w:t>
      </w:r>
      <w:r w:rsidR="3A04775C" w:rsidRPr="00A856BC">
        <w:rPr>
          <w:rFonts w:ascii="Arial" w:eastAsia="Arial" w:hAnsi="Arial" w:cs="Arial"/>
          <w:sz w:val="24"/>
          <w:szCs w:val="24"/>
        </w:rPr>
        <w:t>Environmental Law and Governance in Sri Lanka: Multidisciplinary Perspectives</w:t>
      </w:r>
      <w:r w:rsidR="466FE548" w:rsidRPr="00A856BC">
        <w:rPr>
          <w:rFonts w:ascii="Arial" w:eastAsia="Arial" w:hAnsi="Arial" w:cs="Arial"/>
          <w:sz w:val="24"/>
          <w:szCs w:val="24"/>
        </w:rPr>
        <w:t>’</w:t>
      </w:r>
      <w:r w:rsidR="3A04775C" w:rsidRPr="00A856BC">
        <w:rPr>
          <w:rFonts w:ascii="Arial" w:eastAsia="Arial" w:hAnsi="Arial" w:cs="Arial"/>
          <w:sz w:val="24"/>
          <w:szCs w:val="24"/>
        </w:rPr>
        <w:t xml:space="preserve"> </w:t>
      </w:r>
      <w:r w:rsidR="7F3E490C" w:rsidRPr="00A856BC">
        <w:rPr>
          <w:rFonts w:ascii="Arial" w:eastAsia="Arial" w:hAnsi="Arial" w:cs="Arial"/>
          <w:sz w:val="24"/>
          <w:szCs w:val="24"/>
        </w:rPr>
        <w:t>was launched on</w:t>
      </w:r>
      <w:r w:rsidR="4964D50D" w:rsidRPr="00A856BC">
        <w:rPr>
          <w:rFonts w:ascii="Arial" w:eastAsia="Arial" w:hAnsi="Arial" w:cs="Arial"/>
          <w:sz w:val="24"/>
          <w:szCs w:val="24"/>
        </w:rPr>
        <w:t xml:space="preserve"> the occasion</w:t>
      </w:r>
      <w:r w:rsidR="4FBF83E6" w:rsidRPr="00A856BC">
        <w:rPr>
          <w:rFonts w:ascii="Arial" w:eastAsia="Arial" w:hAnsi="Arial" w:cs="Arial"/>
          <w:sz w:val="24"/>
          <w:szCs w:val="24"/>
        </w:rPr>
        <w:t xml:space="preserve">, </w:t>
      </w:r>
      <w:r w:rsidR="3CF0A794" w:rsidRPr="00A856BC">
        <w:rPr>
          <w:rFonts w:ascii="Arial" w:eastAsia="Arial" w:hAnsi="Arial" w:cs="Arial"/>
          <w:sz w:val="24"/>
          <w:szCs w:val="24"/>
        </w:rPr>
        <w:t>and</w:t>
      </w:r>
      <w:r w:rsidR="14EBE705" w:rsidRPr="00A856BC">
        <w:rPr>
          <w:rFonts w:ascii="Arial" w:eastAsia="Arial" w:hAnsi="Arial" w:cs="Arial"/>
          <w:sz w:val="24"/>
          <w:szCs w:val="24"/>
        </w:rPr>
        <w:t xml:space="preserve"> </w:t>
      </w:r>
      <w:r w:rsidR="653552F6" w:rsidRPr="00A856BC">
        <w:rPr>
          <w:rFonts w:ascii="Arial" w:eastAsia="Arial" w:hAnsi="Arial" w:cs="Arial"/>
          <w:sz w:val="24"/>
          <w:szCs w:val="24"/>
        </w:rPr>
        <w:t>t</w:t>
      </w:r>
      <w:r w:rsidR="083459DD" w:rsidRPr="00A856BC">
        <w:rPr>
          <w:rFonts w:ascii="Arial" w:eastAsia="Arial" w:hAnsi="Arial" w:cs="Arial"/>
          <w:sz w:val="24"/>
          <w:szCs w:val="24"/>
        </w:rPr>
        <w:t>he</w:t>
      </w:r>
      <w:r w:rsidR="4B4FE18C" w:rsidRPr="00A856BC">
        <w:rPr>
          <w:rFonts w:ascii="Arial" w:eastAsia="Arial" w:hAnsi="Arial" w:cs="Arial"/>
          <w:sz w:val="24"/>
          <w:szCs w:val="24"/>
        </w:rPr>
        <w:t xml:space="preserve"> full papers will be published at the expanded forum to be held </w:t>
      </w:r>
      <w:r w:rsidR="2F1F1234" w:rsidRPr="00A856BC">
        <w:rPr>
          <w:rFonts w:ascii="Arial" w:eastAsia="Arial" w:hAnsi="Arial" w:cs="Arial"/>
          <w:sz w:val="24"/>
          <w:szCs w:val="24"/>
        </w:rPr>
        <w:t xml:space="preserve">in </w:t>
      </w:r>
      <w:r w:rsidR="55F4A45E" w:rsidRPr="00A856BC">
        <w:rPr>
          <w:rFonts w:ascii="Arial" w:eastAsia="Arial" w:hAnsi="Arial" w:cs="Arial"/>
          <w:sz w:val="24"/>
          <w:szCs w:val="24"/>
        </w:rPr>
        <w:t>mid</w:t>
      </w:r>
      <w:r w:rsidR="14F2F330" w:rsidRPr="00A856BC">
        <w:rPr>
          <w:rFonts w:ascii="Arial" w:eastAsia="Arial" w:hAnsi="Arial" w:cs="Arial"/>
          <w:sz w:val="24"/>
          <w:szCs w:val="24"/>
        </w:rPr>
        <w:t>-</w:t>
      </w:r>
      <w:r w:rsidR="2F1F1234" w:rsidRPr="00A856BC">
        <w:rPr>
          <w:rFonts w:ascii="Arial" w:eastAsia="Arial" w:hAnsi="Arial" w:cs="Arial"/>
          <w:sz w:val="24"/>
          <w:szCs w:val="24"/>
        </w:rPr>
        <w:t>2024</w:t>
      </w:r>
      <w:r w:rsidR="66A894EB" w:rsidRPr="00A856BC">
        <w:rPr>
          <w:rFonts w:ascii="Arial" w:eastAsia="Arial" w:hAnsi="Arial" w:cs="Arial"/>
          <w:sz w:val="24"/>
          <w:szCs w:val="24"/>
        </w:rPr>
        <w:t>.</w:t>
      </w:r>
      <w:r w:rsidR="793821D3" w:rsidRPr="00A856BC">
        <w:rPr>
          <w:rFonts w:ascii="Arial" w:eastAsia="Arial" w:hAnsi="Arial" w:cs="Arial"/>
          <w:sz w:val="24"/>
          <w:szCs w:val="24"/>
        </w:rPr>
        <w:t xml:space="preserve"> </w:t>
      </w:r>
      <w:r w:rsidR="72A6891F" w:rsidRPr="00A856BC">
        <w:rPr>
          <w:rFonts w:ascii="Arial" w:eastAsia="Arial" w:hAnsi="Arial" w:cs="Arial"/>
          <w:sz w:val="24"/>
          <w:szCs w:val="24"/>
        </w:rPr>
        <w:t xml:space="preserve">The event witnessed the participation of </w:t>
      </w:r>
      <w:r w:rsidR="2BCBEF0F" w:rsidRPr="00A856BC">
        <w:rPr>
          <w:rFonts w:ascii="Arial" w:eastAsia="Arial" w:hAnsi="Arial" w:cs="Arial"/>
          <w:sz w:val="24"/>
          <w:szCs w:val="24"/>
        </w:rPr>
        <w:t>His Lordship Honourable Justice Janak De Silva Judge of the Supreme Court and Prof. Sarath Kotagama Professor Emeritus, Department of Zoology and Environment Sciences, University of Colombo, participated at the event.</w:t>
      </w:r>
      <w:r w:rsidR="2E3D3F0C" w:rsidRPr="00A856BC">
        <w:rPr>
          <w:rFonts w:ascii="Arial" w:eastAsia="Arial" w:hAnsi="Arial" w:cs="Arial"/>
          <w:sz w:val="24"/>
          <w:szCs w:val="24"/>
        </w:rPr>
        <w:t xml:space="preserve"> </w:t>
      </w:r>
      <w:r w:rsidR="385BFB42" w:rsidRPr="00A856BC">
        <w:rPr>
          <w:rFonts w:ascii="Arial" w:eastAsia="Arial" w:hAnsi="Arial" w:cs="Arial"/>
          <w:sz w:val="24"/>
          <w:szCs w:val="24"/>
        </w:rPr>
        <w:t xml:space="preserve">Annex. 13: </w:t>
      </w:r>
      <w:r w:rsidR="710573BA" w:rsidRPr="00A856BC">
        <w:rPr>
          <w:rFonts w:ascii="Arial" w:eastAsia="Arial" w:hAnsi="Arial" w:cs="Arial"/>
          <w:sz w:val="24"/>
          <w:szCs w:val="24"/>
        </w:rPr>
        <w:t>Collections of Abstract</w:t>
      </w:r>
      <w:r w:rsidR="36EA911A" w:rsidRPr="00A856BC">
        <w:rPr>
          <w:rFonts w:ascii="Arial" w:eastAsia="Arial" w:hAnsi="Arial" w:cs="Arial"/>
          <w:sz w:val="24"/>
          <w:szCs w:val="24"/>
        </w:rPr>
        <w:t>.</w:t>
      </w:r>
    </w:p>
    <w:p w14:paraId="259AA50B" w14:textId="77777777" w:rsidR="009C5BB4" w:rsidRPr="00A856BC" w:rsidRDefault="009C5BB4" w:rsidP="05204883">
      <w:pPr>
        <w:jc w:val="both"/>
        <w:rPr>
          <w:rFonts w:ascii="Arial" w:eastAsia="Arial" w:hAnsi="Arial" w:cs="Arial"/>
          <w:sz w:val="24"/>
          <w:szCs w:val="24"/>
        </w:rPr>
      </w:pPr>
    </w:p>
    <w:p w14:paraId="4A26765B" w14:textId="695DA3F4" w:rsidR="3C65FB0B" w:rsidRPr="00A856BC" w:rsidRDefault="45AF2692" w:rsidP="05204883">
      <w:pPr>
        <w:spacing w:line="259" w:lineRule="auto"/>
        <w:jc w:val="both"/>
        <w:rPr>
          <w:rFonts w:ascii="Arial" w:eastAsia="Arial" w:hAnsi="Arial" w:cs="Arial"/>
          <w:sz w:val="24"/>
          <w:szCs w:val="24"/>
        </w:rPr>
      </w:pPr>
      <w:r w:rsidRPr="00A856BC">
        <w:rPr>
          <w:rFonts w:ascii="Arial" w:eastAsia="Arial" w:hAnsi="Arial" w:cs="Arial"/>
          <w:sz w:val="24"/>
          <w:szCs w:val="24"/>
        </w:rPr>
        <w:t>T</w:t>
      </w:r>
      <w:r w:rsidR="0333CCC9" w:rsidRPr="00A856BC">
        <w:rPr>
          <w:rFonts w:ascii="Arial" w:eastAsia="Arial" w:hAnsi="Arial" w:cs="Arial"/>
          <w:sz w:val="24"/>
          <w:szCs w:val="24"/>
        </w:rPr>
        <w:t xml:space="preserve">o inculcate a culture of respect for human rights in </w:t>
      </w:r>
      <w:r w:rsidR="13F576D5" w:rsidRPr="00A856BC">
        <w:rPr>
          <w:rFonts w:ascii="Arial" w:eastAsia="Arial" w:hAnsi="Arial" w:cs="Arial"/>
          <w:sz w:val="24"/>
          <w:szCs w:val="24"/>
        </w:rPr>
        <w:t xml:space="preserve">the </w:t>
      </w:r>
      <w:r w:rsidR="0333CCC9" w:rsidRPr="00A856BC">
        <w:rPr>
          <w:rFonts w:ascii="Arial" w:eastAsia="Arial" w:hAnsi="Arial" w:cs="Arial"/>
          <w:sz w:val="24"/>
          <w:szCs w:val="24"/>
        </w:rPr>
        <w:t>decision</w:t>
      </w:r>
      <w:r w:rsidR="7CA55775" w:rsidRPr="00A856BC">
        <w:rPr>
          <w:rFonts w:ascii="Arial" w:eastAsia="Arial" w:hAnsi="Arial" w:cs="Arial"/>
          <w:sz w:val="24"/>
          <w:szCs w:val="24"/>
        </w:rPr>
        <w:t>-</w:t>
      </w:r>
      <w:r w:rsidR="0333CCC9" w:rsidRPr="00A856BC">
        <w:rPr>
          <w:rFonts w:ascii="Arial" w:eastAsia="Arial" w:hAnsi="Arial" w:cs="Arial"/>
          <w:sz w:val="24"/>
          <w:szCs w:val="24"/>
        </w:rPr>
        <w:t xml:space="preserve">making process at grassroot level and at national level, </w:t>
      </w:r>
      <w:r w:rsidR="782D69D4" w:rsidRPr="00A856BC">
        <w:rPr>
          <w:rFonts w:ascii="Arial" w:eastAsia="Arial" w:hAnsi="Arial" w:cs="Arial"/>
          <w:sz w:val="24"/>
          <w:szCs w:val="24"/>
        </w:rPr>
        <w:t xml:space="preserve">the project in collaboration with the </w:t>
      </w:r>
      <w:r w:rsidR="24E7F795" w:rsidRPr="00A856BC">
        <w:rPr>
          <w:rFonts w:ascii="Arial" w:eastAsia="Arial" w:hAnsi="Arial" w:cs="Arial"/>
          <w:sz w:val="24"/>
          <w:szCs w:val="24"/>
        </w:rPr>
        <w:t xml:space="preserve">CSHR </w:t>
      </w:r>
      <w:r w:rsidR="0FE29302" w:rsidRPr="00A856BC">
        <w:rPr>
          <w:rFonts w:ascii="Arial" w:eastAsia="Arial" w:hAnsi="Arial" w:cs="Arial"/>
          <w:sz w:val="24"/>
          <w:szCs w:val="24"/>
        </w:rPr>
        <w:t xml:space="preserve">is </w:t>
      </w:r>
      <w:r w:rsidR="24E7F795" w:rsidRPr="00A856BC">
        <w:rPr>
          <w:rFonts w:ascii="Arial" w:eastAsia="Arial" w:hAnsi="Arial" w:cs="Arial"/>
          <w:sz w:val="24"/>
          <w:szCs w:val="24"/>
        </w:rPr>
        <w:t xml:space="preserve">educating </w:t>
      </w:r>
      <w:r w:rsidR="021D70B4" w:rsidRPr="00A856BC">
        <w:rPr>
          <w:rFonts w:ascii="Arial" w:eastAsia="Arial" w:hAnsi="Arial" w:cs="Arial"/>
          <w:sz w:val="24"/>
          <w:szCs w:val="24"/>
        </w:rPr>
        <w:t>d</w:t>
      </w:r>
      <w:r w:rsidR="24E7F795" w:rsidRPr="00A856BC">
        <w:rPr>
          <w:rFonts w:ascii="Arial" w:eastAsia="Arial" w:hAnsi="Arial" w:cs="Arial"/>
          <w:sz w:val="24"/>
          <w:szCs w:val="24"/>
        </w:rPr>
        <w:t xml:space="preserve">ivisional </w:t>
      </w:r>
      <w:r w:rsidR="1ADD4BC8" w:rsidRPr="00A856BC">
        <w:rPr>
          <w:rFonts w:ascii="Arial" w:eastAsia="Arial" w:hAnsi="Arial" w:cs="Arial"/>
          <w:sz w:val="24"/>
          <w:szCs w:val="24"/>
        </w:rPr>
        <w:t>s</w:t>
      </w:r>
      <w:r w:rsidR="24E7F795" w:rsidRPr="00A856BC">
        <w:rPr>
          <w:rFonts w:ascii="Arial" w:eastAsia="Arial" w:hAnsi="Arial" w:cs="Arial"/>
          <w:sz w:val="24"/>
          <w:szCs w:val="24"/>
        </w:rPr>
        <w:t xml:space="preserve">ecretaries and </w:t>
      </w:r>
      <w:r w:rsidR="6A70500E" w:rsidRPr="00A856BC">
        <w:rPr>
          <w:rFonts w:ascii="Arial" w:eastAsia="Arial" w:hAnsi="Arial" w:cs="Arial"/>
          <w:sz w:val="24"/>
          <w:szCs w:val="24"/>
        </w:rPr>
        <w:t>p</w:t>
      </w:r>
      <w:r w:rsidR="24E7F795" w:rsidRPr="00A856BC">
        <w:rPr>
          <w:rFonts w:ascii="Arial" w:eastAsia="Arial" w:hAnsi="Arial" w:cs="Arial"/>
          <w:sz w:val="24"/>
          <w:szCs w:val="24"/>
        </w:rPr>
        <w:t xml:space="preserve">arliamentarians on </w:t>
      </w:r>
      <w:r w:rsidR="7A21BA2C" w:rsidRPr="00A856BC">
        <w:rPr>
          <w:rFonts w:ascii="Arial" w:eastAsia="Arial" w:hAnsi="Arial" w:cs="Arial"/>
          <w:sz w:val="24"/>
          <w:szCs w:val="24"/>
        </w:rPr>
        <w:t xml:space="preserve">human </w:t>
      </w:r>
      <w:r w:rsidR="712E4650" w:rsidRPr="00A856BC">
        <w:rPr>
          <w:rFonts w:ascii="Arial" w:eastAsia="Arial" w:hAnsi="Arial" w:cs="Arial"/>
          <w:sz w:val="24"/>
          <w:szCs w:val="24"/>
        </w:rPr>
        <w:t>rights-based</w:t>
      </w:r>
      <w:r w:rsidR="7A21BA2C" w:rsidRPr="00A856BC">
        <w:rPr>
          <w:rFonts w:ascii="Arial" w:eastAsia="Arial" w:hAnsi="Arial" w:cs="Arial"/>
          <w:sz w:val="24"/>
          <w:szCs w:val="24"/>
        </w:rPr>
        <w:t xml:space="preserve"> decision making</w:t>
      </w:r>
      <w:r w:rsidR="6393DF5B" w:rsidRPr="00A856BC">
        <w:rPr>
          <w:rFonts w:ascii="Arial" w:eastAsia="Arial" w:hAnsi="Arial" w:cs="Arial"/>
          <w:sz w:val="24"/>
          <w:szCs w:val="24"/>
        </w:rPr>
        <w:t>.</w:t>
      </w:r>
      <w:r w:rsidR="7A21BA2C" w:rsidRPr="00A856BC">
        <w:rPr>
          <w:rFonts w:ascii="Arial" w:eastAsia="Arial" w:hAnsi="Arial" w:cs="Arial"/>
          <w:sz w:val="24"/>
          <w:szCs w:val="24"/>
        </w:rPr>
        <w:t xml:space="preserve"> During the reporting period</w:t>
      </w:r>
      <w:r w:rsidR="122E2ECA" w:rsidRPr="00A856BC">
        <w:rPr>
          <w:rFonts w:ascii="Arial" w:eastAsia="Arial" w:hAnsi="Arial" w:cs="Arial"/>
          <w:sz w:val="24"/>
          <w:szCs w:val="24"/>
        </w:rPr>
        <w:t>,</w:t>
      </w:r>
      <w:r w:rsidR="7A21BA2C" w:rsidRPr="00A856BC">
        <w:rPr>
          <w:rFonts w:ascii="Arial" w:eastAsia="Arial" w:hAnsi="Arial" w:cs="Arial"/>
          <w:sz w:val="24"/>
          <w:szCs w:val="24"/>
        </w:rPr>
        <w:t xml:space="preserve"> </w:t>
      </w:r>
      <w:r w:rsidR="052F6109" w:rsidRPr="00A856BC">
        <w:rPr>
          <w:rFonts w:ascii="Arial" w:eastAsia="Arial" w:hAnsi="Arial" w:cs="Arial"/>
          <w:sz w:val="24"/>
          <w:szCs w:val="24"/>
        </w:rPr>
        <w:t>384</w:t>
      </w:r>
      <w:r w:rsidR="761DC9FC" w:rsidRPr="00A856BC">
        <w:rPr>
          <w:rFonts w:ascii="Arial" w:eastAsia="Arial" w:hAnsi="Arial" w:cs="Arial"/>
          <w:sz w:val="24"/>
          <w:szCs w:val="24"/>
        </w:rPr>
        <w:t xml:space="preserve"> </w:t>
      </w:r>
      <w:r w:rsidR="4E571FC2" w:rsidRPr="00A856BC">
        <w:rPr>
          <w:rFonts w:ascii="Arial" w:eastAsia="Arial" w:hAnsi="Arial" w:cs="Arial"/>
          <w:sz w:val="24"/>
          <w:szCs w:val="24"/>
        </w:rPr>
        <w:t>government officials</w:t>
      </w:r>
      <w:r w:rsidR="416A4DE0" w:rsidRPr="00A856BC">
        <w:rPr>
          <w:rFonts w:ascii="Arial" w:eastAsia="Arial" w:hAnsi="Arial" w:cs="Arial"/>
          <w:sz w:val="24"/>
          <w:szCs w:val="24"/>
        </w:rPr>
        <w:t xml:space="preserve"> (219 women</w:t>
      </w:r>
      <w:r w:rsidR="1F64AFC4" w:rsidRPr="00A856BC">
        <w:rPr>
          <w:rFonts w:ascii="Arial" w:eastAsia="Arial" w:hAnsi="Arial" w:cs="Arial"/>
          <w:sz w:val="24"/>
          <w:szCs w:val="24"/>
        </w:rPr>
        <w:t>, 129 men</w:t>
      </w:r>
      <w:r w:rsidR="416A4DE0" w:rsidRPr="00A856BC">
        <w:rPr>
          <w:rFonts w:ascii="Arial" w:eastAsia="Arial" w:hAnsi="Arial" w:cs="Arial"/>
          <w:sz w:val="24"/>
          <w:szCs w:val="24"/>
        </w:rPr>
        <w:t>)</w:t>
      </w:r>
      <w:r w:rsidR="4E571FC2" w:rsidRPr="00A856BC">
        <w:rPr>
          <w:rFonts w:ascii="Arial" w:eastAsia="Arial" w:hAnsi="Arial" w:cs="Arial"/>
          <w:sz w:val="24"/>
          <w:szCs w:val="24"/>
        </w:rPr>
        <w:t xml:space="preserve"> including</w:t>
      </w:r>
      <w:r w:rsidR="052F6109" w:rsidRPr="00A856BC">
        <w:rPr>
          <w:rFonts w:ascii="Arial" w:eastAsia="Arial" w:hAnsi="Arial" w:cs="Arial"/>
          <w:sz w:val="24"/>
          <w:szCs w:val="24"/>
        </w:rPr>
        <w:t xml:space="preserve"> </w:t>
      </w:r>
      <w:r w:rsidR="7E236CEA" w:rsidRPr="00A856BC">
        <w:rPr>
          <w:rFonts w:ascii="Arial" w:eastAsia="Arial" w:hAnsi="Arial" w:cs="Arial"/>
          <w:sz w:val="24"/>
          <w:szCs w:val="24"/>
        </w:rPr>
        <w:t>d</w:t>
      </w:r>
      <w:r w:rsidR="7F1E0DBD" w:rsidRPr="00A856BC">
        <w:rPr>
          <w:rFonts w:ascii="Arial" w:eastAsia="Arial" w:hAnsi="Arial" w:cs="Arial"/>
          <w:sz w:val="24"/>
          <w:szCs w:val="24"/>
        </w:rPr>
        <w:t xml:space="preserve">ivisional </w:t>
      </w:r>
      <w:r w:rsidR="5FD44E0C" w:rsidRPr="00A856BC">
        <w:rPr>
          <w:rFonts w:ascii="Arial" w:eastAsia="Arial" w:hAnsi="Arial" w:cs="Arial"/>
          <w:sz w:val="24"/>
          <w:szCs w:val="24"/>
        </w:rPr>
        <w:t>s</w:t>
      </w:r>
      <w:r w:rsidR="7F1E0DBD" w:rsidRPr="00A856BC">
        <w:rPr>
          <w:rFonts w:ascii="Arial" w:eastAsia="Arial" w:hAnsi="Arial" w:cs="Arial"/>
          <w:sz w:val="24"/>
          <w:szCs w:val="24"/>
        </w:rPr>
        <w:t>ecretaries</w:t>
      </w:r>
      <w:r w:rsidR="5A05555B" w:rsidRPr="00A856BC">
        <w:rPr>
          <w:rFonts w:ascii="Arial" w:eastAsia="Arial" w:hAnsi="Arial" w:cs="Arial"/>
          <w:sz w:val="24"/>
          <w:szCs w:val="24"/>
        </w:rPr>
        <w:t>,</w:t>
      </w:r>
      <w:r w:rsidR="7F1E0DBD" w:rsidRPr="00A856BC">
        <w:rPr>
          <w:rFonts w:ascii="Arial" w:eastAsia="Arial" w:hAnsi="Arial" w:cs="Arial"/>
          <w:sz w:val="24"/>
          <w:szCs w:val="24"/>
        </w:rPr>
        <w:t xml:space="preserve"> </w:t>
      </w:r>
      <w:r w:rsidR="246551E5" w:rsidRPr="00A856BC">
        <w:rPr>
          <w:rFonts w:ascii="Arial" w:eastAsia="Arial" w:hAnsi="Arial" w:cs="Arial"/>
          <w:sz w:val="24"/>
          <w:szCs w:val="24"/>
        </w:rPr>
        <w:t>a</w:t>
      </w:r>
      <w:r w:rsidR="5A05555B" w:rsidRPr="00A856BC">
        <w:rPr>
          <w:rFonts w:ascii="Arial" w:eastAsia="Arial" w:hAnsi="Arial" w:cs="Arial"/>
          <w:sz w:val="24"/>
          <w:szCs w:val="24"/>
        </w:rPr>
        <w:t xml:space="preserve">dditional </w:t>
      </w:r>
      <w:r w:rsidR="77D176FC" w:rsidRPr="00A856BC">
        <w:rPr>
          <w:rFonts w:ascii="Arial" w:eastAsia="Arial" w:hAnsi="Arial" w:cs="Arial"/>
          <w:sz w:val="24"/>
          <w:szCs w:val="24"/>
        </w:rPr>
        <w:t>d</w:t>
      </w:r>
      <w:r w:rsidR="5A05555B" w:rsidRPr="00A856BC">
        <w:rPr>
          <w:rFonts w:ascii="Arial" w:eastAsia="Arial" w:hAnsi="Arial" w:cs="Arial"/>
          <w:sz w:val="24"/>
          <w:szCs w:val="24"/>
        </w:rPr>
        <w:t xml:space="preserve">ivisional </w:t>
      </w:r>
      <w:r w:rsidR="25A259D0" w:rsidRPr="00A856BC">
        <w:rPr>
          <w:rFonts w:ascii="Arial" w:eastAsia="Arial" w:hAnsi="Arial" w:cs="Arial"/>
          <w:sz w:val="24"/>
          <w:szCs w:val="24"/>
        </w:rPr>
        <w:t>s</w:t>
      </w:r>
      <w:r w:rsidR="5A05555B" w:rsidRPr="00A856BC">
        <w:rPr>
          <w:rFonts w:ascii="Arial" w:eastAsia="Arial" w:hAnsi="Arial" w:cs="Arial"/>
          <w:sz w:val="24"/>
          <w:szCs w:val="24"/>
        </w:rPr>
        <w:t>ecretaries</w:t>
      </w:r>
      <w:r w:rsidR="6EAC5108" w:rsidRPr="00A856BC">
        <w:rPr>
          <w:rFonts w:ascii="Arial" w:eastAsia="Arial" w:hAnsi="Arial" w:cs="Arial"/>
          <w:sz w:val="24"/>
          <w:szCs w:val="24"/>
        </w:rPr>
        <w:t>, and</w:t>
      </w:r>
      <w:r w:rsidR="5A05555B" w:rsidRPr="00A856BC">
        <w:rPr>
          <w:rFonts w:ascii="Arial" w:eastAsia="Arial" w:hAnsi="Arial" w:cs="Arial"/>
          <w:sz w:val="24"/>
          <w:szCs w:val="24"/>
        </w:rPr>
        <w:t xml:space="preserve"> relevant officers of the </w:t>
      </w:r>
      <w:r w:rsidR="172E1C83" w:rsidRPr="00A856BC">
        <w:rPr>
          <w:rFonts w:ascii="Arial" w:eastAsia="Arial" w:hAnsi="Arial" w:cs="Arial"/>
          <w:sz w:val="24"/>
          <w:szCs w:val="24"/>
        </w:rPr>
        <w:t>d</w:t>
      </w:r>
      <w:r w:rsidR="5A05555B" w:rsidRPr="00A856BC">
        <w:rPr>
          <w:rFonts w:ascii="Arial" w:eastAsia="Arial" w:hAnsi="Arial" w:cs="Arial"/>
          <w:sz w:val="24"/>
          <w:szCs w:val="24"/>
        </w:rPr>
        <w:t xml:space="preserve">istrict </w:t>
      </w:r>
      <w:r w:rsidR="6B9EC40E" w:rsidRPr="00A856BC">
        <w:rPr>
          <w:rFonts w:ascii="Arial" w:eastAsia="Arial" w:hAnsi="Arial" w:cs="Arial"/>
          <w:sz w:val="24"/>
          <w:szCs w:val="24"/>
        </w:rPr>
        <w:t>s</w:t>
      </w:r>
      <w:r w:rsidR="5A05555B" w:rsidRPr="00A856BC">
        <w:rPr>
          <w:rFonts w:ascii="Arial" w:eastAsia="Arial" w:hAnsi="Arial" w:cs="Arial"/>
          <w:sz w:val="24"/>
          <w:szCs w:val="24"/>
        </w:rPr>
        <w:t>ecretariats</w:t>
      </w:r>
      <w:r w:rsidR="7F1E0DBD" w:rsidRPr="00A856BC">
        <w:rPr>
          <w:rFonts w:ascii="Arial" w:eastAsia="Arial" w:hAnsi="Arial" w:cs="Arial"/>
          <w:sz w:val="24"/>
          <w:szCs w:val="24"/>
        </w:rPr>
        <w:t xml:space="preserve"> </w:t>
      </w:r>
      <w:r w:rsidR="086B0066" w:rsidRPr="00A856BC">
        <w:rPr>
          <w:rFonts w:ascii="Arial" w:eastAsia="Arial" w:hAnsi="Arial" w:cs="Arial"/>
          <w:sz w:val="24"/>
          <w:szCs w:val="24"/>
        </w:rPr>
        <w:t>were trained</w:t>
      </w:r>
      <w:r w:rsidR="1D4D2523" w:rsidRPr="00A856BC">
        <w:rPr>
          <w:rFonts w:ascii="Arial" w:eastAsia="Arial" w:hAnsi="Arial" w:cs="Arial"/>
          <w:sz w:val="24"/>
          <w:szCs w:val="24"/>
        </w:rPr>
        <w:t>.</w:t>
      </w:r>
      <w:r w:rsidR="086B0066" w:rsidRPr="00A856BC">
        <w:rPr>
          <w:rFonts w:ascii="Arial" w:eastAsia="Arial" w:hAnsi="Arial" w:cs="Arial"/>
          <w:sz w:val="24"/>
          <w:szCs w:val="24"/>
        </w:rPr>
        <w:t xml:space="preserve"> </w:t>
      </w:r>
    </w:p>
    <w:p w14:paraId="5D347D10" w14:textId="3D6AFCB2" w:rsidR="3DB5E5FD" w:rsidRPr="00A856BC" w:rsidRDefault="3DB5E5FD" w:rsidP="05204883">
      <w:pPr>
        <w:jc w:val="both"/>
        <w:rPr>
          <w:rFonts w:ascii="Arial" w:eastAsia="Arial" w:hAnsi="Arial" w:cs="Arial"/>
          <w:i/>
          <w:iCs/>
          <w:sz w:val="24"/>
          <w:szCs w:val="24"/>
        </w:rPr>
      </w:pPr>
    </w:p>
    <w:p w14:paraId="21D95BEE" w14:textId="77777777" w:rsidR="0072092F" w:rsidRPr="00A856BC" w:rsidRDefault="0072092F" w:rsidP="05204883">
      <w:pPr>
        <w:jc w:val="both"/>
        <w:rPr>
          <w:rFonts w:ascii="Arial" w:eastAsia="Arial" w:hAnsi="Arial" w:cs="Arial"/>
          <w:i/>
          <w:iCs/>
          <w:sz w:val="14"/>
          <w:szCs w:val="14"/>
        </w:rPr>
      </w:pPr>
    </w:p>
    <w:p w14:paraId="3C3D7B23" w14:textId="25A29BAE" w:rsidR="00D714D9" w:rsidRPr="00A856BC" w:rsidRDefault="1068C203" w:rsidP="05204883">
      <w:pPr>
        <w:jc w:val="both"/>
        <w:rPr>
          <w:rFonts w:ascii="Arial" w:eastAsia="Arial" w:hAnsi="Arial" w:cs="Arial"/>
          <w:i/>
          <w:iCs/>
          <w:sz w:val="24"/>
          <w:szCs w:val="24"/>
        </w:rPr>
      </w:pPr>
      <w:r w:rsidRPr="00A856BC">
        <w:rPr>
          <w:rFonts w:ascii="Arial" w:eastAsia="Arial" w:hAnsi="Arial" w:cs="Arial"/>
          <w:b/>
          <w:bCs/>
          <w:i/>
          <w:iCs/>
          <w:sz w:val="24"/>
          <w:szCs w:val="24"/>
        </w:rPr>
        <w:lastRenderedPageBreak/>
        <w:t xml:space="preserve">Sub-activity 1.3.2.5 </w:t>
      </w:r>
      <w:r w:rsidRPr="00A856BC">
        <w:rPr>
          <w:rFonts w:ascii="Arial" w:eastAsia="Arial" w:hAnsi="Arial" w:cs="Arial"/>
          <w:i/>
          <w:iCs/>
          <w:sz w:val="24"/>
          <w:szCs w:val="24"/>
        </w:rPr>
        <w:t>Support the development of Sri Lanka Law College curriculum including Legal English and on latest ADR mechanisms, provide digital infrastructure including Learning Management Systems.</w:t>
      </w:r>
    </w:p>
    <w:p w14:paraId="1DA9D0B3" w14:textId="77777777" w:rsidR="00D714D9" w:rsidRPr="00A856BC" w:rsidRDefault="00D714D9" w:rsidP="05204883">
      <w:pPr>
        <w:rPr>
          <w:rFonts w:ascii="Arial" w:eastAsia="Arial" w:hAnsi="Arial" w:cs="Arial"/>
          <w:i/>
          <w:iCs/>
          <w:sz w:val="24"/>
          <w:szCs w:val="24"/>
          <w:highlight w:val="cyan"/>
        </w:rPr>
      </w:pPr>
    </w:p>
    <w:p w14:paraId="70D93C93" w14:textId="262954FE" w:rsidR="00050308" w:rsidRPr="00A856BC" w:rsidRDefault="4AD612A3" w:rsidP="05204883">
      <w:pPr>
        <w:spacing w:line="259" w:lineRule="auto"/>
        <w:jc w:val="both"/>
        <w:rPr>
          <w:rFonts w:ascii="Arial" w:eastAsia="Arial" w:hAnsi="Arial" w:cs="Arial"/>
          <w:sz w:val="24"/>
          <w:szCs w:val="24"/>
        </w:rPr>
      </w:pPr>
      <w:r w:rsidRPr="00A856BC">
        <w:rPr>
          <w:rFonts w:ascii="Arial" w:eastAsia="Arial" w:hAnsi="Arial" w:cs="Arial"/>
          <w:sz w:val="24"/>
          <w:szCs w:val="24"/>
        </w:rPr>
        <w:t>Consultations</w:t>
      </w:r>
      <w:r w:rsidR="04ED2BF3" w:rsidRPr="00A856BC">
        <w:rPr>
          <w:rFonts w:ascii="Arial" w:eastAsia="Arial" w:hAnsi="Arial" w:cs="Arial"/>
          <w:sz w:val="24"/>
          <w:szCs w:val="24"/>
        </w:rPr>
        <w:t xml:space="preserve"> </w:t>
      </w:r>
      <w:r w:rsidR="266540D5" w:rsidRPr="00A856BC">
        <w:rPr>
          <w:rFonts w:ascii="Arial" w:eastAsia="Arial" w:hAnsi="Arial" w:cs="Arial"/>
          <w:sz w:val="24"/>
          <w:szCs w:val="24"/>
        </w:rPr>
        <w:t xml:space="preserve">with multiple </w:t>
      </w:r>
      <w:r w:rsidRPr="00A856BC">
        <w:rPr>
          <w:rFonts w:ascii="Arial" w:eastAsia="Arial" w:hAnsi="Arial" w:cs="Arial"/>
          <w:sz w:val="24"/>
          <w:szCs w:val="24"/>
        </w:rPr>
        <w:t>stakeholders/ experts in the sector</w:t>
      </w:r>
      <w:r w:rsidR="55ABD517" w:rsidRPr="00A856BC">
        <w:rPr>
          <w:rFonts w:ascii="Arial" w:eastAsia="Arial" w:hAnsi="Arial" w:cs="Arial"/>
          <w:sz w:val="24"/>
          <w:szCs w:val="24"/>
        </w:rPr>
        <w:t xml:space="preserve"> affirmed</w:t>
      </w:r>
      <w:r w:rsidR="04064A22" w:rsidRPr="00A856BC">
        <w:rPr>
          <w:rFonts w:ascii="Arial" w:eastAsia="Arial" w:hAnsi="Arial" w:cs="Arial"/>
          <w:sz w:val="24"/>
          <w:szCs w:val="24"/>
        </w:rPr>
        <w:t>,</w:t>
      </w:r>
      <w:r w:rsidR="55ABD517" w:rsidRPr="00A856BC">
        <w:rPr>
          <w:rFonts w:ascii="Arial" w:eastAsia="Arial" w:hAnsi="Arial" w:cs="Arial"/>
          <w:sz w:val="24"/>
          <w:szCs w:val="24"/>
        </w:rPr>
        <w:t xml:space="preserve"> </w:t>
      </w:r>
      <w:r w:rsidR="4A8FB090" w:rsidRPr="00A856BC">
        <w:rPr>
          <w:rFonts w:ascii="Arial" w:eastAsia="Arial" w:hAnsi="Arial" w:cs="Arial"/>
          <w:sz w:val="24"/>
          <w:szCs w:val="24"/>
        </w:rPr>
        <w:t>including</w:t>
      </w:r>
      <w:r w:rsidR="306176F1" w:rsidRPr="00A856BC">
        <w:rPr>
          <w:rFonts w:ascii="Arial" w:eastAsia="Arial" w:hAnsi="Arial" w:cs="Arial"/>
          <w:sz w:val="24"/>
          <w:szCs w:val="24"/>
        </w:rPr>
        <w:t xml:space="preserve"> </w:t>
      </w:r>
      <w:r w:rsidR="606A5691" w:rsidRPr="00A856BC">
        <w:rPr>
          <w:rFonts w:ascii="Arial" w:eastAsia="Arial" w:hAnsi="Arial" w:cs="Arial"/>
          <w:sz w:val="24"/>
          <w:szCs w:val="24"/>
        </w:rPr>
        <w:t>the</w:t>
      </w:r>
      <w:r w:rsidR="6D97F374" w:rsidRPr="00A856BC">
        <w:rPr>
          <w:rFonts w:ascii="Arial" w:eastAsia="Arial" w:hAnsi="Arial" w:cs="Arial"/>
          <w:sz w:val="24"/>
          <w:szCs w:val="24"/>
        </w:rPr>
        <w:t xml:space="preserve"> </w:t>
      </w:r>
      <w:r w:rsidR="36955B6A" w:rsidRPr="00A856BC">
        <w:rPr>
          <w:rFonts w:ascii="Arial" w:eastAsia="Arial" w:hAnsi="Arial" w:cs="Arial"/>
          <w:sz w:val="24"/>
          <w:szCs w:val="24"/>
        </w:rPr>
        <w:t>P</w:t>
      </w:r>
      <w:r w:rsidR="6D97F374" w:rsidRPr="00A856BC">
        <w:rPr>
          <w:rFonts w:ascii="Arial" w:eastAsia="Arial" w:hAnsi="Arial" w:cs="Arial"/>
          <w:sz w:val="24"/>
          <w:szCs w:val="24"/>
        </w:rPr>
        <w:t>rincipal</w:t>
      </w:r>
      <w:r w:rsidR="4A8FB090" w:rsidRPr="00A856BC">
        <w:rPr>
          <w:rFonts w:ascii="Arial" w:eastAsia="Arial" w:hAnsi="Arial" w:cs="Arial"/>
          <w:sz w:val="24"/>
          <w:szCs w:val="24"/>
        </w:rPr>
        <w:t xml:space="preserve"> of </w:t>
      </w:r>
      <w:r w:rsidR="3D3D6219" w:rsidRPr="00A856BC">
        <w:rPr>
          <w:rFonts w:ascii="Arial" w:eastAsia="Arial" w:hAnsi="Arial" w:cs="Arial"/>
          <w:sz w:val="24"/>
          <w:szCs w:val="24"/>
        </w:rPr>
        <w:t>Sri Lanka</w:t>
      </w:r>
      <w:r w:rsidR="6352CD35" w:rsidRPr="00A856BC">
        <w:rPr>
          <w:rFonts w:ascii="Arial" w:eastAsia="Arial" w:hAnsi="Arial" w:cs="Arial"/>
          <w:sz w:val="24"/>
          <w:szCs w:val="24"/>
        </w:rPr>
        <w:t xml:space="preserve"> </w:t>
      </w:r>
      <w:r w:rsidR="4A8FB090" w:rsidRPr="00A856BC">
        <w:rPr>
          <w:rFonts w:ascii="Arial" w:eastAsia="Arial" w:hAnsi="Arial" w:cs="Arial"/>
          <w:sz w:val="24"/>
          <w:szCs w:val="24"/>
        </w:rPr>
        <w:t>Law College</w:t>
      </w:r>
      <w:r w:rsidR="27DAC74D" w:rsidRPr="00A856BC">
        <w:rPr>
          <w:rFonts w:ascii="Arial" w:eastAsia="Arial" w:hAnsi="Arial" w:cs="Arial"/>
          <w:sz w:val="24"/>
          <w:szCs w:val="24"/>
        </w:rPr>
        <w:t xml:space="preserve"> that the curriculum of </w:t>
      </w:r>
      <w:r w:rsidR="2AF3AB26" w:rsidRPr="00A856BC">
        <w:rPr>
          <w:rFonts w:ascii="Arial" w:eastAsia="Arial" w:hAnsi="Arial" w:cs="Arial"/>
          <w:sz w:val="24"/>
          <w:szCs w:val="24"/>
        </w:rPr>
        <w:t xml:space="preserve">the </w:t>
      </w:r>
      <w:r w:rsidR="231C69AB" w:rsidRPr="00A856BC">
        <w:rPr>
          <w:rFonts w:ascii="Arial" w:eastAsia="Arial" w:hAnsi="Arial" w:cs="Arial"/>
          <w:sz w:val="24"/>
          <w:szCs w:val="24"/>
        </w:rPr>
        <w:t>Law</w:t>
      </w:r>
      <w:r w:rsidR="27DAC74D" w:rsidRPr="00A856BC">
        <w:rPr>
          <w:rFonts w:ascii="Arial" w:eastAsia="Arial" w:hAnsi="Arial" w:cs="Arial"/>
          <w:sz w:val="24"/>
          <w:szCs w:val="24"/>
        </w:rPr>
        <w:t xml:space="preserve"> College has not undergone significant changes for </w:t>
      </w:r>
      <w:r w:rsidR="72E67CAE" w:rsidRPr="00A856BC">
        <w:rPr>
          <w:rFonts w:ascii="Arial" w:eastAsia="Arial" w:hAnsi="Arial" w:cs="Arial"/>
          <w:sz w:val="24"/>
          <w:szCs w:val="24"/>
        </w:rPr>
        <w:t>decades</w:t>
      </w:r>
      <w:r w:rsidR="69AAF338" w:rsidRPr="00A856BC">
        <w:rPr>
          <w:rFonts w:ascii="Arial" w:eastAsia="Arial" w:hAnsi="Arial" w:cs="Arial"/>
          <w:sz w:val="24"/>
          <w:szCs w:val="24"/>
        </w:rPr>
        <w:t>.</w:t>
      </w:r>
      <w:r w:rsidR="788C644A" w:rsidRPr="00A856BC">
        <w:rPr>
          <w:rFonts w:ascii="Arial" w:eastAsia="Arial" w:hAnsi="Arial" w:cs="Arial"/>
          <w:sz w:val="24"/>
          <w:szCs w:val="24"/>
        </w:rPr>
        <w:t xml:space="preserve"> For example, i</w:t>
      </w:r>
      <w:r w:rsidR="6D97F374" w:rsidRPr="00A856BC">
        <w:rPr>
          <w:rFonts w:ascii="Arial" w:eastAsia="Arial" w:hAnsi="Arial" w:cs="Arial"/>
          <w:sz w:val="24"/>
          <w:szCs w:val="24"/>
        </w:rPr>
        <w:t>n terms of course content, structure</w:t>
      </w:r>
      <w:r w:rsidR="47DAB85B" w:rsidRPr="00A856BC">
        <w:rPr>
          <w:rFonts w:ascii="Arial" w:eastAsia="Arial" w:hAnsi="Arial" w:cs="Arial"/>
          <w:sz w:val="24"/>
          <w:szCs w:val="24"/>
        </w:rPr>
        <w:t xml:space="preserve">, </w:t>
      </w:r>
      <w:r w:rsidR="26AA7183" w:rsidRPr="00A856BC">
        <w:rPr>
          <w:rFonts w:ascii="Arial" w:eastAsia="Arial" w:hAnsi="Arial" w:cs="Arial"/>
          <w:sz w:val="24"/>
          <w:szCs w:val="24"/>
        </w:rPr>
        <w:t>and</w:t>
      </w:r>
      <w:r w:rsidR="382B0C6E" w:rsidRPr="00A856BC">
        <w:rPr>
          <w:rFonts w:ascii="Arial" w:eastAsia="Arial" w:hAnsi="Arial" w:cs="Arial"/>
          <w:sz w:val="24"/>
          <w:szCs w:val="24"/>
        </w:rPr>
        <w:t xml:space="preserve"> </w:t>
      </w:r>
      <w:r w:rsidR="6D97F374" w:rsidRPr="00A856BC">
        <w:rPr>
          <w:rFonts w:ascii="Arial" w:eastAsia="Arial" w:hAnsi="Arial" w:cs="Arial"/>
          <w:sz w:val="24"/>
          <w:szCs w:val="24"/>
        </w:rPr>
        <w:t>skill components</w:t>
      </w:r>
      <w:r w:rsidR="1196135D" w:rsidRPr="00A856BC">
        <w:rPr>
          <w:rFonts w:ascii="Arial" w:eastAsia="Arial" w:hAnsi="Arial" w:cs="Arial"/>
          <w:sz w:val="24"/>
          <w:szCs w:val="24"/>
        </w:rPr>
        <w:t>,</w:t>
      </w:r>
      <w:r w:rsidR="6D97F374" w:rsidRPr="00A856BC">
        <w:rPr>
          <w:rFonts w:ascii="Arial" w:eastAsia="Arial" w:hAnsi="Arial" w:cs="Arial"/>
          <w:sz w:val="24"/>
          <w:szCs w:val="24"/>
        </w:rPr>
        <w:t xml:space="preserve"> the current curriculum </w:t>
      </w:r>
      <w:r w:rsidR="5EB989D8" w:rsidRPr="00A856BC">
        <w:rPr>
          <w:rFonts w:ascii="Arial" w:eastAsia="Arial" w:hAnsi="Arial" w:cs="Arial"/>
          <w:sz w:val="24"/>
          <w:szCs w:val="24"/>
        </w:rPr>
        <w:t>has</w:t>
      </w:r>
      <w:r w:rsidR="6D97F374" w:rsidRPr="00A856BC">
        <w:rPr>
          <w:rFonts w:ascii="Arial" w:eastAsia="Arial" w:hAnsi="Arial" w:cs="Arial"/>
          <w:sz w:val="24"/>
          <w:szCs w:val="24"/>
        </w:rPr>
        <w:t xml:space="preserve"> significant gaps.</w:t>
      </w:r>
      <w:r w:rsidR="4283CECC" w:rsidRPr="00A856BC">
        <w:rPr>
          <w:rFonts w:ascii="Arial" w:eastAsia="Arial" w:hAnsi="Arial" w:cs="Arial"/>
          <w:sz w:val="24"/>
          <w:szCs w:val="24"/>
        </w:rPr>
        <w:t xml:space="preserve"> </w:t>
      </w:r>
      <w:r w:rsidR="0C40DE66" w:rsidRPr="00A856BC">
        <w:rPr>
          <w:rFonts w:ascii="Arial" w:eastAsia="Arial" w:hAnsi="Arial" w:cs="Arial"/>
          <w:sz w:val="24"/>
          <w:szCs w:val="24"/>
        </w:rPr>
        <w:t>T</w:t>
      </w:r>
      <w:r w:rsidR="4283CECC" w:rsidRPr="00A856BC">
        <w:rPr>
          <w:rFonts w:ascii="Arial" w:eastAsia="Arial" w:hAnsi="Arial" w:cs="Arial"/>
          <w:sz w:val="24"/>
          <w:szCs w:val="24"/>
        </w:rPr>
        <w:t xml:space="preserve">he </w:t>
      </w:r>
      <w:r w:rsidR="292CE0C1" w:rsidRPr="00A856BC">
        <w:rPr>
          <w:rFonts w:ascii="Arial" w:eastAsia="Arial" w:hAnsi="Arial" w:cs="Arial"/>
          <w:sz w:val="24"/>
          <w:szCs w:val="24"/>
        </w:rPr>
        <w:t>existing</w:t>
      </w:r>
      <w:r w:rsidR="4283CECC" w:rsidRPr="00A856BC">
        <w:rPr>
          <w:rFonts w:ascii="Arial" w:eastAsia="Arial" w:hAnsi="Arial" w:cs="Arial"/>
          <w:sz w:val="24"/>
          <w:szCs w:val="24"/>
        </w:rPr>
        <w:t xml:space="preserve"> </w:t>
      </w:r>
      <w:r w:rsidR="37FE9827" w:rsidRPr="00A856BC">
        <w:rPr>
          <w:rFonts w:ascii="Arial" w:eastAsia="Arial" w:hAnsi="Arial" w:cs="Arial"/>
          <w:sz w:val="24"/>
          <w:szCs w:val="24"/>
        </w:rPr>
        <w:t>administrative</w:t>
      </w:r>
      <w:r w:rsidR="7C3E8C05" w:rsidRPr="00A856BC">
        <w:rPr>
          <w:rFonts w:ascii="Arial" w:eastAsia="Arial" w:hAnsi="Arial" w:cs="Arial"/>
          <w:sz w:val="24"/>
          <w:szCs w:val="24"/>
        </w:rPr>
        <w:t xml:space="preserve"> procedures</w:t>
      </w:r>
      <w:r w:rsidR="37FE9827" w:rsidRPr="00A856BC">
        <w:rPr>
          <w:rFonts w:ascii="Arial" w:eastAsia="Arial" w:hAnsi="Arial" w:cs="Arial"/>
          <w:sz w:val="24"/>
          <w:szCs w:val="24"/>
        </w:rPr>
        <w:t xml:space="preserve"> and teaching methods are </w:t>
      </w:r>
      <w:r w:rsidR="50A5E472" w:rsidRPr="00A856BC">
        <w:rPr>
          <w:rFonts w:ascii="Arial" w:eastAsia="Arial" w:hAnsi="Arial" w:cs="Arial"/>
          <w:sz w:val="24"/>
          <w:szCs w:val="24"/>
        </w:rPr>
        <w:t>ineffective</w:t>
      </w:r>
      <w:r w:rsidR="1B2B2FDD" w:rsidRPr="00A856BC">
        <w:rPr>
          <w:rFonts w:ascii="Arial" w:eastAsia="Arial" w:hAnsi="Arial" w:cs="Arial"/>
          <w:sz w:val="24"/>
          <w:szCs w:val="24"/>
        </w:rPr>
        <w:t xml:space="preserve"> </w:t>
      </w:r>
      <w:r w:rsidR="704FD7EA" w:rsidRPr="00A856BC">
        <w:rPr>
          <w:rFonts w:ascii="Arial" w:eastAsia="Arial" w:hAnsi="Arial" w:cs="Arial"/>
          <w:sz w:val="24"/>
          <w:szCs w:val="24"/>
        </w:rPr>
        <w:t>as</w:t>
      </w:r>
      <w:r w:rsidR="1B2B2FDD" w:rsidRPr="00A856BC">
        <w:rPr>
          <w:rFonts w:ascii="Arial" w:eastAsia="Arial" w:hAnsi="Arial" w:cs="Arial"/>
          <w:sz w:val="24"/>
          <w:szCs w:val="24"/>
        </w:rPr>
        <w:t xml:space="preserve"> the processes are </w:t>
      </w:r>
      <w:r w:rsidR="29EFC0FC" w:rsidRPr="00A856BC">
        <w:rPr>
          <w:rFonts w:ascii="Arial" w:eastAsia="Arial" w:hAnsi="Arial" w:cs="Arial"/>
          <w:sz w:val="24"/>
          <w:szCs w:val="24"/>
        </w:rPr>
        <w:t>p</w:t>
      </w:r>
      <w:r w:rsidR="2AB130F3" w:rsidRPr="00A856BC">
        <w:rPr>
          <w:rFonts w:ascii="Arial" w:eastAsia="Arial" w:hAnsi="Arial" w:cs="Arial"/>
          <w:sz w:val="24"/>
          <w:szCs w:val="24"/>
        </w:rPr>
        <w:t>e</w:t>
      </w:r>
      <w:r w:rsidR="29EFC0FC" w:rsidRPr="00A856BC">
        <w:rPr>
          <w:rFonts w:ascii="Arial" w:eastAsia="Arial" w:hAnsi="Arial" w:cs="Arial"/>
          <w:sz w:val="24"/>
          <w:szCs w:val="24"/>
        </w:rPr>
        <w:t>rformed</w:t>
      </w:r>
      <w:r w:rsidR="704FD7EA" w:rsidRPr="00A856BC">
        <w:rPr>
          <w:rFonts w:ascii="Arial" w:eastAsia="Arial" w:hAnsi="Arial" w:cs="Arial"/>
          <w:sz w:val="24"/>
          <w:szCs w:val="24"/>
        </w:rPr>
        <w:t xml:space="preserve"> </w:t>
      </w:r>
      <w:r w:rsidR="321B68B7" w:rsidRPr="00A856BC">
        <w:rPr>
          <w:rFonts w:ascii="Arial" w:eastAsia="Arial" w:hAnsi="Arial" w:cs="Arial"/>
          <w:sz w:val="24"/>
          <w:szCs w:val="24"/>
        </w:rPr>
        <w:t xml:space="preserve">manually with limited digital </w:t>
      </w:r>
      <w:r w:rsidR="4D90C175" w:rsidRPr="00A856BC">
        <w:rPr>
          <w:rFonts w:ascii="Arial" w:eastAsia="Arial" w:hAnsi="Arial" w:cs="Arial"/>
          <w:sz w:val="24"/>
          <w:szCs w:val="24"/>
        </w:rPr>
        <w:t>intervention</w:t>
      </w:r>
      <w:r w:rsidR="321B68B7" w:rsidRPr="00A856BC">
        <w:rPr>
          <w:rFonts w:ascii="Arial" w:eastAsia="Arial" w:hAnsi="Arial" w:cs="Arial"/>
          <w:sz w:val="24"/>
          <w:szCs w:val="24"/>
        </w:rPr>
        <w:t xml:space="preserve">. </w:t>
      </w:r>
      <w:r w:rsidR="785355AC" w:rsidRPr="00A856BC">
        <w:rPr>
          <w:rFonts w:ascii="Arial" w:eastAsia="Arial" w:hAnsi="Arial" w:cs="Arial"/>
          <w:sz w:val="24"/>
          <w:szCs w:val="24"/>
        </w:rPr>
        <w:t xml:space="preserve">Overall, </w:t>
      </w:r>
      <w:r w:rsidR="0C409438" w:rsidRPr="00A856BC">
        <w:rPr>
          <w:rFonts w:ascii="Arial" w:eastAsia="Arial" w:hAnsi="Arial" w:cs="Arial"/>
          <w:sz w:val="24"/>
          <w:szCs w:val="24"/>
        </w:rPr>
        <w:t>the</w:t>
      </w:r>
      <w:r w:rsidR="5AD4B0FF" w:rsidRPr="00A856BC">
        <w:rPr>
          <w:rFonts w:ascii="Arial" w:eastAsia="Arial" w:hAnsi="Arial" w:cs="Arial"/>
          <w:sz w:val="24"/>
          <w:szCs w:val="24"/>
        </w:rPr>
        <w:t xml:space="preserve"> education system at </w:t>
      </w:r>
      <w:r w:rsidR="63DCC42A" w:rsidRPr="00A856BC">
        <w:rPr>
          <w:rFonts w:ascii="Arial" w:eastAsia="Arial" w:hAnsi="Arial" w:cs="Arial"/>
          <w:sz w:val="24"/>
          <w:szCs w:val="24"/>
        </w:rPr>
        <w:t>Law College</w:t>
      </w:r>
      <w:r w:rsidR="3C858DC5" w:rsidRPr="00A856BC">
        <w:rPr>
          <w:rFonts w:ascii="Arial" w:eastAsia="Arial" w:hAnsi="Arial" w:cs="Arial"/>
          <w:sz w:val="24"/>
          <w:szCs w:val="24"/>
        </w:rPr>
        <w:t xml:space="preserve"> does not address prevailing needs in</w:t>
      </w:r>
      <w:r w:rsidR="65A67E11" w:rsidRPr="00A856BC">
        <w:rPr>
          <w:rFonts w:ascii="Arial" w:eastAsia="Arial" w:hAnsi="Arial" w:cs="Arial"/>
          <w:sz w:val="24"/>
          <w:szCs w:val="24"/>
        </w:rPr>
        <w:t xml:space="preserve"> developing</w:t>
      </w:r>
      <w:r w:rsidR="5AD4B0FF" w:rsidRPr="00A856BC">
        <w:rPr>
          <w:rFonts w:ascii="Arial" w:eastAsia="Arial" w:hAnsi="Arial" w:cs="Arial"/>
          <w:sz w:val="24"/>
          <w:szCs w:val="24"/>
        </w:rPr>
        <w:t xml:space="preserve"> knowledge and skills</w:t>
      </w:r>
      <w:r w:rsidR="2D9DD84E" w:rsidRPr="00A856BC">
        <w:rPr>
          <w:rFonts w:ascii="Arial" w:eastAsia="Arial" w:hAnsi="Arial" w:cs="Arial"/>
          <w:sz w:val="24"/>
          <w:szCs w:val="24"/>
        </w:rPr>
        <w:t>.</w:t>
      </w:r>
      <w:r w:rsidR="396FC73E" w:rsidRPr="00A856BC">
        <w:rPr>
          <w:rFonts w:ascii="Arial" w:eastAsia="Arial" w:hAnsi="Arial" w:cs="Arial"/>
          <w:sz w:val="24"/>
          <w:szCs w:val="24"/>
        </w:rPr>
        <w:t xml:space="preserve"> </w:t>
      </w:r>
      <w:r w:rsidR="6F59745E" w:rsidRPr="00A856BC">
        <w:rPr>
          <w:rFonts w:ascii="Arial" w:eastAsia="Arial" w:hAnsi="Arial" w:cs="Arial"/>
          <w:sz w:val="24"/>
          <w:szCs w:val="24"/>
        </w:rPr>
        <w:t>N</w:t>
      </w:r>
      <w:r w:rsidR="396FC73E" w:rsidRPr="00A856BC">
        <w:rPr>
          <w:rFonts w:ascii="Arial" w:eastAsia="Arial" w:hAnsi="Arial" w:cs="Arial"/>
          <w:sz w:val="24"/>
          <w:szCs w:val="24"/>
        </w:rPr>
        <w:t>or is it</w:t>
      </w:r>
      <w:r w:rsidR="5AD4B0FF" w:rsidRPr="00A856BC">
        <w:rPr>
          <w:rFonts w:ascii="Arial" w:eastAsia="Arial" w:hAnsi="Arial" w:cs="Arial"/>
          <w:sz w:val="24"/>
          <w:szCs w:val="24"/>
        </w:rPr>
        <w:t xml:space="preserve"> </w:t>
      </w:r>
      <w:r w:rsidR="34461688" w:rsidRPr="00A856BC">
        <w:rPr>
          <w:rFonts w:ascii="Arial" w:eastAsia="Arial" w:hAnsi="Arial" w:cs="Arial"/>
          <w:sz w:val="24"/>
          <w:szCs w:val="24"/>
        </w:rPr>
        <w:t>on</w:t>
      </w:r>
      <w:r w:rsidR="5AD4B0FF" w:rsidRPr="00A856BC">
        <w:rPr>
          <w:rFonts w:ascii="Arial" w:eastAsia="Arial" w:hAnsi="Arial" w:cs="Arial"/>
          <w:sz w:val="24"/>
          <w:szCs w:val="24"/>
        </w:rPr>
        <w:t xml:space="preserve"> par with other higher education</w:t>
      </w:r>
      <w:r w:rsidR="1D28D07C" w:rsidRPr="00A856BC">
        <w:rPr>
          <w:rFonts w:ascii="Arial" w:eastAsia="Arial" w:hAnsi="Arial" w:cs="Arial"/>
          <w:sz w:val="24"/>
          <w:szCs w:val="24"/>
        </w:rPr>
        <w:t>al</w:t>
      </w:r>
      <w:r w:rsidR="5AD4B0FF" w:rsidRPr="00A856BC">
        <w:rPr>
          <w:rFonts w:ascii="Arial" w:eastAsia="Arial" w:hAnsi="Arial" w:cs="Arial"/>
          <w:sz w:val="24"/>
          <w:szCs w:val="24"/>
        </w:rPr>
        <w:t xml:space="preserve"> institutions.</w:t>
      </w:r>
      <w:r w:rsidR="09A6336C" w:rsidRPr="00A856BC">
        <w:rPr>
          <w:rFonts w:ascii="Arial" w:eastAsia="Arial" w:hAnsi="Arial" w:cs="Arial"/>
          <w:sz w:val="24"/>
          <w:szCs w:val="24"/>
        </w:rPr>
        <w:t xml:space="preserve"> </w:t>
      </w:r>
      <w:r w:rsidR="6B3F0F65" w:rsidRPr="00A856BC">
        <w:rPr>
          <w:rFonts w:ascii="Arial" w:eastAsia="Arial" w:hAnsi="Arial" w:cs="Arial"/>
          <w:sz w:val="24"/>
          <w:szCs w:val="24"/>
        </w:rPr>
        <w:t xml:space="preserve">Therefore, </w:t>
      </w:r>
      <w:r w:rsidR="285AE3F7" w:rsidRPr="00A856BC">
        <w:rPr>
          <w:rFonts w:ascii="Arial" w:eastAsia="Arial" w:hAnsi="Arial" w:cs="Arial"/>
          <w:sz w:val="24"/>
          <w:szCs w:val="24"/>
        </w:rPr>
        <w:t xml:space="preserve">with the </w:t>
      </w:r>
      <w:r w:rsidR="2D4A3274" w:rsidRPr="00A856BC">
        <w:rPr>
          <w:rFonts w:ascii="Arial" w:eastAsia="Arial" w:hAnsi="Arial" w:cs="Arial"/>
          <w:sz w:val="24"/>
          <w:szCs w:val="24"/>
        </w:rPr>
        <w:t xml:space="preserve">strategic vision of preparing </w:t>
      </w:r>
      <w:r w:rsidR="1EAD4BF5" w:rsidRPr="00A856BC">
        <w:rPr>
          <w:rFonts w:ascii="Arial" w:eastAsia="Arial" w:hAnsi="Arial" w:cs="Arial"/>
          <w:sz w:val="24"/>
          <w:szCs w:val="24"/>
        </w:rPr>
        <w:t xml:space="preserve">law </w:t>
      </w:r>
      <w:r w:rsidR="2F403F31" w:rsidRPr="00A856BC">
        <w:rPr>
          <w:rFonts w:ascii="Arial" w:eastAsia="Arial" w:hAnsi="Arial" w:cs="Arial"/>
          <w:sz w:val="24"/>
          <w:szCs w:val="24"/>
        </w:rPr>
        <w:t>students</w:t>
      </w:r>
      <w:r w:rsidR="6D1A4068" w:rsidRPr="00A856BC">
        <w:rPr>
          <w:rFonts w:ascii="Arial" w:eastAsia="Arial" w:hAnsi="Arial" w:cs="Arial"/>
          <w:sz w:val="24"/>
          <w:szCs w:val="24"/>
        </w:rPr>
        <w:t xml:space="preserve"> to </w:t>
      </w:r>
      <w:r w:rsidR="69BED443" w:rsidRPr="00A856BC">
        <w:rPr>
          <w:rFonts w:ascii="Arial" w:eastAsia="Arial" w:hAnsi="Arial" w:cs="Arial"/>
          <w:sz w:val="24"/>
          <w:szCs w:val="24"/>
        </w:rPr>
        <w:t>suit the developments in the legal fraternity,</w:t>
      </w:r>
      <w:r w:rsidR="6B3F0F65" w:rsidRPr="00A856BC">
        <w:rPr>
          <w:rFonts w:ascii="Arial" w:eastAsia="Arial" w:hAnsi="Arial" w:cs="Arial"/>
          <w:sz w:val="24"/>
          <w:szCs w:val="24"/>
        </w:rPr>
        <w:t xml:space="preserve"> </w:t>
      </w:r>
      <w:r w:rsidR="1CDEEB6A" w:rsidRPr="00A856BC">
        <w:rPr>
          <w:rFonts w:ascii="Arial" w:eastAsia="Arial" w:hAnsi="Arial" w:cs="Arial"/>
          <w:sz w:val="24"/>
          <w:szCs w:val="24"/>
        </w:rPr>
        <w:t>it was</w:t>
      </w:r>
      <w:r w:rsidR="33E71272" w:rsidRPr="00A856BC">
        <w:rPr>
          <w:rFonts w:ascii="Arial" w:eastAsia="Arial" w:hAnsi="Arial" w:cs="Arial"/>
          <w:sz w:val="24"/>
          <w:szCs w:val="24"/>
        </w:rPr>
        <w:t xml:space="preserve"> </w:t>
      </w:r>
      <w:r w:rsidR="50543121" w:rsidRPr="00A856BC">
        <w:rPr>
          <w:rFonts w:ascii="Arial" w:eastAsia="Arial" w:hAnsi="Arial" w:cs="Arial"/>
          <w:sz w:val="24"/>
          <w:szCs w:val="24"/>
        </w:rPr>
        <w:t xml:space="preserve">decided to support </w:t>
      </w:r>
      <w:r w:rsidR="5D55E2C3" w:rsidRPr="00A856BC">
        <w:rPr>
          <w:rFonts w:ascii="Arial" w:eastAsia="Arial" w:hAnsi="Arial" w:cs="Arial"/>
          <w:sz w:val="24"/>
          <w:szCs w:val="24"/>
        </w:rPr>
        <w:t>reform</w:t>
      </w:r>
      <w:r w:rsidR="3049542C" w:rsidRPr="00A856BC">
        <w:rPr>
          <w:rFonts w:ascii="Arial" w:eastAsia="Arial" w:hAnsi="Arial" w:cs="Arial"/>
          <w:sz w:val="24"/>
          <w:szCs w:val="24"/>
        </w:rPr>
        <w:t>s</w:t>
      </w:r>
      <w:r w:rsidR="63C2575C" w:rsidRPr="00A856BC">
        <w:rPr>
          <w:rFonts w:ascii="Arial" w:eastAsia="Arial" w:hAnsi="Arial" w:cs="Arial"/>
          <w:sz w:val="24"/>
          <w:szCs w:val="24"/>
        </w:rPr>
        <w:t xml:space="preserve"> in</w:t>
      </w:r>
      <w:r w:rsidR="50543121" w:rsidRPr="00A856BC">
        <w:rPr>
          <w:rFonts w:ascii="Arial" w:eastAsia="Arial" w:hAnsi="Arial" w:cs="Arial"/>
          <w:sz w:val="24"/>
          <w:szCs w:val="24"/>
        </w:rPr>
        <w:t xml:space="preserve"> </w:t>
      </w:r>
      <w:r w:rsidR="6B3F0F65" w:rsidRPr="00A856BC">
        <w:rPr>
          <w:rFonts w:ascii="Arial" w:eastAsia="Arial" w:hAnsi="Arial" w:cs="Arial"/>
          <w:sz w:val="24"/>
          <w:szCs w:val="24"/>
        </w:rPr>
        <w:t>the curriculum</w:t>
      </w:r>
      <w:r w:rsidR="50543121" w:rsidRPr="00A856BC">
        <w:rPr>
          <w:rFonts w:ascii="Arial" w:eastAsia="Arial" w:hAnsi="Arial" w:cs="Arial"/>
          <w:sz w:val="24"/>
          <w:szCs w:val="24"/>
        </w:rPr>
        <w:t>.</w:t>
      </w:r>
      <w:r w:rsidR="3A94781E" w:rsidRPr="00A856BC">
        <w:rPr>
          <w:rFonts w:ascii="Arial" w:eastAsia="Arial" w:hAnsi="Arial" w:cs="Arial"/>
          <w:sz w:val="24"/>
          <w:szCs w:val="24"/>
        </w:rPr>
        <w:t xml:space="preserve"> </w:t>
      </w:r>
      <w:r w:rsidR="09A6336C" w:rsidRPr="00A856BC">
        <w:rPr>
          <w:rFonts w:ascii="Arial" w:eastAsia="Arial" w:hAnsi="Arial" w:cs="Arial"/>
          <w:sz w:val="24"/>
          <w:szCs w:val="24"/>
        </w:rPr>
        <w:t xml:space="preserve"> </w:t>
      </w:r>
    </w:p>
    <w:p w14:paraId="4D8AFFFE" w14:textId="77777777" w:rsidR="00050308" w:rsidRPr="00A856BC" w:rsidRDefault="00050308" w:rsidP="05204883">
      <w:pPr>
        <w:spacing w:line="259" w:lineRule="auto"/>
        <w:rPr>
          <w:rFonts w:ascii="Arial" w:eastAsia="Arial" w:hAnsi="Arial" w:cs="Arial"/>
          <w:sz w:val="24"/>
          <w:szCs w:val="24"/>
        </w:rPr>
      </w:pPr>
    </w:p>
    <w:p w14:paraId="4B4ACED1" w14:textId="51321164" w:rsidR="00482099" w:rsidRPr="00A856BC" w:rsidRDefault="534D6C7E" w:rsidP="05204883">
      <w:pPr>
        <w:spacing w:line="259" w:lineRule="auto"/>
        <w:jc w:val="both"/>
        <w:rPr>
          <w:rFonts w:ascii="Arial" w:eastAsia="Arial" w:hAnsi="Arial" w:cs="Arial"/>
          <w:sz w:val="24"/>
          <w:szCs w:val="24"/>
        </w:rPr>
      </w:pPr>
      <w:r w:rsidRPr="00A856BC">
        <w:rPr>
          <w:rFonts w:ascii="Arial" w:eastAsia="Arial" w:hAnsi="Arial" w:cs="Arial"/>
          <w:sz w:val="24"/>
          <w:szCs w:val="24"/>
        </w:rPr>
        <w:t>The Council of Legal Education headed by the Chief Justice agreed to the threefold reforms for the Sri Lanka Law College, outlined as follows:</w:t>
      </w:r>
    </w:p>
    <w:p w14:paraId="5043F0A9" w14:textId="77777777" w:rsidR="00FE2C5D" w:rsidRPr="00A856BC" w:rsidRDefault="00FE2C5D" w:rsidP="05204883">
      <w:pPr>
        <w:spacing w:line="259" w:lineRule="auto"/>
        <w:jc w:val="both"/>
        <w:rPr>
          <w:rFonts w:ascii="Arial" w:eastAsia="Arial" w:hAnsi="Arial" w:cs="Arial"/>
          <w:sz w:val="24"/>
          <w:szCs w:val="24"/>
        </w:rPr>
      </w:pPr>
    </w:p>
    <w:p w14:paraId="1683DDBB" w14:textId="5DC4DF7D" w:rsidR="00482099" w:rsidRPr="00A856BC" w:rsidRDefault="6716341D" w:rsidP="05204883">
      <w:pPr>
        <w:pStyle w:val="ListParagraph"/>
        <w:numPr>
          <w:ilvl w:val="0"/>
          <w:numId w:val="60"/>
        </w:numPr>
        <w:jc w:val="both"/>
        <w:rPr>
          <w:rFonts w:ascii="Arial" w:eastAsia="Arial" w:hAnsi="Arial" w:cs="Arial"/>
          <w:sz w:val="24"/>
          <w:szCs w:val="24"/>
        </w:rPr>
      </w:pPr>
      <w:r w:rsidRPr="00A856BC">
        <w:rPr>
          <w:rFonts w:ascii="Arial" w:eastAsia="Arial" w:hAnsi="Arial" w:cs="Arial"/>
          <w:sz w:val="24"/>
          <w:szCs w:val="24"/>
        </w:rPr>
        <w:t>R</w:t>
      </w:r>
      <w:r w:rsidR="665049D3" w:rsidRPr="00A856BC">
        <w:rPr>
          <w:rFonts w:ascii="Arial" w:eastAsia="Arial" w:hAnsi="Arial" w:cs="Arial"/>
          <w:sz w:val="24"/>
          <w:szCs w:val="24"/>
        </w:rPr>
        <w:t xml:space="preserve">evamp </w:t>
      </w:r>
      <w:r w:rsidR="007C5F02" w:rsidRPr="00A856BC">
        <w:rPr>
          <w:rFonts w:ascii="Arial" w:eastAsia="Arial" w:hAnsi="Arial" w:cs="Arial"/>
          <w:sz w:val="24"/>
          <w:szCs w:val="24"/>
        </w:rPr>
        <w:t>the curriculum</w:t>
      </w:r>
      <w:r w:rsidR="665049D3" w:rsidRPr="00A856BC">
        <w:rPr>
          <w:rFonts w:ascii="Arial" w:eastAsia="Arial" w:hAnsi="Arial" w:cs="Arial"/>
          <w:sz w:val="24"/>
          <w:szCs w:val="24"/>
        </w:rPr>
        <w:t xml:space="preserve"> of Law College, which has not been</w:t>
      </w:r>
      <w:r w:rsidR="20E55041" w:rsidRPr="00A856BC">
        <w:rPr>
          <w:rFonts w:ascii="Arial" w:eastAsia="Arial" w:hAnsi="Arial" w:cs="Arial"/>
          <w:sz w:val="24"/>
          <w:szCs w:val="24"/>
        </w:rPr>
        <w:t xml:space="preserve"> proper</w:t>
      </w:r>
      <w:r w:rsidR="173E6120" w:rsidRPr="00A856BC">
        <w:rPr>
          <w:rFonts w:ascii="Arial" w:eastAsia="Arial" w:hAnsi="Arial" w:cs="Arial"/>
          <w:sz w:val="24"/>
          <w:szCs w:val="24"/>
        </w:rPr>
        <w:t>ly</w:t>
      </w:r>
      <w:r w:rsidR="20E55041" w:rsidRPr="00A856BC">
        <w:rPr>
          <w:rFonts w:ascii="Arial" w:eastAsia="Arial" w:hAnsi="Arial" w:cs="Arial"/>
          <w:sz w:val="24"/>
          <w:szCs w:val="24"/>
        </w:rPr>
        <w:t xml:space="preserve"> evaluat</w:t>
      </w:r>
      <w:r w:rsidR="1ED31F1F" w:rsidRPr="00A856BC">
        <w:rPr>
          <w:rFonts w:ascii="Arial" w:eastAsia="Arial" w:hAnsi="Arial" w:cs="Arial"/>
          <w:sz w:val="24"/>
          <w:szCs w:val="24"/>
        </w:rPr>
        <w:t>ed</w:t>
      </w:r>
      <w:r w:rsidR="20E55041" w:rsidRPr="00A856BC">
        <w:rPr>
          <w:rFonts w:ascii="Arial" w:eastAsia="Arial" w:hAnsi="Arial" w:cs="Arial"/>
          <w:sz w:val="24"/>
          <w:szCs w:val="24"/>
        </w:rPr>
        <w:t xml:space="preserve"> for relevance or </w:t>
      </w:r>
      <w:r w:rsidR="6FCF61B3" w:rsidRPr="00A856BC">
        <w:rPr>
          <w:rFonts w:ascii="Arial" w:eastAsia="Arial" w:hAnsi="Arial" w:cs="Arial"/>
          <w:sz w:val="24"/>
          <w:szCs w:val="24"/>
        </w:rPr>
        <w:t>validity for decades</w:t>
      </w:r>
      <w:r w:rsidR="67C185AE" w:rsidRPr="00A856BC">
        <w:rPr>
          <w:rFonts w:ascii="Arial" w:eastAsia="Arial" w:hAnsi="Arial" w:cs="Arial"/>
          <w:sz w:val="24"/>
          <w:szCs w:val="24"/>
        </w:rPr>
        <w:t>;</w:t>
      </w:r>
    </w:p>
    <w:p w14:paraId="27E7E0FF" w14:textId="7579BC1B" w:rsidR="00482099" w:rsidRPr="00A856BC" w:rsidRDefault="2FEFA0CC" w:rsidP="05204883">
      <w:pPr>
        <w:pStyle w:val="ListParagraph"/>
        <w:numPr>
          <w:ilvl w:val="0"/>
          <w:numId w:val="60"/>
        </w:numPr>
        <w:jc w:val="both"/>
        <w:rPr>
          <w:rFonts w:ascii="Arial" w:eastAsia="Arial" w:hAnsi="Arial" w:cs="Arial"/>
          <w:sz w:val="24"/>
          <w:szCs w:val="24"/>
        </w:rPr>
      </w:pPr>
      <w:r w:rsidRPr="00A856BC">
        <w:rPr>
          <w:rFonts w:ascii="Arial" w:eastAsia="Arial" w:hAnsi="Arial" w:cs="Arial"/>
          <w:sz w:val="24"/>
          <w:szCs w:val="24"/>
        </w:rPr>
        <w:t>D</w:t>
      </w:r>
      <w:r w:rsidR="368A4D45" w:rsidRPr="00A856BC">
        <w:rPr>
          <w:rFonts w:ascii="Arial" w:eastAsia="Arial" w:hAnsi="Arial" w:cs="Arial"/>
          <w:sz w:val="24"/>
          <w:szCs w:val="24"/>
        </w:rPr>
        <w:t>igitalize</w:t>
      </w:r>
      <w:r w:rsidR="0C0AD0C1" w:rsidRPr="00A856BC">
        <w:rPr>
          <w:rFonts w:ascii="Arial" w:eastAsia="Arial" w:hAnsi="Arial" w:cs="Arial"/>
          <w:sz w:val="24"/>
          <w:szCs w:val="24"/>
        </w:rPr>
        <w:t xml:space="preserve"> the learning and teaching </w:t>
      </w:r>
      <w:r w:rsidR="368A4D45" w:rsidRPr="00A856BC">
        <w:rPr>
          <w:rFonts w:ascii="Arial" w:eastAsia="Arial" w:hAnsi="Arial" w:cs="Arial"/>
          <w:sz w:val="24"/>
          <w:szCs w:val="24"/>
        </w:rPr>
        <w:t>process</w:t>
      </w:r>
      <w:r w:rsidR="312F656F" w:rsidRPr="00A856BC">
        <w:rPr>
          <w:rFonts w:ascii="Arial" w:eastAsia="Arial" w:hAnsi="Arial" w:cs="Arial"/>
          <w:sz w:val="24"/>
          <w:szCs w:val="24"/>
        </w:rPr>
        <w:t>es</w:t>
      </w:r>
      <w:r w:rsidR="4B3F7CFA" w:rsidRPr="00A856BC">
        <w:rPr>
          <w:rFonts w:ascii="Arial" w:eastAsia="Arial" w:hAnsi="Arial" w:cs="Arial"/>
          <w:sz w:val="24"/>
          <w:szCs w:val="24"/>
        </w:rPr>
        <w:t>; and</w:t>
      </w:r>
    </w:p>
    <w:p w14:paraId="03C9A132" w14:textId="44383300" w:rsidR="00482099" w:rsidRPr="00A856BC" w:rsidRDefault="09B1DA3E" w:rsidP="05204883">
      <w:pPr>
        <w:pStyle w:val="ListParagraph"/>
        <w:numPr>
          <w:ilvl w:val="0"/>
          <w:numId w:val="60"/>
        </w:numPr>
        <w:jc w:val="both"/>
        <w:rPr>
          <w:rFonts w:ascii="Arial" w:eastAsia="Arial" w:hAnsi="Arial" w:cs="Arial"/>
          <w:sz w:val="24"/>
          <w:szCs w:val="24"/>
        </w:rPr>
      </w:pPr>
      <w:r w:rsidRPr="00A856BC">
        <w:rPr>
          <w:rFonts w:ascii="Arial" w:eastAsia="Arial" w:hAnsi="Arial" w:cs="Arial"/>
          <w:sz w:val="24"/>
          <w:szCs w:val="24"/>
        </w:rPr>
        <w:t>I</w:t>
      </w:r>
      <w:r w:rsidR="7605F699" w:rsidRPr="00A856BC">
        <w:rPr>
          <w:rFonts w:ascii="Arial" w:eastAsia="Arial" w:hAnsi="Arial" w:cs="Arial"/>
          <w:sz w:val="24"/>
          <w:szCs w:val="24"/>
        </w:rPr>
        <w:t>ntroduce</w:t>
      </w:r>
      <w:r w:rsidR="7A326247" w:rsidRPr="00A856BC">
        <w:rPr>
          <w:rFonts w:ascii="Arial" w:eastAsia="Arial" w:hAnsi="Arial" w:cs="Arial"/>
          <w:sz w:val="24"/>
          <w:szCs w:val="24"/>
        </w:rPr>
        <w:t xml:space="preserve"> a specialized course on legal English</w:t>
      </w:r>
      <w:r w:rsidR="31ACD271" w:rsidRPr="00A856BC">
        <w:rPr>
          <w:rFonts w:ascii="Arial" w:eastAsia="Arial" w:hAnsi="Arial" w:cs="Arial"/>
          <w:sz w:val="24"/>
          <w:szCs w:val="24"/>
        </w:rPr>
        <w:t>.</w:t>
      </w:r>
    </w:p>
    <w:p w14:paraId="49C963A1" w14:textId="3461DAFB" w:rsidR="00482099" w:rsidRPr="00A856BC" w:rsidRDefault="0346EFB2" w:rsidP="05204883">
      <w:pPr>
        <w:spacing w:line="259" w:lineRule="auto"/>
        <w:jc w:val="both"/>
        <w:rPr>
          <w:rFonts w:ascii="Arial" w:eastAsia="Arial" w:hAnsi="Arial" w:cs="Arial"/>
          <w:sz w:val="24"/>
          <w:szCs w:val="24"/>
        </w:rPr>
      </w:pPr>
      <w:r w:rsidRPr="00A856BC">
        <w:rPr>
          <w:rFonts w:ascii="Arial" w:eastAsia="Arial" w:hAnsi="Arial" w:cs="Arial"/>
          <w:sz w:val="24"/>
          <w:szCs w:val="24"/>
        </w:rPr>
        <w:t>The project</w:t>
      </w:r>
      <w:r w:rsidR="3E56264F" w:rsidRPr="00A856BC">
        <w:rPr>
          <w:rFonts w:ascii="Arial" w:eastAsia="Arial" w:hAnsi="Arial" w:cs="Arial"/>
          <w:sz w:val="24"/>
          <w:szCs w:val="24"/>
        </w:rPr>
        <w:t xml:space="preserve"> commenced</w:t>
      </w:r>
      <w:r w:rsidR="3BD0A8E8" w:rsidRPr="00A856BC">
        <w:rPr>
          <w:rFonts w:ascii="Arial" w:eastAsia="Arial" w:hAnsi="Arial" w:cs="Arial"/>
          <w:sz w:val="24"/>
          <w:szCs w:val="24"/>
        </w:rPr>
        <w:t xml:space="preserve"> activities in Quarter 2</w:t>
      </w:r>
      <w:r w:rsidR="2B11BC1A" w:rsidRPr="00A856BC">
        <w:rPr>
          <w:rFonts w:ascii="Arial" w:eastAsia="Arial" w:hAnsi="Arial" w:cs="Arial"/>
          <w:sz w:val="24"/>
          <w:szCs w:val="24"/>
        </w:rPr>
        <w:t xml:space="preserve"> of 2023</w:t>
      </w:r>
      <w:r w:rsidR="3BD0A8E8" w:rsidRPr="00A856BC">
        <w:rPr>
          <w:rFonts w:ascii="Arial" w:eastAsia="Arial" w:hAnsi="Arial" w:cs="Arial"/>
          <w:sz w:val="24"/>
          <w:szCs w:val="24"/>
        </w:rPr>
        <w:t xml:space="preserve"> by supporting the internal team of experts formed by the Law College to revise the study structure for the entire curriculum under the guidance of the Board of Studies</w:t>
      </w:r>
      <w:r w:rsidR="6719F4EF" w:rsidRPr="00A856BC">
        <w:rPr>
          <w:rFonts w:ascii="Arial" w:eastAsia="Arial" w:hAnsi="Arial" w:cs="Arial"/>
          <w:sz w:val="24"/>
          <w:szCs w:val="24"/>
        </w:rPr>
        <w:t>.</w:t>
      </w:r>
      <w:r w:rsidR="41CD4A9A" w:rsidRPr="00A856BC">
        <w:rPr>
          <w:rFonts w:ascii="Arial" w:eastAsia="Arial" w:hAnsi="Arial" w:cs="Arial"/>
          <w:sz w:val="24"/>
          <w:szCs w:val="24"/>
        </w:rPr>
        <w:t xml:space="preserve"> </w:t>
      </w:r>
      <w:r w:rsidR="19CE4810" w:rsidRPr="00A856BC">
        <w:rPr>
          <w:rFonts w:ascii="Arial" w:eastAsia="Arial" w:hAnsi="Arial" w:cs="Arial"/>
          <w:sz w:val="24"/>
          <w:szCs w:val="24"/>
        </w:rPr>
        <w:t>T</w:t>
      </w:r>
      <w:r w:rsidR="64725ECA" w:rsidRPr="00A856BC">
        <w:rPr>
          <w:rFonts w:ascii="Arial" w:eastAsia="Arial" w:hAnsi="Arial" w:cs="Arial"/>
          <w:sz w:val="24"/>
          <w:szCs w:val="24"/>
        </w:rPr>
        <w:t>he project</w:t>
      </w:r>
      <w:r w:rsidR="41CD4A9A" w:rsidRPr="00A856BC">
        <w:rPr>
          <w:rFonts w:ascii="Arial" w:eastAsia="Arial" w:hAnsi="Arial" w:cs="Arial"/>
          <w:sz w:val="24"/>
          <w:szCs w:val="24"/>
        </w:rPr>
        <w:t xml:space="preserve"> hosted a workshop </w:t>
      </w:r>
      <w:r w:rsidR="4AA1ADEB" w:rsidRPr="00A856BC">
        <w:rPr>
          <w:rFonts w:ascii="Arial" w:eastAsia="Arial" w:hAnsi="Arial" w:cs="Arial"/>
          <w:sz w:val="24"/>
          <w:szCs w:val="24"/>
        </w:rPr>
        <w:t>which was attended by</w:t>
      </w:r>
      <w:r w:rsidR="41CD4A9A" w:rsidRPr="00A856BC">
        <w:rPr>
          <w:rFonts w:ascii="Arial" w:eastAsia="Arial" w:hAnsi="Arial" w:cs="Arial"/>
          <w:sz w:val="24"/>
          <w:szCs w:val="24"/>
        </w:rPr>
        <w:t xml:space="preserve"> the members of the Board of Studies </w:t>
      </w:r>
      <w:r w:rsidR="568C1498" w:rsidRPr="00A856BC">
        <w:rPr>
          <w:rFonts w:ascii="Arial" w:eastAsia="Arial" w:hAnsi="Arial" w:cs="Arial"/>
          <w:sz w:val="24"/>
          <w:szCs w:val="24"/>
        </w:rPr>
        <w:t>and</w:t>
      </w:r>
      <w:r w:rsidR="41CD4A9A" w:rsidRPr="00A856BC">
        <w:rPr>
          <w:rFonts w:ascii="Arial" w:eastAsia="Arial" w:hAnsi="Arial" w:cs="Arial"/>
          <w:sz w:val="24"/>
          <w:szCs w:val="24"/>
        </w:rPr>
        <w:t xml:space="preserve"> </w:t>
      </w:r>
      <w:r w:rsidR="75A20A30" w:rsidRPr="00A856BC">
        <w:rPr>
          <w:rFonts w:ascii="Arial" w:eastAsia="Arial" w:hAnsi="Arial" w:cs="Arial"/>
          <w:sz w:val="24"/>
          <w:szCs w:val="24"/>
        </w:rPr>
        <w:t>12 members</w:t>
      </w:r>
      <w:r w:rsidR="41CD4A9A" w:rsidRPr="00A856BC">
        <w:rPr>
          <w:rFonts w:ascii="Arial" w:eastAsia="Arial" w:hAnsi="Arial" w:cs="Arial"/>
          <w:sz w:val="24"/>
          <w:szCs w:val="24"/>
        </w:rPr>
        <w:t xml:space="preserve"> internal panel of experts</w:t>
      </w:r>
      <w:r w:rsidR="1E4862C5" w:rsidRPr="00A856BC">
        <w:rPr>
          <w:rFonts w:ascii="Arial" w:eastAsia="Arial" w:hAnsi="Arial" w:cs="Arial"/>
          <w:sz w:val="24"/>
          <w:szCs w:val="24"/>
        </w:rPr>
        <w:t xml:space="preserve"> (</w:t>
      </w:r>
      <w:r w:rsidR="3BB1F135" w:rsidRPr="00A856BC">
        <w:rPr>
          <w:rFonts w:ascii="Arial" w:eastAsia="Arial" w:hAnsi="Arial" w:cs="Arial"/>
          <w:sz w:val="24"/>
          <w:szCs w:val="24"/>
        </w:rPr>
        <w:t>six</w:t>
      </w:r>
      <w:r w:rsidR="1E4862C5" w:rsidRPr="00A856BC">
        <w:rPr>
          <w:rFonts w:ascii="Arial" w:eastAsia="Arial" w:hAnsi="Arial" w:cs="Arial"/>
          <w:sz w:val="24"/>
          <w:szCs w:val="24"/>
        </w:rPr>
        <w:t xml:space="preserve"> </w:t>
      </w:r>
      <w:r w:rsidR="75A20A30" w:rsidRPr="00A856BC">
        <w:rPr>
          <w:rFonts w:ascii="Arial" w:eastAsia="Arial" w:hAnsi="Arial" w:cs="Arial"/>
          <w:sz w:val="24"/>
          <w:szCs w:val="24"/>
        </w:rPr>
        <w:t>wo</w:t>
      </w:r>
      <w:r w:rsidR="1E4862C5" w:rsidRPr="00A856BC">
        <w:rPr>
          <w:rFonts w:ascii="Arial" w:eastAsia="Arial" w:hAnsi="Arial" w:cs="Arial"/>
          <w:sz w:val="24"/>
          <w:szCs w:val="24"/>
        </w:rPr>
        <w:t>men</w:t>
      </w:r>
      <w:r w:rsidR="75A20A30" w:rsidRPr="00A856BC">
        <w:rPr>
          <w:rFonts w:ascii="Arial" w:eastAsia="Arial" w:hAnsi="Arial" w:cs="Arial"/>
          <w:sz w:val="24"/>
          <w:szCs w:val="24"/>
        </w:rPr>
        <w:t>,</w:t>
      </w:r>
      <w:r w:rsidR="1E4862C5" w:rsidRPr="00A856BC">
        <w:rPr>
          <w:rFonts w:ascii="Arial" w:eastAsia="Arial" w:hAnsi="Arial" w:cs="Arial"/>
          <w:sz w:val="24"/>
          <w:szCs w:val="24"/>
        </w:rPr>
        <w:t xml:space="preserve"> and </w:t>
      </w:r>
      <w:r w:rsidR="558F2E7A" w:rsidRPr="00A856BC">
        <w:rPr>
          <w:rFonts w:ascii="Arial" w:eastAsia="Arial" w:hAnsi="Arial" w:cs="Arial"/>
          <w:sz w:val="24"/>
          <w:szCs w:val="24"/>
        </w:rPr>
        <w:t>six</w:t>
      </w:r>
      <w:r w:rsidR="1E4862C5" w:rsidRPr="00A856BC">
        <w:rPr>
          <w:rFonts w:ascii="Arial" w:eastAsia="Arial" w:hAnsi="Arial" w:cs="Arial"/>
          <w:sz w:val="24"/>
          <w:szCs w:val="24"/>
        </w:rPr>
        <w:t xml:space="preserve"> </w:t>
      </w:r>
      <w:r w:rsidR="75A20A30" w:rsidRPr="00A856BC">
        <w:rPr>
          <w:rFonts w:ascii="Arial" w:eastAsia="Arial" w:hAnsi="Arial" w:cs="Arial"/>
          <w:sz w:val="24"/>
          <w:szCs w:val="24"/>
        </w:rPr>
        <w:t>men</w:t>
      </w:r>
      <w:r w:rsidR="1E4862C5" w:rsidRPr="00A856BC">
        <w:rPr>
          <w:rFonts w:ascii="Arial" w:eastAsia="Arial" w:hAnsi="Arial" w:cs="Arial"/>
          <w:sz w:val="24"/>
          <w:szCs w:val="24"/>
        </w:rPr>
        <w:t>)</w:t>
      </w:r>
      <w:r w:rsidR="0C4FE54E" w:rsidRPr="00A856BC">
        <w:rPr>
          <w:rFonts w:ascii="Arial" w:eastAsia="Arial" w:hAnsi="Arial" w:cs="Arial"/>
          <w:sz w:val="24"/>
          <w:szCs w:val="24"/>
        </w:rPr>
        <w:t>,</w:t>
      </w:r>
      <w:r w:rsidR="41CD4A9A" w:rsidRPr="00A856BC">
        <w:rPr>
          <w:rFonts w:ascii="Arial" w:eastAsia="Arial" w:hAnsi="Arial" w:cs="Arial"/>
          <w:sz w:val="24"/>
          <w:szCs w:val="24"/>
        </w:rPr>
        <w:t xml:space="preserve"> to</w:t>
      </w:r>
      <w:r w:rsidR="4E5C0EC4" w:rsidRPr="00A856BC">
        <w:rPr>
          <w:rFonts w:ascii="Arial" w:eastAsia="Arial" w:hAnsi="Arial" w:cs="Arial"/>
          <w:sz w:val="24"/>
          <w:szCs w:val="24"/>
        </w:rPr>
        <w:t xml:space="preserve"> expedite the process</w:t>
      </w:r>
      <w:r w:rsidR="41CD4A9A" w:rsidRPr="00A856BC">
        <w:rPr>
          <w:rFonts w:ascii="Arial" w:eastAsia="Arial" w:hAnsi="Arial" w:cs="Arial"/>
          <w:sz w:val="24"/>
          <w:szCs w:val="24"/>
        </w:rPr>
        <w:t xml:space="preserve"> and finalize the study structure</w:t>
      </w:r>
      <w:r w:rsidR="60B69E1B" w:rsidRPr="00A856BC">
        <w:rPr>
          <w:rFonts w:ascii="Arial" w:eastAsia="Arial" w:hAnsi="Arial" w:cs="Arial"/>
          <w:sz w:val="24"/>
          <w:szCs w:val="24"/>
        </w:rPr>
        <w:t>, which</w:t>
      </w:r>
      <w:r w:rsidR="41CD4A9A" w:rsidRPr="00A856BC">
        <w:rPr>
          <w:rFonts w:ascii="Arial" w:eastAsia="Arial" w:hAnsi="Arial" w:cs="Arial"/>
          <w:sz w:val="24"/>
          <w:szCs w:val="24"/>
        </w:rPr>
        <w:t xml:space="preserve"> was </w:t>
      </w:r>
      <w:r w:rsidR="60B69E1B" w:rsidRPr="00A856BC">
        <w:rPr>
          <w:rFonts w:ascii="Arial" w:eastAsia="Arial" w:hAnsi="Arial" w:cs="Arial"/>
          <w:sz w:val="24"/>
          <w:szCs w:val="24"/>
        </w:rPr>
        <w:t>completed</w:t>
      </w:r>
      <w:r w:rsidR="41CD4A9A" w:rsidRPr="00A856BC">
        <w:rPr>
          <w:rFonts w:ascii="Arial" w:eastAsia="Arial" w:hAnsi="Arial" w:cs="Arial"/>
          <w:sz w:val="24"/>
          <w:szCs w:val="24"/>
        </w:rPr>
        <w:t xml:space="preserve"> in quarter 4, and was presented for a second review </w:t>
      </w:r>
      <w:r w:rsidR="6FA1FF0B" w:rsidRPr="00A856BC">
        <w:rPr>
          <w:rFonts w:ascii="Arial" w:eastAsia="Arial" w:hAnsi="Arial" w:cs="Arial"/>
          <w:sz w:val="24"/>
          <w:szCs w:val="24"/>
        </w:rPr>
        <w:t>t</w:t>
      </w:r>
      <w:r w:rsidR="1ED7A166" w:rsidRPr="00A856BC">
        <w:rPr>
          <w:rFonts w:ascii="Arial" w:eastAsia="Arial" w:hAnsi="Arial" w:cs="Arial"/>
          <w:sz w:val="24"/>
          <w:szCs w:val="24"/>
        </w:rPr>
        <w:t>o</w:t>
      </w:r>
      <w:r w:rsidR="41CD4A9A" w:rsidRPr="00A856BC">
        <w:rPr>
          <w:rFonts w:ascii="Arial" w:eastAsia="Arial" w:hAnsi="Arial" w:cs="Arial"/>
          <w:sz w:val="24"/>
          <w:szCs w:val="24"/>
        </w:rPr>
        <w:t xml:space="preserve"> the Board of Studies.</w:t>
      </w:r>
      <w:r w:rsidR="75A20A30" w:rsidRPr="00A856BC">
        <w:rPr>
          <w:rFonts w:ascii="Arial" w:eastAsia="Arial" w:hAnsi="Arial" w:cs="Arial"/>
          <w:sz w:val="24"/>
          <w:szCs w:val="24"/>
        </w:rPr>
        <w:t xml:space="preserve"> </w:t>
      </w:r>
      <w:r w:rsidR="5091D422" w:rsidRPr="00A856BC">
        <w:rPr>
          <w:rFonts w:ascii="Arial" w:eastAsia="Arial" w:hAnsi="Arial" w:cs="Arial"/>
          <w:sz w:val="24"/>
          <w:szCs w:val="24"/>
        </w:rPr>
        <w:t xml:space="preserve"> </w:t>
      </w:r>
    </w:p>
    <w:p w14:paraId="0B5CC7DC" w14:textId="77777777" w:rsidR="00B26ED1" w:rsidRPr="00A856BC" w:rsidRDefault="00B26ED1" w:rsidP="05204883">
      <w:pPr>
        <w:spacing w:line="259" w:lineRule="auto"/>
        <w:jc w:val="both"/>
        <w:rPr>
          <w:rFonts w:ascii="Arial" w:eastAsia="Arial" w:hAnsi="Arial" w:cs="Arial"/>
          <w:sz w:val="24"/>
          <w:szCs w:val="24"/>
        </w:rPr>
      </w:pPr>
    </w:p>
    <w:p w14:paraId="1CF3092C" w14:textId="291AA8F3" w:rsidR="00AC29ED" w:rsidRPr="00A856BC" w:rsidRDefault="4722B2F6" w:rsidP="05204883">
      <w:pPr>
        <w:spacing w:line="259" w:lineRule="auto"/>
        <w:jc w:val="both"/>
        <w:rPr>
          <w:rFonts w:ascii="Arial" w:eastAsia="Arial" w:hAnsi="Arial" w:cs="Arial"/>
          <w:sz w:val="24"/>
          <w:szCs w:val="24"/>
        </w:rPr>
      </w:pPr>
      <w:r w:rsidRPr="00A856BC">
        <w:rPr>
          <w:rFonts w:ascii="Arial" w:eastAsia="Arial" w:hAnsi="Arial" w:cs="Arial"/>
          <w:sz w:val="24"/>
          <w:szCs w:val="24"/>
        </w:rPr>
        <w:t>Next</w:t>
      </w:r>
      <w:r w:rsidR="41CD4A9A" w:rsidRPr="00A856BC">
        <w:rPr>
          <w:rFonts w:ascii="Arial" w:eastAsia="Arial" w:hAnsi="Arial" w:cs="Arial"/>
          <w:sz w:val="24"/>
          <w:szCs w:val="24"/>
        </w:rPr>
        <w:t xml:space="preserve"> a panel will be formed to build study guides for all subjects. The experts will be divided into several sub</w:t>
      </w:r>
      <w:r w:rsidR="3ED62B62" w:rsidRPr="00A856BC">
        <w:rPr>
          <w:rFonts w:ascii="Arial" w:eastAsia="Arial" w:hAnsi="Arial" w:cs="Arial"/>
          <w:sz w:val="24"/>
          <w:szCs w:val="24"/>
        </w:rPr>
        <w:t>-</w:t>
      </w:r>
      <w:r w:rsidR="41CD4A9A" w:rsidRPr="00A856BC">
        <w:rPr>
          <w:rFonts w:ascii="Arial" w:eastAsia="Arial" w:hAnsi="Arial" w:cs="Arial"/>
          <w:sz w:val="24"/>
          <w:szCs w:val="24"/>
        </w:rPr>
        <w:t xml:space="preserve">committees based on different disciplines of law. The sub-committees </w:t>
      </w:r>
      <w:r w:rsidR="0219CB56" w:rsidRPr="00A856BC">
        <w:rPr>
          <w:rFonts w:ascii="Arial" w:eastAsia="Arial" w:hAnsi="Arial" w:cs="Arial"/>
          <w:sz w:val="24"/>
          <w:szCs w:val="24"/>
        </w:rPr>
        <w:t xml:space="preserve">will </w:t>
      </w:r>
      <w:r w:rsidR="41CD4A9A" w:rsidRPr="00A856BC">
        <w:rPr>
          <w:rFonts w:ascii="Arial" w:eastAsia="Arial" w:hAnsi="Arial" w:cs="Arial"/>
          <w:sz w:val="24"/>
          <w:szCs w:val="24"/>
        </w:rPr>
        <w:t xml:space="preserve">then </w:t>
      </w:r>
      <w:r w:rsidR="0C28225D" w:rsidRPr="00A856BC">
        <w:rPr>
          <w:rFonts w:ascii="Arial" w:eastAsia="Arial" w:hAnsi="Arial" w:cs="Arial"/>
          <w:sz w:val="24"/>
          <w:szCs w:val="24"/>
        </w:rPr>
        <w:t xml:space="preserve">form the learning outcomes of each subject, </w:t>
      </w:r>
      <w:r w:rsidR="41CD4A9A" w:rsidRPr="00A856BC">
        <w:rPr>
          <w:rFonts w:ascii="Arial" w:eastAsia="Arial" w:hAnsi="Arial" w:cs="Arial"/>
          <w:sz w:val="24"/>
          <w:szCs w:val="24"/>
        </w:rPr>
        <w:t xml:space="preserve">prepare the study </w:t>
      </w:r>
      <w:r w:rsidR="0C28225D" w:rsidRPr="00A856BC">
        <w:rPr>
          <w:rFonts w:ascii="Arial" w:eastAsia="Arial" w:hAnsi="Arial" w:cs="Arial"/>
          <w:sz w:val="24"/>
          <w:szCs w:val="24"/>
        </w:rPr>
        <w:t>texts</w:t>
      </w:r>
      <w:r w:rsidR="4E53A6EF" w:rsidRPr="00A856BC">
        <w:rPr>
          <w:rFonts w:ascii="Arial" w:eastAsia="Arial" w:hAnsi="Arial" w:cs="Arial"/>
          <w:sz w:val="24"/>
          <w:szCs w:val="24"/>
        </w:rPr>
        <w:t xml:space="preserve"> and</w:t>
      </w:r>
      <w:r w:rsidR="0C28225D" w:rsidRPr="00A856BC">
        <w:rPr>
          <w:rFonts w:ascii="Arial" w:eastAsia="Arial" w:hAnsi="Arial" w:cs="Arial"/>
          <w:sz w:val="24"/>
          <w:szCs w:val="24"/>
        </w:rPr>
        <w:t xml:space="preserve"> lecture guides. This will </w:t>
      </w:r>
      <w:r w:rsidR="1EF087DE" w:rsidRPr="00A856BC">
        <w:rPr>
          <w:rFonts w:ascii="Arial" w:eastAsia="Arial" w:hAnsi="Arial" w:cs="Arial"/>
          <w:sz w:val="24"/>
          <w:szCs w:val="24"/>
        </w:rPr>
        <w:t>be undertaken in</w:t>
      </w:r>
      <w:r w:rsidR="5B08F6F6" w:rsidRPr="00A856BC">
        <w:rPr>
          <w:rFonts w:ascii="Arial" w:eastAsia="Arial" w:hAnsi="Arial" w:cs="Arial"/>
          <w:sz w:val="24"/>
          <w:szCs w:val="24"/>
        </w:rPr>
        <w:t xml:space="preserve"> </w:t>
      </w:r>
      <w:r w:rsidR="1792FF41" w:rsidRPr="00A856BC">
        <w:rPr>
          <w:rFonts w:ascii="Arial" w:eastAsia="Arial" w:hAnsi="Arial" w:cs="Arial"/>
          <w:sz w:val="24"/>
          <w:szCs w:val="24"/>
        </w:rPr>
        <w:t>2024.</w:t>
      </w:r>
    </w:p>
    <w:p w14:paraId="01BAFEB5" w14:textId="77777777" w:rsidR="00AC29ED" w:rsidRPr="00A856BC" w:rsidRDefault="00AC29ED" w:rsidP="05204883">
      <w:pPr>
        <w:spacing w:line="259" w:lineRule="auto"/>
        <w:jc w:val="both"/>
        <w:rPr>
          <w:rFonts w:ascii="Arial" w:eastAsia="Arial" w:hAnsi="Arial" w:cs="Arial"/>
          <w:sz w:val="24"/>
          <w:szCs w:val="24"/>
        </w:rPr>
      </w:pPr>
    </w:p>
    <w:p w14:paraId="13269F1D" w14:textId="3F4629B5" w:rsidR="00AC29ED" w:rsidRPr="00A856BC" w:rsidRDefault="7ED82CA8" w:rsidP="05204883">
      <w:pPr>
        <w:spacing w:line="259" w:lineRule="auto"/>
        <w:jc w:val="both"/>
        <w:rPr>
          <w:rFonts w:ascii="Arial" w:eastAsia="Arial" w:hAnsi="Arial" w:cs="Arial"/>
          <w:sz w:val="24"/>
          <w:szCs w:val="24"/>
        </w:rPr>
      </w:pPr>
      <w:r w:rsidRPr="00A856BC">
        <w:rPr>
          <w:rFonts w:ascii="Arial" w:eastAsia="Arial" w:hAnsi="Arial" w:cs="Arial"/>
          <w:sz w:val="24"/>
          <w:szCs w:val="24"/>
        </w:rPr>
        <w:t>The project</w:t>
      </w:r>
      <w:r w:rsidR="2122FF96" w:rsidRPr="00A856BC">
        <w:rPr>
          <w:rFonts w:ascii="Arial" w:eastAsia="Arial" w:hAnsi="Arial" w:cs="Arial"/>
          <w:sz w:val="24"/>
          <w:szCs w:val="24"/>
        </w:rPr>
        <w:t xml:space="preserve"> </w:t>
      </w:r>
      <w:r w:rsidR="2D3CC075" w:rsidRPr="00A856BC">
        <w:rPr>
          <w:rFonts w:ascii="Arial" w:eastAsia="Arial" w:hAnsi="Arial" w:cs="Arial"/>
          <w:sz w:val="24"/>
          <w:szCs w:val="24"/>
        </w:rPr>
        <w:t>has also initiated the process to engage</w:t>
      </w:r>
      <w:r w:rsidR="2122FF96" w:rsidRPr="00A856BC">
        <w:rPr>
          <w:rFonts w:ascii="Arial" w:eastAsia="Arial" w:hAnsi="Arial" w:cs="Arial"/>
          <w:sz w:val="24"/>
          <w:szCs w:val="24"/>
        </w:rPr>
        <w:t xml:space="preserve"> an international academic expert </w:t>
      </w:r>
      <w:r w:rsidR="1683D30C" w:rsidRPr="00A856BC">
        <w:rPr>
          <w:rFonts w:ascii="Arial" w:eastAsia="Arial" w:hAnsi="Arial" w:cs="Arial"/>
          <w:sz w:val="24"/>
          <w:szCs w:val="24"/>
        </w:rPr>
        <w:t>for</w:t>
      </w:r>
      <w:r w:rsidR="2122FF96" w:rsidRPr="00A856BC">
        <w:rPr>
          <w:rFonts w:ascii="Arial" w:eastAsia="Arial" w:hAnsi="Arial" w:cs="Arial"/>
          <w:sz w:val="24"/>
          <w:szCs w:val="24"/>
        </w:rPr>
        <w:t xml:space="preserve"> a high</w:t>
      </w:r>
      <w:r w:rsidR="40BA4C79" w:rsidRPr="00A856BC">
        <w:rPr>
          <w:rFonts w:ascii="Arial" w:eastAsia="Arial" w:hAnsi="Arial" w:cs="Arial"/>
          <w:sz w:val="24"/>
          <w:szCs w:val="24"/>
        </w:rPr>
        <w:t>-</w:t>
      </w:r>
      <w:r w:rsidR="2122FF96" w:rsidRPr="00A856BC">
        <w:rPr>
          <w:rFonts w:ascii="Arial" w:eastAsia="Arial" w:hAnsi="Arial" w:cs="Arial"/>
          <w:sz w:val="24"/>
          <w:szCs w:val="24"/>
        </w:rPr>
        <w:t xml:space="preserve">level vetting of the learning outcomes, study structure and study guides prepared. </w:t>
      </w:r>
    </w:p>
    <w:p w14:paraId="30C0597B" w14:textId="79AAFD18" w:rsidR="00482099" w:rsidRPr="00A856BC" w:rsidRDefault="00482099" w:rsidP="05204883">
      <w:pPr>
        <w:spacing w:line="259" w:lineRule="auto"/>
        <w:jc w:val="both"/>
        <w:rPr>
          <w:rFonts w:ascii="Arial" w:eastAsia="Arial" w:hAnsi="Arial" w:cs="Arial"/>
          <w:sz w:val="24"/>
          <w:szCs w:val="24"/>
        </w:rPr>
      </w:pPr>
    </w:p>
    <w:p w14:paraId="03308F65" w14:textId="77777777" w:rsidR="007C5F02" w:rsidRDefault="6D19A62C"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In relation to digitalization of </w:t>
      </w:r>
      <w:r w:rsidR="26360E37" w:rsidRPr="00A856BC">
        <w:rPr>
          <w:rFonts w:ascii="Arial" w:eastAsia="Arial" w:hAnsi="Arial" w:cs="Arial"/>
          <w:sz w:val="24"/>
          <w:szCs w:val="24"/>
        </w:rPr>
        <w:t xml:space="preserve">Law College, specifically </w:t>
      </w:r>
      <w:r w:rsidRPr="00A856BC">
        <w:rPr>
          <w:rFonts w:ascii="Arial" w:eastAsia="Arial" w:hAnsi="Arial" w:cs="Arial"/>
          <w:sz w:val="24"/>
          <w:szCs w:val="24"/>
        </w:rPr>
        <w:t xml:space="preserve">the teaching, learning and administrative components, </w:t>
      </w:r>
      <w:r w:rsidR="7021DCC1" w:rsidRPr="00A856BC">
        <w:rPr>
          <w:rFonts w:ascii="Arial" w:eastAsia="Arial" w:hAnsi="Arial" w:cs="Arial"/>
          <w:sz w:val="24"/>
          <w:szCs w:val="24"/>
        </w:rPr>
        <w:t>the project</w:t>
      </w:r>
      <w:r w:rsidR="26360E37" w:rsidRPr="00A856BC">
        <w:rPr>
          <w:rFonts w:ascii="Arial" w:eastAsia="Arial" w:hAnsi="Arial" w:cs="Arial"/>
          <w:sz w:val="24"/>
          <w:szCs w:val="24"/>
        </w:rPr>
        <w:t xml:space="preserve"> conducted several </w:t>
      </w:r>
      <w:r w:rsidR="2597E0A9" w:rsidRPr="00A856BC">
        <w:rPr>
          <w:rFonts w:ascii="Arial" w:eastAsia="Arial" w:hAnsi="Arial" w:cs="Arial"/>
          <w:sz w:val="24"/>
          <w:szCs w:val="24"/>
        </w:rPr>
        <w:t>consultations</w:t>
      </w:r>
      <w:r w:rsidR="26360E37" w:rsidRPr="00A856BC">
        <w:rPr>
          <w:rFonts w:ascii="Arial" w:eastAsia="Arial" w:hAnsi="Arial" w:cs="Arial"/>
          <w:sz w:val="24"/>
          <w:szCs w:val="24"/>
        </w:rPr>
        <w:t xml:space="preserve"> with multiple industrial experts. </w:t>
      </w:r>
    </w:p>
    <w:p w14:paraId="20C43284" w14:textId="77777777" w:rsidR="007C5F02" w:rsidRDefault="007C5F02" w:rsidP="05204883">
      <w:pPr>
        <w:spacing w:line="259" w:lineRule="auto"/>
        <w:jc w:val="both"/>
        <w:rPr>
          <w:rFonts w:ascii="Arial" w:eastAsia="Arial" w:hAnsi="Arial" w:cs="Arial"/>
          <w:sz w:val="24"/>
          <w:szCs w:val="24"/>
        </w:rPr>
      </w:pPr>
    </w:p>
    <w:p w14:paraId="7C26596B" w14:textId="78F9C33F" w:rsidR="00953BC5" w:rsidRPr="00A856BC" w:rsidRDefault="26360E37" w:rsidP="05204883">
      <w:pPr>
        <w:spacing w:line="259" w:lineRule="auto"/>
        <w:jc w:val="both"/>
        <w:rPr>
          <w:rFonts w:ascii="Arial" w:eastAsia="Arial" w:hAnsi="Arial" w:cs="Arial"/>
          <w:sz w:val="24"/>
          <w:szCs w:val="24"/>
        </w:rPr>
      </w:pPr>
      <w:r w:rsidRPr="00A856BC">
        <w:rPr>
          <w:rFonts w:ascii="Arial" w:eastAsia="Arial" w:hAnsi="Arial" w:cs="Arial"/>
          <w:sz w:val="24"/>
          <w:szCs w:val="24"/>
        </w:rPr>
        <w:t xml:space="preserve">The initial </w:t>
      </w:r>
      <w:r w:rsidR="062D6E89" w:rsidRPr="00A856BC">
        <w:rPr>
          <w:rFonts w:ascii="Arial" w:eastAsia="Arial" w:hAnsi="Arial" w:cs="Arial"/>
          <w:sz w:val="24"/>
          <w:szCs w:val="24"/>
        </w:rPr>
        <w:t>set</w:t>
      </w:r>
      <w:r w:rsidRPr="00A856BC">
        <w:rPr>
          <w:rFonts w:ascii="Arial" w:eastAsia="Arial" w:hAnsi="Arial" w:cs="Arial"/>
          <w:sz w:val="24"/>
          <w:szCs w:val="24"/>
        </w:rPr>
        <w:t xml:space="preserve"> of digitalization activities </w:t>
      </w:r>
      <w:r w:rsidR="1E5E04B6" w:rsidRPr="00A856BC">
        <w:rPr>
          <w:rFonts w:ascii="Arial" w:eastAsia="Arial" w:hAnsi="Arial" w:cs="Arial"/>
          <w:sz w:val="24"/>
          <w:szCs w:val="24"/>
        </w:rPr>
        <w:t>are</w:t>
      </w:r>
      <w:r w:rsidR="3E4ABF74" w:rsidRPr="00A856BC">
        <w:rPr>
          <w:rFonts w:ascii="Arial" w:eastAsia="Arial" w:hAnsi="Arial" w:cs="Arial"/>
          <w:sz w:val="24"/>
          <w:szCs w:val="24"/>
        </w:rPr>
        <w:t>:</w:t>
      </w:r>
    </w:p>
    <w:p w14:paraId="66A0977E" w14:textId="00F188E5" w:rsidR="001412E1" w:rsidRPr="00A856BC" w:rsidRDefault="001412E1" w:rsidP="05204883">
      <w:pPr>
        <w:spacing w:line="259" w:lineRule="auto"/>
        <w:jc w:val="both"/>
        <w:rPr>
          <w:rFonts w:ascii="Arial" w:eastAsia="Arial" w:hAnsi="Arial" w:cs="Arial"/>
          <w:sz w:val="24"/>
          <w:szCs w:val="24"/>
        </w:rPr>
        <w:sectPr w:rsidR="001412E1" w:rsidRPr="00A856BC">
          <w:headerReference w:type="default" r:id="rId17"/>
          <w:footerReference w:type="default" r:id="rId18"/>
          <w:pgSz w:w="11920" w:h="16840"/>
          <w:pgMar w:top="1440" w:right="1080" w:bottom="1440" w:left="1080" w:header="720" w:footer="720" w:gutter="0"/>
          <w:cols w:space="720"/>
        </w:sectPr>
      </w:pPr>
    </w:p>
    <w:p w14:paraId="1D86A32A" w14:textId="21D2A847" w:rsidR="00AC29ED" w:rsidRPr="00A856BC" w:rsidRDefault="6328967B"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t>Learning Management System (LMS)</w:t>
      </w:r>
      <w:r w:rsidR="007C5F02">
        <w:rPr>
          <w:rFonts w:ascii="Arial" w:eastAsia="Arial" w:hAnsi="Arial" w:cs="Arial"/>
          <w:sz w:val="24"/>
          <w:szCs w:val="24"/>
        </w:rPr>
        <w:t>;</w:t>
      </w:r>
    </w:p>
    <w:p w14:paraId="512E526E" w14:textId="298E79B8" w:rsidR="00AC29ED" w:rsidRPr="00A856BC" w:rsidRDefault="6328967B"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t>Law College website</w:t>
      </w:r>
      <w:r w:rsidR="007C5F02">
        <w:rPr>
          <w:rFonts w:ascii="Arial" w:eastAsia="Arial" w:hAnsi="Arial" w:cs="Arial"/>
          <w:sz w:val="24"/>
          <w:szCs w:val="24"/>
        </w:rPr>
        <w:t>;</w:t>
      </w:r>
      <w:r w:rsidRPr="00A856BC">
        <w:rPr>
          <w:rFonts w:ascii="Arial" w:eastAsia="Arial" w:hAnsi="Arial" w:cs="Arial"/>
          <w:sz w:val="24"/>
          <w:szCs w:val="24"/>
        </w:rPr>
        <w:t xml:space="preserve"> </w:t>
      </w:r>
    </w:p>
    <w:p w14:paraId="791D2D6F" w14:textId="59E05E16" w:rsidR="00AC29ED" w:rsidRPr="00A856BC" w:rsidRDefault="6328967B"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t>Integrated Library Management System</w:t>
      </w:r>
      <w:r w:rsidR="007C5F02">
        <w:rPr>
          <w:rFonts w:ascii="Arial" w:eastAsia="Arial" w:hAnsi="Arial" w:cs="Arial"/>
          <w:sz w:val="24"/>
          <w:szCs w:val="24"/>
        </w:rPr>
        <w:t>;</w:t>
      </w:r>
    </w:p>
    <w:p w14:paraId="6F64F59B" w14:textId="0F864E75" w:rsidR="00AC29ED" w:rsidRPr="00A856BC" w:rsidRDefault="5C41509F"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t>Student Management System</w:t>
      </w:r>
      <w:r w:rsidR="0AC78D71" w:rsidRPr="00A856BC">
        <w:rPr>
          <w:rFonts w:ascii="Arial" w:eastAsia="Arial" w:hAnsi="Arial" w:cs="Arial"/>
          <w:sz w:val="24"/>
          <w:szCs w:val="24"/>
        </w:rPr>
        <w:t xml:space="preserve"> (SMS)</w:t>
      </w:r>
      <w:r w:rsidR="007C5F02">
        <w:rPr>
          <w:rFonts w:ascii="Arial" w:eastAsia="Arial" w:hAnsi="Arial" w:cs="Arial"/>
          <w:sz w:val="24"/>
          <w:szCs w:val="24"/>
        </w:rPr>
        <w:t>;</w:t>
      </w:r>
    </w:p>
    <w:p w14:paraId="0F2F25EF" w14:textId="2E7C9787" w:rsidR="00AC29ED" w:rsidRPr="00A856BC" w:rsidRDefault="6328967B"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t>HR System</w:t>
      </w:r>
      <w:r w:rsidR="007C5F02">
        <w:rPr>
          <w:rFonts w:ascii="Arial" w:eastAsia="Arial" w:hAnsi="Arial" w:cs="Arial"/>
          <w:sz w:val="24"/>
          <w:szCs w:val="24"/>
        </w:rPr>
        <w:t>;</w:t>
      </w:r>
    </w:p>
    <w:p w14:paraId="1ECF0796" w14:textId="7CCDD248" w:rsidR="00AC29ED" w:rsidRPr="00A856BC" w:rsidRDefault="6328967B"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lastRenderedPageBreak/>
        <w:t>Procurement System</w:t>
      </w:r>
      <w:r w:rsidR="007C5F02">
        <w:rPr>
          <w:rFonts w:ascii="Arial" w:eastAsia="Arial" w:hAnsi="Arial" w:cs="Arial"/>
          <w:sz w:val="24"/>
          <w:szCs w:val="24"/>
        </w:rPr>
        <w:t>;</w:t>
      </w:r>
      <w:r w:rsidRPr="00A856BC">
        <w:rPr>
          <w:rFonts w:ascii="Arial" w:eastAsia="Arial" w:hAnsi="Arial" w:cs="Arial"/>
          <w:sz w:val="24"/>
          <w:szCs w:val="24"/>
        </w:rPr>
        <w:t xml:space="preserve"> </w:t>
      </w:r>
    </w:p>
    <w:p w14:paraId="0762BD18" w14:textId="4D927F48" w:rsidR="00AC29ED" w:rsidRPr="00A856BC" w:rsidRDefault="6328967B" w:rsidP="00A856BC">
      <w:pPr>
        <w:pStyle w:val="ListParagraph"/>
        <w:numPr>
          <w:ilvl w:val="0"/>
          <w:numId w:val="82"/>
        </w:numPr>
        <w:spacing w:after="0"/>
        <w:ind w:left="810"/>
        <w:jc w:val="both"/>
        <w:rPr>
          <w:rFonts w:ascii="Arial" w:eastAsia="Arial" w:hAnsi="Arial" w:cs="Arial"/>
          <w:sz w:val="24"/>
          <w:szCs w:val="24"/>
        </w:rPr>
      </w:pPr>
      <w:r w:rsidRPr="00A856BC">
        <w:rPr>
          <w:rFonts w:ascii="Arial" w:eastAsia="Arial" w:hAnsi="Arial" w:cs="Arial"/>
          <w:sz w:val="24"/>
          <w:szCs w:val="24"/>
        </w:rPr>
        <w:t xml:space="preserve">IT infrastructure and other </w:t>
      </w:r>
      <w:r w:rsidR="60239E72" w:rsidRPr="00A856BC">
        <w:rPr>
          <w:rFonts w:ascii="Arial" w:eastAsia="Arial" w:hAnsi="Arial" w:cs="Arial"/>
          <w:sz w:val="24"/>
          <w:szCs w:val="24"/>
        </w:rPr>
        <w:t>d</w:t>
      </w:r>
      <w:r w:rsidR="32B65E0C" w:rsidRPr="00A856BC">
        <w:rPr>
          <w:rFonts w:ascii="Arial" w:eastAsia="Arial" w:hAnsi="Arial" w:cs="Arial"/>
          <w:sz w:val="24"/>
          <w:szCs w:val="24"/>
        </w:rPr>
        <w:t xml:space="preserve">igital </w:t>
      </w:r>
      <w:r w:rsidR="0977093B" w:rsidRPr="00A856BC">
        <w:rPr>
          <w:rFonts w:ascii="Arial" w:eastAsia="Arial" w:hAnsi="Arial" w:cs="Arial"/>
          <w:sz w:val="24"/>
          <w:szCs w:val="24"/>
        </w:rPr>
        <w:t>h</w:t>
      </w:r>
      <w:r w:rsidR="32B65E0C" w:rsidRPr="00A856BC">
        <w:rPr>
          <w:rFonts w:ascii="Arial" w:eastAsia="Arial" w:hAnsi="Arial" w:cs="Arial"/>
          <w:sz w:val="24"/>
          <w:szCs w:val="24"/>
        </w:rPr>
        <w:t>ardware</w:t>
      </w:r>
      <w:r w:rsidR="007C5F02">
        <w:rPr>
          <w:rFonts w:ascii="Arial" w:eastAsia="Arial" w:hAnsi="Arial" w:cs="Arial"/>
          <w:sz w:val="24"/>
          <w:szCs w:val="24"/>
        </w:rPr>
        <w:t>; and</w:t>
      </w:r>
    </w:p>
    <w:p w14:paraId="39E0A141" w14:textId="409C563A" w:rsidR="00953BC5" w:rsidRPr="00A856BC" w:rsidRDefault="32B65E0C" w:rsidP="00A856BC">
      <w:pPr>
        <w:pStyle w:val="ListParagraph"/>
        <w:numPr>
          <w:ilvl w:val="0"/>
          <w:numId w:val="82"/>
        </w:numPr>
        <w:spacing w:after="0"/>
        <w:ind w:left="810"/>
        <w:jc w:val="both"/>
        <w:rPr>
          <w:rFonts w:ascii="Arial" w:eastAsia="Arial" w:hAnsi="Arial" w:cs="Arial"/>
          <w:sz w:val="24"/>
          <w:szCs w:val="24"/>
        </w:rPr>
        <w:sectPr w:rsidR="00953BC5" w:rsidRPr="00A856BC" w:rsidSect="008F6531">
          <w:type w:val="continuous"/>
          <w:pgSz w:w="11920" w:h="16840"/>
          <w:pgMar w:top="1440" w:right="1080" w:bottom="1440" w:left="1080" w:header="720" w:footer="720" w:gutter="0"/>
          <w:cols w:space="720"/>
        </w:sectPr>
      </w:pPr>
      <w:r w:rsidRPr="00A856BC">
        <w:rPr>
          <w:rFonts w:ascii="Arial" w:eastAsia="Arial" w:hAnsi="Arial" w:cs="Arial"/>
          <w:sz w:val="24"/>
          <w:szCs w:val="24"/>
        </w:rPr>
        <w:t xml:space="preserve">Staff </w:t>
      </w:r>
      <w:r w:rsidR="7ACFEF4F" w:rsidRPr="00A856BC">
        <w:rPr>
          <w:rFonts w:ascii="Arial" w:eastAsia="Arial" w:hAnsi="Arial" w:cs="Arial"/>
          <w:sz w:val="24"/>
          <w:szCs w:val="24"/>
        </w:rPr>
        <w:t>t</w:t>
      </w:r>
      <w:r w:rsidRPr="00A856BC">
        <w:rPr>
          <w:rFonts w:ascii="Arial" w:eastAsia="Arial" w:hAnsi="Arial" w:cs="Arial"/>
          <w:sz w:val="24"/>
          <w:szCs w:val="24"/>
        </w:rPr>
        <w:t xml:space="preserve">raining for </w:t>
      </w:r>
      <w:r w:rsidR="388EDBC7" w:rsidRPr="00A856BC">
        <w:rPr>
          <w:rFonts w:ascii="Arial" w:eastAsia="Arial" w:hAnsi="Arial" w:cs="Arial"/>
          <w:sz w:val="24"/>
          <w:szCs w:val="24"/>
        </w:rPr>
        <w:t>s</w:t>
      </w:r>
      <w:r w:rsidRPr="00A856BC">
        <w:rPr>
          <w:rFonts w:ascii="Arial" w:eastAsia="Arial" w:hAnsi="Arial" w:cs="Arial"/>
          <w:sz w:val="24"/>
          <w:szCs w:val="24"/>
        </w:rPr>
        <w:t xml:space="preserve">ystem </w:t>
      </w:r>
      <w:r w:rsidR="4053E003" w:rsidRPr="00A856BC">
        <w:rPr>
          <w:rFonts w:ascii="Arial" w:eastAsia="Arial" w:hAnsi="Arial" w:cs="Arial"/>
          <w:sz w:val="24"/>
          <w:szCs w:val="24"/>
        </w:rPr>
        <w:t>i</w:t>
      </w:r>
      <w:r w:rsidRPr="00A856BC">
        <w:rPr>
          <w:rFonts w:ascii="Arial" w:eastAsia="Arial" w:hAnsi="Arial" w:cs="Arial"/>
          <w:sz w:val="24"/>
          <w:szCs w:val="24"/>
        </w:rPr>
        <w:t>mplementation</w:t>
      </w:r>
      <w:r w:rsidR="005D6577">
        <w:rPr>
          <w:rFonts w:ascii="Arial" w:eastAsia="Arial" w:hAnsi="Arial" w:cs="Arial"/>
          <w:sz w:val="24"/>
          <w:szCs w:val="24"/>
        </w:rPr>
        <w:t>.</w:t>
      </w:r>
    </w:p>
    <w:p w14:paraId="25940A37" w14:textId="77777777" w:rsidR="008F6531" w:rsidRPr="00A856BC" w:rsidRDefault="008F6531" w:rsidP="312D5E96">
      <w:pPr>
        <w:jc w:val="both"/>
        <w:rPr>
          <w:rFonts w:ascii="Arial" w:eastAsia="Arial" w:hAnsi="Arial" w:cs="Arial"/>
          <w:sz w:val="24"/>
          <w:szCs w:val="24"/>
        </w:rPr>
        <w:sectPr w:rsidR="008F6531" w:rsidRPr="00A856BC" w:rsidSect="00953BC5">
          <w:type w:val="continuous"/>
          <w:pgSz w:w="11920" w:h="16840"/>
          <w:pgMar w:top="1440" w:right="1080" w:bottom="1440" w:left="1080" w:header="720" w:footer="720" w:gutter="0"/>
          <w:cols w:space="720"/>
        </w:sectPr>
      </w:pPr>
    </w:p>
    <w:p w14:paraId="6EA5F0B2" w14:textId="0C64E885" w:rsidR="00AC29ED" w:rsidRPr="00A856BC" w:rsidRDefault="5DF7F71C" w:rsidP="00A856BC">
      <w:pPr>
        <w:spacing w:line="259" w:lineRule="auto"/>
        <w:jc w:val="both"/>
        <w:rPr>
          <w:rFonts w:ascii="Arial" w:eastAsia="Arial" w:hAnsi="Arial" w:cs="Arial"/>
          <w:sz w:val="28"/>
          <w:szCs w:val="28"/>
        </w:rPr>
      </w:pPr>
      <w:r w:rsidRPr="00A856BC">
        <w:rPr>
          <w:rFonts w:ascii="Arial" w:eastAsia="Arial" w:hAnsi="Arial" w:cs="Arial"/>
          <w:sz w:val="24"/>
          <w:szCs w:val="24"/>
        </w:rPr>
        <w:t>The project</w:t>
      </w:r>
      <w:r w:rsidR="3E4ABF74" w:rsidRPr="00A856BC">
        <w:rPr>
          <w:rFonts w:ascii="Arial" w:eastAsia="Arial" w:hAnsi="Arial" w:cs="Arial"/>
          <w:sz w:val="24"/>
          <w:szCs w:val="24"/>
        </w:rPr>
        <w:t xml:space="preserve"> </w:t>
      </w:r>
      <w:r w:rsidR="0DB3D988" w:rsidRPr="00A856BC">
        <w:rPr>
          <w:rFonts w:ascii="Arial" w:eastAsia="Arial" w:hAnsi="Arial" w:cs="Arial"/>
          <w:sz w:val="24"/>
          <w:szCs w:val="24"/>
        </w:rPr>
        <w:t>completed a</w:t>
      </w:r>
      <w:r w:rsidR="0219CB56" w:rsidRPr="00A856BC">
        <w:rPr>
          <w:rFonts w:ascii="Arial" w:eastAsia="Arial" w:hAnsi="Arial" w:cs="Arial"/>
          <w:sz w:val="24"/>
          <w:szCs w:val="24"/>
        </w:rPr>
        <w:t>n</w:t>
      </w:r>
      <w:r w:rsidR="0DB3D988" w:rsidRPr="00A856BC">
        <w:rPr>
          <w:rFonts w:ascii="Arial" w:eastAsia="Arial" w:hAnsi="Arial" w:cs="Arial"/>
          <w:sz w:val="24"/>
          <w:szCs w:val="24"/>
        </w:rPr>
        <w:t xml:space="preserve"> assessment </w:t>
      </w:r>
      <w:r w:rsidR="2AAF9A88" w:rsidRPr="00A856BC">
        <w:rPr>
          <w:rFonts w:ascii="Arial" w:eastAsia="Arial" w:hAnsi="Arial" w:cs="Arial"/>
          <w:sz w:val="24"/>
          <w:szCs w:val="24"/>
        </w:rPr>
        <w:t>o</w:t>
      </w:r>
      <w:r w:rsidR="11579E80" w:rsidRPr="00A856BC">
        <w:rPr>
          <w:rFonts w:ascii="Arial" w:eastAsia="Arial" w:hAnsi="Arial" w:cs="Arial"/>
          <w:sz w:val="24"/>
          <w:szCs w:val="24"/>
        </w:rPr>
        <w:t>f</w:t>
      </w:r>
      <w:r w:rsidR="0DB3D988" w:rsidRPr="00A856BC">
        <w:rPr>
          <w:rFonts w:ascii="Arial" w:eastAsia="Arial" w:hAnsi="Arial" w:cs="Arial"/>
          <w:sz w:val="24"/>
          <w:szCs w:val="24"/>
        </w:rPr>
        <w:t xml:space="preserve"> the </w:t>
      </w:r>
      <w:r w:rsidR="25E39BE7" w:rsidRPr="00A856BC">
        <w:rPr>
          <w:rFonts w:ascii="Arial" w:eastAsia="Arial" w:hAnsi="Arial" w:cs="Arial"/>
          <w:sz w:val="24"/>
          <w:szCs w:val="24"/>
        </w:rPr>
        <w:t xml:space="preserve">digital </w:t>
      </w:r>
      <w:r w:rsidR="0DB3D988" w:rsidRPr="00A856BC">
        <w:rPr>
          <w:rFonts w:ascii="Arial" w:eastAsia="Arial" w:hAnsi="Arial" w:cs="Arial"/>
          <w:sz w:val="24"/>
          <w:szCs w:val="24"/>
        </w:rPr>
        <w:t xml:space="preserve">capacity and </w:t>
      </w:r>
      <w:r w:rsidR="25E39BE7" w:rsidRPr="00A856BC">
        <w:rPr>
          <w:rFonts w:ascii="Arial" w:eastAsia="Arial" w:hAnsi="Arial" w:cs="Arial"/>
          <w:sz w:val="24"/>
          <w:szCs w:val="24"/>
        </w:rPr>
        <w:t>institutional gaps to mobilize</w:t>
      </w:r>
      <w:r w:rsidR="0DB3D988" w:rsidRPr="00A856BC">
        <w:rPr>
          <w:rFonts w:ascii="Arial" w:eastAsia="Arial" w:hAnsi="Arial" w:cs="Arial"/>
          <w:sz w:val="24"/>
          <w:szCs w:val="24"/>
        </w:rPr>
        <w:t xml:space="preserve"> </w:t>
      </w:r>
      <w:r w:rsidR="25E39BE7" w:rsidRPr="00A856BC">
        <w:rPr>
          <w:rFonts w:ascii="Arial" w:eastAsia="Arial" w:hAnsi="Arial" w:cs="Arial"/>
          <w:sz w:val="24"/>
          <w:szCs w:val="24"/>
        </w:rPr>
        <w:t>digital resources to</w:t>
      </w:r>
      <w:r w:rsidR="0DB3D988" w:rsidRPr="00A856BC">
        <w:rPr>
          <w:rFonts w:ascii="Arial" w:eastAsia="Arial" w:hAnsi="Arial" w:cs="Arial"/>
          <w:sz w:val="24"/>
          <w:szCs w:val="24"/>
        </w:rPr>
        <w:t xml:space="preserve"> Law College. </w:t>
      </w:r>
      <w:r w:rsidR="25E39BE7" w:rsidRPr="00A856BC">
        <w:rPr>
          <w:rFonts w:ascii="Arial" w:eastAsia="Arial" w:hAnsi="Arial" w:cs="Arial"/>
          <w:sz w:val="24"/>
          <w:szCs w:val="24"/>
        </w:rPr>
        <w:t>The</w:t>
      </w:r>
      <w:r w:rsidR="26D5396F" w:rsidRPr="00A856BC">
        <w:rPr>
          <w:rFonts w:ascii="Arial" w:eastAsia="Arial" w:hAnsi="Arial" w:cs="Arial"/>
          <w:sz w:val="24"/>
          <w:szCs w:val="24"/>
        </w:rPr>
        <w:t xml:space="preserve"> assessment show</w:t>
      </w:r>
      <w:r w:rsidR="6CEA3ECE" w:rsidRPr="00A856BC">
        <w:rPr>
          <w:rFonts w:ascii="Arial" w:eastAsia="Arial" w:hAnsi="Arial" w:cs="Arial"/>
          <w:sz w:val="24"/>
          <w:szCs w:val="24"/>
        </w:rPr>
        <w:t>s</w:t>
      </w:r>
      <w:r w:rsidR="26D5396F" w:rsidRPr="00A856BC">
        <w:rPr>
          <w:rFonts w:ascii="Arial" w:eastAsia="Arial" w:hAnsi="Arial" w:cs="Arial"/>
          <w:sz w:val="24"/>
          <w:szCs w:val="24"/>
        </w:rPr>
        <w:t xml:space="preserve"> </w:t>
      </w:r>
      <w:r w:rsidR="27E33A9A" w:rsidRPr="00A856BC">
        <w:rPr>
          <w:rFonts w:ascii="Arial" w:eastAsia="Arial" w:hAnsi="Arial" w:cs="Arial"/>
          <w:sz w:val="24"/>
          <w:szCs w:val="24"/>
        </w:rPr>
        <w:t xml:space="preserve">that out of 55 students who participated in a </w:t>
      </w:r>
      <w:r w:rsidR="16BD59C1" w:rsidRPr="00A856BC">
        <w:rPr>
          <w:rFonts w:ascii="Arial" w:eastAsia="Arial" w:hAnsi="Arial" w:cs="Arial"/>
          <w:sz w:val="24"/>
          <w:szCs w:val="24"/>
        </w:rPr>
        <w:t xml:space="preserve">survey, </w:t>
      </w:r>
      <w:r w:rsidR="0F1DF961" w:rsidRPr="00A856BC">
        <w:rPr>
          <w:rFonts w:ascii="Arial" w:eastAsia="Arial" w:hAnsi="Arial" w:cs="Arial"/>
          <w:sz w:val="24"/>
          <w:szCs w:val="24"/>
        </w:rPr>
        <w:t>68%</w:t>
      </w:r>
      <w:r w:rsidR="26D5396F" w:rsidRPr="00A856BC">
        <w:rPr>
          <w:rFonts w:ascii="Arial" w:eastAsia="Arial" w:hAnsi="Arial" w:cs="Arial"/>
          <w:sz w:val="24"/>
          <w:szCs w:val="24"/>
        </w:rPr>
        <w:t xml:space="preserve"> were dissatisfied with communications between </w:t>
      </w:r>
      <w:r w:rsidR="6E849DA2" w:rsidRPr="00A856BC">
        <w:rPr>
          <w:rFonts w:ascii="Arial" w:eastAsia="Arial" w:hAnsi="Arial" w:cs="Arial"/>
          <w:sz w:val="24"/>
          <w:szCs w:val="24"/>
        </w:rPr>
        <w:t xml:space="preserve">them and the </w:t>
      </w:r>
      <w:r w:rsidR="26D5396F" w:rsidRPr="00A856BC">
        <w:rPr>
          <w:rFonts w:ascii="Arial" w:eastAsia="Arial" w:hAnsi="Arial" w:cs="Arial"/>
          <w:sz w:val="24"/>
          <w:szCs w:val="24"/>
        </w:rPr>
        <w:t xml:space="preserve">administration. </w:t>
      </w:r>
      <w:r w:rsidR="6AC7C4BD" w:rsidRPr="00A856BC">
        <w:rPr>
          <w:rFonts w:ascii="Arial" w:eastAsia="Arial" w:hAnsi="Arial" w:cs="Arial"/>
          <w:sz w:val="24"/>
          <w:szCs w:val="24"/>
        </w:rPr>
        <w:t>K</w:t>
      </w:r>
      <w:r w:rsidR="26D5396F" w:rsidRPr="00A856BC">
        <w:rPr>
          <w:rFonts w:ascii="Arial" w:eastAsia="Arial" w:hAnsi="Arial" w:cs="Arial"/>
          <w:sz w:val="24"/>
          <w:szCs w:val="24"/>
        </w:rPr>
        <w:t>ey channels of communication mentioned were emails and phone calls and key requirements for communications were either enrollment</w:t>
      </w:r>
      <w:r w:rsidR="53544595" w:rsidRPr="00A856BC">
        <w:rPr>
          <w:rFonts w:ascii="Arial" w:eastAsia="Arial" w:hAnsi="Arial" w:cs="Arial"/>
          <w:sz w:val="24"/>
          <w:szCs w:val="24"/>
        </w:rPr>
        <w:t>-</w:t>
      </w:r>
      <w:r w:rsidR="26D5396F" w:rsidRPr="00A856BC">
        <w:rPr>
          <w:rFonts w:ascii="Arial" w:eastAsia="Arial" w:hAnsi="Arial" w:cs="Arial"/>
          <w:sz w:val="24"/>
          <w:szCs w:val="24"/>
        </w:rPr>
        <w:t xml:space="preserve">related or in relation to notices about study activities and on study material. </w:t>
      </w:r>
      <w:r w:rsidR="7B340079" w:rsidRPr="00A856BC">
        <w:rPr>
          <w:rFonts w:ascii="Arial" w:eastAsia="Arial" w:hAnsi="Arial" w:cs="Arial"/>
          <w:sz w:val="24"/>
          <w:szCs w:val="24"/>
        </w:rPr>
        <w:t xml:space="preserve">Annex 14: </w:t>
      </w:r>
      <w:r w:rsidR="716B28C5" w:rsidRPr="00A856BC">
        <w:rPr>
          <w:rFonts w:ascii="Arial" w:eastAsia="Arial" w:hAnsi="Arial" w:cs="Arial"/>
          <w:sz w:val="24"/>
          <w:szCs w:val="24"/>
        </w:rPr>
        <w:t>Law College Assessment Report.</w:t>
      </w:r>
    </w:p>
    <w:p w14:paraId="0740DDE4" w14:textId="31CEEE7A" w:rsidR="0066231E" w:rsidRPr="00A856BC" w:rsidRDefault="0066231E" w:rsidP="312D5E96">
      <w:pPr>
        <w:jc w:val="both"/>
        <w:rPr>
          <w:rFonts w:ascii="Arial" w:eastAsia="Arial" w:hAnsi="Arial" w:cs="Arial"/>
          <w:sz w:val="24"/>
          <w:szCs w:val="24"/>
        </w:rPr>
      </w:pPr>
    </w:p>
    <w:p w14:paraId="1149C54A" w14:textId="48F1F89E" w:rsidR="0066231E" w:rsidRPr="00A856BC" w:rsidRDefault="0653C775" w:rsidP="312D5E96">
      <w:pPr>
        <w:jc w:val="both"/>
        <w:rPr>
          <w:rFonts w:ascii="Arial" w:eastAsia="Arial" w:hAnsi="Arial" w:cs="Arial"/>
          <w:sz w:val="24"/>
          <w:szCs w:val="24"/>
        </w:rPr>
      </w:pPr>
      <w:r w:rsidRPr="00A856BC">
        <w:rPr>
          <w:rFonts w:ascii="Arial" w:eastAsia="Arial" w:hAnsi="Arial" w:cs="Arial"/>
          <w:sz w:val="24"/>
          <w:szCs w:val="24"/>
        </w:rPr>
        <w:t>T</w:t>
      </w:r>
      <w:r w:rsidR="7C889E9E" w:rsidRPr="00A856BC">
        <w:rPr>
          <w:rFonts w:ascii="Arial" w:eastAsia="Arial" w:hAnsi="Arial" w:cs="Arial"/>
          <w:sz w:val="24"/>
          <w:szCs w:val="24"/>
        </w:rPr>
        <w:t xml:space="preserve">he assessment recommended </w:t>
      </w:r>
      <w:r w:rsidR="6DB1105E" w:rsidRPr="00A856BC">
        <w:rPr>
          <w:rFonts w:ascii="Arial" w:eastAsia="Arial" w:hAnsi="Arial" w:cs="Arial"/>
          <w:sz w:val="24"/>
          <w:szCs w:val="24"/>
        </w:rPr>
        <w:t>deploying</w:t>
      </w:r>
      <w:r w:rsidR="7C889E9E" w:rsidRPr="00A856BC">
        <w:rPr>
          <w:rFonts w:ascii="Arial" w:eastAsia="Arial" w:hAnsi="Arial" w:cs="Arial"/>
          <w:sz w:val="24"/>
          <w:szCs w:val="24"/>
        </w:rPr>
        <w:t xml:space="preserve"> </w:t>
      </w:r>
      <w:r w:rsidR="0C0C34E1" w:rsidRPr="00A856BC">
        <w:rPr>
          <w:rFonts w:ascii="Arial" w:eastAsia="Arial" w:hAnsi="Arial" w:cs="Arial"/>
          <w:sz w:val="24"/>
          <w:szCs w:val="24"/>
        </w:rPr>
        <w:t>a</w:t>
      </w:r>
      <w:r w:rsidR="7C889E9E" w:rsidRPr="00A856BC">
        <w:rPr>
          <w:rFonts w:ascii="Arial" w:eastAsia="Arial" w:hAnsi="Arial" w:cs="Arial"/>
          <w:sz w:val="24"/>
          <w:szCs w:val="24"/>
        </w:rPr>
        <w:t xml:space="preserve"> </w:t>
      </w:r>
      <w:r w:rsidR="73E03E8D" w:rsidRPr="00A856BC">
        <w:rPr>
          <w:rFonts w:ascii="Arial" w:eastAsia="Arial" w:hAnsi="Arial" w:cs="Arial"/>
          <w:sz w:val="24"/>
          <w:szCs w:val="24"/>
        </w:rPr>
        <w:t>SMS</w:t>
      </w:r>
      <w:r w:rsidR="7C889E9E" w:rsidRPr="00A856BC">
        <w:rPr>
          <w:rFonts w:ascii="Arial" w:eastAsia="Arial" w:hAnsi="Arial" w:cs="Arial"/>
          <w:sz w:val="24"/>
          <w:szCs w:val="24"/>
        </w:rPr>
        <w:t xml:space="preserve"> and </w:t>
      </w:r>
      <w:r w:rsidR="033365C1" w:rsidRPr="00A856BC">
        <w:rPr>
          <w:rFonts w:ascii="Arial" w:eastAsia="Arial" w:hAnsi="Arial" w:cs="Arial"/>
          <w:sz w:val="24"/>
          <w:szCs w:val="24"/>
        </w:rPr>
        <w:t>LMS</w:t>
      </w:r>
      <w:r w:rsidR="7C889E9E" w:rsidRPr="00A856BC">
        <w:rPr>
          <w:rFonts w:ascii="Arial" w:eastAsia="Arial" w:hAnsi="Arial" w:cs="Arial"/>
          <w:sz w:val="24"/>
          <w:szCs w:val="24"/>
        </w:rPr>
        <w:t xml:space="preserve"> as a first step. </w:t>
      </w:r>
      <w:r w:rsidR="4E004257" w:rsidRPr="00A856BC">
        <w:rPr>
          <w:rFonts w:ascii="Arial" w:eastAsia="Arial" w:hAnsi="Arial" w:cs="Arial"/>
          <w:sz w:val="24"/>
          <w:szCs w:val="24"/>
        </w:rPr>
        <w:t>T</w:t>
      </w:r>
      <w:r w:rsidR="7C889E9E" w:rsidRPr="00A856BC">
        <w:rPr>
          <w:rFonts w:ascii="Arial" w:eastAsia="Arial" w:hAnsi="Arial" w:cs="Arial"/>
          <w:sz w:val="24"/>
          <w:szCs w:val="24"/>
        </w:rPr>
        <w:t xml:space="preserve">he </w:t>
      </w:r>
      <w:r w:rsidR="66734E17" w:rsidRPr="00A856BC">
        <w:rPr>
          <w:rFonts w:ascii="Arial" w:eastAsia="Arial" w:hAnsi="Arial" w:cs="Arial"/>
          <w:sz w:val="24"/>
          <w:szCs w:val="24"/>
        </w:rPr>
        <w:t>SMS</w:t>
      </w:r>
      <w:r w:rsidR="7C889E9E" w:rsidRPr="00A856BC">
        <w:rPr>
          <w:rFonts w:ascii="Arial" w:eastAsia="Arial" w:hAnsi="Arial" w:cs="Arial"/>
          <w:sz w:val="24"/>
          <w:szCs w:val="24"/>
        </w:rPr>
        <w:t xml:space="preserve"> </w:t>
      </w:r>
      <w:r w:rsidR="6EB4FF2C" w:rsidRPr="00A856BC">
        <w:rPr>
          <w:rFonts w:ascii="Arial" w:eastAsia="Arial" w:hAnsi="Arial" w:cs="Arial"/>
          <w:sz w:val="24"/>
          <w:szCs w:val="24"/>
        </w:rPr>
        <w:t>should</w:t>
      </w:r>
      <w:r w:rsidR="7C889E9E" w:rsidRPr="00A856BC">
        <w:rPr>
          <w:rFonts w:ascii="Arial" w:eastAsia="Arial" w:hAnsi="Arial" w:cs="Arial"/>
          <w:sz w:val="24"/>
          <w:szCs w:val="24"/>
        </w:rPr>
        <w:t xml:space="preserve"> broadly fix the requirement for notices</w:t>
      </w:r>
      <w:r w:rsidR="3C71B480" w:rsidRPr="00A856BC">
        <w:rPr>
          <w:rFonts w:ascii="Arial" w:eastAsia="Arial" w:hAnsi="Arial" w:cs="Arial"/>
          <w:sz w:val="24"/>
          <w:szCs w:val="24"/>
        </w:rPr>
        <w:t xml:space="preserve"> and</w:t>
      </w:r>
      <w:r w:rsidR="7C889E9E" w:rsidRPr="00A856BC">
        <w:rPr>
          <w:rFonts w:ascii="Arial" w:eastAsia="Arial" w:hAnsi="Arial" w:cs="Arial"/>
          <w:sz w:val="24"/>
          <w:szCs w:val="24"/>
        </w:rPr>
        <w:t xml:space="preserve"> information, frequently asked questions, and also allow student queries to be answered in a systematic manner</w:t>
      </w:r>
      <w:r w:rsidR="1C7EFD4D" w:rsidRPr="00A856BC">
        <w:rPr>
          <w:rFonts w:ascii="Arial" w:eastAsia="Arial" w:hAnsi="Arial" w:cs="Arial"/>
          <w:sz w:val="24"/>
          <w:szCs w:val="24"/>
        </w:rPr>
        <w:t>.</w:t>
      </w:r>
      <w:r w:rsidR="7C889E9E" w:rsidRPr="00A856BC">
        <w:rPr>
          <w:rFonts w:ascii="Arial" w:eastAsia="Arial" w:hAnsi="Arial" w:cs="Arial"/>
          <w:sz w:val="24"/>
          <w:szCs w:val="24"/>
        </w:rPr>
        <w:t xml:space="preserve"> The </w:t>
      </w:r>
      <w:r w:rsidR="40606759" w:rsidRPr="00A856BC">
        <w:rPr>
          <w:rFonts w:ascii="Arial" w:eastAsia="Arial" w:hAnsi="Arial" w:cs="Arial"/>
          <w:sz w:val="24"/>
          <w:szCs w:val="24"/>
        </w:rPr>
        <w:t>LMS</w:t>
      </w:r>
      <w:r w:rsidR="7C889E9E" w:rsidRPr="00A856BC">
        <w:rPr>
          <w:rFonts w:ascii="Arial" w:eastAsia="Arial" w:hAnsi="Arial" w:cs="Arial"/>
          <w:sz w:val="24"/>
          <w:szCs w:val="24"/>
        </w:rPr>
        <w:t xml:space="preserve"> would </w:t>
      </w:r>
      <w:r w:rsidR="6FBD621A" w:rsidRPr="00A856BC">
        <w:rPr>
          <w:rFonts w:ascii="Arial" w:eastAsia="Arial" w:hAnsi="Arial" w:cs="Arial"/>
          <w:sz w:val="24"/>
          <w:szCs w:val="24"/>
        </w:rPr>
        <w:t>streamline</w:t>
      </w:r>
      <w:r w:rsidR="7C889E9E" w:rsidRPr="00A856BC">
        <w:rPr>
          <w:rFonts w:ascii="Arial" w:eastAsia="Arial" w:hAnsi="Arial" w:cs="Arial"/>
          <w:sz w:val="24"/>
          <w:szCs w:val="24"/>
        </w:rPr>
        <w:t xml:space="preserve"> all study</w:t>
      </w:r>
      <w:r w:rsidR="244471D8" w:rsidRPr="00A856BC">
        <w:rPr>
          <w:rFonts w:ascii="Arial" w:eastAsia="Arial" w:hAnsi="Arial" w:cs="Arial"/>
          <w:sz w:val="24"/>
          <w:szCs w:val="24"/>
        </w:rPr>
        <w:t>-</w:t>
      </w:r>
      <w:r w:rsidR="7C889E9E" w:rsidRPr="00A856BC">
        <w:rPr>
          <w:rFonts w:ascii="Arial" w:eastAsia="Arial" w:hAnsi="Arial" w:cs="Arial"/>
          <w:sz w:val="24"/>
          <w:szCs w:val="24"/>
        </w:rPr>
        <w:t xml:space="preserve">related matters </w:t>
      </w:r>
      <w:r w:rsidR="7829C054" w:rsidRPr="00A856BC">
        <w:rPr>
          <w:rFonts w:ascii="Arial" w:eastAsia="Arial" w:hAnsi="Arial" w:cs="Arial"/>
          <w:sz w:val="24"/>
          <w:szCs w:val="24"/>
        </w:rPr>
        <w:t>methodically</w:t>
      </w:r>
      <w:r w:rsidR="7C889E9E" w:rsidRPr="00A856BC">
        <w:rPr>
          <w:rFonts w:ascii="Arial" w:eastAsia="Arial" w:hAnsi="Arial" w:cs="Arial"/>
          <w:sz w:val="24"/>
          <w:szCs w:val="24"/>
        </w:rPr>
        <w:t xml:space="preserve"> as per worldwide</w:t>
      </w:r>
      <w:r w:rsidR="13B465AF" w:rsidRPr="00A856BC">
        <w:rPr>
          <w:rFonts w:ascii="Arial" w:eastAsia="Arial" w:hAnsi="Arial" w:cs="Arial"/>
          <w:sz w:val="24"/>
          <w:szCs w:val="24"/>
        </w:rPr>
        <w:t xml:space="preserve"> </w:t>
      </w:r>
      <w:r w:rsidR="1C7EFD4D" w:rsidRPr="00A856BC">
        <w:rPr>
          <w:rFonts w:ascii="Arial" w:eastAsia="Arial" w:hAnsi="Arial" w:cs="Arial"/>
          <w:sz w:val="24"/>
          <w:szCs w:val="24"/>
        </w:rPr>
        <w:t>best practice</w:t>
      </w:r>
      <w:r w:rsidR="39A165C4" w:rsidRPr="00A856BC">
        <w:rPr>
          <w:rFonts w:ascii="Arial" w:eastAsia="Arial" w:hAnsi="Arial" w:cs="Arial"/>
          <w:sz w:val="24"/>
          <w:szCs w:val="24"/>
        </w:rPr>
        <w:t>s</w:t>
      </w:r>
      <w:r w:rsidR="7C889E9E" w:rsidRPr="00A856BC">
        <w:rPr>
          <w:rFonts w:ascii="Arial" w:eastAsia="Arial" w:hAnsi="Arial" w:cs="Arial"/>
          <w:sz w:val="24"/>
          <w:szCs w:val="24"/>
        </w:rPr>
        <w:t xml:space="preserve">. </w:t>
      </w:r>
    </w:p>
    <w:p w14:paraId="7F832F39" w14:textId="04FCC320" w:rsidR="00951DB3" w:rsidRPr="00A856BC" w:rsidRDefault="00951DB3" w:rsidP="312D5E96">
      <w:pPr>
        <w:jc w:val="both"/>
        <w:rPr>
          <w:rFonts w:ascii="Arial" w:eastAsia="Arial" w:hAnsi="Arial" w:cs="Arial"/>
          <w:sz w:val="24"/>
          <w:szCs w:val="24"/>
        </w:rPr>
      </w:pPr>
    </w:p>
    <w:p w14:paraId="5145260D" w14:textId="0CB1C1BD" w:rsidR="00951DB3" w:rsidRPr="00A856BC" w:rsidRDefault="107D0DB4" w:rsidP="7DFC9F82">
      <w:pPr>
        <w:jc w:val="both"/>
        <w:rPr>
          <w:rFonts w:ascii="Arial" w:eastAsia="Arial" w:hAnsi="Arial" w:cs="Arial"/>
          <w:sz w:val="24"/>
          <w:szCs w:val="24"/>
        </w:rPr>
      </w:pPr>
      <w:r w:rsidRPr="00A856BC">
        <w:rPr>
          <w:rFonts w:ascii="Arial" w:eastAsia="Arial" w:hAnsi="Arial" w:cs="Arial"/>
          <w:sz w:val="24"/>
          <w:szCs w:val="24"/>
        </w:rPr>
        <w:t xml:space="preserve">The </w:t>
      </w:r>
      <w:r w:rsidR="00D53672" w:rsidRPr="00A856BC">
        <w:rPr>
          <w:rFonts w:ascii="Arial" w:eastAsia="Arial" w:hAnsi="Arial" w:cs="Arial"/>
          <w:sz w:val="24"/>
          <w:szCs w:val="24"/>
        </w:rPr>
        <w:t xml:space="preserve">current </w:t>
      </w:r>
      <w:r w:rsidRPr="00A856BC">
        <w:rPr>
          <w:rFonts w:ascii="Arial" w:eastAsia="Arial" w:hAnsi="Arial" w:cs="Arial"/>
          <w:sz w:val="24"/>
          <w:szCs w:val="24"/>
        </w:rPr>
        <w:t xml:space="preserve">website was also found to be out of date, and incompatible to sync the recommended </w:t>
      </w:r>
      <w:r w:rsidR="6A821329" w:rsidRPr="00A856BC">
        <w:rPr>
          <w:rFonts w:ascii="Arial" w:eastAsia="Arial" w:hAnsi="Arial" w:cs="Arial"/>
          <w:sz w:val="24"/>
          <w:szCs w:val="24"/>
        </w:rPr>
        <w:t>digitalize</w:t>
      </w:r>
      <w:r w:rsidR="79E3838F" w:rsidRPr="00A856BC">
        <w:rPr>
          <w:rFonts w:ascii="Arial" w:eastAsia="Arial" w:hAnsi="Arial" w:cs="Arial"/>
          <w:sz w:val="24"/>
          <w:szCs w:val="24"/>
        </w:rPr>
        <w:t>d</w:t>
      </w:r>
      <w:r w:rsidRPr="00A856BC">
        <w:rPr>
          <w:rFonts w:ascii="Arial" w:eastAsia="Arial" w:hAnsi="Arial" w:cs="Arial"/>
          <w:sz w:val="24"/>
          <w:szCs w:val="24"/>
        </w:rPr>
        <w:t xml:space="preserve"> systems</w:t>
      </w:r>
      <w:r w:rsidR="00D53672" w:rsidRPr="00A856BC">
        <w:rPr>
          <w:rFonts w:ascii="Arial" w:eastAsia="Arial" w:hAnsi="Arial" w:cs="Arial"/>
          <w:sz w:val="24"/>
          <w:szCs w:val="24"/>
        </w:rPr>
        <w:t>.</w:t>
      </w:r>
      <w:r w:rsidR="5B064C1A" w:rsidRPr="00A856BC">
        <w:rPr>
          <w:rFonts w:ascii="Arial" w:eastAsia="Arial" w:hAnsi="Arial" w:cs="Arial"/>
          <w:sz w:val="24"/>
          <w:szCs w:val="24"/>
        </w:rPr>
        <w:t xml:space="preserve"> </w:t>
      </w:r>
      <w:r w:rsidR="00D53672" w:rsidRPr="00A856BC">
        <w:rPr>
          <w:rFonts w:ascii="Arial" w:eastAsia="Arial" w:hAnsi="Arial" w:cs="Arial"/>
          <w:sz w:val="24"/>
          <w:szCs w:val="24"/>
        </w:rPr>
        <w:t>T</w:t>
      </w:r>
      <w:r w:rsidR="5B064C1A" w:rsidRPr="00A856BC">
        <w:rPr>
          <w:rFonts w:ascii="Arial" w:eastAsia="Arial" w:hAnsi="Arial" w:cs="Arial"/>
          <w:sz w:val="24"/>
          <w:szCs w:val="24"/>
        </w:rPr>
        <w:t>herefore</w:t>
      </w:r>
      <w:r w:rsidR="009D4E0D" w:rsidRPr="00A856BC">
        <w:rPr>
          <w:rFonts w:ascii="Arial" w:eastAsia="Arial" w:hAnsi="Arial" w:cs="Arial"/>
          <w:sz w:val="24"/>
          <w:szCs w:val="24"/>
        </w:rPr>
        <w:t>,</w:t>
      </w:r>
      <w:r w:rsidR="41819FF9" w:rsidRPr="00A856BC">
        <w:rPr>
          <w:rFonts w:ascii="Arial" w:eastAsia="Arial" w:hAnsi="Arial" w:cs="Arial"/>
          <w:sz w:val="24"/>
          <w:szCs w:val="24"/>
        </w:rPr>
        <w:t xml:space="preserve"> </w:t>
      </w:r>
      <w:r w:rsidR="00A61CA8" w:rsidRPr="00A856BC">
        <w:rPr>
          <w:rFonts w:ascii="Arial" w:eastAsia="Arial" w:hAnsi="Arial" w:cs="Arial"/>
          <w:sz w:val="24"/>
          <w:szCs w:val="24"/>
        </w:rPr>
        <w:t>by the end of the year,</w:t>
      </w:r>
      <w:r w:rsidR="41819FF9" w:rsidRPr="00A856BC">
        <w:rPr>
          <w:rFonts w:ascii="Arial" w:eastAsia="Arial" w:hAnsi="Arial" w:cs="Arial"/>
          <w:sz w:val="24"/>
          <w:szCs w:val="24"/>
        </w:rPr>
        <w:t xml:space="preserve"> the</w:t>
      </w:r>
      <w:r w:rsidR="77472C37" w:rsidRPr="00A856BC">
        <w:rPr>
          <w:rFonts w:ascii="Arial" w:eastAsia="Arial" w:hAnsi="Arial" w:cs="Arial"/>
          <w:sz w:val="24"/>
          <w:szCs w:val="24"/>
        </w:rPr>
        <w:t xml:space="preserve"> </w:t>
      </w:r>
      <w:r w:rsidR="003F6727" w:rsidRPr="00A856BC">
        <w:rPr>
          <w:rFonts w:ascii="Arial" w:eastAsia="Arial" w:hAnsi="Arial" w:cs="Arial"/>
          <w:sz w:val="24"/>
          <w:szCs w:val="24"/>
        </w:rPr>
        <w:t>discussions with a web developing company</w:t>
      </w:r>
      <w:r w:rsidR="77472C37" w:rsidRPr="00A856BC">
        <w:rPr>
          <w:rFonts w:ascii="Arial" w:eastAsia="Arial" w:hAnsi="Arial" w:cs="Arial"/>
          <w:sz w:val="24"/>
          <w:szCs w:val="24"/>
        </w:rPr>
        <w:t xml:space="preserve"> </w:t>
      </w:r>
      <w:r w:rsidR="00975143" w:rsidRPr="00A856BC">
        <w:rPr>
          <w:rFonts w:ascii="Arial" w:eastAsia="Arial" w:hAnsi="Arial" w:cs="Arial"/>
          <w:sz w:val="24"/>
          <w:szCs w:val="24"/>
        </w:rPr>
        <w:t>on</w:t>
      </w:r>
      <w:r w:rsidR="77472C37" w:rsidRPr="00A856BC">
        <w:rPr>
          <w:rFonts w:ascii="Arial" w:eastAsia="Arial" w:hAnsi="Arial" w:cs="Arial"/>
          <w:sz w:val="24"/>
          <w:szCs w:val="24"/>
        </w:rPr>
        <w:t xml:space="preserve"> </w:t>
      </w:r>
      <w:r w:rsidRPr="00A856BC">
        <w:rPr>
          <w:rFonts w:ascii="Arial" w:eastAsia="Arial" w:hAnsi="Arial" w:cs="Arial"/>
          <w:sz w:val="24"/>
          <w:szCs w:val="24"/>
        </w:rPr>
        <w:t>revamping</w:t>
      </w:r>
      <w:r w:rsidR="5386EEB8" w:rsidRPr="00A856BC">
        <w:rPr>
          <w:rFonts w:ascii="Arial" w:eastAsia="Arial" w:hAnsi="Arial" w:cs="Arial"/>
          <w:sz w:val="24"/>
          <w:szCs w:val="24"/>
        </w:rPr>
        <w:t xml:space="preserve"> </w:t>
      </w:r>
      <w:r w:rsidRPr="00A856BC">
        <w:rPr>
          <w:rFonts w:ascii="Arial" w:eastAsia="Arial" w:hAnsi="Arial" w:cs="Arial"/>
          <w:sz w:val="24"/>
          <w:szCs w:val="24"/>
        </w:rPr>
        <w:t>the existing website</w:t>
      </w:r>
      <w:r w:rsidR="6BFE4D40" w:rsidRPr="00A856BC">
        <w:rPr>
          <w:rFonts w:ascii="Arial" w:eastAsia="Arial" w:hAnsi="Arial" w:cs="Arial"/>
          <w:sz w:val="24"/>
          <w:szCs w:val="24"/>
        </w:rPr>
        <w:t xml:space="preserve"> </w:t>
      </w:r>
      <w:r w:rsidR="00975143" w:rsidRPr="00A856BC">
        <w:rPr>
          <w:rFonts w:ascii="Arial" w:eastAsia="Arial" w:hAnsi="Arial" w:cs="Arial"/>
          <w:sz w:val="24"/>
          <w:szCs w:val="24"/>
        </w:rPr>
        <w:t>ha</w:t>
      </w:r>
      <w:r w:rsidR="00EE4D2C" w:rsidRPr="00A856BC">
        <w:rPr>
          <w:rFonts w:ascii="Arial" w:eastAsia="Arial" w:hAnsi="Arial" w:cs="Arial"/>
          <w:sz w:val="24"/>
          <w:szCs w:val="24"/>
        </w:rPr>
        <w:t xml:space="preserve">d commenced and the company </w:t>
      </w:r>
      <w:r w:rsidR="00983454" w:rsidRPr="00A856BC">
        <w:rPr>
          <w:rFonts w:ascii="Arial" w:eastAsia="Arial" w:hAnsi="Arial" w:cs="Arial"/>
          <w:sz w:val="24"/>
          <w:szCs w:val="24"/>
        </w:rPr>
        <w:t xml:space="preserve">has moved on to the stage </w:t>
      </w:r>
      <w:r w:rsidR="005D2F18" w:rsidRPr="00A856BC">
        <w:rPr>
          <w:rFonts w:ascii="Arial" w:eastAsia="Arial" w:hAnsi="Arial" w:cs="Arial"/>
          <w:sz w:val="24"/>
          <w:szCs w:val="24"/>
        </w:rPr>
        <w:t>of designing the site map</w:t>
      </w:r>
      <w:r w:rsidR="00FB52F8" w:rsidRPr="00A856BC">
        <w:rPr>
          <w:rFonts w:ascii="Arial" w:eastAsia="Arial" w:hAnsi="Arial" w:cs="Arial"/>
          <w:sz w:val="24"/>
          <w:szCs w:val="24"/>
        </w:rPr>
        <w:t>. Moreover</w:t>
      </w:r>
      <w:r w:rsidR="00D53672" w:rsidRPr="00A856BC">
        <w:rPr>
          <w:rFonts w:ascii="Arial" w:eastAsia="Arial" w:hAnsi="Arial" w:cs="Arial"/>
          <w:sz w:val="24"/>
          <w:szCs w:val="24"/>
        </w:rPr>
        <w:t>,</w:t>
      </w:r>
      <w:r w:rsidR="005D2F18" w:rsidRPr="00A856BC">
        <w:rPr>
          <w:rFonts w:ascii="Arial" w:eastAsia="Arial" w:hAnsi="Arial" w:cs="Arial"/>
          <w:sz w:val="24"/>
          <w:szCs w:val="24"/>
        </w:rPr>
        <w:t xml:space="preserve"> </w:t>
      </w:r>
      <w:r w:rsidR="00191CB7" w:rsidRPr="00A856BC">
        <w:rPr>
          <w:rFonts w:ascii="Arial" w:eastAsia="Arial" w:hAnsi="Arial" w:cs="Arial"/>
          <w:sz w:val="24"/>
          <w:szCs w:val="24"/>
        </w:rPr>
        <w:t xml:space="preserve">the </w:t>
      </w:r>
      <w:r w:rsidR="000F45EA" w:rsidRPr="00A856BC">
        <w:rPr>
          <w:rFonts w:ascii="Arial" w:eastAsia="Arial" w:hAnsi="Arial" w:cs="Arial"/>
          <w:sz w:val="24"/>
          <w:szCs w:val="24"/>
        </w:rPr>
        <w:t xml:space="preserve">project appointed a specialized </w:t>
      </w:r>
      <w:r w:rsidR="00191CB7" w:rsidRPr="00A856BC">
        <w:rPr>
          <w:rFonts w:ascii="Arial" w:eastAsia="Arial" w:hAnsi="Arial" w:cs="Arial"/>
          <w:sz w:val="24"/>
          <w:szCs w:val="24"/>
        </w:rPr>
        <w:t>content writer</w:t>
      </w:r>
      <w:r w:rsidR="00FC7BB8" w:rsidRPr="00A856BC">
        <w:rPr>
          <w:rFonts w:ascii="Arial" w:eastAsia="Arial" w:hAnsi="Arial" w:cs="Arial"/>
          <w:sz w:val="24"/>
          <w:szCs w:val="24"/>
        </w:rPr>
        <w:t xml:space="preserve"> </w:t>
      </w:r>
      <w:r w:rsidR="00E16CB9" w:rsidRPr="00A856BC">
        <w:rPr>
          <w:rFonts w:ascii="Arial" w:eastAsia="Arial" w:hAnsi="Arial" w:cs="Arial"/>
          <w:sz w:val="24"/>
          <w:szCs w:val="24"/>
        </w:rPr>
        <w:t xml:space="preserve">who also </w:t>
      </w:r>
      <w:r w:rsidR="001C144A" w:rsidRPr="00A856BC">
        <w:rPr>
          <w:rFonts w:ascii="Arial" w:eastAsia="Arial" w:hAnsi="Arial" w:cs="Arial"/>
          <w:sz w:val="24"/>
          <w:szCs w:val="24"/>
        </w:rPr>
        <w:t xml:space="preserve">commenced </w:t>
      </w:r>
      <w:r w:rsidR="00EC34EE" w:rsidRPr="00A856BC">
        <w:rPr>
          <w:rFonts w:ascii="Arial" w:eastAsia="Arial" w:hAnsi="Arial" w:cs="Arial"/>
          <w:sz w:val="24"/>
          <w:szCs w:val="24"/>
        </w:rPr>
        <w:t xml:space="preserve">work in </w:t>
      </w:r>
      <w:r w:rsidR="005E4BB9" w:rsidRPr="00A856BC">
        <w:rPr>
          <w:rFonts w:ascii="Arial" w:eastAsia="Arial" w:hAnsi="Arial" w:cs="Arial"/>
          <w:sz w:val="24"/>
          <w:szCs w:val="24"/>
        </w:rPr>
        <w:t xml:space="preserve">December, in </w:t>
      </w:r>
      <w:r w:rsidR="00EC34EE" w:rsidRPr="00A856BC">
        <w:rPr>
          <w:rFonts w:ascii="Arial" w:eastAsia="Arial" w:hAnsi="Arial" w:cs="Arial"/>
          <w:sz w:val="24"/>
          <w:szCs w:val="24"/>
        </w:rPr>
        <w:t xml:space="preserve">consultation with Law College </w:t>
      </w:r>
      <w:r w:rsidR="00F247F9" w:rsidRPr="00A856BC">
        <w:rPr>
          <w:rFonts w:ascii="Arial" w:eastAsia="Arial" w:hAnsi="Arial" w:cs="Arial"/>
          <w:sz w:val="24"/>
          <w:szCs w:val="24"/>
        </w:rPr>
        <w:t>staff</w:t>
      </w:r>
      <w:r w:rsidR="005E4BB9" w:rsidRPr="00A856BC">
        <w:rPr>
          <w:rFonts w:ascii="Arial" w:eastAsia="Arial" w:hAnsi="Arial" w:cs="Arial"/>
          <w:sz w:val="24"/>
          <w:szCs w:val="24"/>
        </w:rPr>
        <w:t>.</w:t>
      </w:r>
      <w:r w:rsidR="61954F6C" w:rsidRPr="00A856BC">
        <w:rPr>
          <w:rFonts w:ascii="Arial" w:eastAsia="Arial" w:hAnsi="Arial" w:cs="Arial"/>
          <w:sz w:val="24"/>
          <w:szCs w:val="24"/>
        </w:rPr>
        <w:t xml:space="preserve"> </w:t>
      </w:r>
      <w:r w:rsidR="19C3FB45" w:rsidRPr="00A856BC">
        <w:rPr>
          <w:rFonts w:ascii="Arial" w:eastAsia="Arial" w:hAnsi="Arial" w:cs="Arial"/>
          <w:sz w:val="24"/>
          <w:szCs w:val="24"/>
        </w:rPr>
        <w:t>The</w:t>
      </w:r>
      <w:r w:rsidR="4BECE94F" w:rsidRPr="00A856BC">
        <w:rPr>
          <w:rFonts w:ascii="Arial" w:eastAsia="Arial" w:hAnsi="Arial" w:cs="Arial"/>
          <w:sz w:val="24"/>
          <w:szCs w:val="24"/>
        </w:rPr>
        <w:t xml:space="preserve"> </w:t>
      </w:r>
      <w:r w:rsidR="7AD65543" w:rsidRPr="00A856BC">
        <w:rPr>
          <w:rFonts w:ascii="Arial" w:eastAsia="Arial" w:hAnsi="Arial" w:cs="Arial"/>
          <w:sz w:val="24"/>
          <w:szCs w:val="24"/>
        </w:rPr>
        <w:t>new website</w:t>
      </w:r>
      <w:r w:rsidR="00142583" w:rsidRPr="00A856BC">
        <w:rPr>
          <w:rFonts w:ascii="Arial" w:eastAsia="Arial" w:hAnsi="Arial" w:cs="Arial"/>
          <w:sz w:val="24"/>
          <w:szCs w:val="24"/>
        </w:rPr>
        <w:t xml:space="preserve"> is designed to</w:t>
      </w:r>
      <w:r w:rsidR="77472C37" w:rsidRPr="00A856BC">
        <w:rPr>
          <w:rFonts w:ascii="Arial" w:eastAsia="Arial" w:hAnsi="Arial" w:cs="Arial"/>
          <w:sz w:val="24"/>
          <w:szCs w:val="24"/>
        </w:rPr>
        <w:t xml:space="preserve"> </w:t>
      </w:r>
      <w:r w:rsidR="4491E6E5" w:rsidRPr="00A856BC">
        <w:rPr>
          <w:rFonts w:ascii="Arial" w:eastAsia="Arial" w:hAnsi="Arial" w:cs="Arial"/>
          <w:sz w:val="24"/>
          <w:szCs w:val="24"/>
        </w:rPr>
        <w:t>integrate the student journey and all administrative, informative and educational interactions</w:t>
      </w:r>
      <w:r w:rsidR="5DFDA8A9" w:rsidRPr="00A856BC">
        <w:rPr>
          <w:rFonts w:ascii="Arial" w:eastAsia="Arial" w:hAnsi="Arial" w:cs="Arial"/>
          <w:sz w:val="24"/>
          <w:szCs w:val="24"/>
        </w:rPr>
        <w:t>, supporting</w:t>
      </w:r>
      <w:r w:rsidR="4491E6E5" w:rsidRPr="00A856BC">
        <w:rPr>
          <w:rFonts w:ascii="Arial" w:eastAsia="Arial" w:hAnsi="Arial" w:cs="Arial"/>
          <w:sz w:val="24"/>
          <w:szCs w:val="24"/>
        </w:rPr>
        <w:t xml:space="preserve"> real-time up</w:t>
      </w:r>
      <w:r w:rsidR="065231A8" w:rsidRPr="00A856BC">
        <w:rPr>
          <w:rFonts w:ascii="Arial" w:eastAsia="Arial" w:hAnsi="Arial" w:cs="Arial"/>
          <w:sz w:val="24"/>
          <w:szCs w:val="24"/>
        </w:rPr>
        <w:t xml:space="preserve">dates. </w:t>
      </w:r>
    </w:p>
    <w:p w14:paraId="61FC4010" w14:textId="0C8FF18B" w:rsidR="0066231E" w:rsidRPr="00A856BC" w:rsidRDefault="0066231E" w:rsidP="312D5E96">
      <w:pPr>
        <w:jc w:val="both"/>
        <w:rPr>
          <w:rFonts w:ascii="Arial" w:eastAsia="Arial" w:hAnsi="Arial" w:cs="Arial"/>
          <w:sz w:val="24"/>
          <w:szCs w:val="24"/>
        </w:rPr>
      </w:pPr>
    </w:p>
    <w:p w14:paraId="6243B8FD" w14:textId="04015F28" w:rsidR="00D62EE7" w:rsidRPr="00A856BC" w:rsidRDefault="769BED2F" w:rsidP="047BBB18">
      <w:pPr>
        <w:jc w:val="both"/>
        <w:rPr>
          <w:rFonts w:ascii="Arial" w:eastAsia="Arial" w:hAnsi="Arial" w:cs="Arial"/>
          <w:sz w:val="24"/>
          <w:szCs w:val="24"/>
        </w:rPr>
      </w:pPr>
      <w:r w:rsidRPr="00A856BC">
        <w:rPr>
          <w:rFonts w:ascii="Arial" w:eastAsia="Arial" w:hAnsi="Arial" w:cs="Arial"/>
          <w:sz w:val="24"/>
          <w:szCs w:val="24"/>
        </w:rPr>
        <w:t>The preparation</w:t>
      </w:r>
      <w:r w:rsidR="3CE3640D" w:rsidRPr="00A856BC">
        <w:rPr>
          <w:rFonts w:ascii="Arial" w:eastAsia="Arial" w:hAnsi="Arial" w:cs="Arial"/>
          <w:sz w:val="24"/>
          <w:szCs w:val="24"/>
        </w:rPr>
        <w:t xml:space="preserve"> </w:t>
      </w:r>
      <w:r w:rsidR="1B090C5E" w:rsidRPr="00A856BC">
        <w:rPr>
          <w:rFonts w:ascii="Arial" w:eastAsia="Arial" w:hAnsi="Arial" w:cs="Arial"/>
          <w:sz w:val="24"/>
          <w:szCs w:val="24"/>
        </w:rPr>
        <w:t>for the</w:t>
      </w:r>
      <w:r w:rsidRPr="00A856BC">
        <w:rPr>
          <w:rFonts w:ascii="Arial" w:eastAsia="Arial" w:hAnsi="Arial" w:cs="Arial"/>
          <w:sz w:val="24"/>
          <w:szCs w:val="24"/>
        </w:rPr>
        <w:t xml:space="preserve"> development of Student Management and Learning Management systems </w:t>
      </w:r>
      <w:r w:rsidR="7BEA74EA" w:rsidRPr="00A856BC">
        <w:rPr>
          <w:rFonts w:ascii="Arial" w:eastAsia="Arial" w:hAnsi="Arial" w:cs="Arial"/>
          <w:sz w:val="24"/>
          <w:szCs w:val="24"/>
        </w:rPr>
        <w:t>is aimed to</w:t>
      </w:r>
      <w:r w:rsidR="1BE47098" w:rsidRPr="00A856BC">
        <w:rPr>
          <w:rFonts w:ascii="Arial" w:eastAsia="Arial" w:hAnsi="Arial" w:cs="Arial"/>
          <w:sz w:val="24"/>
          <w:szCs w:val="24"/>
        </w:rPr>
        <w:t xml:space="preserve"> </w:t>
      </w:r>
      <w:r w:rsidR="188252B5" w:rsidRPr="00A856BC">
        <w:rPr>
          <w:rFonts w:ascii="Arial" w:eastAsia="Arial" w:hAnsi="Arial" w:cs="Arial"/>
          <w:sz w:val="24"/>
          <w:szCs w:val="24"/>
        </w:rPr>
        <w:t>commence</w:t>
      </w:r>
      <w:r w:rsidR="1BE47098" w:rsidRPr="00A856BC">
        <w:rPr>
          <w:rFonts w:ascii="Arial" w:eastAsia="Arial" w:hAnsi="Arial" w:cs="Arial"/>
          <w:sz w:val="24"/>
          <w:szCs w:val="24"/>
        </w:rPr>
        <w:t xml:space="preserve"> in </w:t>
      </w:r>
      <w:r w:rsidR="36226139" w:rsidRPr="00A856BC">
        <w:rPr>
          <w:rFonts w:ascii="Arial" w:eastAsia="Arial" w:hAnsi="Arial" w:cs="Arial"/>
          <w:sz w:val="24"/>
          <w:szCs w:val="24"/>
        </w:rPr>
        <w:t>quarter</w:t>
      </w:r>
      <w:r w:rsidR="7F350DEB" w:rsidRPr="00A856BC">
        <w:rPr>
          <w:rFonts w:ascii="Arial" w:eastAsia="Arial" w:hAnsi="Arial" w:cs="Arial"/>
          <w:sz w:val="24"/>
          <w:szCs w:val="24"/>
        </w:rPr>
        <w:t xml:space="preserve"> 3</w:t>
      </w:r>
      <w:r w:rsidR="252BD728" w:rsidRPr="00A856BC">
        <w:rPr>
          <w:rFonts w:ascii="Arial" w:eastAsia="Arial" w:hAnsi="Arial" w:cs="Arial"/>
          <w:sz w:val="24"/>
          <w:szCs w:val="24"/>
        </w:rPr>
        <w:t xml:space="preserve"> of </w:t>
      </w:r>
      <w:r w:rsidR="4426D987" w:rsidRPr="00A856BC">
        <w:rPr>
          <w:rFonts w:ascii="Arial" w:eastAsia="Arial" w:hAnsi="Arial" w:cs="Arial"/>
          <w:sz w:val="24"/>
          <w:szCs w:val="24"/>
        </w:rPr>
        <w:t>2024.</w:t>
      </w:r>
      <w:r w:rsidR="7F350DEB" w:rsidRPr="00A856BC">
        <w:rPr>
          <w:rFonts w:ascii="Arial" w:eastAsia="Arial" w:hAnsi="Arial" w:cs="Arial"/>
          <w:sz w:val="24"/>
          <w:szCs w:val="24"/>
        </w:rPr>
        <w:t xml:space="preserve"> </w:t>
      </w:r>
      <w:r w:rsidR="57D724BD" w:rsidRPr="00A856BC">
        <w:rPr>
          <w:rFonts w:ascii="Arial" w:eastAsia="Arial" w:hAnsi="Arial" w:cs="Arial"/>
          <w:sz w:val="24"/>
          <w:szCs w:val="24"/>
        </w:rPr>
        <w:t xml:space="preserve">The </w:t>
      </w:r>
      <w:r w:rsidR="38C8323E" w:rsidRPr="00A856BC">
        <w:rPr>
          <w:rFonts w:ascii="Arial" w:eastAsia="Arial" w:hAnsi="Arial" w:cs="Arial"/>
          <w:sz w:val="24"/>
          <w:szCs w:val="24"/>
        </w:rPr>
        <w:t>learnings from the new website</w:t>
      </w:r>
      <w:r w:rsidR="342938C3" w:rsidRPr="00A856BC">
        <w:rPr>
          <w:rFonts w:ascii="Arial" w:eastAsia="Arial" w:hAnsi="Arial" w:cs="Arial"/>
          <w:sz w:val="24"/>
          <w:szCs w:val="24"/>
        </w:rPr>
        <w:t>,</w:t>
      </w:r>
      <w:r w:rsidR="70F3B9F8" w:rsidRPr="00A856BC">
        <w:rPr>
          <w:rFonts w:ascii="Arial" w:eastAsia="Arial" w:hAnsi="Arial" w:cs="Arial"/>
          <w:sz w:val="24"/>
          <w:szCs w:val="24"/>
        </w:rPr>
        <w:t xml:space="preserve"> e</w:t>
      </w:r>
      <w:r w:rsidR="3DD46167" w:rsidRPr="00A856BC">
        <w:rPr>
          <w:rFonts w:ascii="Arial" w:eastAsia="Arial" w:hAnsi="Arial" w:cs="Arial"/>
          <w:sz w:val="24"/>
          <w:szCs w:val="24"/>
        </w:rPr>
        <w:t xml:space="preserve">specially how </w:t>
      </w:r>
      <w:r w:rsidR="6E51DD86" w:rsidRPr="00A856BC">
        <w:rPr>
          <w:rFonts w:ascii="Arial" w:eastAsia="Arial" w:hAnsi="Arial" w:cs="Arial"/>
          <w:sz w:val="24"/>
          <w:szCs w:val="24"/>
        </w:rPr>
        <w:t xml:space="preserve">students and staff interact with the </w:t>
      </w:r>
      <w:r w:rsidR="67C7F9EB" w:rsidRPr="00A856BC">
        <w:rPr>
          <w:rFonts w:ascii="Arial" w:eastAsia="Arial" w:hAnsi="Arial" w:cs="Arial"/>
          <w:sz w:val="24"/>
          <w:szCs w:val="24"/>
        </w:rPr>
        <w:t>real time updates,</w:t>
      </w:r>
      <w:r w:rsidR="5743F240" w:rsidRPr="00A856BC">
        <w:rPr>
          <w:rFonts w:ascii="Arial" w:eastAsia="Arial" w:hAnsi="Arial" w:cs="Arial"/>
          <w:sz w:val="24"/>
          <w:szCs w:val="24"/>
        </w:rPr>
        <w:t xml:space="preserve"> sharing of information</w:t>
      </w:r>
      <w:r w:rsidR="67C7F9EB" w:rsidRPr="00A856BC">
        <w:rPr>
          <w:rFonts w:ascii="Arial" w:eastAsia="Arial" w:hAnsi="Arial" w:cs="Arial"/>
          <w:sz w:val="24"/>
          <w:szCs w:val="24"/>
        </w:rPr>
        <w:t xml:space="preserve"> </w:t>
      </w:r>
      <w:r w:rsidR="21ADEF6A" w:rsidRPr="00A856BC">
        <w:rPr>
          <w:rFonts w:ascii="Arial" w:eastAsia="Arial" w:hAnsi="Arial" w:cs="Arial"/>
          <w:sz w:val="24"/>
          <w:szCs w:val="24"/>
        </w:rPr>
        <w:t>will be incorporated into deve</w:t>
      </w:r>
      <w:r w:rsidR="351FDA17" w:rsidRPr="00A856BC">
        <w:rPr>
          <w:rFonts w:ascii="Arial" w:eastAsia="Arial" w:hAnsi="Arial" w:cs="Arial"/>
          <w:sz w:val="24"/>
          <w:szCs w:val="24"/>
        </w:rPr>
        <w:t xml:space="preserve">lopment of the </w:t>
      </w:r>
      <w:r w:rsidR="40F97BFF" w:rsidRPr="00A856BC">
        <w:rPr>
          <w:rFonts w:ascii="Arial" w:eastAsia="Arial" w:hAnsi="Arial" w:cs="Arial"/>
          <w:sz w:val="24"/>
          <w:szCs w:val="24"/>
        </w:rPr>
        <w:t>S</w:t>
      </w:r>
      <w:r w:rsidR="7DEDD7B1" w:rsidRPr="00A856BC">
        <w:rPr>
          <w:rFonts w:ascii="Arial" w:eastAsia="Arial" w:hAnsi="Arial" w:cs="Arial"/>
          <w:sz w:val="24"/>
          <w:szCs w:val="24"/>
        </w:rPr>
        <w:t xml:space="preserve">MS and LMS </w:t>
      </w:r>
      <w:r w:rsidR="1721E0F1" w:rsidRPr="00A856BC">
        <w:rPr>
          <w:rFonts w:ascii="Arial" w:eastAsia="Arial" w:hAnsi="Arial" w:cs="Arial"/>
          <w:sz w:val="24"/>
          <w:szCs w:val="24"/>
        </w:rPr>
        <w:t xml:space="preserve"> </w:t>
      </w:r>
    </w:p>
    <w:p w14:paraId="172D65F1" w14:textId="4C4D9DA2" w:rsidR="3DB5E5FD" w:rsidRPr="00A856BC" w:rsidRDefault="3DB5E5FD" w:rsidP="3DB5E5FD">
      <w:pPr>
        <w:rPr>
          <w:rFonts w:ascii="Arial" w:hAnsi="Arial" w:cs="Arial"/>
          <w:i/>
          <w:iCs/>
          <w:highlight w:val="cyan"/>
        </w:rPr>
      </w:pPr>
    </w:p>
    <w:tbl>
      <w:tblPr>
        <w:tblW w:w="0" w:type="auto"/>
        <w:tblLayout w:type="fixed"/>
        <w:tblLook w:val="0600" w:firstRow="0" w:lastRow="0" w:firstColumn="0" w:lastColumn="0" w:noHBand="1" w:noVBand="1"/>
      </w:tblPr>
      <w:tblGrid>
        <w:gridCol w:w="9857"/>
      </w:tblGrid>
      <w:tr w:rsidR="3DB5E5FD" w:rsidRPr="00A856BC" w14:paraId="490CB44F" w14:textId="77777777" w:rsidTr="3DB5E5FD">
        <w:trPr>
          <w:trHeight w:val="300"/>
        </w:trPr>
        <w:tc>
          <w:tcPr>
            <w:tcW w:w="9857" w:type="dxa"/>
            <w:tcBorders>
              <w:top w:val="nil"/>
              <w:left w:val="nil"/>
              <w:bottom w:val="nil"/>
              <w:right w:val="nil"/>
            </w:tcBorders>
            <w:shd w:val="clear" w:color="auto" w:fill="BDD7EE"/>
            <w:tcMar>
              <w:top w:w="100" w:type="dxa"/>
              <w:left w:w="100" w:type="dxa"/>
              <w:bottom w:w="100" w:type="dxa"/>
              <w:right w:w="100" w:type="dxa"/>
            </w:tcMar>
          </w:tcPr>
          <w:p w14:paraId="21CA422A" w14:textId="68361ED8" w:rsidR="3DB5E5FD" w:rsidRPr="00A856BC" w:rsidRDefault="6BE7AEDC" w:rsidP="3DB5E5FD">
            <w:pPr>
              <w:jc w:val="both"/>
              <w:rPr>
                <w:rFonts w:ascii="Arial" w:hAnsi="Arial" w:cs="Arial"/>
                <w:b/>
                <w:bCs/>
                <w:sz w:val="24"/>
                <w:szCs w:val="24"/>
                <w:lang w:bidi="en-US"/>
              </w:rPr>
            </w:pPr>
            <w:r w:rsidRPr="00A856BC">
              <w:rPr>
                <w:rFonts w:ascii="Arial" w:hAnsi="Arial" w:cs="Arial"/>
                <w:b/>
                <w:bCs/>
                <w:sz w:val="24"/>
                <w:szCs w:val="24"/>
                <w:lang w:bidi="en-US"/>
              </w:rPr>
              <w:t>OUTCOME 2: Improved accountability, transparency and credibility of the justice system</w:t>
            </w:r>
          </w:p>
        </w:tc>
      </w:tr>
    </w:tbl>
    <w:p w14:paraId="7DDF51F6" w14:textId="27F7D1E5" w:rsidR="6BE7AEDC" w:rsidRPr="00A856BC" w:rsidRDefault="55F40B58" w:rsidP="3DB5E5FD">
      <w:pPr>
        <w:ind w:left="-20" w:right="-20"/>
        <w:jc w:val="both"/>
        <w:rPr>
          <w:rFonts w:ascii="Arial" w:hAnsi="Arial" w:cs="Arial"/>
        </w:rPr>
      </w:pPr>
      <w:r w:rsidRPr="00A856BC">
        <w:rPr>
          <w:rFonts w:ascii="Arial" w:hAnsi="Arial" w:cs="Arial"/>
          <w:b/>
          <w:bCs/>
          <w:color w:val="002060"/>
          <w:sz w:val="24"/>
          <w:szCs w:val="24"/>
          <w:lang w:val="en-GB"/>
        </w:rPr>
        <w:t xml:space="preserve"> </w:t>
      </w:r>
    </w:p>
    <w:p w14:paraId="1560FBE8" w14:textId="4F44C2C2" w:rsidR="456076F7" w:rsidRPr="00A856BC" w:rsidRDefault="5E422BBA" w:rsidP="00A856BC">
      <w:pPr>
        <w:spacing w:line="259" w:lineRule="auto"/>
        <w:ind w:left="-20" w:right="-20"/>
        <w:jc w:val="both"/>
        <w:rPr>
          <w:rFonts w:ascii="Arial" w:eastAsia="Arial" w:hAnsi="Arial" w:cs="Arial"/>
          <w:sz w:val="24"/>
          <w:szCs w:val="24"/>
        </w:rPr>
      </w:pPr>
      <w:r w:rsidRPr="00A856BC">
        <w:rPr>
          <w:rFonts w:ascii="Arial" w:eastAsia="Arial" w:hAnsi="Arial" w:cs="Arial"/>
          <w:color w:val="000000" w:themeColor="text1"/>
          <w:sz w:val="24"/>
          <w:szCs w:val="24"/>
        </w:rPr>
        <w:t xml:space="preserve">Related to </w:t>
      </w:r>
      <w:r w:rsidR="6DCA44FC" w:rsidRPr="00A856BC">
        <w:rPr>
          <w:rFonts w:ascii="Arial" w:eastAsia="Arial" w:hAnsi="Arial" w:cs="Arial"/>
          <w:color w:val="000000" w:themeColor="text1"/>
          <w:sz w:val="24"/>
          <w:szCs w:val="24"/>
        </w:rPr>
        <w:t>o</w:t>
      </w:r>
      <w:r w:rsidRPr="00A856BC">
        <w:rPr>
          <w:rFonts w:ascii="Arial" w:eastAsia="Arial" w:hAnsi="Arial" w:cs="Arial"/>
          <w:color w:val="000000" w:themeColor="text1"/>
          <w:sz w:val="24"/>
          <w:szCs w:val="24"/>
        </w:rPr>
        <w:t xml:space="preserve">utcome 2, in improving accountability, transparency and credibility of the justice system, a significant accomplishment was the finalization and launch of the assessment of routine data collection gaps in the </w:t>
      </w:r>
      <w:r w:rsidR="6D9F3C57" w:rsidRPr="00A856BC">
        <w:rPr>
          <w:rFonts w:ascii="Arial" w:eastAsia="Arial" w:hAnsi="Arial" w:cs="Arial"/>
          <w:color w:val="000000" w:themeColor="text1"/>
          <w:sz w:val="24"/>
          <w:szCs w:val="24"/>
        </w:rPr>
        <w:t>j</w:t>
      </w:r>
      <w:r w:rsidRPr="00A856BC">
        <w:rPr>
          <w:rFonts w:ascii="Arial" w:eastAsia="Arial" w:hAnsi="Arial" w:cs="Arial"/>
          <w:color w:val="000000" w:themeColor="text1"/>
          <w:sz w:val="24"/>
          <w:szCs w:val="24"/>
        </w:rPr>
        <w:t xml:space="preserve">ustice for </w:t>
      </w:r>
      <w:r w:rsidR="5F8FF8BD" w:rsidRPr="00A856BC">
        <w:rPr>
          <w:rFonts w:ascii="Arial" w:eastAsia="Arial" w:hAnsi="Arial" w:cs="Arial"/>
          <w:color w:val="000000" w:themeColor="text1"/>
          <w:sz w:val="24"/>
          <w:szCs w:val="24"/>
        </w:rPr>
        <w:t>c</w:t>
      </w:r>
      <w:r w:rsidRPr="00A856BC">
        <w:rPr>
          <w:rFonts w:ascii="Arial" w:eastAsia="Arial" w:hAnsi="Arial" w:cs="Arial"/>
          <w:color w:val="000000" w:themeColor="text1"/>
          <w:sz w:val="24"/>
          <w:szCs w:val="24"/>
        </w:rPr>
        <w:t xml:space="preserve">hildren </w:t>
      </w:r>
      <w:r w:rsidR="325AF80F"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ector. Alongside this, activities have been conducted with independent commissions, particularly with </w:t>
      </w:r>
      <w:r w:rsidRPr="00A856BC">
        <w:rPr>
          <w:rFonts w:ascii="Arial" w:eastAsia="Arial" w:hAnsi="Arial" w:cs="Arial"/>
          <w:sz w:val="24"/>
          <w:szCs w:val="24"/>
        </w:rPr>
        <w:t>HRCSL, and CIABOC to implement their inquiry, investigation and prevention mandates and to strengthen individual and organizational capacity, by providing technical and financial resources.</w:t>
      </w:r>
    </w:p>
    <w:p w14:paraId="6A25EE27" w14:textId="4DC960EF" w:rsidR="63D855E8" w:rsidRPr="00A856BC" w:rsidRDefault="63D855E8" w:rsidP="63D855E8">
      <w:pPr>
        <w:ind w:left="-20" w:right="-20"/>
        <w:jc w:val="both"/>
        <w:rPr>
          <w:rFonts w:ascii="Arial" w:eastAsia="Arial" w:hAnsi="Arial" w:cs="Arial"/>
          <w:sz w:val="24"/>
          <w:szCs w:val="24"/>
        </w:rPr>
      </w:pPr>
    </w:p>
    <w:p w14:paraId="54DA18DD" w14:textId="243C7CBE" w:rsidR="008E7E75" w:rsidRPr="00A856BC" w:rsidRDefault="008E7E75" w:rsidP="008E7E75">
      <w:pPr>
        <w:jc w:val="both"/>
        <w:rPr>
          <w:rFonts w:ascii="Arial" w:eastAsia="Arial" w:hAnsi="Arial" w:cs="Arial"/>
          <w:b/>
          <w:sz w:val="24"/>
          <w:szCs w:val="24"/>
        </w:rPr>
      </w:pPr>
      <w:r w:rsidRPr="00A856BC">
        <w:rPr>
          <w:rFonts w:ascii="Arial" w:eastAsia="Arial" w:hAnsi="Arial" w:cs="Arial"/>
          <w:b/>
          <w:sz w:val="24"/>
          <w:szCs w:val="24"/>
          <w:lang w:bidi="en-US"/>
        </w:rPr>
        <w:t>Output 2.1.</w:t>
      </w:r>
      <w:r w:rsidRPr="00A856BC">
        <w:rPr>
          <w:rFonts w:ascii="Arial" w:eastAsia="Arial" w:hAnsi="Arial" w:cs="Arial"/>
          <w:sz w:val="24"/>
          <w:szCs w:val="24"/>
          <w:lang w:bidi="en-US"/>
        </w:rPr>
        <w:t xml:space="preserve"> </w:t>
      </w:r>
      <w:r w:rsidRPr="00A856BC">
        <w:rPr>
          <w:rFonts w:ascii="Arial" w:eastAsia="Arial" w:hAnsi="Arial" w:cs="Arial"/>
          <w:b/>
          <w:sz w:val="24"/>
          <w:szCs w:val="24"/>
        </w:rPr>
        <w:t xml:space="preserve">Strengthened data collection, analysis and dissemination capacities of government institutions, </w:t>
      </w:r>
      <w:r w:rsidR="0085091E" w:rsidRPr="00A856BC">
        <w:rPr>
          <w:rFonts w:ascii="Arial" w:eastAsia="Arial" w:hAnsi="Arial" w:cs="Arial"/>
          <w:b/>
          <w:sz w:val="24"/>
          <w:szCs w:val="24"/>
        </w:rPr>
        <w:t xml:space="preserve">sector </w:t>
      </w:r>
      <w:r w:rsidRPr="00A856BC">
        <w:rPr>
          <w:rFonts w:ascii="Arial" w:eastAsia="Arial" w:hAnsi="Arial" w:cs="Arial"/>
          <w:b/>
          <w:sz w:val="24"/>
          <w:szCs w:val="24"/>
        </w:rPr>
        <w:t>professionals, CSOs, and other accountability organizations on justice sector performance for the public.</w:t>
      </w:r>
    </w:p>
    <w:p w14:paraId="0CD2078C" w14:textId="77777777" w:rsidR="00CE6B17" w:rsidRPr="00A856BC" w:rsidRDefault="00CE6B17" w:rsidP="008E7E75">
      <w:pPr>
        <w:jc w:val="both"/>
        <w:rPr>
          <w:rFonts w:ascii="Arial" w:eastAsia="Arial" w:hAnsi="Arial" w:cs="Arial"/>
          <w:sz w:val="24"/>
          <w:szCs w:val="24"/>
        </w:rPr>
      </w:pPr>
    </w:p>
    <w:p w14:paraId="3A7F1310" w14:textId="341DF85F" w:rsidR="3760E902" w:rsidRPr="00A856BC" w:rsidRDefault="1F9F45C4" w:rsidP="007155F6">
      <w:pPr>
        <w:spacing w:line="259" w:lineRule="auto"/>
        <w:jc w:val="both"/>
        <w:rPr>
          <w:rFonts w:ascii="Arial" w:eastAsia="Arial" w:hAnsi="Arial" w:cs="Arial"/>
          <w:sz w:val="24"/>
          <w:szCs w:val="24"/>
          <w:lang w:bidi="en-US"/>
        </w:rPr>
      </w:pPr>
      <w:r w:rsidRPr="00A856BC">
        <w:rPr>
          <w:rFonts w:ascii="Arial" w:eastAsia="Arial" w:hAnsi="Arial" w:cs="Arial"/>
          <w:sz w:val="24"/>
          <w:szCs w:val="24"/>
          <w:lang w:bidi="en-US"/>
        </w:rPr>
        <w:t>This output is significant to the achievement of the outcome as this is focused on improving data collection, management, analysis and dissemination of</w:t>
      </w:r>
      <w:r w:rsidR="72AE9763" w:rsidRPr="00A856BC">
        <w:rPr>
          <w:rFonts w:ascii="Arial" w:eastAsia="Arial" w:hAnsi="Arial" w:cs="Arial"/>
          <w:sz w:val="24"/>
          <w:szCs w:val="24"/>
          <w:lang w:bidi="en-US"/>
        </w:rPr>
        <w:t xml:space="preserve"> the </w:t>
      </w:r>
      <w:r w:rsidRPr="00A856BC">
        <w:rPr>
          <w:rFonts w:ascii="Arial" w:eastAsia="Arial" w:hAnsi="Arial" w:cs="Arial"/>
          <w:sz w:val="24"/>
          <w:szCs w:val="24"/>
          <w:lang w:bidi="en-US"/>
        </w:rPr>
        <w:t>same across the justice sector</w:t>
      </w:r>
      <w:r w:rsidR="6874EFA8" w:rsidRPr="00A856BC">
        <w:rPr>
          <w:rFonts w:ascii="Arial" w:eastAsia="Arial" w:hAnsi="Arial" w:cs="Arial"/>
          <w:sz w:val="24"/>
          <w:szCs w:val="24"/>
          <w:lang w:bidi="en-US"/>
        </w:rPr>
        <w:t xml:space="preserve"> including police, and prisons. It also includes the development of a communications </w:t>
      </w:r>
      <w:r w:rsidR="2BB74CF3" w:rsidRPr="00A856BC">
        <w:rPr>
          <w:rFonts w:ascii="Arial" w:eastAsia="Arial" w:hAnsi="Arial" w:cs="Arial"/>
          <w:sz w:val="24"/>
          <w:szCs w:val="24"/>
          <w:lang w:bidi="en-US"/>
        </w:rPr>
        <w:t>strategy</w:t>
      </w:r>
      <w:r w:rsidR="6874EFA8" w:rsidRPr="00A856BC">
        <w:rPr>
          <w:rFonts w:ascii="Arial" w:eastAsia="Arial" w:hAnsi="Arial" w:cs="Arial"/>
          <w:sz w:val="24"/>
          <w:szCs w:val="24"/>
          <w:lang w:bidi="en-US"/>
        </w:rPr>
        <w:t xml:space="preserve"> which enhances transparency and accountability</w:t>
      </w:r>
      <w:r w:rsidR="73919371" w:rsidRPr="00A856BC">
        <w:rPr>
          <w:rFonts w:ascii="Arial" w:eastAsia="Arial" w:hAnsi="Arial" w:cs="Arial"/>
          <w:sz w:val="24"/>
          <w:szCs w:val="24"/>
          <w:lang w:bidi="en-US"/>
        </w:rPr>
        <w:t xml:space="preserve"> in the sector. </w:t>
      </w:r>
      <w:r w:rsidR="74DF96B1" w:rsidRPr="00A856BC">
        <w:rPr>
          <w:rFonts w:ascii="Arial" w:eastAsia="Arial" w:hAnsi="Arial" w:cs="Arial"/>
          <w:sz w:val="24"/>
          <w:szCs w:val="24"/>
          <w:lang w:bidi="en-US"/>
        </w:rPr>
        <w:t xml:space="preserve">As low capacity of </w:t>
      </w:r>
      <w:r w:rsidR="74DF96B1" w:rsidRPr="00A856BC">
        <w:rPr>
          <w:rFonts w:ascii="Arial" w:eastAsia="Arial" w:hAnsi="Arial" w:cs="Arial"/>
          <w:sz w:val="24"/>
          <w:szCs w:val="24"/>
          <w:lang w:bidi="en-US"/>
        </w:rPr>
        <w:lastRenderedPageBreak/>
        <w:t xml:space="preserve">the justice sector institutions and personnel has been a key problem highlighted during the project inception and </w:t>
      </w:r>
      <w:r w:rsidR="1189D6F7" w:rsidRPr="00A856BC">
        <w:rPr>
          <w:rFonts w:ascii="Arial" w:eastAsia="Arial" w:hAnsi="Arial" w:cs="Arial"/>
          <w:sz w:val="24"/>
          <w:szCs w:val="24"/>
          <w:lang w:bidi="en-US"/>
        </w:rPr>
        <w:t>throughout</w:t>
      </w:r>
      <w:r w:rsidR="74DF96B1" w:rsidRPr="00A856BC">
        <w:rPr>
          <w:rFonts w:ascii="Arial" w:eastAsia="Arial" w:hAnsi="Arial" w:cs="Arial"/>
          <w:sz w:val="24"/>
          <w:szCs w:val="24"/>
          <w:lang w:bidi="en-US"/>
        </w:rPr>
        <w:t xml:space="preserve"> JUR</w:t>
      </w:r>
      <w:r w:rsidR="77F71C5B" w:rsidRPr="00A856BC">
        <w:rPr>
          <w:rFonts w:ascii="Arial" w:eastAsia="Arial" w:hAnsi="Arial" w:cs="Arial"/>
          <w:sz w:val="24"/>
          <w:szCs w:val="24"/>
          <w:lang w:bidi="en-US"/>
        </w:rPr>
        <w:t>E</w:t>
      </w:r>
      <w:r w:rsidR="11B61A0E" w:rsidRPr="00A856BC">
        <w:rPr>
          <w:rFonts w:ascii="Arial" w:eastAsia="Arial" w:hAnsi="Arial" w:cs="Arial"/>
          <w:sz w:val="24"/>
          <w:szCs w:val="24"/>
          <w:lang w:bidi="en-US"/>
        </w:rPr>
        <w:t xml:space="preserve">’s interaction with the institutions and several studies and capacity needs assessments conducted under the project. </w:t>
      </w:r>
      <w:r w:rsidR="5D0793A8" w:rsidRPr="00A856BC">
        <w:rPr>
          <w:rFonts w:ascii="Arial" w:eastAsia="Arial" w:hAnsi="Arial" w:cs="Arial"/>
          <w:sz w:val="24"/>
          <w:szCs w:val="24"/>
          <w:lang w:bidi="en-US"/>
        </w:rPr>
        <w:t>Therefore,</w:t>
      </w:r>
      <w:r w:rsidR="11B61A0E" w:rsidRPr="00A856BC">
        <w:rPr>
          <w:rFonts w:ascii="Arial" w:eastAsia="Arial" w:hAnsi="Arial" w:cs="Arial"/>
          <w:sz w:val="24"/>
          <w:szCs w:val="24"/>
          <w:lang w:bidi="en-US"/>
        </w:rPr>
        <w:t xml:space="preserve"> the project is working closely with the senior leadership and different </w:t>
      </w:r>
      <w:r w:rsidR="73AC92DD" w:rsidRPr="00A856BC">
        <w:rPr>
          <w:rFonts w:ascii="Arial" w:eastAsia="Arial" w:hAnsi="Arial" w:cs="Arial"/>
          <w:sz w:val="24"/>
          <w:szCs w:val="24"/>
          <w:lang w:bidi="en-US"/>
        </w:rPr>
        <w:t xml:space="preserve">functional </w:t>
      </w:r>
      <w:r w:rsidR="3F132DF2" w:rsidRPr="00A856BC">
        <w:rPr>
          <w:rFonts w:ascii="Arial" w:eastAsia="Arial" w:hAnsi="Arial" w:cs="Arial"/>
          <w:sz w:val="24"/>
          <w:szCs w:val="24"/>
          <w:lang w:bidi="en-US"/>
        </w:rPr>
        <w:t>cadres</w:t>
      </w:r>
      <w:r w:rsidR="73AC92DD" w:rsidRPr="00A856BC">
        <w:rPr>
          <w:rFonts w:ascii="Arial" w:eastAsia="Arial" w:hAnsi="Arial" w:cs="Arial"/>
          <w:sz w:val="24"/>
          <w:szCs w:val="24"/>
          <w:lang w:bidi="en-US"/>
        </w:rPr>
        <w:t xml:space="preserve"> of these institutions to build the capacity of human resource on job related skills and </w:t>
      </w:r>
      <w:r w:rsidR="28259064" w:rsidRPr="00A856BC">
        <w:rPr>
          <w:rFonts w:ascii="Arial" w:eastAsia="Arial" w:hAnsi="Arial" w:cs="Arial"/>
          <w:sz w:val="24"/>
          <w:szCs w:val="24"/>
          <w:lang w:bidi="en-US"/>
        </w:rPr>
        <w:t xml:space="preserve">strengthening the institutional capacity in matters of delivering services in efficient and transparent manners and by in placing systems through </w:t>
      </w:r>
      <w:r w:rsidR="59E8329F" w:rsidRPr="00A856BC">
        <w:rPr>
          <w:rFonts w:ascii="Arial" w:eastAsia="Arial" w:hAnsi="Arial" w:cs="Arial"/>
          <w:sz w:val="24"/>
          <w:szCs w:val="24"/>
          <w:lang w:bidi="en-US"/>
        </w:rPr>
        <w:t xml:space="preserve">digital solutions to improve internal and external accountability, which </w:t>
      </w:r>
      <w:r w:rsidR="75CA9E20" w:rsidRPr="00A856BC">
        <w:rPr>
          <w:rFonts w:ascii="Arial" w:eastAsia="Arial" w:hAnsi="Arial" w:cs="Arial"/>
          <w:sz w:val="24"/>
          <w:szCs w:val="24"/>
          <w:lang w:bidi="en-US"/>
        </w:rPr>
        <w:t xml:space="preserve">is </w:t>
      </w:r>
      <w:r w:rsidR="59E8329F" w:rsidRPr="00A856BC">
        <w:rPr>
          <w:rFonts w:ascii="Arial" w:eastAsia="Arial" w:hAnsi="Arial" w:cs="Arial"/>
          <w:sz w:val="24"/>
          <w:szCs w:val="24"/>
          <w:lang w:bidi="en-US"/>
        </w:rPr>
        <w:t xml:space="preserve">one of the key focus areas for the </w:t>
      </w:r>
      <w:r w:rsidR="2DCAD1BF" w:rsidRPr="00A856BC">
        <w:rPr>
          <w:rFonts w:ascii="Arial" w:eastAsia="Arial" w:hAnsi="Arial" w:cs="Arial"/>
          <w:sz w:val="24"/>
          <w:szCs w:val="24"/>
          <w:lang w:bidi="en-US"/>
        </w:rPr>
        <w:t xml:space="preserve">Government of </w:t>
      </w:r>
      <w:r w:rsidR="59E8329F" w:rsidRPr="00A856BC">
        <w:rPr>
          <w:rFonts w:ascii="Arial" w:eastAsia="Arial" w:hAnsi="Arial" w:cs="Arial"/>
          <w:sz w:val="24"/>
          <w:szCs w:val="24"/>
          <w:lang w:bidi="en-US"/>
        </w:rPr>
        <w:t xml:space="preserve">Sri Lanka </w:t>
      </w:r>
      <w:r w:rsidR="65E8DE06" w:rsidRPr="00A856BC">
        <w:rPr>
          <w:rFonts w:ascii="Arial" w:eastAsia="Arial" w:hAnsi="Arial" w:cs="Arial"/>
          <w:sz w:val="24"/>
          <w:szCs w:val="24"/>
          <w:lang w:bidi="en-US"/>
        </w:rPr>
        <w:t>(</w:t>
      </w:r>
      <w:r w:rsidR="59E8329F" w:rsidRPr="00A856BC">
        <w:rPr>
          <w:rFonts w:ascii="Arial" w:eastAsia="Arial" w:hAnsi="Arial" w:cs="Arial"/>
          <w:sz w:val="24"/>
          <w:szCs w:val="24"/>
          <w:lang w:bidi="en-US"/>
        </w:rPr>
        <w:t>G</w:t>
      </w:r>
      <w:r w:rsidR="3581B75D" w:rsidRPr="00A856BC">
        <w:rPr>
          <w:rFonts w:ascii="Arial" w:eastAsia="Arial" w:hAnsi="Arial" w:cs="Arial"/>
          <w:sz w:val="24"/>
          <w:szCs w:val="24"/>
          <w:lang w:bidi="en-US"/>
        </w:rPr>
        <w:t xml:space="preserve">OSL) </w:t>
      </w:r>
      <w:r w:rsidR="59E8329F" w:rsidRPr="00A856BC">
        <w:rPr>
          <w:rFonts w:ascii="Arial" w:eastAsia="Arial" w:hAnsi="Arial" w:cs="Arial"/>
          <w:sz w:val="24"/>
          <w:szCs w:val="24"/>
          <w:lang w:bidi="en-US"/>
        </w:rPr>
        <w:t xml:space="preserve">and part of the IMF conditions for </w:t>
      </w:r>
      <w:r w:rsidR="0CEAE0A7" w:rsidRPr="00A856BC">
        <w:rPr>
          <w:rFonts w:ascii="Arial" w:eastAsia="Arial" w:hAnsi="Arial" w:cs="Arial"/>
          <w:sz w:val="24"/>
          <w:szCs w:val="24"/>
          <w:lang w:bidi="en-US"/>
        </w:rPr>
        <w:t>financial bailout. Under this sub output JURE is working on establishing linkages with other development partners, UNDP and other UN Agencies projects</w:t>
      </w:r>
      <w:r w:rsidR="0ED8574D" w:rsidRPr="00A856BC">
        <w:rPr>
          <w:rFonts w:ascii="Arial" w:eastAsia="Arial" w:hAnsi="Arial" w:cs="Arial"/>
          <w:sz w:val="24"/>
          <w:szCs w:val="24"/>
          <w:lang w:bidi="en-US"/>
        </w:rPr>
        <w:t xml:space="preserve">, EU funded justice sector and governance projects to avoid overlap and </w:t>
      </w:r>
      <w:r w:rsidR="41D7ADE2" w:rsidRPr="00A856BC">
        <w:rPr>
          <w:rFonts w:ascii="Arial" w:eastAsia="Arial" w:hAnsi="Arial" w:cs="Arial"/>
          <w:sz w:val="24"/>
          <w:szCs w:val="24"/>
          <w:lang w:bidi="en-US"/>
        </w:rPr>
        <w:t>enhance</w:t>
      </w:r>
      <w:r w:rsidR="0ED8574D" w:rsidRPr="00A856BC">
        <w:rPr>
          <w:rFonts w:ascii="Arial" w:eastAsia="Arial" w:hAnsi="Arial" w:cs="Arial"/>
          <w:sz w:val="24"/>
          <w:szCs w:val="24"/>
          <w:lang w:bidi="en-US"/>
        </w:rPr>
        <w:t xml:space="preserve"> complimentary</w:t>
      </w:r>
      <w:r w:rsidR="26C53F00" w:rsidRPr="00A856BC">
        <w:rPr>
          <w:rFonts w:ascii="Arial" w:eastAsia="Arial" w:hAnsi="Arial" w:cs="Arial"/>
          <w:sz w:val="24"/>
          <w:szCs w:val="24"/>
          <w:lang w:bidi="en-US"/>
        </w:rPr>
        <w:t xml:space="preserve"> and coordination</w:t>
      </w:r>
      <w:r w:rsidR="476749F0" w:rsidRPr="00A856BC">
        <w:rPr>
          <w:rFonts w:ascii="Arial" w:eastAsia="Arial" w:hAnsi="Arial" w:cs="Arial"/>
          <w:sz w:val="24"/>
          <w:szCs w:val="24"/>
          <w:lang w:bidi="en-US"/>
        </w:rPr>
        <w:t>.</w:t>
      </w:r>
      <w:r w:rsidR="0ED8574D" w:rsidRPr="00A856BC">
        <w:rPr>
          <w:rFonts w:ascii="Arial" w:eastAsia="Arial" w:hAnsi="Arial" w:cs="Arial"/>
          <w:sz w:val="24"/>
          <w:szCs w:val="24"/>
          <w:lang w:bidi="en-US"/>
        </w:rPr>
        <w:t xml:space="preserve"> </w:t>
      </w:r>
      <w:r w:rsidR="59E8DA98" w:rsidRPr="00A856BC">
        <w:rPr>
          <w:rFonts w:ascii="Arial" w:eastAsia="Arial" w:hAnsi="Arial" w:cs="Arial"/>
          <w:sz w:val="24"/>
          <w:szCs w:val="24"/>
          <w:lang w:bidi="en-US"/>
        </w:rPr>
        <w:t xml:space="preserve">The activities under this sub output are complementing and feeding not only outcome 2 but also other outcomes as with enhance accountability and </w:t>
      </w:r>
      <w:r w:rsidR="69917C5B" w:rsidRPr="00A856BC">
        <w:rPr>
          <w:rFonts w:ascii="Arial" w:eastAsia="Arial" w:hAnsi="Arial" w:cs="Arial"/>
          <w:sz w:val="24"/>
          <w:szCs w:val="24"/>
          <w:lang w:bidi="en-US"/>
        </w:rPr>
        <w:t>transparency, the institutional responsiveness will automatically increase leading to improved services delivery of the justice system an</w:t>
      </w:r>
      <w:r w:rsidR="47795DA5" w:rsidRPr="00A856BC">
        <w:rPr>
          <w:rFonts w:ascii="Arial" w:eastAsia="Arial" w:hAnsi="Arial" w:cs="Arial"/>
          <w:sz w:val="24"/>
          <w:szCs w:val="24"/>
          <w:lang w:bidi="en-US"/>
        </w:rPr>
        <w:t>d enhanced people’s trust in the justice system in Sri Lanka.</w:t>
      </w:r>
    </w:p>
    <w:p w14:paraId="696BFC55" w14:textId="5F66A6E4" w:rsidR="008E7E75" w:rsidRPr="00A856BC" w:rsidRDefault="008E7E75" w:rsidP="25741582">
      <w:pPr>
        <w:spacing w:line="259" w:lineRule="auto"/>
        <w:jc w:val="both"/>
        <w:rPr>
          <w:rFonts w:ascii="Arial" w:eastAsia="Arial" w:hAnsi="Arial" w:cs="Arial"/>
          <w:sz w:val="24"/>
          <w:szCs w:val="24"/>
          <w:lang w:bidi="en-US"/>
        </w:rPr>
      </w:pPr>
    </w:p>
    <w:p w14:paraId="5026503B" w14:textId="3D18B5F6" w:rsidR="00CE235A" w:rsidRDefault="5FF3B8B7" w:rsidP="521DEA9A">
      <w:pPr>
        <w:jc w:val="both"/>
        <w:rPr>
          <w:rFonts w:ascii="Arial" w:eastAsia="Arial" w:hAnsi="Arial" w:cs="Arial"/>
          <w:sz w:val="24"/>
          <w:szCs w:val="24"/>
        </w:rPr>
      </w:pPr>
      <w:r w:rsidRPr="00A856BC">
        <w:rPr>
          <w:rFonts w:ascii="Arial" w:eastAsia="Arial" w:hAnsi="Arial" w:cs="Arial"/>
          <w:sz w:val="24"/>
          <w:szCs w:val="24"/>
        </w:rPr>
        <w:t xml:space="preserve">Output 2.1 has 3 key </w:t>
      </w:r>
      <w:r w:rsidR="49099B3E" w:rsidRPr="00A856BC">
        <w:rPr>
          <w:rFonts w:ascii="Arial" w:eastAsia="Arial" w:hAnsi="Arial" w:cs="Arial"/>
          <w:sz w:val="24"/>
          <w:szCs w:val="24"/>
        </w:rPr>
        <w:t>a</w:t>
      </w:r>
      <w:r w:rsidRPr="00A856BC">
        <w:rPr>
          <w:rFonts w:ascii="Arial" w:eastAsia="Arial" w:hAnsi="Arial" w:cs="Arial"/>
          <w:sz w:val="24"/>
          <w:szCs w:val="24"/>
        </w:rPr>
        <w:t xml:space="preserve">ctivities conducted under the broader umbrella of accountability, transparency, and credibility of the system. There are </w:t>
      </w:r>
      <w:r w:rsidR="5DF9F28F" w:rsidRPr="00A856BC">
        <w:rPr>
          <w:rFonts w:ascii="Arial" w:eastAsia="Arial" w:hAnsi="Arial" w:cs="Arial"/>
          <w:sz w:val="24"/>
          <w:szCs w:val="24"/>
        </w:rPr>
        <w:t>eight</w:t>
      </w:r>
      <w:r w:rsidRPr="00A856BC">
        <w:rPr>
          <w:rFonts w:ascii="Arial" w:eastAsia="Arial" w:hAnsi="Arial" w:cs="Arial"/>
          <w:sz w:val="24"/>
          <w:szCs w:val="24"/>
        </w:rPr>
        <w:t xml:space="preserve"> ub-activities under these. While the other </w:t>
      </w:r>
      <w:r w:rsidR="0147EA0C" w:rsidRPr="00A856BC">
        <w:rPr>
          <w:rFonts w:ascii="Arial" w:eastAsia="Arial" w:hAnsi="Arial" w:cs="Arial"/>
          <w:sz w:val="24"/>
          <w:szCs w:val="24"/>
        </w:rPr>
        <w:t>s</w:t>
      </w:r>
      <w:r w:rsidRPr="00A856BC">
        <w:rPr>
          <w:rFonts w:ascii="Arial" w:eastAsia="Arial" w:hAnsi="Arial" w:cs="Arial"/>
          <w:sz w:val="24"/>
          <w:szCs w:val="24"/>
        </w:rPr>
        <w:t xml:space="preserve">ub-activities are underway, </w:t>
      </w:r>
      <w:r w:rsidR="3803D782" w:rsidRPr="00A856BC">
        <w:rPr>
          <w:rFonts w:ascii="Arial" w:eastAsia="Arial" w:hAnsi="Arial" w:cs="Arial"/>
          <w:sz w:val="24"/>
          <w:szCs w:val="24"/>
        </w:rPr>
        <w:t>s</w:t>
      </w:r>
      <w:r w:rsidRPr="00A856BC">
        <w:rPr>
          <w:rFonts w:ascii="Arial" w:eastAsia="Arial" w:hAnsi="Arial" w:cs="Arial"/>
          <w:sz w:val="24"/>
          <w:szCs w:val="24"/>
        </w:rPr>
        <w:t xml:space="preserve">ub-activity 2.1.1.2, 2.1.1.3, and 2.1.3.1 have not been conducted during the reporting period, as outlined in the respective sections. </w:t>
      </w:r>
    </w:p>
    <w:p w14:paraId="7454E8F8" w14:textId="77777777" w:rsidR="005D6577" w:rsidRPr="00A856BC" w:rsidRDefault="005D6577" w:rsidP="521DEA9A">
      <w:pPr>
        <w:jc w:val="both"/>
        <w:rPr>
          <w:rFonts w:ascii="Arial" w:eastAsia="Arial" w:hAnsi="Arial" w:cs="Arial"/>
          <w:b/>
          <w:bCs/>
          <w:sz w:val="24"/>
          <w:szCs w:val="24"/>
        </w:rPr>
      </w:pPr>
    </w:p>
    <w:p w14:paraId="49DE0B10" w14:textId="3D78BAD3" w:rsidR="008E7E75" w:rsidRPr="00A856BC" w:rsidRDefault="618F8CFA" w:rsidP="5811C343">
      <w:pPr>
        <w:jc w:val="both"/>
        <w:rPr>
          <w:rFonts w:ascii="Arial" w:eastAsia="Arial" w:hAnsi="Arial" w:cs="Arial"/>
          <w:sz w:val="24"/>
          <w:szCs w:val="24"/>
        </w:rPr>
      </w:pPr>
      <w:r w:rsidRPr="00A856BC">
        <w:rPr>
          <w:rFonts w:ascii="Arial" w:eastAsia="Arial" w:hAnsi="Arial" w:cs="Arial"/>
          <w:b/>
          <w:bCs/>
          <w:sz w:val="24"/>
          <w:szCs w:val="24"/>
          <w:u w:val="single"/>
        </w:rPr>
        <w:t>Activity 2.1.1</w:t>
      </w:r>
      <w:r w:rsidRPr="00A856BC">
        <w:rPr>
          <w:rFonts w:ascii="Arial" w:eastAsia="Arial" w:hAnsi="Arial" w:cs="Arial"/>
          <w:sz w:val="24"/>
          <w:szCs w:val="24"/>
          <w:u w:val="single"/>
        </w:rPr>
        <w:t>. Capacity building of justice sector institutions to collect and analyse disaggregated data (including on gender-based violence and environmental justice) a</w:t>
      </w:r>
      <w:r w:rsidR="00918477" w:rsidRPr="00A856BC">
        <w:rPr>
          <w:rFonts w:ascii="Arial" w:eastAsia="Arial" w:hAnsi="Arial" w:cs="Arial"/>
          <w:sz w:val="24"/>
          <w:szCs w:val="24"/>
          <w:u w:val="single"/>
        </w:rPr>
        <w:t xml:space="preserve">s well as </w:t>
      </w:r>
      <w:r w:rsidRPr="00A856BC">
        <w:rPr>
          <w:rFonts w:ascii="Arial" w:eastAsia="Arial" w:hAnsi="Arial" w:cs="Arial"/>
          <w:sz w:val="24"/>
          <w:szCs w:val="24"/>
          <w:u w:val="single"/>
        </w:rPr>
        <w:t>to disseminate these data (public access and monitoring of statistics)</w:t>
      </w:r>
      <w:r w:rsidR="0C1151B5" w:rsidRPr="00A856BC">
        <w:rPr>
          <w:rFonts w:ascii="Arial" w:eastAsia="Arial" w:hAnsi="Arial" w:cs="Arial"/>
          <w:sz w:val="24"/>
          <w:szCs w:val="24"/>
          <w:u w:val="single"/>
        </w:rPr>
        <w:t xml:space="preserve"> (UNDP)</w:t>
      </w:r>
    </w:p>
    <w:p w14:paraId="39387BD9" w14:textId="232D3F82" w:rsidR="0B9C3496" w:rsidRPr="00A856BC" w:rsidRDefault="0B9C3496" w:rsidP="0B9C3496">
      <w:pPr>
        <w:jc w:val="both"/>
        <w:rPr>
          <w:rFonts w:ascii="Arial" w:eastAsia="Arial" w:hAnsi="Arial" w:cs="Arial"/>
          <w:sz w:val="24"/>
          <w:szCs w:val="24"/>
          <w:highlight w:val="yellow"/>
        </w:rPr>
      </w:pPr>
    </w:p>
    <w:p w14:paraId="6CFBD736" w14:textId="4D9410BB" w:rsidR="00990B0A" w:rsidRPr="00A856BC" w:rsidRDefault="6BBC9C7E" w:rsidP="4C97D4B4">
      <w:pPr>
        <w:jc w:val="both"/>
        <w:rPr>
          <w:rFonts w:ascii="Arial" w:eastAsia="Arial" w:hAnsi="Arial" w:cs="Arial"/>
          <w:sz w:val="24"/>
          <w:szCs w:val="24"/>
        </w:rPr>
      </w:pPr>
      <w:r w:rsidRPr="00A856BC">
        <w:rPr>
          <w:rFonts w:ascii="Arial" w:eastAsia="Arial" w:hAnsi="Arial" w:cs="Arial"/>
          <w:sz w:val="24"/>
          <w:szCs w:val="24"/>
        </w:rPr>
        <w:t xml:space="preserve">Mapping of data management practices and understanding the gaps and potential improvements is a key requirement to enhance transparency and accountability in the justice sector which is linked to outcome 2 of the project. This will </w:t>
      </w:r>
      <w:r w:rsidR="33038337" w:rsidRPr="00A856BC">
        <w:rPr>
          <w:rFonts w:ascii="Arial" w:eastAsia="Arial" w:hAnsi="Arial" w:cs="Arial"/>
          <w:sz w:val="24"/>
          <w:szCs w:val="24"/>
        </w:rPr>
        <w:t>lead to</w:t>
      </w:r>
      <w:r w:rsidRPr="00A856BC">
        <w:rPr>
          <w:rFonts w:ascii="Arial" w:eastAsia="Arial" w:hAnsi="Arial" w:cs="Arial"/>
          <w:sz w:val="24"/>
          <w:szCs w:val="24"/>
        </w:rPr>
        <w:t xml:space="preserve"> the </w:t>
      </w:r>
      <w:r w:rsidR="30D81A3C" w:rsidRPr="00A856BC">
        <w:rPr>
          <w:rFonts w:ascii="Arial" w:eastAsia="Arial" w:hAnsi="Arial" w:cs="Arial"/>
          <w:sz w:val="24"/>
          <w:szCs w:val="24"/>
        </w:rPr>
        <w:t>improv</w:t>
      </w:r>
      <w:r w:rsidR="6C28B190" w:rsidRPr="00A856BC">
        <w:rPr>
          <w:rFonts w:ascii="Arial" w:eastAsia="Arial" w:hAnsi="Arial" w:cs="Arial"/>
          <w:sz w:val="24"/>
          <w:szCs w:val="24"/>
        </w:rPr>
        <w:t>ement</w:t>
      </w:r>
      <w:r w:rsidR="0E69C451" w:rsidRPr="00A856BC">
        <w:rPr>
          <w:rFonts w:ascii="Arial" w:eastAsia="Arial" w:hAnsi="Arial" w:cs="Arial"/>
          <w:sz w:val="24"/>
          <w:szCs w:val="24"/>
        </w:rPr>
        <w:t xml:space="preserve"> of</w:t>
      </w:r>
      <w:r w:rsidR="7FBDD4AB" w:rsidRPr="00A856BC">
        <w:rPr>
          <w:rFonts w:ascii="Arial" w:eastAsia="Arial" w:hAnsi="Arial" w:cs="Arial"/>
          <w:sz w:val="24"/>
          <w:szCs w:val="24"/>
        </w:rPr>
        <w:t xml:space="preserve"> sector</w:t>
      </w:r>
      <w:r w:rsidR="30D81A3C" w:rsidRPr="00A856BC">
        <w:rPr>
          <w:rFonts w:ascii="Arial" w:eastAsia="Arial" w:hAnsi="Arial" w:cs="Arial"/>
          <w:sz w:val="24"/>
          <w:szCs w:val="24"/>
        </w:rPr>
        <w:t xml:space="preserve"> </w:t>
      </w:r>
      <w:r w:rsidRPr="00A856BC">
        <w:rPr>
          <w:rFonts w:ascii="Arial" w:eastAsia="Arial" w:hAnsi="Arial" w:cs="Arial"/>
          <w:sz w:val="24"/>
          <w:szCs w:val="24"/>
        </w:rPr>
        <w:t>efficiency and also impact on sharing information in the public domain</w:t>
      </w:r>
      <w:r w:rsidR="176DEC6E" w:rsidRPr="00A856BC">
        <w:rPr>
          <w:rFonts w:ascii="Arial" w:eastAsia="Arial" w:hAnsi="Arial" w:cs="Arial"/>
          <w:sz w:val="24"/>
          <w:szCs w:val="24"/>
        </w:rPr>
        <w:t>,</w:t>
      </w:r>
      <w:r w:rsidRPr="00A856BC">
        <w:rPr>
          <w:rFonts w:ascii="Arial" w:eastAsia="Arial" w:hAnsi="Arial" w:cs="Arial"/>
          <w:sz w:val="24"/>
          <w:szCs w:val="24"/>
        </w:rPr>
        <w:t xml:space="preserve"> </w:t>
      </w:r>
      <w:r w:rsidR="30D81A3C" w:rsidRPr="00A856BC">
        <w:rPr>
          <w:rFonts w:ascii="Arial" w:eastAsia="Arial" w:hAnsi="Arial" w:cs="Arial"/>
          <w:sz w:val="24"/>
          <w:szCs w:val="24"/>
        </w:rPr>
        <w:t>lead</w:t>
      </w:r>
      <w:r w:rsidR="22C13AFF" w:rsidRPr="00A856BC">
        <w:rPr>
          <w:rFonts w:ascii="Arial" w:eastAsia="Arial" w:hAnsi="Arial" w:cs="Arial"/>
          <w:sz w:val="24"/>
          <w:szCs w:val="24"/>
        </w:rPr>
        <w:t>ing</w:t>
      </w:r>
      <w:r w:rsidR="30D81A3C" w:rsidRPr="00A856BC">
        <w:rPr>
          <w:rFonts w:ascii="Arial" w:eastAsia="Arial" w:hAnsi="Arial" w:cs="Arial"/>
          <w:sz w:val="24"/>
          <w:szCs w:val="24"/>
        </w:rPr>
        <w:t xml:space="preserve"> </w:t>
      </w:r>
      <w:r w:rsidRPr="00A856BC">
        <w:rPr>
          <w:rFonts w:ascii="Arial" w:eastAsia="Arial" w:hAnsi="Arial" w:cs="Arial"/>
          <w:sz w:val="24"/>
          <w:szCs w:val="24"/>
        </w:rPr>
        <w:t>to increased trust.</w:t>
      </w:r>
    </w:p>
    <w:p w14:paraId="557ED625" w14:textId="53EED76C" w:rsidR="6B77C9B2" w:rsidRPr="00A856BC" w:rsidRDefault="6B77C9B2" w:rsidP="6B77C9B2">
      <w:pPr>
        <w:jc w:val="both"/>
        <w:rPr>
          <w:rFonts w:ascii="Arial" w:eastAsia="Arial" w:hAnsi="Arial" w:cs="Arial"/>
          <w:sz w:val="24"/>
          <w:szCs w:val="24"/>
        </w:rPr>
      </w:pPr>
    </w:p>
    <w:p w14:paraId="715637DA" w14:textId="787A6CC0" w:rsidR="2B1CC9BB" w:rsidRPr="00A856BC" w:rsidRDefault="0F806399" w:rsidP="6B77C9B2">
      <w:pPr>
        <w:jc w:val="both"/>
        <w:rPr>
          <w:rFonts w:ascii="Arial" w:eastAsia="Arial" w:hAnsi="Arial" w:cs="Arial"/>
          <w:sz w:val="24"/>
          <w:szCs w:val="24"/>
        </w:rPr>
      </w:pPr>
      <w:r w:rsidRPr="00A856BC">
        <w:rPr>
          <w:rFonts w:ascii="Arial" w:eastAsia="Arial" w:hAnsi="Arial" w:cs="Arial"/>
          <w:sz w:val="24"/>
          <w:szCs w:val="24"/>
        </w:rPr>
        <w:t xml:space="preserve">Activity 2.1.1. is partially completed. </w:t>
      </w:r>
      <w:r w:rsidR="08A9EB79" w:rsidRPr="00A856BC">
        <w:rPr>
          <w:rFonts w:ascii="Arial" w:eastAsia="Arial" w:hAnsi="Arial" w:cs="Arial"/>
          <w:sz w:val="24"/>
          <w:szCs w:val="24"/>
        </w:rPr>
        <w:t xml:space="preserve"> as preliminary data mapping of selected justice sector institutions was completed, which can be utilised as a basis for the development of the justice sector </w:t>
      </w:r>
      <w:r w:rsidR="5ABB5D4B" w:rsidRPr="00A856BC">
        <w:rPr>
          <w:rFonts w:ascii="Arial" w:eastAsia="Arial" w:hAnsi="Arial" w:cs="Arial"/>
          <w:sz w:val="24"/>
          <w:szCs w:val="24"/>
        </w:rPr>
        <w:t xml:space="preserve">data snapshot, which will be implemented in 2024 and was </w:t>
      </w:r>
      <w:r w:rsidR="4849FDA0" w:rsidRPr="00A856BC">
        <w:rPr>
          <w:rFonts w:ascii="Arial" w:eastAsia="Arial" w:hAnsi="Arial" w:cs="Arial"/>
          <w:sz w:val="24"/>
          <w:szCs w:val="24"/>
        </w:rPr>
        <w:t>presented</w:t>
      </w:r>
      <w:r w:rsidR="73A0885F" w:rsidRPr="00A856BC">
        <w:rPr>
          <w:rFonts w:ascii="Arial" w:eastAsia="Arial" w:hAnsi="Arial" w:cs="Arial"/>
          <w:sz w:val="24"/>
          <w:szCs w:val="24"/>
        </w:rPr>
        <w:t xml:space="preserve"> to relevant justice sector stakeholders</w:t>
      </w:r>
      <w:r w:rsidR="5C44F0D3" w:rsidRPr="00A856BC">
        <w:rPr>
          <w:rFonts w:ascii="Arial" w:eastAsia="Arial" w:hAnsi="Arial" w:cs="Arial"/>
          <w:sz w:val="24"/>
          <w:szCs w:val="24"/>
        </w:rPr>
        <w:t xml:space="preserve"> in 2023</w:t>
      </w:r>
      <w:r w:rsidR="005D6577">
        <w:rPr>
          <w:rFonts w:ascii="Arial" w:eastAsia="Arial" w:hAnsi="Arial" w:cs="Arial"/>
          <w:sz w:val="24"/>
          <w:szCs w:val="24"/>
        </w:rPr>
        <w:t>.</w:t>
      </w:r>
    </w:p>
    <w:p w14:paraId="5057A66B" w14:textId="5DC68D13" w:rsidR="4C97D4B4" w:rsidRPr="00A856BC" w:rsidRDefault="4C97D4B4" w:rsidP="4C97D4B4">
      <w:pPr>
        <w:jc w:val="both"/>
        <w:rPr>
          <w:rFonts w:ascii="Arial" w:eastAsia="Arial" w:hAnsi="Arial" w:cs="Arial"/>
          <w:sz w:val="24"/>
          <w:szCs w:val="24"/>
        </w:rPr>
      </w:pPr>
    </w:p>
    <w:p w14:paraId="40EFDD45" w14:textId="06F563F3" w:rsidR="00670DD0" w:rsidRPr="00A856BC" w:rsidRDefault="7F6C1A8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2.1.1.1 </w:t>
      </w:r>
      <w:r w:rsidRPr="00A856BC">
        <w:rPr>
          <w:rFonts w:ascii="Arial" w:eastAsia="Arial" w:hAnsi="Arial" w:cs="Arial"/>
          <w:i/>
          <w:iCs/>
          <w:sz w:val="24"/>
          <w:szCs w:val="24"/>
        </w:rPr>
        <w:t>Complete the data mapping exercise covering the justice sector to understand existing data management processes, gaps, and potential improvements.</w:t>
      </w:r>
    </w:p>
    <w:p w14:paraId="37A3BA01" w14:textId="77777777" w:rsidR="008D7C45" w:rsidRPr="00A856BC" w:rsidRDefault="008D7C45" w:rsidP="4C97D4B4">
      <w:pPr>
        <w:jc w:val="both"/>
        <w:rPr>
          <w:rFonts w:ascii="Arial" w:eastAsia="Arial" w:hAnsi="Arial" w:cs="Arial"/>
          <w:i/>
          <w:iCs/>
          <w:sz w:val="24"/>
          <w:szCs w:val="24"/>
        </w:rPr>
      </w:pPr>
    </w:p>
    <w:p w14:paraId="60C7A5B4" w14:textId="25C121D1" w:rsidR="00695143" w:rsidRPr="00A856BC" w:rsidRDefault="1D7FEABF" w:rsidP="00A856BC">
      <w:pPr>
        <w:spacing w:line="259" w:lineRule="auto"/>
        <w:jc w:val="both"/>
        <w:rPr>
          <w:rFonts w:ascii="Arial" w:eastAsia="Arial" w:hAnsi="Arial" w:cs="Arial"/>
          <w:sz w:val="24"/>
          <w:szCs w:val="24"/>
        </w:rPr>
      </w:pPr>
      <w:r w:rsidRPr="00A856BC">
        <w:rPr>
          <w:rFonts w:ascii="Arial" w:eastAsia="Arial" w:hAnsi="Arial" w:cs="Arial"/>
          <w:sz w:val="24"/>
          <w:szCs w:val="24"/>
        </w:rPr>
        <w:t xml:space="preserve">The preliminary mapping of the sector capacity on data collection, analysis and dissemination was completed. </w:t>
      </w:r>
      <w:r w:rsidR="2FE7D8AF" w:rsidRPr="00A856BC">
        <w:rPr>
          <w:rFonts w:ascii="Arial" w:eastAsia="Arial" w:hAnsi="Arial" w:cs="Arial"/>
          <w:sz w:val="24"/>
          <w:szCs w:val="24"/>
        </w:rPr>
        <w:t>Parallelly</w:t>
      </w:r>
      <w:r w:rsidRPr="00A856BC">
        <w:rPr>
          <w:rFonts w:ascii="Arial" w:eastAsia="Arial" w:hAnsi="Arial" w:cs="Arial"/>
          <w:sz w:val="24"/>
          <w:szCs w:val="24"/>
        </w:rPr>
        <w:t xml:space="preserve"> with the support of an international data expert, </w:t>
      </w:r>
      <w:r w:rsidR="3A380404" w:rsidRPr="00A856BC">
        <w:rPr>
          <w:rFonts w:ascii="Arial" w:eastAsia="Arial" w:hAnsi="Arial" w:cs="Arial"/>
          <w:sz w:val="24"/>
          <w:szCs w:val="24"/>
        </w:rPr>
        <w:t xml:space="preserve">a prototype of a sector wide data snapshot (as introduced in several jurisdictions) with potential to systematically collate and maintain </w:t>
      </w:r>
      <w:r w:rsidR="57A2508F" w:rsidRPr="00A856BC">
        <w:rPr>
          <w:rFonts w:ascii="Arial" w:eastAsia="Arial" w:hAnsi="Arial" w:cs="Arial"/>
          <w:sz w:val="24"/>
          <w:szCs w:val="24"/>
        </w:rPr>
        <w:t xml:space="preserve">data to monitor sector performance, identify resource gaps, and strengthen JSC’s </w:t>
      </w:r>
      <w:r w:rsidR="6855EF37" w:rsidRPr="00A856BC">
        <w:rPr>
          <w:rFonts w:ascii="Arial" w:eastAsia="Arial" w:hAnsi="Arial" w:cs="Arial"/>
          <w:sz w:val="24"/>
          <w:szCs w:val="24"/>
        </w:rPr>
        <w:t xml:space="preserve">oversight mandate on judicial performance was presented to the Minister, </w:t>
      </w:r>
      <w:r w:rsidR="5FCAECA9" w:rsidRPr="00A856BC">
        <w:rPr>
          <w:rFonts w:ascii="Arial" w:eastAsia="Arial" w:hAnsi="Arial" w:cs="Arial"/>
          <w:sz w:val="24"/>
          <w:szCs w:val="24"/>
        </w:rPr>
        <w:t>S</w:t>
      </w:r>
      <w:r w:rsidR="6855EF37" w:rsidRPr="00A856BC">
        <w:rPr>
          <w:rFonts w:ascii="Arial" w:eastAsia="Arial" w:hAnsi="Arial" w:cs="Arial"/>
          <w:sz w:val="24"/>
          <w:szCs w:val="24"/>
        </w:rPr>
        <w:t xml:space="preserve">ecretary, JSC, Police, Prisons, </w:t>
      </w:r>
      <w:r w:rsidR="7D2E8F63" w:rsidRPr="00A856BC">
        <w:rPr>
          <w:rFonts w:ascii="Arial" w:eastAsia="Arial" w:hAnsi="Arial" w:cs="Arial"/>
          <w:sz w:val="24"/>
          <w:szCs w:val="24"/>
        </w:rPr>
        <w:t xml:space="preserve">and other relevant institutions. Having secured the sector buy in to </w:t>
      </w:r>
      <w:r w:rsidR="73E9AC83" w:rsidRPr="00A856BC">
        <w:rPr>
          <w:rFonts w:ascii="Arial" w:eastAsia="Arial" w:hAnsi="Arial" w:cs="Arial"/>
          <w:sz w:val="24"/>
          <w:szCs w:val="24"/>
        </w:rPr>
        <w:t>establish</w:t>
      </w:r>
      <w:r w:rsidR="7D2E8F63" w:rsidRPr="00A856BC">
        <w:rPr>
          <w:rFonts w:ascii="Arial" w:eastAsia="Arial" w:hAnsi="Arial" w:cs="Arial"/>
          <w:sz w:val="24"/>
          <w:szCs w:val="24"/>
        </w:rPr>
        <w:t xml:space="preserve"> the mechanism</w:t>
      </w:r>
      <w:r w:rsidR="017304D0" w:rsidRPr="00A856BC">
        <w:rPr>
          <w:rFonts w:ascii="Arial" w:eastAsia="Arial" w:hAnsi="Arial" w:cs="Arial"/>
          <w:sz w:val="24"/>
          <w:szCs w:val="24"/>
        </w:rPr>
        <w:t xml:space="preserve"> and identified measures (and </w:t>
      </w:r>
      <w:r w:rsidR="7FA303BA" w:rsidRPr="00A856BC">
        <w:rPr>
          <w:rFonts w:ascii="Arial" w:eastAsia="Arial" w:hAnsi="Arial" w:cs="Arial"/>
          <w:sz w:val="24"/>
          <w:szCs w:val="24"/>
        </w:rPr>
        <w:t>G</w:t>
      </w:r>
      <w:r w:rsidR="3422E2BB" w:rsidRPr="00A856BC">
        <w:rPr>
          <w:rFonts w:ascii="Arial" w:eastAsia="Arial" w:hAnsi="Arial" w:cs="Arial"/>
          <w:sz w:val="24"/>
          <w:szCs w:val="24"/>
        </w:rPr>
        <w:t>OSL</w:t>
      </w:r>
      <w:r w:rsidR="58C8C8DA" w:rsidRPr="00A856BC">
        <w:rPr>
          <w:rFonts w:ascii="Arial" w:eastAsia="Arial" w:hAnsi="Arial" w:cs="Arial"/>
          <w:sz w:val="24"/>
          <w:szCs w:val="24"/>
        </w:rPr>
        <w:t>’s</w:t>
      </w:r>
      <w:r w:rsidR="017304D0" w:rsidRPr="00A856BC">
        <w:rPr>
          <w:rFonts w:ascii="Arial" w:eastAsia="Arial" w:hAnsi="Arial" w:cs="Arial"/>
          <w:sz w:val="24"/>
          <w:szCs w:val="24"/>
        </w:rPr>
        <w:t xml:space="preserve"> commitment</w:t>
      </w:r>
      <w:r w:rsidR="79551DC6" w:rsidRPr="00A856BC">
        <w:rPr>
          <w:rFonts w:ascii="Arial" w:eastAsia="Arial" w:hAnsi="Arial" w:cs="Arial"/>
          <w:sz w:val="24"/>
          <w:szCs w:val="24"/>
        </w:rPr>
        <w:t>)</w:t>
      </w:r>
      <w:r w:rsidR="017304D0" w:rsidRPr="00A856BC">
        <w:rPr>
          <w:rFonts w:ascii="Arial" w:eastAsia="Arial" w:hAnsi="Arial" w:cs="Arial"/>
          <w:sz w:val="24"/>
          <w:szCs w:val="24"/>
        </w:rPr>
        <w:t xml:space="preserve"> to ensure sustainability of the same, the comprehensive justice sector data snapshot </w:t>
      </w:r>
      <w:r w:rsidR="017304D0" w:rsidRPr="00A856BC">
        <w:rPr>
          <w:rFonts w:ascii="Arial" w:eastAsia="Arial" w:hAnsi="Arial" w:cs="Arial"/>
          <w:sz w:val="24"/>
          <w:szCs w:val="24"/>
        </w:rPr>
        <w:lastRenderedPageBreak/>
        <w:t xml:space="preserve">development was identified to be </w:t>
      </w:r>
      <w:r w:rsidR="373BBF52" w:rsidRPr="00A856BC">
        <w:rPr>
          <w:rFonts w:ascii="Arial" w:eastAsia="Arial" w:hAnsi="Arial" w:cs="Arial"/>
          <w:sz w:val="24"/>
          <w:szCs w:val="24"/>
        </w:rPr>
        <w:t>prioritized</w:t>
      </w:r>
      <w:r w:rsidR="017304D0" w:rsidRPr="00A856BC">
        <w:rPr>
          <w:rFonts w:ascii="Arial" w:eastAsia="Arial" w:hAnsi="Arial" w:cs="Arial"/>
          <w:sz w:val="24"/>
          <w:szCs w:val="24"/>
        </w:rPr>
        <w:t xml:space="preserve"> during 2024.</w:t>
      </w:r>
      <w:r w:rsidR="20619B5C" w:rsidRPr="00A856BC">
        <w:rPr>
          <w:rFonts w:ascii="Arial" w:eastAsia="Arial" w:hAnsi="Arial" w:cs="Arial"/>
          <w:sz w:val="24"/>
          <w:szCs w:val="24"/>
        </w:rPr>
        <w:t xml:space="preserve"> </w:t>
      </w:r>
      <w:r w:rsidR="58ADFA59" w:rsidRPr="00A856BC">
        <w:rPr>
          <w:rFonts w:ascii="Arial" w:eastAsia="Arial" w:hAnsi="Arial" w:cs="Arial"/>
          <w:sz w:val="24"/>
          <w:szCs w:val="24"/>
        </w:rPr>
        <w:t xml:space="preserve">Annex. 15: </w:t>
      </w:r>
      <w:r w:rsidR="0AEDCFA2" w:rsidRPr="00A856BC">
        <w:rPr>
          <w:rFonts w:ascii="Arial" w:eastAsia="Arial" w:hAnsi="Arial" w:cs="Arial"/>
          <w:sz w:val="24"/>
          <w:szCs w:val="24"/>
        </w:rPr>
        <w:t>Mapping Report on Data Collection</w:t>
      </w:r>
      <w:r w:rsidR="424193AE" w:rsidRPr="00A856BC">
        <w:rPr>
          <w:rFonts w:ascii="Arial" w:eastAsia="Arial" w:hAnsi="Arial" w:cs="Arial"/>
          <w:sz w:val="24"/>
          <w:szCs w:val="24"/>
        </w:rPr>
        <w:t>.</w:t>
      </w:r>
    </w:p>
    <w:p w14:paraId="4F01A17F" w14:textId="1CF5C6C0" w:rsidR="00695143" w:rsidRPr="00A856BC" w:rsidRDefault="00695143" w:rsidP="007155F6">
      <w:pPr>
        <w:ind w:right="-20"/>
        <w:jc w:val="both"/>
        <w:rPr>
          <w:rFonts w:ascii="Arial" w:eastAsia="Arial" w:hAnsi="Arial" w:cs="Arial"/>
          <w:sz w:val="24"/>
          <w:szCs w:val="24"/>
        </w:rPr>
      </w:pPr>
    </w:p>
    <w:p w14:paraId="5AFDC66F" w14:textId="5E0E419C" w:rsidR="008D7C45" w:rsidRPr="00A856BC" w:rsidRDefault="2A6ACE67" w:rsidP="4C97D4B4">
      <w:pPr>
        <w:jc w:val="both"/>
        <w:rPr>
          <w:rFonts w:ascii="Arial" w:eastAsia="Arial" w:hAnsi="Arial" w:cs="Arial"/>
          <w:sz w:val="24"/>
          <w:szCs w:val="24"/>
        </w:rPr>
      </w:pPr>
      <w:r w:rsidRPr="00A856BC">
        <w:rPr>
          <w:rFonts w:ascii="Arial" w:eastAsia="Arial" w:hAnsi="Arial" w:cs="Arial"/>
          <w:sz w:val="24"/>
          <w:szCs w:val="24"/>
        </w:rPr>
        <w:t>These findings will be utilized in conducting the justice sector snapshot in 2024.</w:t>
      </w:r>
    </w:p>
    <w:p w14:paraId="492AA805" w14:textId="60DD3A80" w:rsidR="00670DD0" w:rsidRPr="00A856BC" w:rsidRDefault="7DFC1DF4" w:rsidP="4C97D4B4">
      <w:pPr>
        <w:rPr>
          <w:rFonts w:ascii="Arial" w:eastAsia="Arial" w:hAnsi="Arial" w:cs="Arial"/>
          <w:i/>
          <w:iCs/>
          <w:sz w:val="24"/>
          <w:szCs w:val="24"/>
        </w:rPr>
      </w:pPr>
      <w:r w:rsidRPr="00A856BC">
        <w:rPr>
          <w:rFonts w:ascii="Arial" w:eastAsia="Arial" w:hAnsi="Arial" w:cs="Arial"/>
          <w:b/>
          <w:bCs/>
          <w:i/>
          <w:iCs/>
          <w:sz w:val="24"/>
          <w:szCs w:val="24"/>
        </w:rPr>
        <w:t xml:space="preserve">Sub-activity 2.1.1.2 </w:t>
      </w:r>
      <w:r w:rsidRPr="00A856BC">
        <w:rPr>
          <w:rFonts w:ascii="Arial" w:eastAsia="Arial" w:hAnsi="Arial" w:cs="Arial"/>
          <w:i/>
          <w:iCs/>
          <w:sz w:val="24"/>
          <w:szCs w:val="24"/>
        </w:rPr>
        <w:t>Support Prisons Department to enhance prison related research.</w:t>
      </w:r>
    </w:p>
    <w:p w14:paraId="047CA93A" w14:textId="322894EC" w:rsidR="00670DD0" w:rsidRPr="00A856BC" w:rsidRDefault="00670DD0" w:rsidP="6B77C9B2">
      <w:pPr>
        <w:jc w:val="both"/>
        <w:rPr>
          <w:rFonts w:ascii="Arial" w:eastAsia="Arial" w:hAnsi="Arial" w:cs="Arial"/>
          <w:i/>
          <w:iCs/>
          <w:sz w:val="24"/>
          <w:szCs w:val="24"/>
          <w:highlight w:val="yellow"/>
        </w:rPr>
      </w:pPr>
    </w:p>
    <w:p w14:paraId="0AE016CC" w14:textId="5D8A31A0" w:rsidR="3DB5E5FD" w:rsidRPr="00A856BC" w:rsidRDefault="3961D3E8" w:rsidP="05204883">
      <w:pPr>
        <w:rPr>
          <w:rFonts w:ascii="Arial" w:eastAsia="Arial" w:hAnsi="Arial" w:cs="Arial"/>
          <w:sz w:val="24"/>
          <w:szCs w:val="24"/>
        </w:rPr>
      </w:pPr>
      <w:r w:rsidRPr="00A856BC">
        <w:rPr>
          <w:rFonts w:ascii="Arial" w:eastAsia="Arial" w:hAnsi="Arial" w:cs="Arial"/>
          <w:sz w:val="24"/>
          <w:szCs w:val="24"/>
        </w:rPr>
        <w:t xml:space="preserve">Please refer to outline in the prison information management </w:t>
      </w:r>
      <w:r w:rsidR="6A87D777" w:rsidRPr="00A856BC">
        <w:rPr>
          <w:rFonts w:ascii="Arial" w:eastAsia="Arial" w:hAnsi="Arial" w:cs="Arial"/>
          <w:sz w:val="24"/>
          <w:szCs w:val="24"/>
        </w:rPr>
        <w:t xml:space="preserve">under </w:t>
      </w:r>
      <w:r w:rsidR="1368D256" w:rsidRPr="00A856BC">
        <w:rPr>
          <w:rFonts w:ascii="Arial" w:eastAsia="Arial" w:hAnsi="Arial" w:cs="Arial"/>
          <w:sz w:val="24"/>
          <w:szCs w:val="24"/>
        </w:rPr>
        <w:t>3.3.</w:t>
      </w:r>
      <w:r w:rsidR="3B94346D" w:rsidRPr="00A856BC">
        <w:rPr>
          <w:rFonts w:ascii="Arial" w:eastAsia="Arial" w:hAnsi="Arial" w:cs="Arial"/>
          <w:sz w:val="24"/>
          <w:szCs w:val="24"/>
        </w:rPr>
        <w:t>7</w:t>
      </w:r>
      <w:r w:rsidR="1368D256" w:rsidRPr="00A856BC">
        <w:rPr>
          <w:rFonts w:ascii="Arial" w:eastAsia="Arial" w:hAnsi="Arial" w:cs="Arial"/>
          <w:sz w:val="24"/>
          <w:szCs w:val="24"/>
        </w:rPr>
        <w:t>.</w:t>
      </w:r>
      <w:r w:rsidR="3B94346D" w:rsidRPr="00A856BC">
        <w:rPr>
          <w:rFonts w:ascii="Arial" w:eastAsia="Arial" w:hAnsi="Arial" w:cs="Arial"/>
          <w:sz w:val="24"/>
          <w:szCs w:val="24"/>
        </w:rPr>
        <w:t>2</w:t>
      </w:r>
      <w:r w:rsidR="201DA28C" w:rsidRPr="00A856BC">
        <w:rPr>
          <w:rFonts w:ascii="Arial" w:eastAsia="Arial" w:hAnsi="Arial" w:cs="Arial"/>
          <w:sz w:val="24"/>
          <w:szCs w:val="24"/>
        </w:rPr>
        <w:t>.</w:t>
      </w:r>
    </w:p>
    <w:p w14:paraId="4C8B0D09" w14:textId="77777777" w:rsidR="00D6444A" w:rsidRPr="00A856BC" w:rsidRDefault="00D6444A" w:rsidP="4C97D4B4">
      <w:pPr>
        <w:jc w:val="both"/>
        <w:rPr>
          <w:rFonts w:ascii="Arial" w:eastAsia="Arial" w:hAnsi="Arial" w:cs="Arial"/>
          <w:i/>
          <w:iCs/>
          <w:sz w:val="24"/>
          <w:szCs w:val="24"/>
        </w:rPr>
      </w:pPr>
    </w:p>
    <w:p w14:paraId="452848BD" w14:textId="77777777" w:rsidR="00670DD0" w:rsidRPr="00A856BC" w:rsidRDefault="7DFC1DF4" w:rsidP="4C97D4B4">
      <w:pPr>
        <w:rPr>
          <w:rFonts w:ascii="Arial" w:eastAsia="Arial" w:hAnsi="Arial" w:cs="Arial"/>
          <w:i/>
          <w:iCs/>
          <w:sz w:val="24"/>
          <w:szCs w:val="24"/>
        </w:rPr>
      </w:pPr>
      <w:r w:rsidRPr="00A856BC">
        <w:rPr>
          <w:rFonts w:ascii="Arial" w:eastAsia="Arial" w:hAnsi="Arial" w:cs="Arial"/>
          <w:b/>
          <w:bCs/>
          <w:i/>
          <w:iCs/>
          <w:sz w:val="24"/>
          <w:szCs w:val="24"/>
        </w:rPr>
        <w:t xml:space="preserve">Sub-activity 2.1.1.3 </w:t>
      </w:r>
      <w:r w:rsidRPr="00A856BC">
        <w:rPr>
          <w:rFonts w:ascii="Arial" w:eastAsia="Arial" w:hAnsi="Arial" w:cs="Arial"/>
          <w:i/>
          <w:iCs/>
          <w:sz w:val="24"/>
          <w:szCs w:val="24"/>
        </w:rPr>
        <w:t>Support the sector with SDG16 indicator tracking</w:t>
      </w:r>
    </w:p>
    <w:p w14:paraId="357B485D" w14:textId="77777777" w:rsidR="00670DD0" w:rsidRPr="00A856BC" w:rsidRDefault="00670DD0" w:rsidP="00670DD0">
      <w:pPr>
        <w:jc w:val="both"/>
        <w:rPr>
          <w:rFonts w:ascii="Arial" w:eastAsia="Arial" w:hAnsi="Arial" w:cs="Arial"/>
          <w:sz w:val="24"/>
          <w:szCs w:val="24"/>
        </w:rPr>
      </w:pPr>
    </w:p>
    <w:p w14:paraId="5576ABF4" w14:textId="63F7F747" w:rsidR="3DB5E5FD" w:rsidRPr="00A856BC" w:rsidRDefault="776B9168" w:rsidP="4C97D4B4">
      <w:pPr>
        <w:spacing w:line="259" w:lineRule="auto"/>
        <w:jc w:val="both"/>
        <w:rPr>
          <w:rFonts w:ascii="Arial" w:eastAsia="Arial" w:hAnsi="Arial" w:cs="Arial"/>
          <w:sz w:val="24"/>
          <w:szCs w:val="24"/>
        </w:rPr>
      </w:pPr>
      <w:r w:rsidRPr="00A856BC">
        <w:rPr>
          <w:rFonts w:ascii="Arial" w:eastAsia="Arial" w:hAnsi="Arial" w:cs="Arial"/>
          <w:sz w:val="24"/>
          <w:szCs w:val="24"/>
        </w:rPr>
        <w:t xml:space="preserve">There is currently no </w:t>
      </w:r>
      <w:r w:rsidR="60B587CF" w:rsidRPr="00A856BC">
        <w:rPr>
          <w:rFonts w:ascii="Arial" w:eastAsia="Arial" w:hAnsi="Arial" w:cs="Arial"/>
          <w:sz w:val="24"/>
          <w:szCs w:val="24"/>
        </w:rPr>
        <w:t>systemized</w:t>
      </w:r>
      <w:r w:rsidRPr="00A856BC">
        <w:rPr>
          <w:rFonts w:ascii="Arial" w:eastAsia="Arial" w:hAnsi="Arial" w:cs="Arial"/>
          <w:sz w:val="24"/>
          <w:szCs w:val="24"/>
        </w:rPr>
        <w:t xml:space="preserve"> coll</w:t>
      </w:r>
      <w:r w:rsidR="1D76C70C" w:rsidRPr="00A856BC">
        <w:rPr>
          <w:rFonts w:ascii="Arial" w:eastAsia="Arial" w:hAnsi="Arial" w:cs="Arial"/>
          <w:sz w:val="24"/>
          <w:szCs w:val="24"/>
        </w:rPr>
        <w:t>e</w:t>
      </w:r>
      <w:r w:rsidR="23C54FBD" w:rsidRPr="00A856BC">
        <w:rPr>
          <w:rFonts w:ascii="Arial" w:eastAsia="Arial" w:hAnsi="Arial" w:cs="Arial"/>
          <w:sz w:val="24"/>
          <w:szCs w:val="24"/>
        </w:rPr>
        <w:t>c</w:t>
      </w:r>
      <w:r w:rsidRPr="00A856BC">
        <w:rPr>
          <w:rFonts w:ascii="Arial" w:eastAsia="Arial" w:hAnsi="Arial" w:cs="Arial"/>
          <w:sz w:val="24"/>
          <w:szCs w:val="24"/>
        </w:rPr>
        <w:t xml:space="preserve">tion of data from the </w:t>
      </w:r>
      <w:r w:rsidR="4720586D" w:rsidRPr="00A856BC">
        <w:rPr>
          <w:rFonts w:ascii="Arial" w:eastAsia="Arial" w:hAnsi="Arial" w:cs="Arial"/>
          <w:sz w:val="24"/>
          <w:szCs w:val="24"/>
        </w:rPr>
        <w:t>j</w:t>
      </w:r>
      <w:r w:rsidR="4F671965" w:rsidRPr="00A856BC">
        <w:rPr>
          <w:rFonts w:ascii="Arial" w:eastAsia="Arial" w:hAnsi="Arial" w:cs="Arial"/>
          <w:sz w:val="24"/>
          <w:szCs w:val="24"/>
        </w:rPr>
        <w:t>ustice</w:t>
      </w:r>
      <w:r w:rsidRPr="00A856BC">
        <w:rPr>
          <w:rFonts w:ascii="Arial" w:eastAsia="Arial" w:hAnsi="Arial" w:cs="Arial"/>
          <w:sz w:val="24"/>
          <w:szCs w:val="24"/>
        </w:rPr>
        <w:t xml:space="preserve"> sector in </w:t>
      </w:r>
      <w:r w:rsidR="3A3DC0A8" w:rsidRPr="00A856BC">
        <w:rPr>
          <w:rFonts w:ascii="Arial" w:eastAsia="Arial" w:hAnsi="Arial" w:cs="Arial"/>
          <w:sz w:val="24"/>
          <w:szCs w:val="24"/>
        </w:rPr>
        <w:t>correlation</w:t>
      </w:r>
      <w:r w:rsidRPr="00A856BC">
        <w:rPr>
          <w:rFonts w:ascii="Arial" w:eastAsia="Arial" w:hAnsi="Arial" w:cs="Arial"/>
          <w:sz w:val="24"/>
          <w:szCs w:val="24"/>
        </w:rPr>
        <w:t xml:space="preserve"> to SDG16 tracking and reporting.</w:t>
      </w:r>
      <w:r w:rsidR="7E37FB94" w:rsidRPr="00A856BC">
        <w:rPr>
          <w:rFonts w:ascii="Arial" w:eastAsia="Arial" w:hAnsi="Arial" w:cs="Arial"/>
          <w:sz w:val="24"/>
          <w:szCs w:val="24"/>
        </w:rPr>
        <w:t xml:space="preserve"> </w:t>
      </w:r>
      <w:r w:rsidRPr="00A856BC">
        <w:rPr>
          <w:rFonts w:ascii="Arial" w:eastAsia="Arial" w:hAnsi="Arial" w:cs="Arial"/>
          <w:sz w:val="24"/>
          <w:szCs w:val="24"/>
        </w:rPr>
        <w:t>To better support SDG 16 indicator tracking</w:t>
      </w:r>
      <w:r w:rsidR="7F8FB729" w:rsidRPr="00A856BC">
        <w:rPr>
          <w:rFonts w:ascii="Arial" w:eastAsia="Arial" w:hAnsi="Arial" w:cs="Arial"/>
          <w:sz w:val="24"/>
          <w:szCs w:val="24"/>
        </w:rPr>
        <w:t>,</w:t>
      </w:r>
      <w:r w:rsidRPr="00A856BC">
        <w:rPr>
          <w:rFonts w:ascii="Arial" w:eastAsia="Arial" w:hAnsi="Arial" w:cs="Arial"/>
          <w:sz w:val="24"/>
          <w:szCs w:val="24"/>
        </w:rPr>
        <w:t xml:space="preserve"> </w:t>
      </w:r>
      <w:r w:rsidR="1E52B104" w:rsidRPr="00A856BC">
        <w:rPr>
          <w:rFonts w:ascii="Arial" w:eastAsia="Arial" w:hAnsi="Arial" w:cs="Arial"/>
          <w:sz w:val="24"/>
          <w:szCs w:val="24"/>
        </w:rPr>
        <w:t xml:space="preserve">UNDP Regional Office has been approached </w:t>
      </w:r>
      <w:r w:rsidR="1D3B6672" w:rsidRPr="00A856BC">
        <w:rPr>
          <w:rFonts w:ascii="Arial" w:eastAsia="Arial" w:hAnsi="Arial" w:cs="Arial"/>
          <w:sz w:val="24"/>
          <w:szCs w:val="24"/>
        </w:rPr>
        <w:t xml:space="preserve">for technical support. </w:t>
      </w:r>
      <w:r w:rsidR="1E52B104" w:rsidRPr="00A856BC">
        <w:rPr>
          <w:rFonts w:ascii="Arial" w:eastAsia="Arial" w:hAnsi="Arial" w:cs="Arial"/>
          <w:sz w:val="24"/>
          <w:szCs w:val="24"/>
        </w:rPr>
        <w:t xml:space="preserve"> </w:t>
      </w:r>
    </w:p>
    <w:p w14:paraId="13B0A1CF" w14:textId="1D2BAD56" w:rsidR="71D7C652" w:rsidRPr="00A856BC" w:rsidRDefault="71D7C652" w:rsidP="71D7C652">
      <w:pPr>
        <w:spacing w:line="259" w:lineRule="auto"/>
        <w:jc w:val="both"/>
        <w:rPr>
          <w:rFonts w:ascii="Arial" w:eastAsia="Arial" w:hAnsi="Arial" w:cs="Arial"/>
          <w:sz w:val="24"/>
          <w:szCs w:val="24"/>
        </w:rPr>
      </w:pPr>
    </w:p>
    <w:p w14:paraId="7C882D41" w14:textId="4BE4DB5F" w:rsidR="00DC3705" w:rsidRDefault="5A867A60" w:rsidP="008E7E75">
      <w:pPr>
        <w:jc w:val="both"/>
        <w:rPr>
          <w:rFonts w:ascii="Arial" w:eastAsia="Arial" w:hAnsi="Arial" w:cs="Arial"/>
          <w:sz w:val="24"/>
          <w:szCs w:val="24"/>
        </w:rPr>
      </w:pPr>
      <w:r w:rsidRPr="00A856BC">
        <w:rPr>
          <w:rFonts w:ascii="Arial" w:eastAsia="Arial" w:hAnsi="Arial" w:cs="Arial"/>
          <w:sz w:val="24"/>
          <w:szCs w:val="24"/>
        </w:rPr>
        <w:t xml:space="preserve">The Justice Sector Snapshot planned for 2024 will support the identification of capacities required for indicator tracking and provide an action plan for periodic tracking of same. </w:t>
      </w:r>
    </w:p>
    <w:p w14:paraId="36B6AA95" w14:textId="77777777" w:rsidR="005D6577" w:rsidRPr="00A856BC" w:rsidRDefault="005D6577" w:rsidP="008E7E75">
      <w:pPr>
        <w:jc w:val="both"/>
        <w:rPr>
          <w:rFonts w:ascii="Arial" w:eastAsia="Arial" w:hAnsi="Arial" w:cs="Arial"/>
          <w:sz w:val="24"/>
          <w:szCs w:val="24"/>
        </w:rPr>
      </w:pPr>
    </w:p>
    <w:p w14:paraId="57F4E204" w14:textId="08A313E8" w:rsidR="008E7E75" w:rsidRPr="00A856BC" w:rsidRDefault="618F8CFA" w:rsidP="5811C343">
      <w:pPr>
        <w:jc w:val="both"/>
        <w:rPr>
          <w:rFonts w:ascii="Arial" w:eastAsia="Arial" w:hAnsi="Arial" w:cs="Arial"/>
          <w:sz w:val="24"/>
          <w:szCs w:val="24"/>
        </w:rPr>
      </w:pPr>
      <w:r w:rsidRPr="00A856BC">
        <w:rPr>
          <w:rFonts w:ascii="Arial" w:eastAsia="Arial" w:hAnsi="Arial" w:cs="Arial"/>
          <w:b/>
          <w:bCs/>
          <w:sz w:val="24"/>
          <w:szCs w:val="24"/>
          <w:u w:val="single"/>
        </w:rPr>
        <w:t>Activity</w:t>
      </w:r>
      <w:r w:rsidRPr="00A856BC">
        <w:rPr>
          <w:rFonts w:ascii="Arial" w:eastAsia="Arial" w:hAnsi="Arial" w:cs="Arial"/>
          <w:sz w:val="24"/>
          <w:szCs w:val="24"/>
          <w:u w:val="single"/>
        </w:rPr>
        <w:t xml:space="preserve"> </w:t>
      </w:r>
      <w:r w:rsidRPr="00A856BC">
        <w:rPr>
          <w:rFonts w:ascii="Arial" w:eastAsia="Arial" w:hAnsi="Arial" w:cs="Arial"/>
          <w:b/>
          <w:bCs/>
          <w:sz w:val="24"/>
          <w:szCs w:val="24"/>
          <w:u w:val="single"/>
        </w:rPr>
        <w:t>2.1.1 a)</w:t>
      </w:r>
      <w:r w:rsidRPr="00A856BC">
        <w:rPr>
          <w:rFonts w:ascii="Arial" w:eastAsia="Arial" w:hAnsi="Arial" w:cs="Arial"/>
          <w:sz w:val="24"/>
          <w:szCs w:val="24"/>
          <w:u w:val="single"/>
        </w:rPr>
        <w:t xml:space="preserve"> Improve the collection, analysis and use of routine data on Justice for Children and undertake research on key J4C issues.</w:t>
      </w:r>
      <w:r w:rsidR="459568DD" w:rsidRPr="00A856BC">
        <w:rPr>
          <w:rFonts w:ascii="Arial" w:eastAsia="Arial" w:hAnsi="Arial" w:cs="Arial"/>
          <w:sz w:val="24"/>
          <w:szCs w:val="24"/>
          <w:u w:val="single"/>
        </w:rPr>
        <w:t xml:space="preserve"> (UNICEF)</w:t>
      </w:r>
      <w:r w:rsidRPr="00A856BC">
        <w:rPr>
          <w:rFonts w:ascii="Arial" w:eastAsia="Arial" w:hAnsi="Arial" w:cs="Arial"/>
          <w:sz w:val="24"/>
          <w:szCs w:val="24"/>
        </w:rPr>
        <w:t xml:space="preserve"> </w:t>
      </w:r>
    </w:p>
    <w:p w14:paraId="6EDAFA88" w14:textId="4AE72023" w:rsidR="00FB35C6" w:rsidRPr="00A856BC" w:rsidRDefault="00FB35C6" w:rsidP="008E7E75">
      <w:pPr>
        <w:jc w:val="both"/>
        <w:rPr>
          <w:rFonts w:ascii="Arial" w:eastAsia="Arial" w:hAnsi="Arial" w:cs="Arial"/>
          <w:sz w:val="24"/>
          <w:szCs w:val="24"/>
        </w:rPr>
      </w:pPr>
    </w:p>
    <w:p w14:paraId="07F530C1" w14:textId="2F32C643" w:rsidR="35B20994" w:rsidRPr="00A856BC" w:rsidRDefault="46114D56" w:rsidP="05204883">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 significant accomplishment was the finalization and launch of the assessment of routine data collection gaps in the </w:t>
      </w:r>
      <w:r w:rsidR="7BB9A9C5" w:rsidRPr="00A856BC">
        <w:rPr>
          <w:rFonts w:ascii="Arial" w:eastAsia="Arial" w:hAnsi="Arial" w:cs="Arial"/>
          <w:color w:val="000000" w:themeColor="text1"/>
          <w:sz w:val="24"/>
          <w:szCs w:val="24"/>
        </w:rPr>
        <w:t>j</w:t>
      </w:r>
      <w:r w:rsidRPr="00A856BC">
        <w:rPr>
          <w:rFonts w:ascii="Arial" w:eastAsia="Arial" w:hAnsi="Arial" w:cs="Arial"/>
          <w:color w:val="000000" w:themeColor="text1"/>
          <w:sz w:val="24"/>
          <w:szCs w:val="24"/>
        </w:rPr>
        <w:t xml:space="preserve">ustice for </w:t>
      </w:r>
      <w:r w:rsidR="3D30259B" w:rsidRPr="00A856BC">
        <w:rPr>
          <w:rFonts w:ascii="Arial" w:eastAsia="Arial" w:hAnsi="Arial" w:cs="Arial"/>
          <w:color w:val="000000" w:themeColor="text1"/>
          <w:sz w:val="24"/>
          <w:szCs w:val="24"/>
        </w:rPr>
        <w:t>c</w:t>
      </w:r>
      <w:r w:rsidRPr="00A856BC">
        <w:rPr>
          <w:rFonts w:ascii="Arial" w:eastAsia="Arial" w:hAnsi="Arial" w:cs="Arial"/>
          <w:color w:val="000000" w:themeColor="text1"/>
          <w:sz w:val="24"/>
          <w:szCs w:val="24"/>
        </w:rPr>
        <w:t xml:space="preserve">hildren </w:t>
      </w:r>
      <w:r w:rsidR="6F6C5B47"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ector. A key objective of this assessment was to set baseline indicators for some of the core </w:t>
      </w:r>
      <w:r w:rsidR="00E8ED21" w:rsidRPr="00A856BC">
        <w:rPr>
          <w:rFonts w:ascii="Arial" w:eastAsia="Arial" w:hAnsi="Arial" w:cs="Arial"/>
          <w:color w:val="000000" w:themeColor="text1"/>
          <w:sz w:val="24"/>
          <w:szCs w:val="24"/>
        </w:rPr>
        <w:t xml:space="preserve">sector </w:t>
      </w:r>
      <w:r w:rsidRPr="00A856BC">
        <w:rPr>
          <w:rFonts w:ascii="Arial" w:eastAsia="Arial" w:hAnsi="Arial" w:cs="Arial"/>
          <w:color w:val="000000" w:themeColor="text1"/>
          <w:sz w:val="24"/>
          <w:szCs w:val="24"/>
        </w:rPr>
        <w:t>indicators.</w:t>
      </w:r>
      <w:r w:rsidR="1355F8E5" w:rsidRPr="00A856BC">
        <w:rPr>
          <w:rFonts w:ascii="Arial" w:eastAsia="Arial" w:hAnsi="Arial" w:cs="Arial"/>
          <w:color w:val="000000" w:themeColor="text1"/>
          <w:sz w:val="24"/>
          <w:szCs w:val="24"/>
        </w:rPr>
        <w:t xml:space="preserve"> </w:t>
      </w:r>
      <w:r w:rsidR="005D6577">
        <w:rPr>
          <w:rFonts w:ascii="Arial" w:eastAsia="Arial" w:hAnsi="Arial" w:cs="Arial"/>
          <w:color w:val="000000" w:themeColor="text1"/>
          <w:sz w:val="24"/>
          <w:szCs w:val="24"/>
        </w:rPr>
        <w:t xml:space="preserve">JURE </w:t>
      </w:r>
      <w:r w:rsidR="6DAF1A8B" w:rsidRPr="00A856BC">
        <w:rPr>
          <w:rFonts w:ascii="Arial" w:eastAsia="Arial" w:hAnsi="Arial" w:cs="Arial"/>
          <w:color w:val="000000" w:themeColor="text1"/>
          <w:sz w:val="24"/>
          <w:szCs w:val="24"/>
        </w:rPr>
        <w:t xml:space="preserve">initiated </w:t>
      </w:r>
      <w:r w:rsidR="1355F8E5" w:rsidRPr="00A856BC">
        <w:rPr>
          <w:rFonts w:ascii="Arial" w:eastAsia="Arial" w:hAnsi="Arial" w:cs="Arial"/>
          <w:color w:val="000000" w:themeColor="text1"/>
          <w:sz w:val="24"/>
          <w:szCs w:val="24"/>
        </w:rPr>
        <w:t>action research</w:t>
      </w:r>
      <w:r w:rsidR="34CDDAB3" w:rsidRPr="00A856BC">
        <w:rPr>
          <w:rFonts w:ascii="Arial" w:eastAsia="Arial" w:hAnsi="Arial" w:cs="Arial"/>
          <w:color w:val="000000" w:themeColor="text1"/>
          <w:sz w:val="24"/>
          <w:szCs w:val="24"/>
        </w:rPr>
        <w:t xml:space="preserve"> on</w:t>
      </w:r>
      <w:r w:rsidR="1355F8E5" w:rsidRPr="00A856BC">
        <w:rPr>
          <w:rFonts w:ascii="Arial" w:eastAsia="Arial" w:hAnsi="Arial" w:cs="Arial"/>
          <w:color w:val="000000" w:themeColor="text1"/>
          <w:sz w:val="24"/>
          <w:szCs w:val="24"/>
        </w:rPr>
        <w:t xml:space="preserve"> children deprived of liber</w:t>
      </w:r>
      <w:r w:rsidR="6E0486B1" w:rsidRPr="00A856BC">
        <w:rPr>
          <w:rFonts w:ascii="Arial" w:eastAsia="Arial" w:hAnsi="Arial" w:cs="Arial"/>
          <w:color w:val="000000" w:themeColor="text1"/>
          <w:sz w:val="24"/>
          <w:szCs w:val="24"/>
        </w:rPr>
        <w:t>ty</w:t>
      </w:r>
      <w:r w:rsidR="596D543D" w:rsidRPr="00A856BC">
        <w:rPr>
          <w:rFonts w:ascii="Arial" w:eastAsia="Arial" w:hAnsi="Arial" w:cs="Arial"/>
          <w:color w:val="000000" w:themeColor="text1"/>
          <w:sz w:val="24"/>
          <w:szCs w:val="24"/>
        </w:rPr>
        <w:t xml:space="preserve"> </w:t>
      </w:r>
      <w:r w:rsidR="4F7698B2" w:rsidRPr="00A856BC">
        <w:rPr>
          <w:rFonts w:ascii="Arial" w:eastAsia="Arial" w:hAnsi="Arial" w:cs="Arial"/>
          <w:color w:val="000000" w:themeColor="text1"/>
          <w:sz w:val="24"/>
          <w:szCs w:val="24"/>
        </w:rPr>
        <w:t>at the</w:t>
      </w:r>
      <w:r w:rsidR="562DB97E" w:rsidRPr="00A856BC">
        <w:rPr>
          <w:rFonts w:ascii="Arial" w:eastAsia="Arial" w:hAnsi="Arial" w:cs="Arial"/>
          <w:color w:val="000000" w:themeColor="text1"/>
          <w:sz w:val="24"/>
          <w:szCs w:val="24"/>
        </w:rPr>
        <w:t xml:space="preserve"> </w:t>
      </w:r>
      <w:r w:rsidR="1D873060" w:rsidRPr="00A856BC">
        <w:rPr>
          <w:rFonts w:ascii="Arial" w:eastAsia="Arial" w:hAnsi="Arial" w:cs="Arial"/>
          <w:color w:val="000000" w:themeColor="text1"/>
          <w:sz w:val="24"/>
          <w:szCs w:val="24"/>
        </w:rPr>
        <w:t>Certified School, Remand Home and Child Development Center</w:t>
      </w:r>
      <w:r w:rsidR="1355F8E5" w:rsidRPr="00A856BC">
        <w:rPr>
          <w:rFonts w:ascii="Arial" w:eastAsia="Arial" w:hAnsi="Arial" w:cs="Arial"/>
          <w:color w:val="000000" w:themeColor="text1"/>
          <w:sz w:val="24"/>
          <w:szCs w:val="24"/>
        </w:rPr>
        <w:t xml:space="preserve"> </w:t>
      </w:r>
      <w:r w:rsidR="09E21533" w:rsidRPr="00A856BC">
        <w:rPr>
          <w:rFonts w:ascii="Arial" w:eastAsia="Arial" w:hAnsi="Arial" w:cs="Arial"/>
          <w:color w:val="000000" w:themeColor="text1"/>
          <w:sz w:val="24"/>
          <w:szCs w:val="24"/>
        </w:rPr>
        <w:t>in the Western Province</w:t>
      </w:r>
      <w:r w:rsidR="4FD9EBEE" w:rsidRPr="00A856BC">
        <w:rPr>
          <w:rFonts w:ascii="Arial" w:eastAsia="Arial" w:hAnsi="Arial" w:cs="Arial"/>
          <w:color w:val="000000" w:themeColor="text1"/>
          <w:sz w:val="24"/>
          <w:szCs w:val="24"/>
        </w:rPr>
        <w:t>,</w:t>
      </w:r>
      <w:r w:rsidR="51B53193" w:rsidRPr="00A856BC">
        <w:rPr>
          <w:rFonts w:ascii="Arial" w:eastAsia="Arial" w:hAnsi="Arial" w:cs="Arial"/>
          <w:color w:val="000000" w:themeColor="text1"/>
          <w:sz w:val="24"/>
          <w:szCs w:val="24"/>
        </w:rPr>
        <w:t xml:space="preserve"> </w:t>
      </w:r>
      <w:r w:rsidR="09E21533" w:rsidRPr="00A856BC">
        <w:rPr>
          <w:rFonts w:ascii="Arial" w:eastAsia="Arial" w:hAnsi="Arial" w:cs="Arial"/>
          <w:color w:val="000000" w:themeColor="text1"/>
          <w:sz w:val="24"/>
          <w:szCs w:val="24"/>
        </w:rPr>
        <w:t xml:space="preserve">aimed at </w:t>
      </w:r>
      <w:r w:rsidR="4CB7F82F" w:rsidRPr="00A856BC">
        <w:rPr>
          <w:rFonts w:ascii="Arial" w:eastAsia="Arial" w:hAnsi="Arial" w:cs="Arial"/>
          <w:color w:val="000000" w:themeColor="text1"/>
          <w:sz w:val="24"/>
          <w:szCs w:val="24"/>
        </w:rPr>
        <w:t xml:space="preserve">developing </w:t>
      </w:r>
      <w:r w:rsidR="09E21533" w:rsidRPr="00A856BC">
        <w:rPr>
          <w:rFonts w:ascii="Arial" w:eastAsia="Arial" w:hAnsi="Arial" w:cs="Arial"/>
          <w:color w:val="000000" w:themeColor="text1"/>
          <w:sz w:val="24"/>
          <w:szCs w:val="24"/>
        </w:rPr>
        <w:t xml:space="preserve">targeted individual plans for children </w:t>
      </w:r>
      <w:r w:rsidR="77E95835" w:rsidRPr="00A856BC">
        <w:rPr>
          <w:rFonts w:ascii="Arial" w:eastAsia="Arial" w:hAnsi="Arial" w:cs="Arial"/>
          <w:color w:val="000000" w:themeColor="text1"/>
          <w:sz w:val="24"/>
          <w:szCs w:val="24"/>
        </w:rPr>
        <w:t xml:space="preserve">and strengthening institutional capacities. </w:t>
      </w:r>
      <w:r w:rsidR="5F641229" w:rsidRPr="00A856BC">
        <w:rPr>
          <w:rFonts w:ascii="Arial" w:eastAsia="Arial" w:hAnsi="Arial" w:cs="Arial"/>
          <w:color w:val="000000" w:themeColor="text1"/>
          <w:sz w:val="24"/>
          <w:szCs w:val="24"/>
        </w:rPr>
        <w:t xml:space="preserve"> </w:t>
      </w:r>
      <w:r w:rsidR="4C21F40E" w:rsidRPr="00A856BC">
        <w:rPr>
          <w:rFonts w:ascii="Arial" w:eastAsia="Arial" w:hAnsi="Arial" w:cs="Arial"/>
          <w:color w:val="000000" w:themeColor="text1"/>
          <w:sz w:val="24"/>
          <w:szCs w:val="24"/>
        </w:rPr>
        <w:t xml:space="preserve">Annex. 16: </w:t>
      </w:r>
      <w:r w:rsidR="1B37513E" w:rsidRPr="00A856BC">
        <w:rPr>
          <w:rFonts w:ascii="Arial" w:eastAsia="Arial" w:hAnsi="Arial" w:cs="Arial"/>
          <w:color w:val="000000" w:themeColor="text1"/>
          <w:sz w:val="24"/>
          <w:szCs w:val="24"/>
        </w:rPr>
        <w:t xml:space="preserve">Assessment of </w:t>
      </w:r>
      <w:r w:rsidR="724FA9B1" w:rsidRPr="00A856BC">
        <w:rPr>
          <w:rFonts w:ascii="Arial" w:eastAsia="Arial" w:hAnsi="Arial" w:cs="Arial"/>
          <w:color w:val="000000" w:themeColor="text1"/>
          <w:sz w:val="24"/>
          <w:szCs w:val="24"/>
        </w:rPr>
        <w:t xml:space="preserve">Routine </w:t>
      </w:r>
      <w:r w:rsidR="1B37513E" w:rsidRPr="00A856BC">
        <w:rPr>
          <w:rFonts w:ascii="Arial" w:eastAsia="Arial" w:hAnsi="Arial" w:cs="Arial"/>
          <w:color w:val="000000" w:themeColor="text1"/>
          <w:sz w:val="24"/>
          <w:szCs w:val="24"/>
        </w:rPr>
        <w:t xml:space="preserve">Data </w:t>
      </w:r>
      <w:r w:rsidR="7345CF3D" w:rsidRPr="00A856BC">
        <w:rPr>
          <w:rFonts w:ascii="Arial" w:eastAsia="Arial" w:hAnsi="Arial" w:cs="Arial"/>
          <w:color w:val="000000" w:themeColor="text1"/>
          <w:sz w:val="24"/>
          <w:szCs w:val="24"/>
        </w:rPr>
        <w:t>System</w:t>
      </w:r>
      <w:r w:rsidR="1B37513E" w:rsidRPr="00A856BC">
        <w:rPr>
          <w:rFonts w:ascii="Arial" w:eastAsia="Arial" w:hAnsi="Arial" w:cs="Arial"/>
          <w:color w:val="000000" w:themeColor="text1"/>
          <w:sz w:val="24"/>
          <w:szCs w:val="24"/>
        </w:rPr>
        <w:t xml:space="preserve"> </w:t>
      </w:r>
      <w:r w:rsidR="6F51EDAE" w:rsidRPr="00A856BC">
        <w:rPr>
          <w:rFonts w:ascii="Arial" w:eastAsia="Arial" w:hAnsi="Arial" w:cs="Arial"/>
          <w:color w:val="000000" w:themeColor="text1"/>
          <w:sz w:val="24"/>
          <w:szCs w:val="24"/>
        </w:rPr>
        <w:t xml:space="preserve">for </w:t>
      </w:r>
      <w:r w:rsidR="1B37513E" w:rsidRPr="00A856BC">
        <w:rPr>
          <w:rFonts w:ascii="Arial" w:eastAsia="Arial" w:hAnsi="Arial" w:cs="Arial"/>
          <w:color w:val="000000" w:themeColor="text1"/>
          <w:sz w:val="24"/>
          <w:szCs w:val="24"/>
        </w:rPr>
        <w:t>Child</w:t>
      </w:r>
      <w:r w:rsidR="43B106F7" w:rsidRPr="00A856BC">
        <w:rPr>
          <w:rFonts w:ascii="Arial" w:eastAsia="Arial" w:hAnsi="Arial" w:cs="Arial"/>
          <w:color w:val="000000" w:themeColor="text1"/>
          <w:sz w:val="24"/>
          <w:szCs w:val="24"/>
        </w:rPr>
        <w:t xml:space="preserve"> Justice in Sri Lanka</w:t>
      </w:r>
      <w:r w:rsidR="1437BDA0" w:rsidRPr="00A856BC">
        <w:rPr>
          <w:rFonts w:ascii="Arial" w:eastAsia="Arial" w:hAnsi="Arial" w:cs="Arial"/>
          <w:color w:val="000000" w:themeColor="text1"/>
          <w:sz w:val="24"/>
          <w:szCs w:val="24"/>
        </w:rPr>
        <w:t>.</w:t>
      </w:r>
    </w:p>
    <w:p w14:paraId="7EB749AB" w14:textId="77777777" w:rsidR="00D6444A" w:rsidRPr="00A856BC" w:rsidRDefault="00D6444A" w:rsidP="4C97D4B4">
      <w:pPr>
        <w:jc w:val="both"/>
        <w:rPr>
          <w:rFonts w:ascii="Arial" w:eastAsia="Arial" w:hAnsi="Arial" w:cs="Arial"/>
          <w:i/>
          <w:iCs/>
          <w:sz w:val="24"/>
          <w:szCs w:val="24"/>
        </w:rPr>
      </w:pPr>
    </w:p>
    <w:p w14:paraId="43C1A7B5" w14:textId="49ECBB53"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2.1.1.a)1 </w:t>
      </w:r>
      <w:r w:rsidRPr="00A856BC">
        <w:rPr>
          <w:rFonts w:ascii="Arial" w:eastAsia="Arial" w:hAnsi="Arial" w:cs="Arial"/>
          <w:i/>
          <w:iCs/>
          <w:sz w:val="24"/>
          <w:szCs w:val="24"/>
        </w:rPr>
        <w:t>Finalize the assessment of the routine data collection system in the J4C sector and support efforts to implement the recommendations of the J4C data assessment at national level and in at least 3 provinces</w:t>
      </w:r>
      <w:r w:rsidR="005D6577">
        <w:rPr>
          <w:rFonts w:ascii="Arial" w:eastAsia="Arial" w:hAnsi="Arial" w:cs="Arial"/>
          <w:i/>
          <w:iCs/>
          <w:sz w:val="24"/>
          <w:szCs w:val="24"/>
        </w:rPr>
        <w:t>.</w:t>
      </w:r>
    </w:p>
    <w:p w14:paraId="774BA501" w14:textId="77777777" w:rsidR="00670DD0" w:rsidRPr="00A856BC" w:rsidRDefault="00670DD0" w:rsidP="4C97D4B4">
      <w:pPr>
        <w:jc w:val="both"/>
        <w:rPr>
          <w:rFonts w:ascii="Arial" w:eastAsia="Arial" w:hAnsi="Arial" w:cs="Arial"/>
          <w:i/>
          <w:iCs/>
          <w:sz w:val="24"/>
          <w:szCs w:val="24"/>
        </w:rPr>
      </w:pPr>
    </w:p>
    <w:p w14:paraId="064DBCF5" w14:textId="0DA5240E" w:rsidR="572E0112" w:rsidRPr="00A856BC" w:rsidRDefault="306793C7" w:rsidP="1A0A1B1B">
      <w:pPr>
        <w:jc w:val="both"/>
        <w:rPr>
          <w:rFonts w:ascii="Arial" w:eastAsia="Arial" w:hAnsi="Arial" w:cs="Arial"/>
          <w:sz w:val="24"/>
          <w:szCs w:val="24"/>
        </w:rPr>
      </w:pPr>
      <w:r w:rsidRPr="00A856BC">
        <w:rPr>
          <w:rFonts w:ascii="Arial" w:eastAsia="Arial" w:hAnsi="Arial" w:cs="Arial"/>
          <w:sz w:val="24"/>
          <w:szCs w:val="24"/>
        </w:rPr>
        <w:t>The Assessment of the Routine Data System for Child Justice in Sri Lanka</w:t>
      </w:r>
      <w:r w:rsidR="00584B3B" w:rsidRPr="00A856BC">
        <w:rPr>
          <w:rFonts w:ascii="Arial" w:eastAsia="Arial" w:hAnsi="Arial" w:cs="Arial"/>
          <w:sz w:val="24"/>
          <w:szCs w:val="24"/>
        </w:rPr>
        <w:t xml:space="preserve">, including </w:t>
      </w:r>
      <w:r w:rsidRPr="00A856BC">
        <w:rPr>
          <w:rFonts w:ascii="Arial" w:eastAsia="Arial" w:hAnsi="Arial" w:cs="Arial"/>
          <w:sz w:val="24"/>
          <w:szCs w:val="24"/>
        </w:rPr>
        <w:t>key recommendations</w:t>
      </w:r>
      <w:r w:rsidR="1CDCEA73" w:rsidRPr="00A856BC">
        <w:rPr>
          <w:rFonts w:ascii="Arial" w:eastAsia="Arial" w:hAnsi="Arial" w:cs="Arial"/>
          <w:sz w:val="24"/>
          <w:szCs w:val="24"/>
        </w:rPr>
        <w:t>,</w:t>
      </w:r>
      <w:r w:rsidRPr="00A856BC">
        <w:rPr>
          <w:rFonts w:ascii="Arial" w:eastAsia="Arial" w:hAnsi="Arial" w:cs="Arial"/>
          <w:sz w:val="24"/>
          <w:szCs w:val="24"/>
        </w:rPr>
        <w:t xml:space="preserve"> was successfully launched in November 2023. The </w:t>
      </w:r>
      <w:r w:rsidR="00BA42DA" w:rsidRPr="00A856BC">
        <w:rPr>
          <w:rFonts w:ascii="Arial" w:eastAsia="Arial" w:hAnsi="Arial" w:cs="Arial"/>
          <w:sz w:val="24"/>
          <w:szCs w:val="24"/>
        </w:rPr>
        <w:t>assessment</w:t>
      </w:r>
      <w:r w:rsidRPr="00A856BC">
        <w:rPr>
          <w:rFonts w:ascii="Arial" w:eastAsia="Arial" w:hAnsi="Arial" w:cs="Arial"/>
          <w:sz w:val="24"/>
          <w:szCs w:val="24"/>
        </w:rPr>
        <w:t xml:space="preserve"> </w:t>
      </w:r>
      <w:r w:rsidR="00BA42DA" w:rsidRPr="00A856BC">
        <w:rPr>
          <w:rFonts w:ascii="Arial" w:eastAsia="Arial" w:hAnsi="Arial" w:cs="Arial"/>
          <w:sz w:val="24"/>
          <w:szCs w:val="24"/>
        </w:rPr>
        <w:t xml:space="preserve">findings </w:t>
      </w:r>
      <w:r w:rsidRPr="00A856BC">
        <w:rPr>
          <w:rFonts w:ascii="Arial" w:eastAsia="Arial" w:hAnsi="Arial" w:cs="Arial"/>
          <w:sz w:val="24"/>
          <w:szCs w:val="24"/>
        </w:rPr>
        <w:t xml:space="preserve">underscore </w:t>
      </w:r>
      <w:r w:rsidRPr="00A856BC">
        <w:rPr>
          <w:rFonts w:ascii="Arial" w:eastAsia="Arial" w:hAnsi="Arial" w:cs="Arial"/>
          <w:sz w:val="24"/>
          <w:szCs w:val="24"/>
          <w:lang w:val="en-GB"/>
        </w:rPr>
        <w:t>the importance of high quality</w:t>
      </w:r>
      <w:r w:rsidR="09A2697F" w:rsidRPr="00A856BC">
        <w:rPr>
          <w:rFonts w:ascii="Arial" w:eastAsia="Arial" w:hAnsi="Arial" w:cs="Arial"/>
          <w:sz w:val="24"/>
          <w:szCs w:val="24"/>
          <w:lang w:val="en-GB"/>
        </w:rPr>
        <w:t>,</w:t>
      </w:r>
      <w:r w:rsidRPr="00A856BC">
        <w:rPr>
          <w:rFonts w:ascii="Arial" w:eastAsia="Arial" w:hAnsi="Arial" w:cs="Arial"/>
          <w:sz w:val="24"/>
          <w:szCs w:val="24"/>
          <w:lang w:val="en-GB"/>
        </w:rPr>
        <w:t xml:space="preserve"> reliable data on youth justice and child protection systems to enable evidence-based policy development and implementation. </w:t>
      </w:r>
      <w:r w:rsidR="398F9E94" w:rsidRPr="00A856BC">
        <w:rPr>
          <w:rFonts w:ascii="Arial" w:eastAsia="Arial" w:hAnsi="Arial" w:cs="Arial"/>
          <w:sz w:val="24"/>
          <w:szCs w:val="24"/>
          <w:lang w:val="en-GB"/>
        </w:rPr>
        <w:t>I</w:t>
      </w:r>
      <w:r w:rsidRPr="00A856BC">
        <w:rPr>
          <w:rFonts w:ascii="Arial" w:eastAsia="Arial" w:hAnsi="Arial" w:cs="Arial"/>
          <w:sz w:val="24"/>
          <w:szCs w:val="24"/>
          <w:lang w:val="en-GB"/>
        </w:rPr>
        <w:t xml:space="preserve">t also provides institution-specific recommendations for strengthening </w:t>
      </w:r>
      <w:r w:rsidR="006A1C26" w:rsidRPr="00A856BC">
        <w:rPr>
          <w:rFonts w:ascii="Arial" w:eastAsia="Arial" w:hAnsi="Arial" w:cs="Arial"/>
          <w:sz w:val="24"/>
          <w:szCs w:val="24"/>
          <w:lang w:val="en-GB"/>
        </w:rPr>
        <w:t>the</w:t>
      </w:r>
      <w:r w:rsidRPr="00A856BC">
        <w:rPr>
          <w:rFonts w:ascii="Arial" w:eastAsia="Arial" w:hAnsi="Arial" w:cs="Arial"/>
          <w:sz w:val="24"/>
          <w:szCs w:val="24"/>
          <w:lang w:val="en-GB"/>
        </w:rPr>
        <w:t xml:space="preserve"> data management system at </w:t>
      </w:r>
      <w:r w:rsidR="007803B3" w:rsidRPr="00A856BC">
        <w:rPr>
          <w:rFonts w:ascii="Arial" w:eastAsia="Arial" w:hAnsi="Arial" w:cs="Arial"/>
          <w:sz w:val="24"/>
          <w:szCs w:val="24"/>
          <w:lang w:val="en-GB"/>
        </w:rPr>
        <w:t xml:space="preserve">the </w:t>
      </w:r>
      <w:r w:rsidRPr="00A856BC">
        <w:rPr>
          <w:rFonts w:ascii="Arial" w:eastAsia="Arial" w:hAnsi="Arial" w:cs="Arial"/>
          <w:sz w:val="24"/>
          <w:szCs w:val="24"/>
          <w:lang w:val="en-GB"/>
        </w:rPr>
        <w:t xml:space="preserve">national and provincial level. </w:t>
      </w:r>
      <w:r w:rsidR="6A4CAC33" w:rsidRPr="00A856BC">
        <w:rPr>
          <w:rFonts w:ascii="Arial" w:eastAsia="Arial" w:hAnsi="Arial" w:cs="Arial"/>
          <w:sz w:val="24"/>
          <w:szCs w:val="24"/>
          <w:lang w:val="en-GB"/>
        </w:rPr>
        <w:t>Accordingly,</w:t>
      </w:r>
      <w:r w:rsidRPr="00A856BC">
        <w:rPr>
          <w:rFonts w:ascii="Arial" w:eastAsia="Arial" w:hAnsi="Arial" w:cs="Arial"/>
          <w:sz w:val="24"/>
          <w:szCs w:val="24"/>
          <w:lang w:val="en-GB"/>
        </w:rPr>
        <w:t xml:space="preserve"> </w:t>
      </w:r>
      <w:r w:rsidR="337946BB" w:rsidRPr="00A856BC">
        <w:rPr>
          <w:rFonts w:ascii="Arial" w:eastAsia="Arial" w:hAnsi="Arial" w:cs="Arial"/>
          <w:sz w:val="24"/>
          <w:szCs w:val="24"/>
          <w:lang w:val="en-GB"/>
        </w:rPr>
        <w:t xml:space="preserve">the project will continue to provide the necessary technical assistance to </w:t>
      </w:r>
      <w:r w:rsidRPr="00A856BC">
        <w:rPr>
          <w:rFonts w:ascii="Arial" w:eastAsia="Arial" w:hAnsi="Arial" w:cs="Arial"/>
          <w:sz w:val="24"/>
          <w:szCs w:val="24"/>
          <w:lang w:val="en-GB"/>
        </w:rPr>
        <w:t>the M</w:t>
      </w:r>
      <w:r w:rsidR="5614B9DE" w:rsidRPr="00A856BC">
        <w:rPr>
          <w:rFonts w:ascii="Arial" w:eastAsia="Arial" w:hAnsi="Arial" w:cs="Arial"/>
          <w:sz w:val="24"/>
          <w:szCs w:val="24"/>
          <w:lang w:val="en-GB"/>
        </w:rPr>
        <w:t>OJ</w:t>
      </w:r>
      <w:r w:rsidR="52EDD9A1" w:rsidRPr="00A856BC">
        <w:rPr>
          <w:rFonts w:ascii="Arial" w:eastAsia="Arial" w:hAnsi="Arial" w:cs="Arial"/>
          <w:sz w:val="24"/>
          <w:szCs w:val="24"/>
          <w:lang w:val="en-GB"/>
        </w:rPr>
        <w:t xml:space="preserve"> </w:t>
      </w:r>
      <w:r w:rsidRPr="00A856BC">
        <w:rPr>
          <w:rFonts w:ascii="Arial" w:eastAsia="Arial" w:hAnsi="Arial" w:cs="Arial"/>
          <w:sz w:val="24"/>
          <w:szCs w:val="24"/>
          <w:lang w:val="en-GB"/>
        </w:rPr>
        <w:t>and the DP</w:t>
      </w:r>
      <w:r w:rsidR="3AB1BBD9" w:rsidRPr="00A856BC">
        <w:rPr>
          <w:rFonts w:ascii="Arial" w:eastAsia="Arial" w:hAnsi="Arial" w:cs="Arial"/>
          <w:sz w:val="24"/>
          <w:szCs w:val="24"/>
          <w:lang w:val="en-GB"/>
        </w:rPr>
        <w:t>C</w:t>
      </w:r>
      <w:r w:rsidRPr="00A856BC">
        <w:rPr>
          <w:rFonts w:ascii="Arial" w:eastAsia="Arial" w:hAnsi="Arial" w:cs="Arial"/>
          <w:sz w:val="24"/>
          <w:szCs w:val="24"/>
          <w:lang w:val="en-GB"/>
        </w:rPr>
        <w:t xml:space="preserve">CS </w:t>
      </w:r>
      <w:r w:rsidR="15F71B9E" w:rsidRPr="00A856BC">
        <w:rPr>
          <w:rFonts w:ascii="Arial" w:eastAsia="Arial" w:hAnsi="Arial" w:cs="Arial"/>
          <w:sz w:val="24"/>
          <w:szCs w:val="24"/>
          <w:lang w:val="en-GB"/>
        </w:rPr>
        <w:t>wh</w:t>
      </w:r>
      <w:r w:rsidR="00081293" w:rsidRPr="00A856BC">
        <w:rPr>
          <w:rFonts w:ascii="Arial" w:eastAsia="Arial" w:hAnsi="Arial" w:cs="Arial"/>
          <w:sz w:val="24"/>
          <w:szCs w:val="24"/>
          <w:lang w:val="en-GB"/>
        </w:rPr>
        <w:t>o</w:t>
      </w:r>
      <w:r w:rsidR="15F71B9E" w:rsidRPr="00A856BC">
        <w:rPr>
          <w:rFonts w:ascii="Arial" w:eastAsia="Arial" w:hAnsi="Arial" w:cs="Arial"/>
          <w:sz w:val="24"/>
          <w:szCs w:val="24"/>
          <w:lang w:val="en-GB"/>
        </w:rPr>
        <w:t xml:space="preserve"> </w:t>
      </w:r>
      <w:r w:rsidRPr="00A856BC">
        <w:rPr>
          <w:rFonts w:ascii="Arial" w:eastAsia="Arial" w:hAnsi="Arial" w:cs="Arial"/>
          <w:sz w:val="24"/>
          <w:szCs w:val="24"/>
          <w:lang w:val="en-GB"/>
        </w:rPr>
        <w:t xml:space="preserve">have initiated </w:t>
      </w:r>
      <w:r w:rsidRPr="00A856BC">
        <w:rPr>
          <w:rFonts w:ascii="Arial" w:eastAsia="Arial" w:hAnsi="Arial" w:cs="Arial"/>
          <w:sz w:val="24"/>
          <w:szCs w:val="24"/>
        </w:rPr>
        <w:t xml:space="preserve">the review and </w:t>
      </w:r>
      <w:r w:rsidR="4D42C75E" w:rsidRPr="00A856BC">
        <w:rPr>
          <w:rFonts w:ascii="Arial" w:eastAsia="Arial" w:hAnsi="Arial" w:cs="Arial"/>
          <w:sz w:val="24"/>
          <w:szCs w:val="24"/>
        </w:rPr>
        <w:t>updat</w:t>
      </w:r>
      <w:r w:rsidR="4E498752" w:rsidRPr="00A856BC">
        <w:rPr>
          <w:rFonts w:ascii="Arial" w:eastAsia="Arial" w:hAnsi="Arial" w:cs="Arial"/>
          <w:sz w:val="24"/>
          <w:szCs w:val="24"/>
        </w:rPr>
        <w:t>e</w:t>
      </w:r>
      <w:r w:rsidR="3D059EF5" w:rsidRPr="00A856BC">
        <w:rPr>
          <w:rFonts w:ascii="Arial" w:eastAsia="Arial" w:hAnsi="Arial" w:cs="Arial"/>
          <w:sz w:val="24"/>
          <w:szCs w:val="24"/>
        </w:rPr>
        <w:t xml:space="preserve"> of</w:t>
      </w:r>
      <w:r w:rsidR="4D42C75E" w:rsidRPr="00A856BC">
        <w:rPr>
          <w:rFonts w:ascii="Arial" w:eastAsia="Arial" w:hAnsi="Arial" w:cs="Arial"/>
          <w:sz w:val="24"/>
          <w:szCs w:val="24"/>
        </w:rPr>
        <w:t xml:space="preserve"> </w:t>
      </w:r>
      <w:r w:rsidRPr="00A856BC">
        <w:rPr>
          <w:rFonts w:ascii="Arial" w:eastAsia="Arial" w:hAnsi="Arial" w:cs="Arial"/>
          <w:sz w:val="24"/>
          <w:szCs w:val="24"/>
        </w:rPr>
        <w:t xml:space="preserve">the existing </w:t>
      </w:r>
      <w:r w:rsidR="003B5258" w:rsidRPr="00A856BC">
        <w:rPr>
          <w:rFonts w:ascii="Arial" w:eastAsia="Arial" w:hAnsi="Arial" w:cs="Arial"/>
          <w:sz w:val="24"/>
          <w:szCs w:val="24"/>
        </w:rPr>
        <w:t xml:space="preserve">data collection </w:t>
      </w:r>
      <w:r w:rsidRPr="00A856BC">
        <w:rPr>
          <w:rFonts w:ascii="Arial" w:eastAsia="Arial" w:hAnsi="Arial" w:cs="Arial"/>
          <w:sz w:val="24"/>
          <w:szCs w:val="24"/>
        </w:rPr>
        <w:t>forms</w:t>
      </w:r>
      <w:r w:rsidR="7F183343" w:rsidRPr="00A856BC">
        <w:rPr>
          <w:rFonts w:ascii="Arial" w:eastAsia="Arial" w:hAnsi="Arial" w:cs="Arial"/>
          <w:sz w:val="24"/>
          <w:szCs w:val="24"/>
        </w:rPr>
        <w:t>.</w:t>
      </w:r>
      <w:r w:rsidR="4D42C75E" w:rsidRPr="00A856BC">
        <w:rPr>
          <w:rFonts w:ascii="Arial" w:eastAsia="Arial" w:hAnsi="Arial" w:cs="Arial"/>
          <w:sz w:val="24"/>
          <w:szCs w:val="24"/>
        </w:rPr>
        <w:t xml:space="preserve"> </w:t>
      </w:r>
      <w:r w:rsidR="53B7C107" w:rsidRPr="00A856BC">
        <w:rPr>
          <w:rFonts w:ascii="Arial" w:eastAsia="Arial" w:hAnsi="Arial" w:cs="Arial"/>
          <w:sz w:val="24"/>
          <w:szCs w:val="24"/>
        </w:rPr>
        <w:t xml:space="preserve">This will </w:t>
      </w:r>
      <w:r w:rsidR="4D42C75E" w:rsidRPr="00A856BC">
        <w:rPr>
          <w:rFonts w:ascii="Arial" w:eastAsia="Arial" w:hAnsi="Arial" w:cs="Arial"/>
          <w:sz w:val="24"/>
          <w:szCs w:val="24"/>
        </w:rPr>
        <w:t>ensur</w:t>
      </w:r>
      <w:r w:rsidR="58575EF6" w:rsidRPr="00A856BC">
        <w:rPr>
          <w:rFonts w:ascii="Arial" w:eastAsia="Arial" w:hAnsi="Arial" w:cs="Arial"/>
          <w:sz w:val="24"/>
          <w:szCs w:val="24"/>
        </w:rPr>
        <w:t>e</w:t>
      </w:r>
      <w:r w:rsidRPr="00A856BC">
        <w:rPr>
          <w:rFonts w:ascii="Arial" w:eastAsia="Arial" w:hAnsi="Arial" w:cs="Arial"/>
          <w:sz w:val="24"/>
          <w:szCs w:val="24"/>
        </w:rPr>
        <w:t xml:space="preserve"> the collation of key details </w:t>
      </w:r>
      <w:r w:rsidR="00081293" w:rsidRPr="00A856BC">
        <w:rPr>
          <w:rFonts w:ascii="Arial" w:eastAsia="Arial" w:hAnsi="Arial" w:cs="Arial"/>
          <w:sz w:val="24"/>
          <w:szCs w:val="24"/>
        </w:rPr>
        <w:t xml:space="preserve">that will inform </w:t>
      </w:r>
      <w:r w:rsidRPr="00A856BC">
        <w:rPr>
          <w:rFonts w:ascii="Arial" w:eastAsia="Arial" w:hAnsi="Arial" w:cs="Arial"/>
          <w:sz w:val="24"/>
          <w:szCs w:val="24"/>
        </w:rPr>
        <w:t xml:space="preserve">evidence-based policy development in </w:t>
      </w:r>
      <w:r w:rsidR="42A1510B" w:rsidRPr="00A856BC">
        <w:rPr>
          <w:rFonts w:ascii="Arial" w:eastAsia="Arial" w:hAnsi="Arial" w:cs="Arial"/>
          <w:sz w:val="24"/>
          <w:szCs w:val="24"/>
        </w:rPr>
        <w:t>the</w:t>
      </w:r>
      <w:r w:rsidRPr="00A856BC">
        <w:rPr>
          <w:rFonts w:ascii="Arial" w:eastAsia="Arial" w:hAnsi="Arial" w:cs="Arial"/>
          <w:sz w:val="24"/>
          <w:szCs w:val="24"/>
        </w:rPr>
        <w:t xml:space="preserve"> sector.</w:t>
      </w:r>
    </w:p>
    <w:p w14:paraId="2C05FC38" w14:textId="77777777" w:rsidR="00670DD0" w:rsidRPr="00A856BC" w:rsidRDefault="00670DD0" w:rsidP="4C97D4B4">
      <w:pPr>
        <w:jc w:val="both"/>
        <w:rPr>
          <w:rFonts w:ascii="Arial" w:eastAsia="Arial" w:hAnsi="Arial" w:cs="Arial"/>
          <w:i/>
          <w:iCs/>
          <w:sz w:val="24"/>
          <w:szCs w:val="24"/>
          <w:highlight w:val="cyan"/>
        </w:rPr>
      </w:pPr>
    </w:p>
    <w:p w14:paraId="7CA9B6B3" w14:textId="77777777"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2.1.1.a)2 </w:t>
      </w:r>
      <w:r w:rsidRPr="00A856BC">
        <w:rPr>
          <w:rFonts w:ascii="Arial" w:eastAsia="Arial" w:hAnsi="Arial" w:cs="Arial"/>
          <w:i/>
          <w:iCs/>
          <w:sz w:val="24"/>
          <w:szCs w:val="24"/>
        </w:rPr>
        <w:t>Undertake an Action-Research for children deprived of their liberty in Sri Lanka</w:t>
      </w:r>
    </w:p>
    <w:p w14:paraId="15D2E060" w14:textId="77777777" w:rsidR="00670DD0" w:rsidRPr="00A856BC" w:rsidRDefault="00670DD0" w:rsidP="4C97D4B4">
      <w:pPr>
        <w:jc w:val="both"/>
        <w:rPr>
          <w:rFonts w:ascii="Arial" w:eastAsia="Arial" w:hAnsi="Arial" w:cs="Arial"/>
          <w:i/>
          <w:iCs/>
          <w:sz w:val="24"/>
          <w:szCs w:val="24"/>
        </w:rPr>
      </w:pPr>
    </w:p>
    <w:p w14:paraId="3C8AFD24" w14:textId="441F64EF" w:rsidR="75D3B306" w:rsidRPr="00A856BC" w:rsidRDefault="073A7ADE" w:rsidP="07262A70">
      <w:pPr>
        <w:jc w:val="both"/>
        <w:rPr>
          <w:rFonts w:ascii="Arial" w:eastAsia="Arial" w:hAnsi="Arial" w:cs="Arial"/>
          <w:sz w:val="24"/>
          <w:szCs w:val="24"/>
          <w:lang w:val="en-GB"/>
        </w:rPr>
      </w:pPr>
      <w:r w:rsidRPr="00A856BC">
        <w:rPr>
          <w:rFonts w:ascii="Arial" w:eastAsia="Arial" w:hAnsi="Arial" w:cs="Arial"/>
          <w:sz w:val="24"/>
          <w:szCs w:val="24"/>
          <w:lang w:val="en-GB"/>
        </w:rPr>
        <w:t>The project</w:t>
      </w:r>
      <w:r w:rsidR="35DD65DB" w:rsidRPr="00A856BC">
        <w:rPr>
          <w:rFonts w:ascii="Arial" w:eastAsia="Arial" w:hAnsi="Arial" w:cs="Arial"/>
          <w:sz w:val="24"/>
          <w:szCs w:val="24"/>
          <w:lang w:val="en-GB"/>
        </w:rPr>
        <w:t xml:space="preserve"> maintain</w:t>
      </w:r>
      <w:r w:rsidR="39590116" w:rsidRPr="00A856BC">
        <w:rPr>
          <w:rFonts w:ascii="Arial" w:eastAsia="Arial" w:hAnsi="Arial" w:cs="Arial"/>
          <w:sz w:val="24"/>
          <w:szCs w:val="24"/>
          <w:lang w:val="en-GB"/>
        </w:rPr>
        <w:t>ed</w:t>
      </w:r>
      <w:r w:rsidR="35DD65DB" w:rsidRPr="00A856BC">
        <w:rPr>
          <w:rFonts w:ascii="Arial" w:eastAsia="Arial" w:hAnsi="Arial" w:cs="Arial"/>
          <w:sz w:val="24"/>
          <w:szCs w:val="24"/>
          <w:lang w:val="en-GB"/>
        </w:rPr>
        <w:t xml:space="preserve"> </w:t>
      </w:r>
      <w:r w:rsidR="007B0EBD" w:rsidRPr="00A856BC">
        <w:rPr>
          <w:rFonts w:ascii="Arial" w:eastAsia="Arial" w:hAnsi="Arial" w:cs="Arial"/>
          <w:sz w:val="24"/>
          <w:szCs w:val="24"/>
          <w:lang w:val="en-GB"/>
        </w:rPr>
        <w:t xml:space="preserve">a </w:t>
      </w:r>
      <w:r w:rsidR="35DD65DB" w:rsidRPr="00A856BC">
        <w:rPr>
          <w:rFonts w:ascii="Arial" w:eastAsia="Arial" w:hAnsi="Arial" w:cs="Arial"/>
          <w:sz w:val="24"/>
          <w:szCs w:val="24"/>
          <w:lang w:val="en-GB"/>
        </w:rPr>
        <w:t xml:space="preserve">partnership with a research team to conduct </w:t>
      </w:r>
      <w:r w:rsidR="0453B880" w:rsidRPr="00A856BC">
        <w:rPr>
          <w:rFonts w:ascii="Arial" w:eastAsia="Arial" w:hAnsi="Arial" w:cs="Arial"/>
          <w:sz w:val="24"/>
          <w:szCs w:val="24"/>
          <w:lang w:val="en-GB"/>
        </w:rPr>
        <w:t xml:space="preserve">an </w:t>
      </w:r>
      <w:r w:rsidR="35DD65DB" w:rsidRPr="00A856BC">
        <w:rPr>
          <w:rFonts w:ascii="Arial" w:eastAsia="Arial" w:hAnsi="Arial" w:cs="Arial"/>
          <w:sz w:val="24"/>
          <w:szCs w:val="24"/>
          <w:lang w:val="en-GB"/>
        </w:rPr>
        <w:t xml:space="preserve">action research </w:t>
      </w:r>
      <w:r w:rsidR="2806D82B" w:rsidRPr="00A856BC">
        <w:rPr>
          <w:rFonts w:ascii="Arial" w:eastAsia="Arial" w:hAnsi="Arial" w:cs="Arial"/>
          <w:sz w:val="24"/>
          <w:szCs w:val="24"/>
          <w:lang w:val="en-GB"/>
        </w:rPr>
        <w:t>initiative</w:t>
      </w:r>
      <w:r w:rsidR="35DD65DB" w:rsidRPr="00A856BC">
        <w:rPr>
          <w:rFonts w:ascii="Arial" w:eastAsia="Arial" w:hAnsi="Arial" w:cs="Arial"/>
          <w:sz w:val="24"/>
          <w:szCs w:val="24"/>
          <w:lang w:val="en-GB"/>
        </w:rPr>
        <w:t>. The initial assessment provided insights into the current</w:t>
      </w:r>
      <w:r w:rsidR="2A243CE5" w:rsidRPr="00A856BC">
        <w:rPr>
          <w:rFonts w:ascii="Arial" w:eastAsia="Arial" w:hAnsi="Arial" w:cs="Arial"/>
          <w:sz w:val="24"/>
          <w:szCs w:val="24"/>
          <w:lang w:val="en-GB"/>
        </w:rPr>
        <w:t xml:space="preserve"> local</w:t>
      </w:r>
      <w:r w:rsidR="35DD65DB" w:rsidRPr="00A856BC">
        <w:rPr>
          <w:rFonts w:ascii="Arial" w:eastAsia="Arial" w:hAnsi="Arial" w:cs="Arial"/>
          <w:sz w:val="24"/>
          <w:szCs w:val="24"/>
          <w:lang w:val="en-GB"/>
        </w:rPr>
        <w:t xml:space="preserve"> situation concerning children’s deprivation of liberty and institutionalization. </w:t>
      </w:r>
    </w:p>
    <w:p w14:paraId="4426C355" w14:textId="02A4388D" w:rsidR="75D3B306" w:rsidRPr="00A856BC" w:rsidRDefault="75D3B306" w:rsidP="07262A70">
      <w:pPr>
        <w:jc w:val="both"/>
        <w:rPr>
          <w:rFonts w:ascii="Arial" w:eastAsia="Arial" w:hAnsi="Arial" w:cs="Arial"/>
          <w:sz w:val="24"/>
          <w:szCs w:val="24"/>
          <w:lang w:val="en-GB"/>
        </w:rPr>
      </w:pPr>
      <w:r w:rsidRPr="00A856BC">
        <w:rPr>
          <w:rFonts w:ascii="Arial" w:eastAsia="Arial" w:hAnsi="Arial" w:cs="Arial"/>
          <w:sz w:val="24"/>
          <w:szCs w:val="24"/>
          <w:lang w:val="en-GB"/>
        </w:rPr>
        <w:t xml:space="preserve"> </w:t>
      </w:r>
    </w:p>
    <w:p w14:paraId="1137575E" w14:textId="4C94DF16" w:rsidR="75D3B306" w:rsidRPr="00A856BC" w:rsidRDefault="75A207E4" w:rsidP="6B77C9B2">
      <w:pPr>
        <w:jc w:val="both"/>
        <w:rPr>
          <w:rFonts w:ascii="Arial" w:eastAsia="Arial" w:hAnsi="Arial" w:cs="Arial"/>
          <w:sz w:val="24"/>
          <w:szCs w:val="24"/>
          <w:lang w:val="en-GB"/>
        </w:rPr>
      </w:pPr>
      <w:r w:rsidRPr="00A856BC">
        <w:rPr>
          <w:rFonts w:ascii="Arial" w:eastAsia="Arial" w:hAnsi="Arial" w:cs="Arial"/>
          <w:sz w:val="24"/>
          <w:szCs w:val="24"/>
          <w:lang w:val="en-GB"/>
        </w:rPr>
        <w:lastRenderedPageBreak/>
        <w:t>T</w:t>
      </w:r>
      <w:r w:rsidR="5E7FD2CA" w:rsidRPr="00A856BC">
        <w:rPr>
          <w:rFonts w:ascii="Arial" w:eastAsia="Arial" w:hAnsi="Arial" w:cs="Arial"/>
          <w:sz w:val="24"/>
          <w:szCs w:val="24"/>
          <w:lang w:val="en-GB"/>
        </w:rPr>
        <w:t xml:space="preserve">he research team, </w:t>
      </w:r>
      <w:r w:rsidR="10854A24" w:rsidRPr="00A856BC">
        <w:rPr>
          <w:rFonts w:ascii="Arial" w:eastAsia="Arial" w:hAnsi="Arial" w:cs="Arial"/>
          <w:sz w:val="24"/>
          <w:szCs w:val="24"/>
          <w:lang w:val="en-GB"/>
        </w:rPr>
        <w:t xml:space="preserve">in consultation </w:t>
      </w:r>
      <w:r w:rsidR="0E301ED2" w:rsidRPr="00A856BC">
        <w:rPr>
          <w:rFonts w:ascii="Arial" w:eastAsia="Arial" w:hAnsi="Arial" w:cs="Arial"/>
          <w:sz w:val="24"/>
          <w:szCs w:val="24"/>
          <w:lang w:val="en-GB"/>
        </w:rPr>
        <w:t>with the project</w:t>
      </w:r>
      <w:r w:rsidR="5E7FD2CA" w:rsidRPr="00A856BC">
        <w:rPr>
          <w:rFonts w:ascii="Arial" w:eastAsia="Arial" w:hAnsi="Arial" w:cs="Arial"/>
          <w:sz w:val="24"/>
          <w:szCs w:val="24"/>
          <w:lang w:val="en-GB"/>
        </w:rPr>
        <w:t>, identified</w:t>
      </w:r>
      <w:r w:rsidR="24709717" w:rsidRPr="00A856BC">
        <w:rPr>
          <w:rFonts w:ascii="Arial" w:eastAsia="Arial" w:hAnsi="Arial" w:cs="Arial"/>
          <w:sz w:val="24"/>
          <w:szCs w:val="24"/>
          <w:lang w:val="en-GB"/>
        </w:rPr>
        <w:t xml:space="preserve"> </w:t>
      </w:r>
      <w:r w:rsidR="2B0C96CD" w:rsidRPr="00A856BC">
        <w:rPr>
          <w:rFonts w:ascii="Arial" w:eastAsia="Arial" w:hAnsi="Arial" w:cs="Arial"/>
          <w:sz w:val="24"/>
          <w:szCs w:val="24"/>
          <w:lang w:val="en-GB"/>
        </w:rPr>
        <w:t>ten</w:t>
      </w:r>
      <w:r w:rsidR="24709717" w:rsidRPr="00A856BC">
        <w:rPr>
          <w:rFonts w:ascii="Arial" w:eastAsia="Arial" w:hAnsi="Arial" w:cs="Arial"/>
          <w:sz w:val="24"/>
          <w:szCs w:val="24"/>
          <w:lang w:val="en-GB"/>
        </w:rPr>
        <w:t xml:space="preserve"> </w:t>
      </w:r>
      <w:r w:rsidR="2B0C96CD" w:rsidRPr="00A856BC">
        <w:rPr>
          <w:rFonts w:ascii="Arial" w:eastAsia="Arial" w:hAnsi="Arial" w:cs="Arial"/>
          <w:sz w:val="24"/>
          <w:szCs w:val="24"/>
          <w:lang w:val="en-GB"/>
        </w:rPr>
        <w:t>children (</w:t>
      </w:r>
      <w:r w:rsidR="388ED5A5" w:rsidRPr="00A856BC">
        <w:rPr>
          <w:rFonts w:ascii="Arial" w:eastAsia="Arial" w:hAnsi="Arial" w:cs="Arial"/>
          <w:sz w:val="24"/>
          <w:szCs w:val="24"/>
          <w:lang w:val="en-GB"/>
        </w:rPr>
        <w:t>6</w:t>
      </w:r>
      <w:r w:rsidR="2B0C96CD" w:rsidRPr="00A856BC">
        <w:rPr>
          <w:rFonts w:ascii="Arial" w:eastAsia="Arial" w:hAnsi="Arial" w:cs="Arial"/>
          <w:sz w:val="24"/>
          <w:szCs w:val="24"/>
          <w:lang w:val="en-GB"/>
        </w:rPr>
        <w:t xml:space="preserve"> girls</w:t>
      </w:r>
      <w:r w:rsidR="6F997A1C" w:rsidRPr="00A856BC">
        <w:rPr>
          <w:rFonts w:ascii="Arial" w:eastAsia="Arial" w:hAnsi="Arial" w:cs="Arial"/>
          <w:sz w:val="24"/>
          <w:szCs w:val="24"/>
          <w:lang w:val="en-GB"/>
        </w:rPr>
        <w:t>,</w:t>
      </w:r>
      <w:r w:rsidR="2B0C96CD" w:rsidRPr="00A856BC">
        <w:rPr>
          <w:rFonts w:ascii="Arial" w:eastAsia="Arial" w:hAnsi="Arial" w:cs="Arial"/>
          <w:sz w:val="24"/>
          <w:szCs w:val="24"/>
          <w:lang w:val="en-GB"/>
        </w:rPr>
        <w:t xml:space="preserve"> </w:t>
      </w:r>
      <w:r w:rsidR="4C88A372" w:rsidRPr="00A856BC">
        <w:rPr>
          <w:rFonts w:ascii="Arial" w:eastAsia="Arial" w:hAnsi="Arial" w:cs="Arial"/>
          <w:sz w:val="24"/>
          <w:szCs w:val="24"/>
          <w:lang w:val="en-GB"/>
        </w:rPr>
        <w:t>4</w:t>
      </w:r>
      <w:r w:rsidR="2B0C96CD" w:rsidRPr="00A856BC">
        <w:rPr>
          <w:rFonts w:ascii="Arial" w:eastAsia="Arial" w:hAnsi="Arial" w:cs="Arial"/>
          <w:sz w:val="24"/>
          <w:szCs w:val="24"/>
          <w:lang w:val="en-GB"/>
        </w:rPr>
        <w:t xml:space="preserve"> boys) from </w:t>
      </w:r>
      <w:r w:rsidR="24709717" w:rsidRPr="00A856BC">
        <w:rPr>
          <w:rFonts w:ascii="Arial" w:eastAsia="Arial" w:hAnsi="Arial" w:cs="Arial"/>
          <w:sz w:val="24"/>
          <w:szCs w:val="24"/>
          <w:lang w:val="en-GB"/>
        </w:rPr>
        <w:t>three</w:t>
      </w:r>
      <w:r w:rsidR="5E7FD2CA" w:rsidRPr="00A856BC">
        <w:rPr>
          <w:rFonts w:ascii="Arial" w:eastAsia="Arial" w:hAnsi="Arial" w:cs="Arial"/>
          <w:sz w:val="24"/>
          <w:szCs w:val="24"/>
          <w:lang w:val="en-GB"/>
        </w:rPr>
        <w:t xml:space="preserve"> </w:t>
      </w:r>
      <w:r w:rsidR="1CF56AF8" w:rsidRPr="00A856BC">
        <w:rPr>
          <w:rFonts w:ascii="Arial" w:eastAsia="Arial" w:hAnsi="Arial" w:cs="Arial"/>
          <w:sz w:val="24"/>
          <w:szCs w:val="24"/>
          <w:lang w:val="en-GB"/>
        </w:rPr>
        <w:t>key</w:t>
      </w:r>
      <w:r w:rsidR="5E7FD2CA" w:rsidRPr="00A856BC">
        <w:rPr>
          <w:rFonts w:ascii="Arial" w:eastAsia="Arial" w:hAnsi="Arial" w:cs="Arial"/>
          <w:sz w:val="24"/>
          <w:szCs w:val="24"/>
          <w:lang w:val="en-GB"/>
        </w:rPr>
        <w:t xml:space="preserve"> institutions in the Western Province </w:t>
      </w:r>
      <w:r w:rsidR="45ECBD52" w:rsidRPr="00A856BC">
        <w:rPr>
          <w:rFonts w:ascii="Arial" w:eastAsia="Arial" w:hAnsi="Arial" w:cs="Arial"/>
          <w:sz w:val="24"/>
          <w:szCs w:val="24"/>
          <w:lang w:val="en-GB"/>
        </w:rPr>
        <w:t xml:space="preserve">- </w:t>
      </w:r>
      <w:r w:rsidR="490CAC0A" w:rsidRPr="00A856BC">
        <w:rPr>
          <w:rFonts w:ascii="Arial" w:eastAsia="Arial" w:hAnsi="Arial" w:cs="Arial"/>
          <w:sz w:val="24"/>
          <w:szCs w:val="24"/>
          <w:lang w:val="en-GB"/>
        </w:rPr>
        <w:t>a</w:t>
      </w:r>
      <w:r w:rsidR="5E7FD2CA" w:rsidRPr="00A856BC">
        <w:rPr>
          <w:rFonts w:ascii="Arial" w:eastAsia="Arial" w:hAnsi="Arial" w:cs="Arial"/>
          <w:sz w:val="24"/>
          <w:szCs w:val="24"/>
          <w:lang w:val="en-GB"/>
        </w:rPr>
        <w:t xml:space="preserve"> </w:t>
      </w:r>
      <w:r w:rsidR="6D9BB081" w:rsidRPr="00A856BC">
        <w:rPr>
          <w:rFonts w:ascii="Arial" w:eastAsia="Arial" w:hAnsi="Arial" w:cs="Arial"/>
          <w:sz w:val="24"/>
          <w:szCs w:val="24"/>
          <w:lang w:val="en-GB"/>
        </w:rPr>
        <w:t>c</w:t>
      </w:r>
      <w:r w:rsidR="5E7FD2CA" w:rsidRPr="00A856BC">
        <w:rPr>
          <w:rFonts w:ascii="Arial" w:eastAsia="Arial" w:hAnsi="Arial" w:cs="Arial"/>
          <w:sz w:val="24"/>
          <w:szCs w:val="24"/>
          <w:lang w:val="en-GB"/>
        </w:rPr>
        <w:t xml:space="preserve">ertified </w:t>
      </w:r>
      <w:r w:rsidR="5771CBD8" w:rsidRPr="00A856BC">
        <w:rPr>
          <w:rFonts w:ascii="Arial" w:eastAsia="Arial" w:hAnsi="Arial" w:cs="Arial"/>
          <w:sz w:val="24"/>
          <w:szCs w:val="24"/>
          <w:lang w:val="en-GB"/>
        </w:rPr>
        <w:t>s</w:t>
      </w:r>
      <w:r w:rsidR="5E7FD2CA" w:rsidRPr="00A856BC">
        <w:rPr>
          <w:rFonts w:ascii="Arial" w:eastAsia="Arial" w:hAnsi="Arial" w:cs="Arial"/>
          <w:sz w:val="24"/>
          <w:szCs w:val="24"/>
          <w:lang w:val="en-GB"/>
        </w:rPr>
        <w:t xml:space="preserve">chool, </w:t>
      </w:r>
      <w:r w:rsidR="65A52B09" w:rsidRPr="00A856BC">
        <w:rPr>
          <w:rFonts w:ascii="Arial" w:eastAsia="Arial" w:hAnsi="Arial" w:cs="Arial"/>
          <w:sz w:val="24"/>
          <w:szCs w:val="24"/>
          <w:lang w:val="en-GB"/>
        </w:rPr>
        <w:t>r</w:t>
      </w:r>
      <w:r w:rsidR="5E7FD2CA" w:rsidRPr="00A856BC">
        <w:rPr>
          <w:rFonts w:ascii="Arial" w:eastAsia="Arial" w:hAnsi="Arial" w:cs="Arial"/>
          <w:sz w:val="24"/>
          <w:szCs w:val="24"/>
          <w:lang w:val="en-GB"/>
        </w:rPr>
        <w:t xml:space="preserve">emand </w:t>
      </w:r>
      <w:r w:rsidR="3C9D4E12" w:rsidRPr="00A856BC">
        <w:rPr>
          <w:rFonts w:ascii="Arial" w:eastAsia="Arial" w:hAnsi="Arial" w:cs="Arial"/>
          <w:sz w:val="24"/>
          <w:szCs w:val="24"/>
          <w:lang w:val="en-GB"/>
        </w:rPr>
        <w:t>h</w:t>
      </w:r>
      <w:r w:rsidR="5E7FD2CA" w:rsidRPr="00A856BC">
        <w:rPr>
          <w:rFonts w:ascii="Arial" w:eastAsia="Arial" w:hAnsi="Arial" w:cs="Arial"/>
          <w:sz w:val="24"/>
          <w:szCs w:val="24"/>
          <w:lang w:val="en-GB"/>
        </w:rPr>
        <w:t xml:space="preserve">ome and </w:t>
      </w:r>
      <w:r w:rsidR="3BECFB19" w:rsidRPr="00A856BC">
        <w:rPr>
          <w:rFonts w:ascii="Arial" w:eastAsia="Arial" w:hAnsi="Arial" w:cs="Arial"/>
          <w:sz w:val="24"/>
          <w:szCs w:val="24"/>
          <w:lang w:val="en-GB"/>
        </w:rPr>
        <w:t>v</w:t>
      </w:r>
      <w:r w:rsidR="5E7FD2CA" w:rsidRPr="00A856BC">
        <w:rPr>
          <w:rFonts w:ascii="Arial" w:eastAsia="Arial" w:hAnsi="Arial" w:cs="Arial"/>
          <w:sz w:val="24"/>
          <w:szCs w:val="24"/>
          <w:lang w:val="en-GB"/>
        </w:rPr>
        <w:t xml:space="preserve">oluntary </w:t>
      </w:r>
      <w:r w:rsidR="44129681" w:rsidRPr="00A856BC">
        <w:rPr>
          <w:rFonts w:ascii="Arial" w:eastAsia="Arial" w:hAnsi="Arial" w:cs="Arial"/>
          <w:sz w:val="24"/>
          <w:szCs w:val="24"/>
          <w:lang w:val="en-GB"/>
        </w:rPr>
        <w:t>h</w:t>
      </w:r>
      <w:r w:rsidR="5E7FD2CA" w:rsidRPr="00A856BC">
        <w:rPr>
          <w:rFonts w:ascii="Arial" w:eastAsia="Arial" w:hAnsi="Arial" w:cs="Arial"/>
          <w:sz w:val="24"/>
          <w:szCs w:val="24"/>
          <w:lang w:val="en-GB"/>
        </w:rPr>
        <w:t>ome. Three assessment reports</w:t>
      </w:r>
      <w:r w:rsidR="60713FFC" w:rsidRPr="00A856BC">
        <w:rPr>
          <w:rFonts w:ascii="Arial" w:eastAsia="Arial" w:hAnsi="Arial" w:cs="Arial"/>
          <w:sz w:val="24"/>
          <w:szCs w:val="24"/>
          <w:lang w:val="en-GB"/>
        </w:rPr>
        <w:t xml:space="preserve"> for each child on</w:t>
      </w:r>
      <w:r w:rsidR="640A4A85" w:rsidRPr="00A856BC">
        <w:rPr>
          <w:rFonts w:ascii="Arial" w:eastAsia="Arial" w:hAnsi="Arial" w:cs="Arial"/>
          <w:sz w:val="24"/>
          <w:szCs w:val="24"/>
          <w:lang w:val="en-GB"/>
        </w:rPr>
        <w:t>:</w:t>
      </w:r>
      <w:r w:rsidR="5E7FD2CA" w:rsidRPr="00A856BC">
        <w:rPr>
          <w:rFonts w:ascii="Arial" w:eastAsia="Arial" w:hAnsi="Arial" w:cs="Arial"/>
          <w:sz w:val="24"/>
          <w:szCs w:val="24"/>
          <w:lang w:val="en-GB"/>
        </w:rPr>
        <w:t xml:space="preserve"> 1) psychosocial 2) career </w:t>
      </w:r>
      <w:r w:rsidR="640A4A85" w:rsidRPr="00A856BC">
        <w:rPr>
          <w:rFonts w:ascii="Arial" w:eastAsia="Arial" w:hAnsi="Arial" w:cs="Arial"/>
          <w:sz w:val="24"/>
          <w:szCs w:val="24"/>
          <w:lang w:val="en-GB"/>
        </w:rPr>
        <w:t xml:space="preserve">and </w:t>
      </w:r>
      <w:r w:rsidR="5E7FD2CA" w:rsidRPr="00A856BC">
        <w:rPr>
          <w:rFonts w:ascii="Arial" w:eastAsia="Arial" w:hAnsi="Arial" w:cs="Arial"/>
          <w:sz w:val="24"/>
          <w:szCs w:val="24"/>
          <w:lang w:val="en-GB"/>
        </w:rPr>
        <w:t xml:space="preserve">3) family </w:t>
      </w:r>
      <w:r w:rsidR="3A1B202F" w:rsidRPr="00A856BC">
        <w:rPr>
          <w:rFonts w:ascii="Arial" w:eastAsia="Arial" w:hAnsi="Arial" w:cs="Arial"/>
          <w:sz w:val="24"/>
          <w:szCs w:val="24"/>
          <w:lang w:val="en-GB"/>
        </w:rPr>
        <w:t>were</w:t>
      </w:r>
      <w:r w:rsidR="5E7FD2CA" w:rsidRPr="00A856BC">
        <w:rPr>
          <w:rFonts w:ascii="Arial" w:eastAsia="Arial" w:hAnsi="Arial" w:cs="Arial"/>
          <w:sz w:val="24"/>
          <w:szCs w:val="24"/>
          <w:lang w:val="en-GB"/>
        </w:rPr>
        <w:t xml:space="preserve"> developed</w:t>
      </w:r>
      <w:r w:rsidR="5E73DA04" w:rsidRPr="00A856BC">
        <w:rPr>
          <w:rFonts w:ascii="Arial" w:eastAsia="Arial" w:hAnsi="Arial" w:cs="Arial"/>
          <w:sz w:val="24"/>
          <w:szCs w:val="24"/>
          <w:lang w:val="en-GB"/>
        </w:rPr>
        <w:t>,</w:t>
      </w:r>
      <w:r w:rsidR="0FF100BB" w:rsidRPr="00A856BC">
        <w:rPr>
          <w:rFonts w:ascii="Arial" w:eastAsia="Arial" w:hAnsi="Arial" w:cs="Arial"/>
          <w:sz w:val="24"/>
          <w:szCs w:val="24"/>
          <w:lang w:val="en-GB"/>
        </w:rPr>
        <w:t xml:space="preserve"> following which individual care plans were developed</w:t>
      </w:r>
      <w:r w:rsidR="5E7FD2CA" w:rsidRPr="00A856BC">
        <w:rPr>
          <w:rFonts w:ascii="Arial" w:eastAsia="Arial" w:hAnsi="Arial" w:cs="Arial"/>
          <w:sz w:val="24"/>
          <w:szCs w:val="24"/>
          <w:lang w:val="en-GB"/>
        </w:rPr>
        <w:t>. While this unique initiative aims to provide targeted support for nine children and three institutions, its broader objective is to catalyse strategic and in-depth engagement. The initiative is geared toward achieving transformational change at both institutional and individual level</w:t>
      </w:r>
      <w:r w:rsidR="2B795DD0" w:rsidRPr="00A856BC">
        <w:rPr>
          <w:rFonts w:ascii="Arial" w:eastAsia="Arial" w:hAnsi="Arial" w:cs="Arial"/>
          <w:sz w:val="24"/>
          <w:szCs w:val="24"/>
          <w:lang w:val="en-GB"/>
        </w:rPr>
        <w:t>,</w:t>
      </w:r>
      <w:r w:rsidR="5E7FD2CA" w:rsidRPr="00A856BC">
        <w:rPr>
          <w:rFonts w:ascii="Arial" w:eastAsia="Arial" w:hAnsi="Arial" w:cs="Arial"/>
          <w:sz w:val="24"/>
          <w:szCs w:val="24"/>
          <w:lang w:val="en-GB"/>
        </w:rPr>
        <w:t xml:space="preserve"> to improve the reintegration of children and enhance overall service delivery standards.</w:t>
      </w:r>
      <w:r w:rsidR="2731B454" w:rsidRPr="00A856BC">
        <w:rPr>
          <w:rFonts w:ascii="Arial" w:eastAsia="Arial" w:hAnsi="Arial" w:cs="Arial"/>
          <w:sz w:val="24"/>
          <w:szCs w:val="24"/>
          <w:lang w:val="en-GB"/>
        </w:rPr>
        <w:t xml:space="preserve"> </w:t>
      </w:r>
      <w:r w:rsidR="6E9D5A92" w:rsidRPr="00A856BC">
        <w:rPr>
          <w:rFonts w:ascii="Arial" w:eastAsia="Arial" w:hAnsi="Arial" w:cs="Arial"/>
          <w:sz w:val="24"/>
          <w:szCs w:val="24"/>
          <w:lang w:val="en-GB"/>
        </w:rPr>
        <w:t xml:space="preserve">Annex 17: </w:t>
      </w:r>
      <w:r w:rsidR="2731B454" w:rsidRPr="00A856BC">
        <w:rPr>
          <w:rFonts w:ascii="Arial" w:eastAsia="Arial" w:hAnsi="Arial" w:cs="Arial"/>
          <w:sz w:val="24"/>
          <w:szCs w:val="24"/>
          <w:lang w:val="en-GB"/>
        </w:rPr>
        <w:t xml:space="preserve">Assessment </w:t>
      </w:r>
      <w:r w:rsidR="470A8E9B" w:rsidRPr="00A856BC">
        <w:rPr>
          <w:rFonts w:ascii="Arial" w:eastAsia="Arial" w:hAnsi="Arial" w:cs="Arial"/>
          <w:sz w:val="24"/>
          <w:szCs w:val="24"/>
          <w:lang w:val="en-GB"/>
        </w:rPr>
        <w:t>R</w:t>
      </w:r>
      <w:r w:rsidR="2731B454" w:rsidRPr="00A856BC">
        <w:rPr>
          <w:rFonts w:ascii="Arial" w:eastAsia="Arial" w:hAnsi="Arial" w:cs="Arial"/>
          <w:sz w:val="24"/>
          <w:szCs w:val="24"/>
          <w:lang w:val="en-GB"/>
        </w:rPr>
        <w:t xml:space="preserve">eports on </w:t>
      </w:r>
      <w:r w:rsidR="10FC541D" w:rsidRPr="00A856BC">
        <w:rPr>
          <w:rFonts w:ascii="Arial" w:eastAsia="Arial" w:hAnsi="Arial" w:cs="Arial"/>
          <w:sz w:val="24"/>
          <w:szCs w:val="24"/>
          <w:lang w:val="en-GB"/>
        </w:rPr>
        <w:t>C</w:t>
      </w:r>
      <w:r w:rsidR="2731B454" w:rsidRPr="00A856BC">
        <w:rPr>
          <w:rFonts w:ascii="Arial" w:eastAsia="Arial" w:hAnsi="Arial" w:cs="Arial"/>
          <w:sz w:val="24"/>
          <w:szCs w:val="24"/>
          <w:lang w:val="en-GB"/>
        </w:rPr>
        <w:t>hildren</w:t>
      </w:r>
      <w:r w:rsidR="0B798850" w:rsidRPr="00A856BC">
        <w:rPr>
          <w:rFonts w:ascii="Arial" w:eastAsia="Arial" w:hAnsi="Arial" w:cs="Arial"/>
          <w:sz w:val="24"/>
          <w:szCs w:val="24"/>
          <w:lang w:val="en-GB"/>
        </w:rPr>
        <w:t>.</w:t>
      </w:r>
    </w:p>
    <w:p w14:paraId="5520A7ED" w14:textId="77777777" w:rsidR="00D6444A" w:rsidRPr="00A856BC" w:rsidRDefault="00D6444A" w:rsidP="4C97D4B4">
      <w:pPr>
        <w:jc w:val="both"/>
        <w:rPr>
          <w:rFonts w:ascii="Arial" w:eastAsia="Arial" w:hAnsi="Arial" w:cs="Arial"/>
          <w:i/>
          <w:iCs/>
          <w:sz w:val="24"/>
          <w:szCs w:val="24"/>
        </w:rPr>
      </w:pPr>
    </w:p>
    <w:p w14:paraId="6AB4318A" w14:textId="19DB47D4"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2.1.1.a)3 </w:t>
      </w:r>
      <w:r w:rsidRPr="00A856BC">
        <w:rPr>
          <w:rFonts w:ascii="Arial" w:eastAsia="Arial" w:hAnsi="Arial" w:cs="Arial"/>
          <w:i/>
          <w:iCs/>
          <w:sz w:val="24"/>
          <w:szCs w:val="24"/>
        </w:rPr>
        <w:t>Undertake the bidding and contracting with an institution to undertake a national violence against children and adolescent survey - to provide baselines for SDG indicators</w:t>
      </w:r>
      <w:r w:rsidR="005D6577">
        <w:rPr>
          <w:rFonts w:ascii="Arial" w:eastAsia="Arial" w:hAnsi="Arial" w:cs="Arial"/>
          <w:i/>
          <w:iCs/>
          <w:sz w:val="24"/>
          <w:szCs w:val="24"/>
        </w:rPr>
        <w:t>.</w:t>
      </w:r>
    </w:p>
    <w:p w14:paraId="1DDD5FEA" w14:textId="77777777" w:rsidR="00670DD0" w:rsidRPr="00A856BC" w:rsidRDefault="00670DD0" w:rsidP="00670DD0">
      <w:pPr>
        <w:jc w:val="both"/>
        <w:rPr>
          <w:rFonts w:ascii="Arial" w:eastAsia="Arial" w:hAnsi="Arial" w:cs="Arial"/>
          <w:sz w:val="24"/>
          <w:szCs w:val="24"/>
        </w:rPr>
      </w:pPr>
    </w:p>
    <w:p w14:paraId="04FAD5A4" w14:textId="038EC588" w:rsidR="00670DD0" w:rsidRPr="00A856BC" w:rsidRDefault="1EA93C01" w:rsidP="1A0A1B1B">
      <w:pPr>
        <w:jc w:val="both"/>
        <w:rPr>
          <w:rFonts w:ascii="Arial" w:eastAsia="Arial" w:hAnsi="Arial" w:cs="Arial"/>
          <w:sz w:val="24"/>
          <w:szCs w:val="24"/>
        </w:rPr>
      </w:pPr>
      <w:r w:rsidRPr="00A856BC">
        <w:rPr>
          <w:rFonts w:ascii="Arial" w:eastAsia="Arial" w:hAnsi="Arial" w:cs="Arial"/>
          <w:sz w:val="24"/>
          <w:szCs w:val="24"/>
        </w:rPr>
        <w:t>Discussions were held with the Department of Census and Statistics (DCS) and the M</w:t>
      </w:r>
      <w:r w:rsidR="44BB3CE5" w:rsidRPr="00A856BC">
        <w:rPr>
          <w:rFonts w:ascii="Arial" w:eastAsia="Arial" w:hAnsi="Arial" w:cs="Arial"/>
          <w:sz w:val="24"/>
          <w:szCs w:val="24"/>
        </w:rPr>
        <w:t xml:space="preserve">WCASE </w:t>
      </w:r>
      <w:r w:rsidRPr="00A856BC">
        <w:rPr>
          <w:rFonts w:ascii="Arial" w:eastAsia="Arial" w:hAnsi="Arial" w:cs="Arial"/>
          <w:sz w:val="24"/>
          <w:szCs w:val="24"/>
        </w:rPr>
        <w:t xml:space="preserve">on </w:t>
      </w:r>
      <w:r w:rsidR="0F113471" w:rsidRPr="00A856BC">
        <w:rPr>
          <w:rFonts w:ascii="Arial" w:eastAsia="Arial" w:hAnsi="Arial" w:cs="Arial"/>
          <w:sz w:val="24"/>
          <w:szCs w:val="24"/>
        </w:rPr>
        <w:t xml:space="preserve">the </w:t>
      </w:r>
      <w:r w:rsidR="4A2B96AC" w:rsidRPr="00A856BC">
        <w:rPr>
          <w:rFonts w:ascii="Arial" w:eastAsia="Arial" w:hAnsi="Arial" w:cs="Arial"/>
          <w:sz w:val="24"/>
          <w:szCs w:val="24"/>
        </w:rPr>
        <w:t xml:space="preserve">need for national data on </w:t>
      </w:r>
      <w:r w:rsidRPr="00A856BC">
        <w:rPr>
          <w:rFonts w:ascii="Arial" w:eastAsia="Arial" w:hAnsi="Arial" w:cs="Arial"/>
          <w:sz w:val="24"/>
          <w:szCs w:val="24"/>
        </w:rPr>
        <w:t>violence against children and adolescent</w:t>
      </w:r>
      <w:r w:rsidR="6461BD69" w:rsidRPr="00A856BC">
        <w:rPr>
          <w:rFonts w:ascii="Arial" w:eastAsia="Arial" w:hAnsi="Arial" w:cs="Arial"/>
          <w:sz w:val="24"/>
          <w:szCs w:val="24"/>
        </w:rPr>
        <w:t>s</w:t>
      </w:r>
      <w:r w:rsidRPr="00A856BC">
        <w:rPr>
          <w:rFonts w:ascii="Arial" w:eastAsia="Arial" w:hAnsi="Arial" w:cs="Arial"/>
          <w:sz w:val="24"/>
          <w:szCs w:val="24"/>
        </w:rPr>
        <w:t xml:space="preserve"> </w:t>
      </w:r>
      <w:r w:rsidR="78704195" w:rsidRPr="00A856BC">
        <w:rPr>
          <w:rFonts w:ascii="Arial" w:eastAsia="Arial" w:hAnsi="Arial" w:cs="Arial"/>
          <w:sz w:val="24"/>
          <w:szCs w:val="24"/>
        </w:rPr>
        <w:t xml:space="preserve">and how </w:t>
      </w:r>
      <w:r w:rsidR="00FA5309" w:rsidRPr="00A856BC">
        <w:rPr>
          <w:rFonts w:ascii="Arial" w:eastAsia="Arial" w:hAnsi="Arial" w:cs="Arial"/>
          <w:sz w:val="24"/>
          <w:szCs w:val="24"/>
        </w:rPr>
        <w:t xml:space="preserve">it could be </w:t>
      </w:r>
      <w:r w:rsidR="5E42579E" w:rsidRPr="00A856BC">
        <w:rPr>
          <w:rFonts w:ascii="Arial" w:eastAsia="Arial" w:hAnsi="Arial" w:cs="Arial"/>
          <w:sz w:val="24"/>
          <w:szCs w:val="24"/>
        </w:rPr>
        <w:t xml:space="preserve">integrated </w:t>
      </w:r>
      <w:r w:rsidR="20FBA9D6" w:rsidRPr="00A856BC">
        <w:rPr>
          <w:rFonts w:ascii="Arial" w:eastAsia="Arial" w:hAnsi="Arial" w:cs="Arial"/>
          <w:sz w:val="24"/>
          <w:szCs w:val="24"/>
        </w:rPr>
        <w:t xml:space="preserve">into routine national surveys. </w:t>
      </w:r>
      <w:r w:rsidR="78704195" w:rsidRPr="00A856BC">
        <w:rPr>
          <w:rFonts w:ascii="Arial" w:eastAsia="Arial" w:hAnsi="Arial" w:cs="Arial"/>
          <w:sz w:val="24"/>
          <w:szCs w:val="24"/>
        </w:rPr>
        <w:t>However, g</w:t>
      </w:r>
      <w:r w:rsidR="20FBA9D6" w:rsidRPr="00A856BC">
        <w:rPr>
          <w:rFonts w:ascii="Arial" w:eastAsia="Arial" w:hAnsi="Arial" w:cs="Arial"/>
          <w:sz w:val="24"/>
          <w:szCs w:val="24"/>
        </w:rPr>
        <w:t>iven the c</w:t>
      </w:r>
      <w:r w:rsidR="78704195" w:rsidRPr="00A856BC">
        <w:rPr>
          <w:rFonts w:ascii="Arial" w:eastAsia="Arial" w:hAnsi="Arial" w:cs="Arial"/>
          <w:sz w:val="24"/>
          <w:szCs w:val="24"/>
        </w:rPr>
        <w:t>ompeting</w:t>
      </w:r>
      <w:r w:rsidR="20FBA9D6" w:rsidRPr="00A856BC">
        <w:rPr>
          <w:rFonts w:ascii="Arial" w:eastAsia="Arial" w:hAnsi="Arial" w:cs="Arial"/>
          <w:sz w:val="24"/>
          <w:szCs w:val="24"/>
        </w:rPr>
        <w:t xml:space="preserve"> priorities of the DCS and</w:t>
      </w:r>
      <w:r w:rsidR="675B2D52" w:rsidRPr="00A856BC">
        <w:rPr>
          <w:rFonts w:ascii="Arial" w:eastAsia="Arial" w:hAnsi="Arial" w:cs="Arial"/>
          <w:sz w:val="24"/>
          <w:szCs w:val="24"/>
        </w:rPr>
        <w:t xml:space="preserve"> recognizing </w:t>
      </w:r>
      <w:r w:rsidR="20FBA9D6" w:rsidRPr="00A856BC">
        <w:rPr>
          <w:rFonts w:ascii="Arial" w:eastAsia="Arial" w:hAnsi="Arial" w:cs="Arial"/>
          <w:sz w:val="24"/>
          <w:szCs w:val="24"/>
        </w:rPr>
        <w:t xml:space="preserve">the importance of this </w:t>
      </w:r>
      <w:r w:rsidR="36B8BC64" w:rsidRPr="00A856BC">
        <w:rPr>
          <w:rFonts w:ascii="Arial" w:eastAsia="Arial" w:hAnsi="Arial" w:cs="Arial"/>
          <w:sz w:val="24"/>
          <w:szCs w:val="24"/>
        </w:rPr>
        <w:t>D</w:t>
      </w:r>
      <w:r w:rsidR="20FBA9D6" w:rsidRPr="00A856BC">
        <w:rPr>
          <w:rFonts w:ascii="Arial" w:eastAsia="Arial" w:hAnsi="Arial" w:cs="Arial"/>
          <w:sz w:val="24"/>
          <w:szCs w:val="24"/>
        </w:rPr>
        <w:t xml:space="preserve">epartment </w:t>
      </w:r>
      <w:r w:rsidR="36B8BC64" w:rsidRPr="00A856BC">
        <w:rPr>
          <w:rFonts w:ascii="Arial" w:eastAsia="Arial" w:hAnsi="Arial" w:cs="Arial"/>
          <w:sz w:val="24"/>
          <w:szCs w:val="24"/>
        </w:rPr>
        <w:t xml:space="preserve">in </w:t>
      </w:r>
      <w:r w:rsidR="20FBA9D6" w:rsidRPr="00A856BC">
        <w:rPr>
          <w:rFonts w:ascii="Arial" w:eastAsia="Arial" w:hAnsi="Arial" w:cs="Arial"/>
          <w:sz w:val="24"/>
          <w:szCs w:val="24"/>
        </w:rPr>
        <w:t xml:space="preserve">spearheading this activity in the interest of sustainability, it was decided to include this </w:t>
      </w:r>
      <w:r w:rsidR="7BE9BFB7" w:rsidRPr="00A856BC">
        <w:rPr>
          <w:rFonts w:ascii="Arial" w:eastAsia="Arial" w:hAnsi="Arial" w:cs="Arial"/>
          <w:sz w:val="24"/>
          <w:szCs w:val="24"/>
        </w:rPr>
        <w:t xml:space="preserve">initiative </w:t>
      </w:r>
      <w:r w:rsidR="20FBA9D6" w:rsidRPr="00A856BC">
        <w:rPr>
          <w:rFonts w:ascii="Arial" w:eastAsia="Arial" w:hAnsi="Arial" w:cs="Arial"/>
          <w:sz w:val="24"/>
          <w:szCs w:val="24"/>
        </w:rPr>
        <w:t>in their schedule</w:t>
      </w:r>
      <w:r w:rsidR="52F9C40C" w:rsidRPr="00A856BC">
        <w:rPr>
          <w:rFonts w:ascii="Arial" w:eastAsia="Arial" w:hAnsi="Arial" w:cs="Arial"/>
          <w:sz w:val="24"/>
          <w:szCs w:val="24"/>
        </w:rPr>
        <w:t xml:space="preserve"> for 2025</w:t>
      </w:r>
      <w:r w:rsidR="20FBA9D6" w:rsidRPr="00A856BC">
        <w:rPr>
          <w:rFonts w:ascii="Arial" w:eastAsia="Arial" w:hAnsi="Arial" w:cs="Arial"/>
          <w:sz w:val="24"/>
          <w:szCs w:val="24"/>
        </w:rPr>
        <w:t>.</w:t>
      </w:r>
      <w:r w:rsidR="19312A46" w:rsidRPr="00A856BC">
        <w:rPr>
          <w:rFonts w:ascii="Arial" w:eastAsia="Arial" w:hAnsi="Arial" w:cs="Arial"/>
          <w:sz w:val="24"/>
          <w:szCs w:val="24"/>
        </w:rPr>
        <w:t xml:space="preserve"> </w:t>
      </w:r>
    </w:p>
    <w:p w14:paraId="1270A627" w14:textId="77777777" w:rsidR="00990B0A" w:rsidRPr="00A856BC" w:rsidRDefault="00990B0A" w:rsidP="008E7E75">
      <w:pPr>
        <w:jc w:val="both"/>
        <w:rPr>
          <w:rFonts w:ascii="Arial" w:eastAsia="Arial" w:hAnsi="Arial" w:cs="Arial"/>
          <w:sz w:val="24"/>
          <w:szCs w:val="24"/>
        </w:rPr>
      </w:pPr>
    </w:p>
    <w:p w14:paraId="68D58944" w14:textId="28D03966" w:rsidR="008E7E75" w:rsidRPr="00A856BC" w:rsidRDefault="618F8CFA" w:rsidP="5811C343">
      <w:pPr>
        <w:jc w:val="both"/>
        <w:rPr>
          <w:rFonts w:ascii="Arial" w:eastAsia="Arial" w:hAnsi="Arial" w:cs="Arial"/>
          <w:sz w:val="24"/>
          <w:szCs w:val="24"/>
        </w:rPr>
      </w:pPr>
      <w:r w:rsidRPr="00A856BC">
        <w:rPr>
          <w:rFonts w:ascii="Arial" w:eastAsia="Arial" w:hAnsi="Arial" w:cs="Arial"/>
          <w:b/>
          <w:bCs/>
          <w:sz w:val="24"/>
          <w:szCs w:val="24"/>
          <w:u w:val="single"/>
        </w:rPr>
        <w:t>Activity 2.1.2.</w:t>
      </w:r>
      <w:r w:rsidRPr="00A856BC">
        <w:rPr>
          <w:rFonts w:ascii="Arial" w:eastAsia="Arial" w:hAnsi="Arial" w:cs="Arial"/>
          <w:sz w:val="24"/>
          <w:szCs w:val="24"/>
          <w:u w:val="single"/>
        </w:rPr>
        <w:t xml:space="preserve"> Enhance the criminological knowledgebase of the Sri Lanka Police through targeted research to promote evidence-based policy and reform.</w:t>
      </w:r>
      <w:r w:rsidR="72889346" w:rsidRPr="00A856BC">
        <w:rPr>
          <w:rFonts w:ascii="Arial" w:eastAsia="Arial" w:hAnsi="Arial" w:cs="Arial"/>
          <w:sz w:val="24"/>
          <w:szCs w:val="24"/>
          <w:u w:val="single"/>
        </w:rPr>
        <w:t xml:space="preserve"> (UNDP)</w:t>
      </w:r>
    </w:p>
    <w:p w14:paraId="0BF787E2" w14:textId="6117203F" w:rsidR="14BDA127" w:rsidRPr="00A856BC" w:rsidRDefault="14BDA127" w:rsidP="43F72ED3">
      <w:pPr>
        <w:jc w:val="both"/>
        <w:rPr>
          <w:rFonts w:ascii="Arial" w:eastAsia="Arial" w:hAnsi="Arial" w:cs="Arial"/>
          <w:sz w:val="24"/>
          <w:szCs w:val="24"/>
        </w:rPr>
      </w:pPr>
      <w:r w:rsidRPr="00A856BC">
        <w:rPr>
          <w:rFonts w:ascii="Arial" w:eastAsia="Arial" w:hAnsi="Arial" w:cs="Arial"/>
          <w:sz w:val="24"/>
          <w:szCs w:val="24"/>
        </w:rPr>
        <w:t xml:space="preserve"> </w:t>
      </w:r>
    </w:p>
    <w:p w14:paraId="6DA8B799" w14:textId="2D8F3F01" w:rsidR="00131493" w:rsidRPr="00A856BC" w:rsidRDefault="36B85849" w:rsidP="6B77C9B2">
      <w:pPr>
        <w:jc w:val="both"/>
        <w:rPr>
          <w:rFonts w:ascii="Arial" w:eastAsia="Arial" w:hAnsi="Arial" w:cs="Arial"/>
          <w:sz w:val="24"/>
          <w:szCs w:val="24"/>
          <w:highlight w:val="yellow"/>
        </w:rPr>
      </w:pPr>
      <w:r w:rsidRPr="00A856BC">
        <w:rPr>
          <w:rFonts w:ascii="Arial" w:eastAsia="Arial" w:hAnsi="Arial" w:cs="Arial"/>
          <w:sz w:val="24"/>
          <w:szCs w:val="24"/>
        </w:rPr>
        <w:t>This activity</w:t>
      </w:r>
      <w:r w:rsidR="525E89D2" w:rsidRPr="00A856BC">
        <w:rPr>
          <w:rFonts w:ascii="Arial" w:eastAsia="Arial" w:hAnsi="Arial" w:cs="Arial"/>
          <w:sz w:val="24"/>
          <w:szCs w:val="24"/>
        </w:rPr>
        <w:t xml:space="preserve"> aims to strengthen the criminological </w:t>
      </w:r>
      <w:r w:rsidR="3038CCD1" w:rsidRPr="00A856BC">
        <w:rPr>
          <w:rFonts w:ascii="Arial" w:eastAsia="Arial" w:hAnsi="Arial" w:cs="Arial"/>
          <w:sz w:val="24"/>
          <w:szCs w:val="24"/>
        </w:rPr>
        <w:t>knowledge</w:t>
      </w:r>
      <w:r w:rsidR="39033FD6" w:rsidRPr="00A856BC">
        <w:rPr>
          <w:rFonts w:ascii="Arial" w:eastAsia="Arial" w:hAnsi="Arial" w:cs="Arial"/>
          <w:sz w:val="24"/>
          <w:szCs w:val="24"/>
        </w:rPr>
        <w:t xml:space="preserve"> </w:t>
      </w:r>
      <w:r w:rsidR="3038CCD1" w:rsidRPr="00A856BC">
        <w:rPr>
          <w:rFonts w:ascii="Arial" w:eastAsia="Arial" w:hAnsi="Arial" w:cs="Arial"/>
          <w:sz w:val="24"/>
          <w:szCs w:val="24"/>
        </w:rPr>
        <w:t>base</w:t>
      </w:r>
      <w:r w:rsidR="13F9275B" w:rsidRPr="00A856BC">
        <w:rPr>
          <w:rFonts w:ascii="Arial" w:eastAsia="Arial" w:hAnsi="Arial" w:cs="Arial"/>
          <w:sz w:val="24"/>
          <w:szCs w:val="24"/>
        </w:rPr>
        <w:t xml:space="preserve"> of Sri Lankan police</w:t>
      </w:r>
      <w:r w:rsidR="525E89D2" w:rsidRPr="00A856BC">
        <w:rPr>
          <w:rFonts w:ascii="Arial" w:eastAsia="Arial" w:hAnsi="Arial" w:cs="Arial"/>
          <w:sz w:val="24"/>
          <w:szCs w:val="24"/>
        </w:rPr>
        <w:t>.</w:t>
      </w:r>
      <w:r w:rsidR="3038CCD1" w:rsidRPr="00A856BC">
        <w:rPr>
          <w:rFonts w:ascii="Arial" w:eastAsia="Arial" w:hAnsi="Arial" w:cs="Arial"/>
          <w:sz w:val="24"/>
          <w:szCs w:val="24"/>
        </w:rPr>
        <w:t xml:space="preserve"> </w:t>
      </w:r>
      <w:r w:rsidR="525E89D2" w:rsidRPr="00A856BC">
        <w:rPr>
          <w:rFonts w:ascii="Arial" w:eastAsia="Arial" w:hAnsi="Arial" w:cs="Arial"/>
          <w:sz w:val="24"/>
          <w:szCs w:val="24"/>
        </w:rPr>
        <w:t xml:space="preserve">Through close collaboration with various police divisions </w:t>
      </w:r>
      <w:r w:rsidR="29C54780" w:rsidRPr="00A856BC">
        <w:rPr>
          <w:rFonts w:ascii="Arial" w:eastAsia="Arial" w:hAnsi="Arial" w:cs="Arial"/>
          <w:sz w:val="24"/>
          <w:szCs w:val="24"/>
        </w:rPr>
        <w:t xml:space="preserve">including </w:t>
      </w:r>
      <w:r w:rsidR="525E89D2" w:rsidRPr="00A856BC">
        <w:rPr>
          <w:rFonts w:ascii="Arial" w:eastAsia="Arial" w:hAnsi="Arial" w:cs="Arial"/>
          <w:sz w:val="24"/>
          <w:szCs w:val="24"/>
        </w:rPr>
        <w:t>Crimes</w:t>
      </w:r>
      <w:r w:rsidR="0677A0A4" w:rsidRPr="00A856BC">
        <w:rPr>
          <w:rFonts w:ascii="Arial" w:eastAsia="Arial" w:hAnsi="Arial" w:cs="Arial"/>
          <w:sz w:val="24"/>
          <w:szCs w:val="24"/>
        </w:rPr>
        <w:t xml:space="preserve"> Division (CD)</w:t>
      </w:r>
      <w:r w:rsidR="525E89D2" w:rsidRPr="00A856BC">
        <w:rPr>
          <w:rFonts w:ascii="Arial" w:eastAsia="Arial" w:hAnsi="Arial" w:cs="Arial"/>
          <w:sz w:val="24"/>
          <w:szCs w:val="24"/>
        </w:rPr>
        <w:t xml:space="preserve">, CID, </w:t>
      </w:r>
      <w:r w:rsidR="5BCF31B8" w:rsidRPr="00A856BC">
        <w:rPr>
          <w:rFonts w:ascii="Arial" w:eastAsia="Arial" w:hAnsi="Arial" w:cs="Arial"/>
          <w:sz w:val="24"/>
          <w:szCs w:val="24"/>
        </w:rPr>
        <w:t>Crime Record Division (</w:t>
      </w:r>
      <w:r w:rsidR="525E89D2" w:rsidRPr="00A856BC">
        <w:rPr>
          <w:rFonts w:ascii="Arial" w:eastAsia="Arial" w:hAnsi="Arial" w:cs="Arial"/>
          <w:sz w:val="24"/>
          <w:szCs w:val="24"/>
        </w:rPr>
        <w:t>CRD</w:t>
      </w:r>
      <w:r w:rsidR="39E4A631" w:rsidRPr="00A856BC">
        <w:rPr>
          <w:rFonts w:ascii="Arial" w:eastAsia="Arial" w:hAnsi="Arial" w:cs="Arial"/>
          <w:sz w:val="24"/>
          <w:szCs w:val="24"/>
        </w:rPr>
        <w:t>)</w:t>
      </w:r>
      <w:r w:rsidR="525E89D2" w:rsidRPr="00A856BC">
        <w:rPr>
          <w:rFonts w:ascii="Arial" w:eastAsia="Arial" w:hAnsi="Arial" w:cs="Arial"/>
          <w:sz w:val="24"/>
          <w:szCs w:val="24"/>
        </w:rPr>
        <w:t xml:space="preserve">, Women </w:t>
      </w:r>
      <w:r w:rsidR="59243B9A" w:rsidRPr="00A856BC">
        <w:rPr>
          <w:rFonts w:ascii="Arial" w:eastAsia="Arial" w:hAnsi="Arial" w:cs="Arial"/>
          <w:sz w:val="24"/>
          <w:szCs w:val="24"/>
        </w:rPr>
        <w:t>and</w:t>
      </w:r>
      <w:r w:rsidR="525E89D2" w:rsidRPr="00A856BC">
        <w:rPr>
          <w:rFonts w:ascii="Arial" w:eastAsia="Arial" w:hAnsi="Arial" w:cs="Arial"/>
          <w:sz w:val="24"/>
          <w:szCs w:val="24"/>
        </w:rPr>
        <w:t xml:space="preserve"> Child Desks, </w:t>
      </w:r>
      <w:r w:rsidR="3BAA15C2" w:rsidRPr="00A856BC">
        <w:rPr>
          <w:rFonts w:ascii="Arial" w:eastAsia="Arial" w:hAnsi="Arial" w:cs="Arial"/>
          <w:sz w:val="24"/>
          <w:szCs w:val="24"/>
        </w:rPr>
        <w:t xml:space="preserve">and </w:t>
      </w:r>
      <w:r w:rsidR="525E89D2" w:rsidRPr="00A856BC">
        <w:rPr>
          <w:rFonts w:ascii="Arial" w:eastAsia="Arial" w:hAnsi="Arial" w:cs="Arial"/>
          <w:sz w:val="24"/>
          <w:szCs w:val="24"/>
        </w:rPr>
        <w:t>Protection Division key trends</w:t>
      </w:r>
      <w:r w:rsidR="3A16BC95" w:rsidRPr="00A856BC">
        <w:rPr>
          <w:rFonts w:ascii="Arial" w:eastAsia="Arial" w:hAnsi="Arial" w:cs="Arial"/>
          <w:sz w:val="24"/>
          <w:szCs w:val="24"/>
        </w:rPr>
        <w:t xml:space="preserve"> will be identified</w:t>
      </w:r>
      <w:r w:rsidR="525E89D2" w:rsidRPr="00A856BC">
        <w:rPr>
          <w:rFonts w:ascii="Arial" w:eastAsia="Arial" w:hAnsi="Arial" w:cs="Arial"/>
          <w:sz w:val="24"/>
          <w:szCs w:val="24"/>
        </w:rPr>
        <w:t xml:space="preserve"> that will inform the National Sentencing Policy, guide targeted preventive measures, bolster community policing efforts, and enhance early warning systems.</w:t>
      </w:r>
      <w:r w:rsidR="262943EE" w:rsidRPr="00A856BC">
        <w:rPr>
          <w:rFonts w:ascii="Arial" w:hAnsi="Arial" w:cs="Arial"/>
        </w:rPr>
        <w:t xml:space="preserve"> </w:t>
      </w:r>
      <w:r w:rsidR="4006628F" w:rsidRPr="00A856BC">
        <w:rPr>
          <w:rFonts w:ascii="Arial" w:eastAsia="Arial" w:hAnsi="Arial" w:cs="Arial"/>
          <w:sz w:val="24"/>
          <w:szCs w:val="24"/>
        </w:rPr>
        <w:t>T</w:t>
      </w:r>
      <w:r w:rsidR="262943EE" w:rsidRPr="00A856BC">
        <w:rPr>
          <w:rFonts w:ascii="Arial" w:eastAsia="Arial" w:hAnsi="Arial" w:cs="Arial"/>
          <w:sz w:val="24"/>
          <w:szCs w:val="24"/>
        </w:rPr>
        <w:t>his initiative will ensure inclusive access to high-quality data</w:t>
      </w:r>
      <w:r w:rsidR="4C96AF29" w:rsidRPr="00A856BC">
        <w:rPr>
          <w:rFonts w:ascii="Arial" w:eastAsia="Arial" w:hAnsi="Arial" w:cs="Arial"/>
          <w:sz w:val="24"/>
          <w:szCs w:val="24"/>
        </w:rPr>
        <w:t xml:space="preserve"> to foster well-informed policymaking, legal reform, and transparency within the justice sector</w:t>
      </w:r>
      <w:r w:rsidR="414B2F87" w:rsidRPr="00A856BC">
        <w:rPr>
          <w:rFonts w:ascii="Arial" w:eastAsia="Arial" w:hAnsi="Arial" w:cs="Arial"/>
          <w:sz w:val="24"/>
          <w:szCs w:val="24"/>
        </w:rPr>
        <w:t>. T</w:t>
      </w:r>
      <w:r w:rsidR="733E7898" w:rsidRPr="00A856BC">
        <w:rPr>
          <w:rFonts w:ascii="Arial" w:eastAsia="Arial" w:hAnsi="Arial" w:cs="Arial"/>
          <w:sz w:val="24"/>
          <w:szCs w:val="24"/>
        </w:rPr>
        <w:t>hrough</w:t>
      </w:r>
      <w:r w:rsidR="2B447B11" w:rsidRPr="00A856BC">
        <w:rPr>
          <w:rFonts w:ascii="Arial" w:eastAsia="Arial" w:hAnsi="Arial" w:cs="Arial"/>
          <w:sz w:val="24"/>
          <w:szCs w:val="24"/>
        </w:rPr>
        <w:t xml:space="preserve"> this colla</w:t>
      </w:r>
      <w:r w:rsidR="488BF075" w:rsidRPr="00A856BC">
        <w:rPr>
          <w:rFonts w:ascii="Arial" w:eastAsia="Arial" w:hAnsi="Arial" w:cs="Arial"/>
          <w:sz w:val="24"/>
          <w:szCs w:val="24"/>
        </w:rPr>
        <w:t xml:space="preserve">boration with Sri Lanka police outcome </w:t>
      </w:r>
      <w:r w:rsidR="58C6FC2C" w:rsidRPr="00A856BC">
        <w:rPr>
          <w:rFonts w:ascii="Arial" w:eastAsia="Arial" w:hAnsi="Arial" w:cs="Arial"/>
          <w:sz w:val="24"/>
          <w:szCs w:val="24"/>
        </w:rPr>
        <w:t>2</w:t>
      </w:r>
      <w:r w:rsidR="3CD1BB32" w:rsidRPr="00A856BC">
        <w:rPr>
          <w:rFonts w:ascii="Arial" w:eastAsia="Arial" w:hAnsi="Arial" w:cs="Arial"/>
          <w:sz w:val="24"/>
          <w:szCs w:val="24"/>
        </w:rPr>
        <w:t xml:space="preserve"> </w:t>
      </w:r>
      <w:r w:rsidR="6ED6890D" w:rsidRPr="00A856BC">
        <w:rPr>
          <w:rFonts w:ascii="Arial" w:eastAsia="Arial" w:hAnsi="Arial" w:cs="Arial"/>
          <w:sz w:val="24"/>
          <w:szCs w:val="24"/>
        </w:rPr>
        <w:t>is</w:t>
      </w:r>
      <w:r w:rsidR="3CD1BB32" w:rsidRPr="00A856BC">
        <w:rPr>
          <w:rFonts w:ascii="Arial" w:eastAsia="Arial" w:hAnsi="Arial" w:cs="Arial"/>
          <w:sz w:val="24"/>
          <w:szCs w:val="24"/>
        </w:rPr>
        <w:t xml:space="preserve"> informed </w:t>
      </w:r>
      <w:r w:rsidR="72CD65D0" w:rsidRPr="00A856BC">
        <w:rPr>
          <w:rFonts w:ascii="Arial" w:eastAsia="Arial" w:hAnsi="Arial" w:cs="Arial"/>
          <w:sz w:val="24"/>
          <w:szCs w:val="24"/>
        </w:rPr>
        <w:t xml:space="preserve">because it facilitates accountability, transparency and credibility of </w:t>
      </w:r>
      <w:r w:rsidR="28ECF7BE" w:rsidRPr="00A856BC">
        <w:rPr>
          <w:rFonts w:ascii="Arial" w:eastAsia="Arial" w:hAnsi="Arial" w:cs="Arial"/>
          <w:sz w:val="24"/>
          <w:szCs w:val="24"/>
        </w:rPr>
        <w:t>a key justice sta</w:t>
      </w:r>
      <w:r w:rsidR="522F9F78" w:rsidRPr="00A856BC">
        <w:rPr>
          <w:rFonts w:ascii="Arial" w:eastAsia="Arial" w:hAnsi="Arial" w:cs="Arial"/>
          <w:sz w:val="24"/>
          <w:szCs w:val="24"/>
        </w:rPr>
        <w:t>keholder.</w:t>
      </w:r>
    </w:p>
    <w:p w14:paraId="66DCFFA6" w14:textId="3EFD1972" w:rsidR="6B77C9B2" w:rsidRPr="00A856BC" w:rsidRDefault="6B77C9B2" w:rsidP="6B77C9B2">
      <w:pPr>
        <w:jc w:val="both"/>
        <w:rPr>
          <w:rFonts w:ascii="Arial" w:eastAsia="Arial" w:hAnsi="Arial" w:cs="Arial"/>
          <w:sz w:val="24"/>
          <w:szCs w:val="24"/>
        </w:rPr>
      </w:pPr>
    </w:p>
    <w:p w14:paraId="22AC455F" w14:textId="14AA47B0" w:rsidR="00670005" w:rsidRPr="00A856BC" w:rsidRDefault="00670005" w:rsidP="4C97D4B4">
      <w:pPr>
        <w:jc w:val="both"/>
        <w:rPr>
          <w:rFonts w:ascii="Arial" w:eastAsia="Arial" w:hAnsi="Arial" w:cs="Arial"/>
          <w:sz w:val="24"/>
          <w:szCs w:val="24"/>
        </w:rPr>
      </w:pPr>
      <w:r w:rsidRPr="00A856BC">
        <w:rPr>
          <w:rFonts w:ascii="Arial" w:eastAsia="Arial" w:hAnsi="Arial" w:cs="Arial"/>
          <w:sz w:val="24"/>
          <w:szCs w:val="24"/>
        </w:rPr>
        <w:t xml:space="preserve">This activity </w:t>
      </w:r>
      <w:r w:rsidR="00474B4F" w:rsidRPr="00A856BC">
        <w:rPr>
          <w:rFonts w:ascii="Arial" w:eastAsia="Arial" w:hAnsi="Arial" w:cs="Arial"/>
          <w:sz w:val="24"/>
          <w:szCs w:val="24"/>
        </w:rPr>
        <w:t>is partially completed</w:t>
      </w:r>
      <w:r w:rsidRPr="00A856BC">
        <w:rPr>
          <w:rFonts w:ascii="Arial" w:eastAsia="Arial" w:hAnsi="Arial" w:cs="Arial"/>
          <w:sz w:val="24"/>
          <w:szCs w:val="24"/>
        </w:rPr>
        <w:t xml:space="preserve">. </w:t>
      </w:r>
      <w:r w:rsidR="00070EBD" w:rsidRPr="00A856BC">
        <w:rPr>
          <w:rFonts w:ascii="Arial" w:eastAsia="Arial" w:hAnsi="Arial" w:cs="Arial"/>
          <w:sz w:val="24"/>
          <w:szCs w:val="24"/>
        </w:rPr>
        <w:t xml:space="preserve">Accordingly, the </w:t>
      </w:r>
      <w:r w:rsidR="007B6D8F" w:rsidRPr="00A856BC">
        <w:rPr>
          <w:rFonts w:ascii="Arial" w:eastAsia="Arial" w:hAnsi="Arial" w:cs="Arial"/>
          <w:sz w:val="24"/>
          <w:szCs w:val="24"/>
        </w:rPr>
        <w:t xml:space="preserve">preliminary review </w:t>
      </w:r>
      <w:r w:rsidR="00C906FB" w:rsidRPr="00A856BC">
        <w:rPr>
          <w:rFonts w:ascii="Arial" w:eastAsia="Arial" w:hAnsi="Arial" w:cs="Arial"/>
          <w:sz w:val="24"/>
          <w:szCs w:val="24"/>
        </w:rPr>
        <w:t>of the existing mechanisms an</w:t>
      </w:r>
      <w:r w:rsidR="007D004B" w:rsidRPr="00A856BC">
        <w:rPr>
          <w:rFonts w:ascii="Arial" w:eastAsia="Arial" w:hAnsi="Arial" w:cs="Arial"/>
          <w:sz w:val="24"/>
          <w:szCs w:val="24"/>
        </w:rPr>
        <w:t xml:space="preserve">d gaps </w:t>
      </w:r>
      <w:r w:rsidR="00675490" w:rsidRPr="00A856BC">
        <w:rPr>
          <w:rFonts w:ascii="Arial" w:eastAsia="Arial" w:hAnsi="Arial" w:cs="Arial"/>
          <w:sz w:val="24"/>
          <w:szCs w:val="24"/>
        </w:rPr>
        <w:t>and the linkages</w:t>
      </w:r>
      <w:r w:rsidR="009F3408" w:rsidRPr="00A856BC">
        <w:rPr>
          <w:rFonts w:ascii="Arial" w:eastAsia="Arial" w:hAnsi="Arial" w:cs="Arial"/>
          <w:sz w:val="24"/>
          <w:szCs w:val="24"/>
        </w:rPr>
        <w:t xml:space="preserve"> with the justice sector data snapshot have </w:t>
      </w:r>
      <w:r w:rsidR="00BA0DBC" w:rsidRPr="00A856BC">
        <w:rPr>
          <w:rFonts w:ascii="Arial" w:eastAsia="Arial" w:hAnsi="Arial" w:cs="Arial"/>
          <w:sz w:val="24"/>
          <w:szCs w:val="24"/>
        </w:rPr>
        <w:t>been undertaken</w:t>
      </w:r>
      <w:r w:rsidR="007103BD" w:rsidRPr="00A856BC">
        <w:rPr>
          <w:rFonts w:ascii="Arial" w:eastAsia="Arial" w:hAnsi="Arial" w:cs="Arial"/>
          <w:sz w:val="24"/>
          <w:szCs w:val="24"/>
        </w:rPr>
        <w:t xml:space="preserve">. </w:t>
      </w:r>
      <w:r w:rsidR="1AA66CF7" w:rsidRPr="00A856BC">
        <w:rPr>
          <w:rFonts w:ascii="Arial" w:eastAsia="Arial" w:hAnsi="Arial" w:cs="Arial"/>
          <w:sz w:val="24"/>
          <w:szCs w:val="24"/>
        </w:rPr>
        <w:t>In p</w:t>
      </w:r>
      <w:r w:rsidR="00BA0DBC" w:rsidRPr="00A856BC">
        <w:rPr>
          <w:rFonts w:ascii="Arial" w:eastAsia="Arial" w:hAnsi="Arial" w:cs="Arial"/>
          <w:sz w:val="24"/>
          <w:szCs w:val="24"/>
        </w:rPr>
        <w:t>arallelly</w:t>
      </w:r>
      <w:r w:rsidR="74B4C52C" w:rsidRPr="00A856BC">
        <w:rPr>
          <w:rFonts w:ascii="Arial" w:eastAsia="Arial" w:hAnsi="Arial" w:cs="Arial"/>
          <w:sz w:val="24"/>
          <w:szCs w:val="24"/>
        </w:rPr>
        <w:t>,</w:t>
      </w:r>
      <w:r w:rsidR="007103BD" w:rsidRPr="00A856BC">
        <w:rPr>
          <w:rFonts w:ascii="Arial" w:eastAsia="Arial" w:hAnsi="Arial" w:cs="Arial"/>
          <w:sz w:val="24"/>
          <w:szCs w:val="24"/>
        </w:rPr>
        <w:t xml:space="preserve"> </w:t>
      </w:r>
      <w:r w:rsidR="00BA0DBC" w:rsidRPr="00A856BC">
        <w:rPr>
          <w:rFonts w:ascii="Arial" w:eastAsia="Arial" w:hAnsi="Arial" w:cs="Arial"/>
          <w:sz w:val="24"/>
          <w:szCs w:val="24"/>
        </w:rPr>
        <w:t>a Criminal Victimization Survey is ongoing to complement the work under this activity.</w:t>
      </w:r>
      <w:r w:rsidR="4F21C9B5" w:rsidRPr="00A856BC">
        <w:rPr>
          <w:rFonts w:ascii="Arial" w:eastAsia="Arial" w:hAnsi="Arial" w:cs="Arial"/>
          <w:sz w:val="24"/>
          <w:szCs w:val="24"/>
        </w:rPr>
        <w:t xml:space="preserve"> </w:t>
      </w:r>
    </w:p>
    <w:p w14:paraId="0BFE3DF1" w14:textId="77777777" w:rsidR="00DD083F" w:rsidRPr="00A856BC" w:rsidRDefault="00DD083F" w:rsidP="4C97D4B4">
      <w:pPr>
        <w:jc w:val="both"/>
        <w:rPr>
          <w:rFonts w:ascii="Arial" w:eastAsia="Arial" w:hAnsi="Arial" w:cs="Arial"/>
          <w:sz w:val="24"/>
          <w:szCs w:val="24"/>
        </w:rPr>
      </w:pPr>
    </w:p>
    <w:p w14:paraId="41E60DED" w14:textId="0C5F6058"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2.1.2.1 </w:t>
      </w:r>
      <w:r w:rsidRPr="00A856BC">
        <w:rPr>
          <w:rFonts w:ascii="Arial" w:eastAsia="Arial" w:hAnsi="Arial" w:cs="Arial"/>
          <w:i/>
          <w:iCs/>
          <w:sz w:val="24"/>
          <w:szCs w:val="24"/>
        </w:rPr>
        <w:t>Conduct capacity assessment of Sri Lanka Police (Criminal Records Division) and support to enhance institutional and individual capacities, including data management and related skills</w:t>
      </w:r>
      <w:r w:rsidR="005D6577">
        <w:rPr>
          <w:rFonts w:ascii="Arial" w:eastAsia="Arial" w:hAnsi="Arial" w:cs="Arial"/>
          <w:i/>
          <w:iCs/>
          <w:sz w:val="24"/>
          <w:szCs w:val="24"/>
        </w:rPr>
        <w:t>.</w:t>
      </w:r>
    </w:p>
    <w:p w14:paraId="32606B0A" w14:textId="34788D5D" w:rsidR="00670DD0" w:rsidRPr="00A856BC" w:rsidRDefault="00670DD0" w:rsidP="00670DD0">
      <w:pPr>
        <w:jc w:val="both"/>
        <w:rPr>
          <w:rFonts w:ascii="Arial" w:eastAsia="Arial" w:hAnsi="Arial" w:cs="Arial"/>
          <w:i/>
          <w:sz w:val="24"/>
          <w:szCs w:val="24"/>
        </w:rPr>
      </w:pPr>
    </w:p>
    <w:p w14:paraId="1386B906" w14:textId="04E5FFA2" w:rsidR="7BCD55E7" w:rsidRPr="00A856BC" w:rsidRDefault="2DB8D559" w:rsidP="05204883">
      <w:pPr>
        <w:jc w:val="both"/>
        <w:rPr>
          <w:rFonts w:ascii="Arial" w:eastAsia="Arial" w:hAnsi="Arial" w:cs="Arial"/>
          <w:sz w:val="24"/>
          <w:szCs w:val="24"/>
        </w:rPr>
      </w:pPr>
      <w:r w:rsidRPr="00A856BC">
        <w:rPr>
          <w:rFonts w:ascii="Arial" w:eastAsia="Arial" w:hAnsi="Arial" w:cs="Arial"/>
          <w:sz w:val="24"/>
          <w:szCs w:val="24"/>
        </w:rPr>
        <w:t xml:space="preserve">A preliminary review of the existing mechanism for data collection/analysis within the criminal records division was undertaken and the gaps in the existing (largely quantitative) model identified. Discussions were held with </w:t>
      </w:r>
      <w:r w:rsidR="0B9B16DA" w:rsidRPr="00A856BC">
        <w:rPr>
          <w:rFonts w:ascii="Arial" w:eastAsia="Arial" w:hAnsi="Arial" w:cs="Arial"/>
          <w:sz w:val="24"/>
          <w:szCs w:val="24"/>
        </w:rPr>
        <w:t xml:space="preserve">the </w:t>
      </w:r>
      <w:r w:rsidR="005D6577" w:rsidRPr="00A856BC">
        <w:rPr>
          <w:rFonts w:ascii="Arial" w:eastAsia="Arial" w:hAnsi="Arial" w:cs="Arial"/>
          <w:sz w:val="24"/>
          <w:szCs w:val="24"/>
        </w:rPr>
        <w:t>CD and</w:t>
      </w:r>
      <w:r w:rsidR="0B9B16DA" w:rsidRPr="00A856BC">
        <w:rPr>
          <w:rFonts w:ascii="Arial" w:eastAsia="Arial" w:hAnsi="Arial" w:cs="Arial"/>
          <w:sz w:val="24"/>
          <w:szCs w:val="24"/>
        </w:rPr>
        <w:t xml:space="preserve"> the C</w:t>
      </w:r>
      <w:r w:rsidR="50150466" w:rsidRPr="00A856BC">
        <w:rPr>
          <w:rFonts w:ascii="Arial" w:eastAsia="Arial" w:hAnsi="Arial" w:cs="Arial"/>
          <w:sz w:val="24"/>
          <w:szCs w:val="24"/>
        </w:rPr>
        <w:t>RD</w:t>
      </w:r>
      <w:r w:rsidR="0B9B16DA" w:rsidRPr="00A856BC">
        <w:rPr>
          <w:rFonts w:ascii="Arial" w:eastAsia="Arial" w:hAnsi="Arial" w:cs="Arial"/>
          <w:sz w:val="24"/>
          <w:szCs w:val="24"/>
        </w:rPr>
        <w:t xml:space="preserve"> to identify the way forward in terms of incorporating international best practices on police data. The types</w:t>
      </w:r>
      <w:r w:rsidR="2BE8798A" w:rsidRPr="00A856BC">
        <w:rPr>
          <w:rFonts w:ascii="Arial" w:eastAsia="Arial" w:hAnsi="Arial" w:cs="Arial"/>
          <w:sz w:val="24"/>
          <w:szCs w:val="24"/>
        </w:rPr>
        <w:t xml:space="preserve"> of data (beyond what is traditionally collated) to be collected, analyzed and disseminated (for greater transparency) were also discussed including with the support of an international justice sector </w:t>
      </w:r>
      <w:r w:rsidR="2BE8798A" w:rsidRPr="00A856BC">
        <w:rPr>
          <w:rFonts w:ascii="Arial" w:eastAsia="Arial" w:hAnsi="Arial" w:cs="Arial"/>
          <w:sz w:val="24"/>
          <w:szCs w:val="24"/>
        </w:rPr>
        <w:lastRenderedPageBreak/>
        <w:t xml:space="preserve">data expert. The linkages </w:t>
      </w:r>
      <w:r w:rsidR="7F29B6A5" w:rsidRPr="00A856BC">
        <w:rPr>
          <w:rFonts w:ascii="Arial" w:eastAsia="Arial" w:hAnsi="Arial" w:cs="Arial"/>
          <w:sz w:val="24"/>
          <w:szCs w:val="24"/>
        </w:rPr>
        <w:t>with the justice sector data snapshot (to be developed in 2024) were also identified.</w:t>
      </w:r>
    </w:p>
    <w:p w14:paraId="041278B0" w14:textId="68FB03C7" w:rsidR="0CD86B95" w:rsidRPr="00A856BC" w:rsidRDefault="0CD86B95" w:rsidP="0CD86B95">
      <w:pPr>
        <w:jc w:val="both"/>
        <w:rPr>
          <w:rFonts w:ascii="Arial" w:eastAsia="Arial" w:hAnsi="Arial" w:cs="Arial"/>
          <w:iCs/>
          <w:sz w:val="24"/>
          <w:szCs w:val="24"/>
        </w:rPr>
      </w:pPr>
    </w:p>
    <w:p w14:paraId="0DF63D5A" w14:textId="1327A824" w:rsidR="2202D329" w:rsidRPr="00A856BC" w:rsidRDefault="7F29B6A5" w:rsidP="6B77C9B2">
      <w:pPr>
        <w:jc w:val="both"/>
        <w:rPr>
          <w:rFonts w:ascii="Arial" w:eastAsia="Arial" w:hAnsi="Arial" w:cs="Arial"/>
          <w:sz w:val="24"/>
          <w:szCs w:val="24"/>
        </w:rPr>
      </w:pPr>
      <w:r w:rsidRPr="00A856BC">
        <w:rPr>
          <w:rFonts w:ascii="Arial" w:eastAsia="Arial" w:hAnsi="Arial" w:cs="Arial"/>
          <w:sz w:val="24"/>
          <w:szCs w:val="24"/>
        </w:rPr>
        <w:t>The (island-wide)</w:t>
      </w:r>
      <w:r w:rsidR="7C2A00BE" w:rsidRPr="00A856BC">
        <w:rPr>
          <w:rFonts w:ascii="Arial" w:eastAsia="Arial" w:hAnsi="Arial" w:cs="Arial"/>
          <w:sz w:val="24"/>
          <w:szCs w:val="24"/>
        </w:rPr>
        <w:t xml:space="preserve"> </w:t>
      </w:r>
      <w:r w:rsidRPr="00A856BC">
        <w:rPr>
          <w:rFonts w:ascii="Arial" w:eastAsia="Arial" w:hAnsi="Arial" w:cs="Arial"/>
          <w:sz w:val="24"/>
          <w:szCs w:val="24"/>
        </w:rPr>
        <w:t>Criminal Victimization Survey was also rolled out (on going) by the National Victims and Witness Protection Authority, the Police Protection Division and Police C</w:t>
      </w:r>
      <w:r w:rsidR="003E35D8" w:rsidRPr="00A856BC">
        <w:rPr>
          <w:rFonts w:ascii="Arial" w:eastAsia="Arial" w:hAnsi="Arial" w:cs="Arial"/>
          <w:sz w:val="24"/>
          <w:szCs w:val="24"/>
        </w:rPr>
        <w:t xml:space="preserve">D </w:t>
      </w:r>
      <w:r w:rsidRPr="00A856BC">
        <w:rPr>
          <w:rFonts w:ascii="Arial" w:eastAsia="Arial" w:hAnsi="Arial" w:cs="Arial"/>
          <w:sz w:val="24"/>
          <w:szCs w:val="24"/>
        </w:rPr>
        <w:t xml:space="preserve">and </w:t>
      </w:r>
      <w:r w:rsidR="005D6577" w:rsidRPr="00A856BC">
        <w:rPr>
          <w:rFonts w:ascii="Arial" w:eastAsia="Arial" w:hAnsi="Arial" w:cs="Arial"/>
          <w:sz w:val="24"/>
          <w:szCs w:val="24"/>
        </w:rPr>
        <w:t>CRD.</w:t>
      </w:r>
      <w:r w:rsidR="304DA7E7" w:rsidRPr="00A856BC">
        <w:rPr>
          <w:rFonts w:ascii="Arial" w:eastAsia="Arial" w:hAnsi="Arial" w:cs="Arial"/>
          <w:sz w:val="24"/>
          <w:szCs w:val="24"/>
        </w:rPr>
        <w:t xml:space="preserve"> The survey which will be completed in 20</w:t>
      </w:r>
      <w:r w:rsidR="004EAEA8" w:rsidRPr="00A856BC">
        <w:rPr>
          <w:rFonts w:ascii="Arial" w:eastAsia="Arial" w:hAnsi="Arial" w:cs="Arial"/>
          <w:sz w:val="24"/>
          <w:szCs w:val="24"/>
        </w:rPr>
        <w:t xml:space="preserve">24 will contribute to enhance the </w:t>
      </w:r>
      <w:r w:rsidR="138C225D" w:rsidRPr="00A856BC">
        <w:rPr>
          <w:rFonts w:ascii="Arial" w:eastAsia="Arial" w:hAnsi="Arial" w:cs="Arial"/>
          <w:sz w:val="24"/>
          <w:szCs w:val="24"/>
        </w:rPr>
        <w:t>criminological</w:t>
      </w:r>
      <w:r w:rsidR="004EAEA8" w:rsidRPr="00A856BC">
        <w:rPr>
          <w:rFonts w:ascii="Arial" w:eastAsia="Arial" w:hAnsi="Arial" w:cs="Arial"/>
          <w:sz w:val="24"/>
          <w:szCs w:val="24"/>
        </w:rPr>
        <w:t xml:space="preserve"> knowledgebase in Sri Lanka by </w:t>
      </w:r>
      <w:r w:rsidR="2FD9306D" w:rsidRPr="00A856BC">
        <w:rPr>
          <w:rFonts w:ascii="Arial" w:eastAsia="Arial" w:hAnsi="Arial" w:cs="Arial"/>
          <w:sz w:val="24"/>
          <w:szCs w:val="24"/>
        </w:rPr>
        <w:t>strengthening</w:t>
      </w:r>
      <w:r w:rsidR="004EAEA8" w:rsidRPr="00A856BC">
        <w:rPr>
          <w:rFonts w:ascii="Arial" w:eastAsia="Arial" w:hAnsi="Arial" w:cs="Arial"/>
          <w:sz w:val="24"/>
          <w:szCs w:val="24"/>
        </w:rPr>
        <w:t xml:space="preserve"> qualitative analysis (transcending beyond </w:t>
      </w:r>
      <w:r w:rsidR="73E6D28E" w:rsidRPr="00A856BC">
        <w:rPr>
          <w:rFonts w:ascii="Arial" w:eastAsia="Arial" w:hAnsi="Arial" w:cs="Arial"/>
          <w:sz w:val="24"/>
          <w:szCs w:val="24"/>
        </w:rPr>
        <w:t>th</w:t>
      </w:r>
      <w:r w:rsidR="004EAEA8" w:rsidRPr="00A856BC">
        <w:rPr>
          <w:rFonts w:ascii="Arial" w:eastAsia="Arial" w:hAnsi="Arial" w:cs="Arial"/>
          <w:sz w:val="24"/>
          <w:szCs w:val="24"/>
        </w:rPr>
        <w:t>e mere quantitative analysis conducted at present</w:t>
      </w:r>
      <w:r w:rsidR="16B003A3" w:rsidRPr="00A856BC">
        <w:rPr>
          <w:rFonts w:ascii="Arial" w:eastAsia="Arial" w:hAnsi="Arial" w:cs="Arial"/>
          <w:sz w:val="24"/>
          <w:szCs w:val="24"/>
        </w:rPr>
        <w:t>) and</w:t>
      </w:r>
      <w:r w:rsidR="004EAEA8" w:rsidRPr="00A856BC">
        <w:rPr>
          <w:rFonts w:ascii="Arial" w:eastAsia="Arial" w:hAnsi="Arial" w:cs="Arial"/>
          <w:sz w:val="24"/>
          <w:szCs w:val="24"/>
        </w:rPr>
        <w:t xml:space="preserve"> inform the development of the national crime </w:t>
      </w:r>
      <w:r w:rsidR="54ED14BD" w:rsidRPr="00A856BC">
        <w:rPr>
          <w:rFonts w:ascii="Arial" w:eastAsia="Arial" w:hAnsi="Arial" w:cs="Arial"/>
          <w:sz w:val="24"/>
          <w:szCs w:val="24"/>
        </w:rPr>
        <w:t>prevention strategy.</w:t>
      </w:r>
      <w:r w:rsidR="0F321922" w:rsidRPr="00A856BC">
        <w:rPr>
          <w:rFonts w:ascii="Arial" w:eastAsia="Arial" w:hAnsi="Arial" w:cs="Arial"/>
          <w:sz w:val="24"/>
          <w:szCs w:val="24"/>
        </w:rPr>
        <w:t xml:space="preserve"> </w:t>
      </w:r>
      <w:r w:rsidR="722FF9AD" w:rsidRPr="00A856BC">
        <w:rPr>
          <w:rFonts w:ascii="Arial" w:eastAsia="Arial" w:hAnsi="Arial" w:cs="Arial"/>
          <w:sz w:val="24"/>
          <w:szCs w:val="24"/>
        </w:rPr>
        <w:t xml:space="preserve">Annex. 18: </w:t>
      </w:r>
      <w:r w:rsidR="0F321922" w:rsidRPr="00A856BC">
        <w:rPr>
          <w:rFonts w:ascii="Arial" w:eastAsia="Arial" w:hAnsi="Arial" w:cs="Arial"/>
          <w:sz w:val="24"/>
          <w:szCs w:val="24"/>
        </w:rPr>
        <w:t>Criminal Victimization Survey Report.</w:t>
      </w:r>
    </w:p>
    <w:p w14:paraId="0C217787" w14:textId="77777777" w:rsidR="0040045D" w:rsidRPr="00A856BC" w:rsidRDefault="0040045D" w:rsidP="4C97D4B4">
      <w:pPr>
        <w:jc w:val="both"/>
        <w:rPr>
          <w:rFonts w:ascii="Arial" w:eastAsia="Arial" w:hAnsi="Arial" w:cs="Arial"/>
          <w:sz w:val="24"/>
          <w:szCs w:val="24"/>
        </w:rPr>
      </w:pPr>
    </w:p>
    <w:p w14:paraId="0DD4D620" w14:textId="0CF017F0"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2.1.3.</w:t>
      </w:r>
      <w:r w:rsidRPr="00A856BC">
        <w:rPr>
          <w:rFonts w:ascii="Arial" w:eastAsia="Arial" w:hAnsi="Arial" w:cs="Arial"/>
          <w:sz w:val="24"/>
          <w:szCs w:val="24"/>
          <w:u w:val="single"/>
        </w:rPr>
        <w:t xml:space="preserve"> Enhance the trust between the justice sector and the public through the development and implementation of a communication strategy for the justice sector.</w:t>
      </w:r>
      <w:r w:rsidR="145A4030" w:rsidRPr="00A856BC">
        <w:rPr>
          <w:rFonts w:ascii="Arial" w:eastAsia="Arial" w:hAnsi="Arial" w:cs="Arial"/>
          <w:sz w:val="24"/>
          <w:szCs w:val="24"/>
          <w:u w:val="single"/>
        </w:rPr>
        <w:t xml:space="preserve"> (UNDP)</w:t>
      </w:r>
    </w:p>
    <w:p w14:paraId="14C5DE47" w14:textId="17DDEEC3" w:rsidR="49DCCE43" w:rsidRPr="00A856BC" w:rsidRDefault="49DCCE43" w:rsidP="49DCCE43">
      <w:pPr>
        <w:jc w:val="both"/>
        <w:rPr>
          <w:rFonts w:ascii="Arial" w:eastAsia="Arial" w:hAnsi="Arial" w:cs="Arial"/>
          <w:sz w:val="24"/>
          <w:szCs w:val="24"/>
        </w:rPr>
      </w:pPr>
    </w:p>
    <w:p w14:paraId="2341106E" w14:textId="4712E3DA" w:rsidR="00FF1AED" w:rsidRPr="00A856BC" w:rsidRDefault="00F90C62" w:rsidP="49DCCE43">
      <w:pPr>
        <w:jc w:val="both"/>
        <w:rPr>
          <w:rFonts w:ascii="Arial" w:eastAsia="Arial" w:hAnsi="Arial" w:cs="Arial"/>
          <w:sz w:val="24"/>
          <w:szCs w:val="24"/>
        </w:rPr>
      </w:pPr>
      <w:r w:rsidRPr="00A856BC">
        <w:rPr>
          <w:rFonts w:ascii="Arial" w:eastAsia="Arial" w:hAnsi="Arial" w:cs="Arial"/>
          <w:sz w:val="24"/>
          <w:szCs w:val="24"/>
        </w:rPr>
        <w:t xml:space="preserve">This activity targets </w:t>
      </w:r>
      <w:r w:rsidR="00917A39" w:rsidRPr="00A856BC">
        <w:rPr>
          <w:rFonts w:ascii="Arial" w:eastAsia="Arial" w:hAnsi="Arial" w:cs="Arial"/>
          <w:sz w:val="24"/>
          <w:szCs w:val="24"/>
        </w:rPr>
        <w:t xml:space="preserve">building trust </w:t>
      </w:r>
      <w:r w:rsidR="002C1C2A" w:rsidRPr="00A856BC">
        <w:rPr>
          <w:rFonts w:ascii="Arial" w:eastAsia="Arial" w:hAnsi="Arial" w:cs="Arial"/>
          <w:sz w:val="24"/>
          <w:szCs w:val="24"/>
        </w:rPr>
        <w:t xml:space="preserve">between the </w:t>
      </w:r>
      <w:r w:rsidR="00E61AF3" w:rsidRPr="00A856BC">
        <w:rPr>
          <w:rFonts w:ascii="Arial" w:eastAsia="Arial" w:hAnsi="Arial" w:cs="Arial"/>
          <w:sz w:val="24"/>
          <w:szCs w:val="24"/>
        </w:rPr>
        <w:t>justice sector and the public through the development of a communication strategy</w:t>
      </w:r>
      <w:r w:rsidR="008D7A5C" w:rsidRPr="00A856BC">
        <w:rPr>
          <w:rFonts w:ascii="Arial" w:eastAsia="Arial" w:hAnsi="Arial" w:cs="Arial"/>
          <w:sz w:val="24"/>
          <w:szCs w:val="24"/>
        </w:rPr>
        <w:t xml:space="preserve"> with the view of enhancing </w:t>
      </w:r>
      <w:r w:rsidR="00B6423F" w:rsidRPr="00A856BC">
        <w:rPr>
          <w:rFonts w:ascii="Arial" w:eastAsia="Arial" w:hAnsi="Arial" w:cs="Arial"/>
          <w:sz w:val="24"/>
          <w:szCs w:val="24"/>
        </w:rPr>
        <w:t>communications</w:t>
      </w:r>
      <w:r w:rsidR="00E61AF3" w:rsidRPr="00A856BC">
        <w:rPr>
          <w:rFonts w:ascii="Arial" w:eastAsia="Arial" w:hAnsi="Arial" w:cs="Arial"/>
          <w:sz w:val="24"/>
          <w:szCs w:val="24"/>
        </w:rPr>
        <w:t xml:space="preserve"> with the public / rais</w:t>
      </w:r>
      <w:r w:rsidR="008D306B" w:rsidRPr="00A856BC">
        <w:rPr>
          <w:rFonts w:ascii="Arial" w:eastAsia="Arial" w:hAnsi="Arial" w:cs="Arial"/>
          <w:sz w:val="24"/>
          <w:szCs w:val="24"/>
        </w:rPr>
        <w:t>ing</w:t>
      </w:r>
      <w:r w:rsidR="00E61AF3" w:rsidRPr="00A856BC">
        <w:rPr>
          <w:rFonts w:ascii="Arial" w:eastAsia="Arial" w:hAnsi="Arial" w:cs="Arial"/>
          <w:sz w:val="24"/>
          <w:szCs w:val="24"/>
        </w:rPr>
        <w:t xml:space="preserve"> awareness on rights, entitlements and avenues for redressal implemented by the sector.</w:t>
      </w:r>
      <w:r w:rsidR="008A43EC" w:rsidRPr="00A856BC">
        <w:rPr>
          <w:rFonts w:ascii="Arial" w:eastAsia="Arial" w:hAnsi="Arial" w:cs="Arial"/>
          <w:sz w:val="24"/>
          <w:szCs w:val="24"/>
        </w:rPr>
        <w:t xml:space="preserve"> This ties with outcome 2 </w:t>
      </w:r>
      <w:r w:rsidR="00B237B4" w:rsidRPr="00A856BC">
        <w:rPr>
          <w:rFonts w:ascii="Arial" w:eastAsia="Arial" w:hAnsi="Arial" w:cs="Arial"/>
          <w:sz w:val="24"/>
          <w:szCs w:val="24"/>
        </w:rPr>
        <w:t xml:space="preserve">as facilitation of the linkage </w:t>
      </w:r>
      <w:r w:rsidR="00BF447B" w:rsidRPr="00A856BC">
        <w:rPr>
          <w:rFonts w:ascii="Arial" w:eastAsia="Arial" w:hAnsi="Arial" w:cs="Arial"/>
          <w:sz w:val="24"/>
          <w:szCs w:val="24"/>
        </w:rPr>
        <w:t xml:space="preserve">and flow of information </w:t>
      </w:r>
      <w:r w:rsidR="00B237B4" w:rsidRPr="00A856BC">
        <w:rPr>
          <w:rFonts w:ascii="Arial" w:eastAsia="Arial" w:hAnsi="Arial" w:cs="Arial"/>
          <w:sz w:val="24"/>
          <w:szCs w:val="24"/>
        </w:rPr>
        <w:t xml:space="preserve">between the public and the </w:t>
      </w:r>
      <w:r w:rsidR="00956E2A" w:rsidRPr="00A856BC">
        <w:rPr>
          <w:rFonts w:ascii="Arial" w:eastAsia="Arial" w:hAnsi="Arial" w:cs="Arial"/>
          <w:sz w:val="24"/>
          <w:szCs w:val="24"/>
        </w:rPr>
        <w:t xml:space="preserve">justice sector institutions </w:t>
      </w:r>
      <w:r w:rsidR="00B6423F" w:rsidRPr="00A856BC">
        <w:rPr>
          <w:rFonts w:ascii="Arial" w:eastAsia="Arial" w:hAnsi="Arial" w:cs="Arial"/>
          <w:sz w:val="24"/>
          <w:szCs w:val="24"/>
        </w:rPr>
        <w:t xml:space="preserve">enables </w:t>
      </w:r>
      <w:r w:rsidR="00BF447B" w:rsidRPr="00A856BC">
        <w:rPr>
          <w:rFonts w:ascii="Arial" w:eastAsia="Arial" w:hAnsi="Arial" w:cs="Arial"/>
          <w:sz w:val="24"/>
          <w:szCs w:val="24"/>
        </w:rPr>
        <w:t xml:space="preserve">building credibility about </w:t>
      </w:r>
      <w:r w:rsidR="00E237D0" w:rsidRPr="00A856BC">
        <w:rPr>
          <w:rFonts w:ascii="Arial" w:eastAsia="Arial" w:hAnsi="Arial" w:cs="Arial"/>
          <w:sz w:val="24"/>
          <w:szCs w:val="24"/>
        </w:rPr>
        <w:t>their</w:t>
      </w:r>
      <w:r w:rsidR="00BF447B" w:rsidRPr="00A856BC">
        <w:rPr>
          <w:rFonts w:ascii="Arial" w:eastAsia="Arial" w:hAnsi="Arial" w:cs="Arial"/>
          <w:sz w:val="24"/>
          <w:szCs w:val="24"/>
        </w:rPr>
        <w:t xml:space="preserve"> mandate and how they implement it.</w:t>
      </w:r>
    </w:p>
    <w:p w14:paraId="3EFBE887" w14:textId="5D7A5EBA" w:rsidR="00FF1AED" w:rsidRPr="00A856BC" w:rsidRDefault="00FF1AED" w:rsidP="49DCCE43">
      <w:pPr>
        <w:jc w:val="both"/>
        <w:rPr>
          <w:rFonts w:ascii="Arial" w:eastAsia="Arial" w:hAnsi="Arial" w:cs="Arial"/>
          <w:sz w:val="24"/>
          <w:szCs w:val="24"/>
        </w:rPr>
      </w:pPr>
    </w:p>
    <w:p w14:paraId="60614D65" w14:textId="31E07995" w:rsidR="00C93ED0" w:rsidRPr="00A856BC" w:rsidRDefault="00C93ED0" w:rsidP="00C93ED0">
      <w:pPr>
        <w:jc w:val="both"/>
        <w:rPr>
          <w:rFonts w:ascii="Arial" w:eastAsia="Arial" w:hAnsi="Arial" w:cs="Arial"/>
          <w:sz w:val="24"/>
          <w:szCs w:val="24"/>
        </w:rPr>
      </w:pPr>
      <w:r w:rsidRPr="00A856BC">
        <w:rPr>
          <w:rFonts w:ascii="Arial" w:eastAsia="Arial" w:hAnsi="Arial" w:cs="Arial"/>
          <w:sz w:val="24"/>
          <w:szCs w:val="24"/>
        </w:rPr>
        <w:t xml:space="preserve">This activity has not </w:t>
      </w:r>
      <w:r w:rsidR="005D6577" w:rsidRPr="00A856BC">
        <w:rPr>
          <w:rFonts w:ascii="Arial" w:eastAsia="Arial" w:hAnsi="Arial" w:cs="Arial"/>
          <w:sz w:val="24"/>
          <w:szCs w:val="24"/>
        </w:rPr>
        <w:t>been completed</w:t>
      </w:r>
      <w:r w:rsidRPr="00A856BC">
        <w:rPr>
          <w:rFonts w:ascii="Arial" w:eastAsia="Arial" w:hAnsi="Arial" w:cs="Arial"/>
          <w:sz w:val="24"/>
          <w:szCs w:val="24"/>
        </w:rPr>
        <w:t xml:space="preserve"> during the reporting time due to reasons detailed under the sub activity. </w:t>
      </w:r>
    </w:p>
    <w:p w14:paraId="05CD4A60" w14:textId="77777777" w:rsidR="00D6444A" w:rsidRPr="00A856BC" w:rsidRDefault="00D6444A" w:rsidP="4C97D4B4">
      <w:pPr>
        <w:jc w:val="both"/>
        <w:rPr>
          <w:rFonts w:ascii="Arial" w:eastAsia="Arial" w:hAnsi="Arial" w:cs="Arial"/>
          <w:b/>
          <w:bCs/>
          <w:i/>
          <w:iCs/>
          <w:sz w:val="24"/>
          <w:szCs w:val="24"/>
        </w:rPr>
      </w:pPr>
    </w:p>
    <w:p w14:paraId="389C336D" w14:textId="31BDA55C"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2.1.3.1 </w:t>
      </w:r>
      <w:r w:rsidRPr="00A856BC">
        <w:rPr>
          <w:rFonts w:ascii="Arial" w:eastAsia="Arial" w:hAnsi="Arial" w:cs="Arial"/>
          <w:i/>
          <w:iCs/>
          <w:sz w:val="24"/>
          <w:szCs w:val="24"/>
        </w:rPr>
        <w:t>Develop the communication strategy for the justice sector to enhance trust between the sector and the public and provide support to implement the key findings (linked to awareness raising work in outcome 1 as well)</w:t>
      </w:r>
    </w:p>
    <w:p w14:paraId="5B6DBD67" w14:textId="77777777" w:rsidR="00670DD0" w:rsidRPr="00A856BC" w:rsidRDefault="00670DD0" w:rsidP="4C97D4B4">
      <w:pPr>
        <w:pStyle w:val="ListParagraph"/>
        <w:spacing w:after="0"/>
        <w:ind w:left="0"/>
        <w:jc w:val="both"/>
        <w:rPr>
          <w:rFonts w:ascii="Arial" w:eastAsia="Arial" w:hAnsi="Arial" w:cs="Arial"/>
          <w:sz w:val="24"/>
          <w:szCs w:val="24"/>
        </w:rPr>
      </w:pPr>
    </w:p>
    <w:p w14:paraId="751FD06F" w14:textId="77318D5A" w:rsidR="00AF59B4" w:rsidRPr="00A856BC" w:rsidRDefault="134B6F09" w:rsidP="4C97D4B4">
      <w:pPr>
        <w:pStyle w:val="ListParagraph"/>
        <w:spacing w:after="0"/>
        <w:ind w:left="0"/>
        <w:jc w:val="both"/>
        <w:rPr>
          <w:rFonts w:ascii="Arial" w:eastAsia="Arial" w:hAnsi="Arial" w:cs="Arial"/>
          <w:sz w:val="24"/>
          <w:szCs w:val="24"/>
        </w:rPr>
      </w:pPr>
      <w:r w:rsidRPr="00A856BC">
        <w:rPr>
          <w:rFonts w:ascii="Arial" w:eastAsia="Arial" w:hAnsi="Arial" w:cs="Arial"/>
          <w:sz w:val="24"/>
          <w:szCs w:val="24"/>
        </w:rPr>
        <w:t>This activity was not carried out during th</w:t>
      </w:r>
      <w:r w:rsidR="407697A3" w:rsidRPr="00A856BC">
        <w:rPr>
          <w:rFonts w:ascii="Arial" w:eastAsia="Arial" w:hAnsi="Arial" w:cs="Arial"/>
          <w:sz w:val="24"/>
          <w:szCs w:val="24"/>
        </w:rPr>
        <w:t>e</w:t>
      </w:r>
      <w:r w:rsidRPr="00A856BC">
        <w:rPr>
          <w:rFonts w:ascii="Arial" w:eastAsia="Arial" w:hAnsi="Arial" w:cs="Arial"/>
          <w:sz w:val="24"/>
          <w:szCs w:val="24"/>
        </w:rPr>
        <w:t xml:space="preserve"> reporting period.</w:t>
      </w:r>
      <w:r w:rsidR="01862528" w:rsidRPr="00A856BC">
        <w:rPr>
          <w:rFonts w:ascii="Arial" w:eastAsia="Arial" w:hAnsi="Arial" w:cs="Arial"/>
          <w:sz w:val="24"/>
          <w:szCs w:val="24"/>
        </w:rPr>
        <w:t xml:space="preserve"> </w:t>
      </w:r>
      <w:r w:rsidR="3C919568" w:rsidRPr="00A856BC">
        <w:rPr>
          <w:rFonts w:ascii="Arial" w:eastAsia="Arial" w:hAnsi="Arial" w:cs="Arial"/>
          <w:sz w:val="24"/>
          <w:szCs w:val="24"/>
        </w:rPr>
        <w:t xml:space="preserve">While effective communication is crucial for engaging with stakeholders, public and private, and can improve transparency and accountability, this activity was consulted with partners and international expertise, and not </w:t>
      </w:r>
      <w:r w:rsidR="0882AC31" w:rsidRPr="00A856BC">
        <w:rPr>
          <w:rFonts w:ascii="Arial" w:eastAsia="Arial" w:hAnsi="Arial" w:cs="Arial"/>
          <w:sz w:val="24"/>
          <w:szCs w:val="24"/>
        </w:rPr>
        <w:t xml:space="preserve">seen as </w:t>
      </w:r>
      <w:r w:rsidR="3C919568" w:rsidRPr="00A856BC">
        <w:rPr>
          <w:rFonts w:ascii="Arial" w:eastAsia="Arial" w:hAnsi="Arial" w:cs="Arial"/>
          <w:sz w:val="24"/>
          <w:szCs w:val="24"/>
        </w:rPr>
        <w:t xml:space="preserve">realistic </w:t>
      </w:r>
      <w:r w:rsidR="0882AC31" w:rsidRPr="00A856BC">
        <w:rPr>
          <w:rFonts w:ascii="Arial" w:eastAsia="Arial" w:hAnsi="Arial" w:cs="Arial"/>
          <w:sz w:val="24"/>
          <w:szCs w:val="24"/>
        </w:rPr>
        <w:t xml:space="preserve">to </w:t>
      </w:r>
      <w:r w:rsidR="3C919568" w:rsidRPr="00A856BC">
        <w:rPr>
          <w:rFonts w:ascii="Arial" w:eastAsia="Arial" w:hAnsi="Arial" w:cs="Arial"/>
          <w:sz w:val="24"/>
          <w:szCs w:val="24"/>
        </w:rPr>
        <w:t xml:space="preserve">develop a communication strategy for the entire justice sector. </w:t>
      </w:r>
      <w:r w:rsidR="40F3473D" w:rsidRPr="00A856BC">
        <w:rPr>
          <w:rFonts w:ascii="Arial" w:eastAsia="Arial" w:hAnsi="Arial" w:cs="Arial"/>
          <w:sz w:val="24"/>
          <w:szCs w:val="24"/>
        </w:rPr>
        <w:t>This approach will ensure timely communication of developments of the justice sector (including on recently enacted legislation, key judgments (including landmark cases), relevant and useful statistics etc) – so as to meet the original intent of strengthening public confidence in the judicial system through enhanced access to sector information and performance.</w:t>
      </w:r>
    </w:p>
    <w:p w14:paraId="3F1A4CF4" w14:textId="77777777" w:rsidR="00193138" w:rsidRPr="00A856BC" w:rsidRDefault="00193138" w:rsidP="4C97D4B4">
      <w:pPr>
        <w:pStyle w:val="ListParagraph"/>
        <w:spacing w:after="0"/>
        <w:ind w:left="0"/>
        <w:jc w:val="both"/>
        <w:rPr>
          <w:rFonts w:ascii="Arial" w:eastAsia="Arial" w:hAnsi="Arial" w:cs="Arial"/>
          <w:sz w:val="24"/>
          <w:szCs w:val="24"/>
        </w:rPr>
      </w:pPr>
    </w:p>
    <w:p w14:paraId="5AE1F3BD" w14:textId="2665C22D" w:rsidR="00FB73F0" w:rsidRPr="00A856BC" w:rsidRDefault="008E7E75" w:rsidP="7BB86153">
      <w:pPr>
        <w:jc w:val="both"/>
        <w:rPr>
          <w:rFonts w:ascii="Arial" w:eastAsia="Arial" w:hAnsi="Arial" w:cs="Arial"/>
          <w:b/>
          <w:sz w:val="24"/>
          <w:szCs w:val="24"/>
        </w:rPr>
      </w:pPr>
      <w:r w:rsidRPr="00A856BC">
        <w:rPr>
          <w:rFonts w:ascii="Arial" w:eastAsia="Arial" w:hAnsi="Arial" w:cs="Arial"/>
          <w:b/>
          <w:sz w:val="24"/>
          <w:szCs w:val="24"/>
        </w:rPr>
        <w:t>Output 2.2. Increased capacities of different justice sector actors to develop and implement codes of ethics and professional conduct.</w:t>
      </w:r>
    </w:p>
    <w:p w14:paraId="679CCB54" w14:textId="2B8B081E" w:rsidR="00FB73F0" w:rsidRPr="00A856BC" w:rsidRDefault="00FB73F0" w:rsidP="7BB86153">
      <w:pPr>
        <w:jc w:val="both"/>
        <w:rPr>
          <w:rFonts w:ascii="Arial" w:eastAsia="Arial" w:hAnsi="Arial" w:cs="Arial"/>
          <w:b/>
          <w:bCs/>
          <w:sz w:val="24"/>
          <w:szCs w:val="24"/>
        </w:rPr>
      </w:pPr>
    </w:p>
    <w:p w14:paraId="676E5BF8" w14:textId="0ECF3C80" w:rsidR="00E2496A" w:rsidRPr="00A856BC" w:rsidRDefault="00F66079" w:rsidP="00E2496A">
      <w:pPr>
        <w:ind w:left="-20" w:right="-20"/>
        <w:jc w:val="both"/>
        <w:rPr>
          <w:rFonts w:ascii="Arial" w:eastAsia="Arial" w:hAnsi="Arial" w:cs="Arial"/>
          <w:sz w:val="24"/>
          <w:szCs w:val="24"/>
        </w:rPr>
      </w:pPr>
      <w:r w:rsidRPr="00A856BC">
        <w:rPr>
          <w:rFonts w:ascii="Arial" w:eastAsia="Arial" w:hAnsi="Arial" w:cs="Arial"/>
          <w:sz w:val="24"/>
          <w:szCs w:val="24"/>
        </w:rPr>
        <w:t xml:space="preserve">Output 2.2 has </w:t>
      </w:r>
      <w:r w:rsidR="59D87962" w:rsidRPr="00A856BC">
        <w:rPr>
          <w:rFonts w:ascii="Arial" w:eastAsia="Arial" w:hAnsi="Arial" w:cs="Arial"/>
          <w:sz w:val="24"/>
          <w:szCs w:val="24"/>
        </w:rPr>
        <w:t>three</w:t>
      </w:r>
      <w:r w:rsidRPr="00A856BC">
        <w:rPr>
          <w:rFonts w:ascii="Arial" w:eastAsia="Arial" w:hAnsi="Arial" w:cs="Arial"/>
          <w:sz w:val="24"/>
          <w:szCs w:val="24"/>
        </w:rPr>
        <w:t xml:space="preserve"> key activities conducted under it and </w:t>
      </w:r>
      <w:r w:rsidR="23890C26" w:rsidRPr="00A856BC">
        <w:rPr>
          <w:rFonts w:ascii="Arial" w:eastAsia="Arial" w:hAnsi="Arial" w:cs="Arial"/>
          <w:sz w:val="24"/>
          <w:szCs w:val="24"/>
        </w:rPr>
        <w:t>five</w:t>
      </w:r>
      <w:r w:rsidRPr="00A856BC">
        <w:rPr>
          <w:rFonts w:ascii="Arial" w:eastAsia="Arial" w:hAnsi="Arial" w:cs="Arial"/>
          <w:sz w:val="24"/>
          <w:szCs w:val="24"/>
        </w:rPr>
        <w:t xml:space="preserve"> sub-activities altogether. Activity 2.2.3 under this was not conducted during the reporting period while all other Sub-activities </w:t>
      </w:r>
      <w:r w:rsidR="00DD1183" w:rsidRPr="00A856BC">
        <w:rPr>
          <w:rFonts w:ascii="Arial" w:eastAsia="Arial" w:hAnsi="Arial" w:cs="Arial"/>
          <w:sz w:val="24"/>
          <w:szCs w:val="24"/>
        </w:rPr>
        <w:t xml:space="preserve">have been initiated and </w:t>
      </w:r>
      <w:r w:rsidR="004A26FF" w:rsidRPr="00A856BC">
        <w:rPr>
          <w:rFonts w:ascii="Arial" w:eastAsia="Arial" w:hAnsi="Arial" w:cs="Arial"/>
          <w:sz w:val="24"/>
          <w:szCs w:val="24"/>
        </w:rPr>
        <w:t>ongoing</w:t>
      </w:r>
      <w:r w:rsidRPr="00A856BC">
        <w:rPr>
          <w:rFonts w:ascii="Arial" w:eastAsia="Arial" w:hAnsi="Arial" w:cs="Arial"/>
          <w:sz w:val="24"/>
          <w:szCs w:val="24"/>
        </w:rPr>
        <w:t xml:space="preserve">. </w:t>
      </w:r>
      <w:r w:rsidR="009D4BC0" w:rsidRPr="00A856BC">
        <w:rPr>
          <w:rFonts w:ascii="Arial" w:eastAsia="Arial" w:hAnsi="Arial" w:cs="Arial"/>
          <w:sz w:val="24"/>
          <w:szCs w:val="24"/>
        </w:rPr>
        <w:t xml:space="preserve">This </w:t>
      </w:r>
      <w:r w:rsidR="23295066" w:rsidRPr="00A856BC">
        <w:rPr>
          <w:rFonts w:ascii="Arial" w:eastAsia="Arial" w:hAnsi="Arial" w:cs="Arial"/>
          <w:sz w:val="24"/>
          <w:szCs w:val="24"/>
        </w:rPr>
        <w:t>o</w:t>
      </w:r>
      <w:r w:rsidR="00E2496A" w:rsidRPr="00A856BC">
        <w:rPr>
          <w:rFonts w:ascii="Arial" w:eastAsia="Arial" w:hAnsi="Arial" w:cs="Arial"/>
          <w:sz w:val="24"/>
          <w:szCs w:val="24"/>
        </w:rPr>
        <w:t>ut</w:t>
      </w:r>
      <w:r w:rsidR="008D740B" w:rsidRPr="00A856BC">
        <w:rPr>
          <w:rFonts w:ascii="Arial" w:eastAsia="Arial" w:hAnsi="Arial" w:cs="Arial"/>
          <w:sz w:val="24"/>
          <w:szCs w:val="24"/>
        </w:rPr>
        <w:t xml:space="preserve">put </w:t>
      </w:r>
      <w:r w:rsidR="009D4BC0" w:rsidRPr="00A856BC">
        <w:rPr>
          <w:rFonts w:ascii="Arial" w:eastAsia="Arial" w:hAnsi="Arial" w:cs="Arial"/>
          <w:sz w:val="24"/>
          <w:szCs w:val="24"/>
        </w:rPr>
        <w:t xml:space="preserve">involves the development of policies, manuals, procedures and processes in the justice sector, </w:t>
      </w:r>
      <w:r w:rsidR="00E2496A" w:rsidRPr="00A856BC">
        <w:rPr>
          <w:rFonts w:ascii="Arial" w:eastAsia="Arial" w:hAnsi="Arial" w:cs="Arial"/>
          <w:sz w:val="24"/>
          <w:szCs w:val="24"/>
        </w:rPr>
        <w:t>in enhancing transparency and accountability in the sector, by streamlining and providing guidance for ethical conduct.</w:t>
      </w:r>
    </w:p>
    <w:p w14:paraId="5F1D7E0E" w14:textId="775571C4" w:rsidR="7DAF439D" w:rsidRPr="00A856BC" w:rsidRDefault="7DAF439D" w:rsidP="521DEA9A">
      <w:pPr>
        <w:jc w:val="both"/>
        <w:rPr>
          <w:rFonts w:ascii="Arial" w:eastAsia="Arial" w:hAnsi="Arial" w:cs="Arial"/>
          <w:sz w:val="24"/>
          <w:szCs w:val="24"/>
        </w:rPr>
      </w:pPr>
    </w:p>
    <w:p w14:paraId="2E038172" w14:textId="16C74F21" w:rsidR="00503A25" w:rsidRPr="00A856BC" w:rsidRDefault="618F8CFA" w:rsidP="65393184">
      <w:pPr>
        <w:jc w:val="both"/>
        <w:rPr>
          <w:rFonts w:ascii="Arial" w:eastAsia="Arial" w:hAnsi="Arial" w:cs="Arial"/>
          <w:sz w:val="24"/>
          <w:szCs w:val="24"/>
          <w:highlight w:val="yellow"/>
        </w:rPr>
      </w:pPr>
      <w:r w:rsidRPr="00A856BC">
        <w:rPr>
          <w:rFonts w:ascii="Arial" w:eastAsia="Arial" w:hAnsi="Arial" w:cs="Arial"/>
          <w:b/>
          <w:bCs/>
          <w:sz w:val="24"/>
          <w:szCs w:val="24"/>
          <w:u w:val="single"/>
        </w:rPr>
        <w:t>Activity 2.2.1.</w:t>
      </w:r>
      <w:r w:rsidRPr="00A856BC">
        <w:rPr>
          <w:rFonts w:ascii="Arial" w:eastAsia="Arial" w:hAnsi="Arial" w:cs="Arial"/>
          <w:sz w:val="24"/>
          <w:szCs w:val="24"/>
          <w:u w:val="single"/>
        </w:rPr>
        <w:t xml:space="preserve"> Support the Judicial Service Commission to better regulate the discharge of judicial function of judges through the introduction and improvement of policies (including non-discriminatory human resource policies), manuals, procedures and processes.</w:t>
      </w:r>
      <w:r w:rsidR="1960FCC7" w:rsidRPr="00A856BC">
        <w:rPr>
          <w:rFonts w:ascii="Arial" w:eastAsia="Arial" w:hAnsi="Arial" w:cs="Arial"/>
          <w:sz w:val="24"/>
          <w:szCs w:val="24"/>
          <w:u w:val="single"/>
        </w:rPr>
        <w:t xml:space="preserve"> (UNDP)</w:t>
      </w:r>
    </w:p>
    <w:p w14:paraId="0C2ABB23" w14:textId="37EBFD75" w:rsidR="00503A25" w:rsidRPr="00A856BC" w:rsidRDefault="00503A25" w:rsidP="65393184">
      <w:pPr>
        <w:jc w:val="both"/>
        <w:rPr>
          <w:rFonts w:ascii="Arial" w:eastAsia="Arial" w:hAnsi="Arial" w:cs="Arial"/>
          <w:sz w:val="24"/>
          <w:szCs w:val="24"/>
          <w:highlight w:val="yellow"/>
        </w:rPr>
      </w:pPr>
      <w:r w:rsidRPr="00A856BC">
        <w:rPr>
          <w:rFonts w:ascii="Arial" w:eastAsia="Arial" w:hAnsi="Arial" w:cs="Arial"/>
          <w:sz w:val="24"/>
          <w:szCs w:val="24"/>
        </w:rPr>
        <w:lastRenderedPageBreak/>
        <w:t>This activity envisages</w:t>
      </w:r>
      <w:r w:rsidR="4F020EC0" w:rsidRPr="00A856BC">
        <w:rPr>
          <w:rFonts w:ascii="Arial" w:eastAsia="Arial" w:hAnsi="Arial" w:cs="Arial"/>
          <w:sz w:val="24"/>
          <w:szCs w:val="24"/>
        </w:rPr>
        <w:t xml:space="preserve"> </w:t>
      </w:r>
      <w:r w:rsidRPr="00A856BC">
        <w:rPr>
          <w:rFonts w:ascii="Arial" w:eastAsia="Arial" w:hAnsi="Arial" w:cs="Arial"/>
          <w:sz w:val="24"/>
          <w:szCs w:val="24"/>
        </w:rPr>
        <w:t>develop</w:t>
      </w:r>
      <w:r w:rsidR="673ABF54" w:rsidRPr="00A856BC">
        <w:rPr>
          <w:rFonts w:ascii="Arial" w:eastAsia="Arial" w:hAnsi="Arial" w:cs="Arial"/>
          <w:sz w:val="24"/>
          <w:szCs w:val="24"/>
        </w:rPr>
        <w:t>ment of</w:t>
      </w:r>
      <w:r w:rsidRPr="00A856BC">
        <w:rPr>
          <w:rFonts w:ascii="Arial" w:eastAsia="Arial" w:hAnsi="Arial" w:cs="Arial"/>
          <w:sz w:val="24"/>
          <w:szCs w:val="24"/>
        </w:rPr>
        <w:t xml:space="preserve"> policies, manuals and procedures and processes required to strengthen the discharge of judicial </w:t>
      </w:r>
      <w:r w:rsidR="00BD5413" w:rsidRPr="00A856BC">
        <w:rPr>
          <w:rFonts w:ascii="Arial" w:eastAsia="Arial" w:hAnsi="Arial" w:cs="Arial"/>
          <w:sz w:val="24"/>
          <w:szCs w:val="24"/>
        </w:rPr>
        <w:t xml:space="preserve">for the effective and efficient discharge of judicial duties and responsibilities. </w:t>
      </w:r>
      <w:r w:rsidR="00683569" w:rsidRPr="00A856BC">
        <w:rPr>
          <w:rFonts w:ascii="Arial" w:eastAsia="Arial" w:hAnsi="Arial" w:cs="Arial"/>
          <w:sz w:val="24"/>
          <w:szCs w:val="24"/>
        </w:rPr>
        <w:t>Another expectation o</w:t>
      </w:r>
      <w:r w:rsidR="004C5AE6" w:rsidRPr="00A856BC">
        <w:rPr>
          <w:rFonts w:ascii="Arial" w:eastAsia="Arial" w:hAnsi="Arial" w:cs="Arial"/>
          <w:sz w:val="24"/>
          <w:szCs w:val="24"/>
        </w:rPr>
        <w:t>f this activity is the incorporation of international best practices</w:t>
      </w:r>
      <w:r w:rsidR="0051298F" w:rsidRPr="00A856BC">
        <w:rPr>
          <w:rFonts w:ascii="Arial" w:eastAsia="Arial" w:hAnsi="Arial" w:cs="Arial"/>
          <w:sz w:val="24"/>
          <w:szCs w:val="24"/>
        </w:rPr>
        <w:t xml:space="preserve"> </w:t>
      </w:r>
      <w:r w:rsidR="0D1E4E70" w:rsidRPr="00A856BC">
        <w:rPr>
          <w:rFonts w:ascii="Arial" w:eastAsia="Arial" w:hAnsi="Arial" w:cs="Arial"/>
          <w:sz w:val="24"/>
          <w:szCs w:val="24"/>
        </w:rPr>
        <w:t>into the policies and procedures and processes</w:t>
      </w:r>
      <w:r w:rsidR="0051298F" w:rsidRPr="00A856BC">
        <w:rPr>
          <w:rFonts w:ascii="Arial" w:eastAsia="Arial" w:hAnsi="Arial" w:cs="Arial"/>
          <w:sz w:val="24"/>
          <w:szCs w:val="24"/>
        </w:rPr>
        <w:t>. Th</w:t>
      </w:r>
      <w:r w:rsidR="0054768E" w:rsidRPr="00A856BC">
        <w:rPr>
          <w:rFonts w:ascii="Arial" w:eastAsia="Arial" w:hAnsi="Arial" w:cs="Arial"/>
          <w:sz w:val="24"/>
          <w:szCs w:val="24"/>
        </w:rPr>
        <w:t>e</w:t>
      </w:r>
      <w:r w:rsidR="1AB97E54" w:rsidRPr="00A856BC">
        <w:rPr>
          <w:rFonts w:ascii="Arial" w:eastAsia="Arial" w:hAnsi="Arial" w:cs="Arial"/>
          <w:sz w:val="24"/>
          <w:szCs w:val="24"/>
        </w:rPr>
        <w:t>se</w:t>
      </w:r>
      <w:r w:rsidR="00127E8F" w:rsidRPr="00A856BC">
        <w:rPr>
          <w:rFonts w:ascii="Arial" w:eastAsia="Arial" w:hAnsi="Arial" w:cs="Arial"/>
          <w:sz w:val="24"/>
          <w:szCs w:val="24"/>
        </w:rPr>
        <w:t xml:space="preserve"> </w:t>
      </w:r>
      <w:r w:rsidR="00F3309B" w:rsidRPr="00A856BC">
        <w:rPr>
          <w:rFonts w:ascii="Arial" w:eastAsia="Arial" w:hAnsi="Arial" w:cs="Arial"/>
          <w:sz w:val="24"/>
          <w:szCs w:val="24"/>
        </w:rPr>
        <w:t>endeavors</w:t>
      </w:r>
      <w:r w:rsidR="00127E8F" w:rsidRPr="00A856BC">
        <w:rPr>
          <w:rFonts w:ascii="Arial" w:eastAsia="Arial" w:hAnsi="Arial" w:cs="Arial"/>
          <w:sz w:val="24"/>
          <w:szCs w:val="24"/>
        </w:rPr>
        <w:t xml:space="preserve"> directly </w:t>
      </w:r>
      <w:r w:rsidR="39951394" w:rsidRPr="00A856BC">
        <w:rPr>
          <w:rFonts w:ascii="Arial" w:eastAsia="Arial" w:hAnsi="Arial" w:cs="Arial"/>
          <w:sz w:val="24"/>
          <w:szCs w:val="24"/>
        </w:rPr>
        <w:t xml:space="preserve">contribute to enhancing </w:t>
      </w:r>
      <w:r w:rsidR="00DB3E9D" w:rsidRPr="00A856BC">
        <w:rPr>
          <w:rFonts w:ascii="Arial" w:eastAsia="Arial" w:hAnsi="Arial" w:cs="Arial"/>
          <w:sz w:val="24"/>
          <w:szCs w:val="24"/>
        </w:rPr>
        <w:t xml:space="preserve">accountability and credibility </w:t>
      </w:r>
      <w:r w:rsidR="00965993" w:rsidRPr="00A856BC">
        <w:rPr>
          <w:rFonts w:ascii="Arial" w:eastAsia="Arial" w:hAnsi="Arial" w:cs="Arial"/>
          <w:sz w:val="24"/>
          <w:szCs w:val="24"/>
        </w:rPr>
        <w:t>of the judicia</w:t>
      </w:r>
      <w:r w:rsidR="00606D99" w:rsidRPr="00A856BC">
        <w:rPr>
          <w:rFonts w:ascii="Arial" w:eastAsia="Arial" w:hAnsi="Arial" w:cs="Arial"/>
          <w:sz w:val="24"/>
          <w:szCs w:val="24"/>
        </w:rPr>
        <w:t>ry</w:t>
      </w:r>
      <w:r w:rsidR="00496780" w:rsidRPr="00A856BC">
        <w:rPr>
          <w:rFonts w:ascii="Arial" w:eastAsia="Arial" w:hAnsi="Arial" w:cs="Arial"/>
          <w:sz w:val="24"/>
          <w:szCs w:val="24"/>
        </w:rPr>
        <w:t xml:space="preserve">. </w:t>
      </w:r>
    </w:p>
    <w:p w14:paraId="69FA261A" w14:textId="2796C254" w:rsidR="65393184" w:rsidRPr="00A856BC" w:rsidRDefault="65393184" w:rsidP="65393184">
      <w:pPr>
        <w:jc w:val="both"/>
        <w:rPr>
          <w:rFonts w:ascii="Arial" w:eastAsia="Arial" w:hAnsi="Arial" w:cs="Arial"/>
          <w:sz w:val="24"/>
          <w:szCs w:val="24"/>
        </w:rPr>
      </w:pPr>
    </w:p>
    <w:p w14:paraId="271BFE5D" w14:textId="5711FCA3" w:rsidR="001D1FD3" w:rsidRPr="00A856BC" w:rsidRDefault="00DA4823" w:rsidP="146947C8">
      <w:pPr>
        <w:jc w:val="both"/>
        <w:rPr>
          <w:rFonts w:ascii="Arial" w:eastAsia="Arial" w:hAnsi="Arial" w:cs="Arial"/>
          <w:sz w:val="24"/>
          <w:szCs w:val="24"/>
        </w:rPr>
      </w:pPr>
      <w:r w:rsidRPr="00A856BC">
        <w:rPr>
          <w:rFonts w:ascii="Arial" w:eastAsia="Arial" w:hAnsi="Arial" w:cs="Arial"/>
          <w:sz w:val="24"/>
          <w:szCs w:val="24"/>
        </w:rPr>
        <w:t xml:space="preserve">This activity is partially completed. </w:t>
      </w:r>
      <w:r w:rsidR="6D341A59" w:rsidRPr="00A856BC">
        <w:rPr>
          <w:rFonts w:ascii="Arial" w:eastAsia="Arial" w:hAnsi="Arial" w:cs="Arial"/>
          <w:sz w:val="24"/>
          <w:szCs w:val="24"/>
        </w:rPr>
        <w:t>This sub</w:t>
      </w:r>
      <w:r w:rsidR="176A9528" w:rsidRPr="00A856BC">
        <w:rPr>
          <w:rFonts w:ascii="Arial" w:eastAsia="Arial" w:hAnsi="Arial" w:cs="Arial"/>
          <w:sz w:val="24"/>
          <w:szCs w:val="24"/>
        </w:rPr>
        <w:t>-</w:t>
      </w:r>
      <w:r w:rsidR="6D341A59" w:rsidRPr="00A856BC">
        <w:rPr>
          <w:rFonts w:ascii="Arial" w:eastAsia="Arial" w:hAnsi="Arial" w:cs="Arial"/>
          <w:sz w:val="24"/>
          <w:szCs w:val="24"/>
        </w:rPr>
        <w:t xml:space="preserve">activity contributes to outcome 2 as it involves the development of policies, manuals, procedures and processes in the justice sector, </w:t>
      </w:r>
      <w:r w:rsidR="0A24C8EF" w:rsidRPr="00A856BC">
        <w:rPr>
          <w:rFonts w:ascii="Arial" w:eastAsia="Arial" w:hAnsi="Arial" w:cs="Arial"/>
          <w:sz w:val="24"/>
          <w:szCs w:val="24"/>
        </w:rPr>
        <w:t>a</w:t>
      </w:r>
      <w:r w:rsidR="6D341A59" w:rsidRPr="00A856BC">
        <w:rPr>
          <w:rFonts w:ascii="Arial" w:eastAsia="Arial" w:hAnsi="Arial" w:cs="Arial"/>
          <w:sz w:val="24"/>
          <w:szCs w:val="24"/>
        </w:rPr>
        <w:t>s judges wield enormous authority and responsibility in ensuring transparency and accountability.</w:t>
      </w:r>
      <w:r w:rsidR="3351C056" w:rsidRPr="00A856BC">
        <w:rPr>
          <w:rFonts w:ascii="Arial" w:eastAsia="Arial" w:hAnsi="Arial" w:cs="Arial"/>
          <w:sz w:val="24"/>
          <w:szCs w:val="24"/>
        </w:rPr>
        <w:t xml:space="preserve"> </w:t>
      </w:r>
    </w:p>
    <w:p w14:paraId="12C93DF0" w14:textId="6EDD26BA" w:rsidR="001D1FD3" w:rsidRPr="00A856BC" w:rsidRDefault="001D1FD3" w:rsidP="4C97D4B4">
      <w:pPr>
        <w:jc w:val="both"/>
        <w:rPr>
          <w:rFonts w:ascii="Arial" w:eastAsia="Arial" w:hAnsi="Arial" w:cs="Arial"/>
          <w:i/>
          <w:iCs/>
          <w:sz w:val="24"/>
          <w:szCs w:val="24"/>
          <w:highlight w:val="cyan"/>
        </w:rPr>
      </w:pPr>
    </w:p>
    <w:p w14:paraId="42B7FA6A" w14:textId="11B9FDB7" w:rsidR="00670DD0" w:rsidRPr="00A856BC" w:rsidRDefault="7F6C1A8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2.2.1.1 </w:t>
      </w:r>
      <w:r w:rsidRPr="00A856BC">
        <w:rPr>
          <w:rFonts w:ascii="Arial" w:eastAsia="Arial" w:hAnsi="Arial" w:cs="Arial"/>
          <w:i/>
          <w:iCs/>
          <w:sz w:val="24"/>
          <w:szCs w:val="24"/>
        </w:rPr>
        <w:t xml:space="preserve">Support the Judicial Service Commission to develop policies, manuals, procedures and </w:t>
      </w:r>
      <w:r w:rsidR="005D6577" w:rsidRPr="00A856BC">
        <w:rPr>
          <w:rFonts w:ascii="Arial" w:eastAsia="Arial" w:hAnsi="Arial" w:cs="Arial"/>
          <w:i/>
          <w:iCs/>
          <w:sz w:val="24"/>
          <w:szCs w:val="24"/>
        </w:rPr>
        <w:t>processes.</w:t>
      </w:r>
    </w:p>
    <w:p w14:paraId="270E7E9D" w14:textId="77777777" w:rsidR="00670DD0" w:rsidRPr="00A856BC" w:rsidRDefault="00670DD0" w:rsidP="00670DD0">
      <w:pPr>
        <w:jc w:val="both"/>
        <w:rPr>
          <w:rFonts w:ascii="Arial" w:eastAsia="Arial" w:hAnsi="Arial" w:cs="Arial"/>
          <w:sz w:val="24"/>
          <w:szCs w:val="24"/>
        </w:rPr>
      </w:pPr>
    </w:p>
    <w:p w14:paraId="7884BBC4" w14:textId="736733AA" w:rsidR="00FB77AB" w:rsidRPr="00A856BC" w:rsidRDefault="004C1DFA" w:rsidP="00FB77AB">
      <w:pPr>
        <w:jc w:val="both"/>
        <w:rPr>
          <w:rFonts w:ascii="Arial" w:eastAsia="Arial" w:hAnsi="Arial" w:cs="Arial"/>
          <w:sz w:val="24"/>
          <w:szCs w:val="24"/>
        </w:rPr>
      </w:pPr>
      <w:r w:rsidRPr="00A856BC">
        <w:rPr>
          <w:rFonts w:ascii="Arial" w:eastAsia="Arial" w:hAnsi="Arial" w:cs="Arial"/>
          <w:sz w:val="24"/>
          <w:szCs w:val="24"/>
        </w:rPr>
        <w:t>After series of consultation</w:t>
      </w:r>
      <w:r w:rsidR="007533DD" w:rsidRPr="00A856BC">
        <w:rPr>
          <w:rFonts w:ascii="Arial" w:eastAsia="Arial" w:hAnsi="Arial" w:cs="Arial"/>
          <w:sz w:val="24"/>
          <w:szCs w:val="24"/>
        </w:rPr>
        <w:t>s</w:t>
      </w:r>
      <w:r w:rsidRPr="00A856BC">
        <w:rPr>
          <w:rFonts w:ascii="Arial" w:eastAsia="Arial" w:hAnsi="Arial" w:cs="Arial"/>
          <w:sz w:val="24"/>
          <w:szCs w:val="24"/>
        </w:rPr>
        <w:t xml:space="preserve"> with </w:t>
      </w:r>
      <w:r w:rsidR="00C508CB" w:rsidRPr="00A856BC">
        <w:rPr>
          <w:rFonts w:ascii="Arial" w:eastAsia="Arial" w:hAnsi="Arial" w:cs="Arial"/>
          <w:sz w:val="24"/>
          <w:szCs w:val="24"/>
        </w:rPr>
        <w:t>Sri Lanka Judges</w:t>
      </w:r>
      <w:r w:rsidR="1ABB7EF4" w:rsidRPr="00A856BC">
        <w:rPr>
          <w:rFonts w:ascii="Arial" w:eastAsia="Arial" w:hAnsi="Arial" w:cs="Arial"/>
          <w:sz w:val="24"/>
          <w:szCs w:val="24"/>
        </w:rPr>
        <w:t xml:space="preserve"> Training Institute, </w:t>
      </w:r>
      <w:r w:rsidR="2DBDF828" w:rsidRPr="00A856BC">
        <w:rPr>
          <w:rFonts w:ascii="Arial" w:eastAsia="Arial" w:hAnsi="Arial" w:cs="Arial"/>
          <w:sz w:val="24"/>
          <w:szCs w:val="24"/>
        </w:rPr>
        <w:t>t</w:t>
      </w:r>
      <w:r w:rsidR="27B44560" w:rsidRPr="00A856BC">
        <w:rPr>
          <w:rFonts w:ascii="Arial" w:eastAsia="Arial" w:hAnsi="Arial" w:cs="Arial"/>
          <w:sz w:val="24"/>
          <w:szCs w:val="24"/>
        </w:rPr>
        <w:t xml:space="preserve">he </w:t>
      </w:r>
      <w:r w:rsidR="6758AE5D" w:rsidRPr="00A856BC">
        <w:rPr>
          <w:rFonts w:ascii="Arial" w:eastAsia="Arial" w:hAnsi="Arial" w:cs="Arial"/>
          <w:sz w:val="24"/>
          <w:szCs w:val="24"/>
        </w:rPr>
        <w:t>project-initiated</w:t>
      </w:r>
      <w:r w:rsidR="58672A6D" w:rsidRPr="00A856BC">
        <w:rPr>
          <w:rFonts w:ascii="Arial" w:eastAsia="Arial" w:hAnsi="Arial" w:cs="Arial"/>
          <w:sz w:val="24"/>
          <w:szCs w:val="24"/>
        </w:rPr>
        <w:t xml:space="preserve"> development of</w:t>
      </w:r>
      <w:r w:rsidR="27B44560" w:rsidRPr="00A856BC">
        <w:rPr>
          <w:rFonts w:ascii="Arial" w:eastAsia="Arial" w:hAnsi="Arial" w:cs="Arial"/>
          <w:sz w:val="24"/>
          <w:szCs w:val="24"/>
        </w:rPr>
        <w:t xml:space="preserve"> </w:t>
      </w:r>
      <w:r w:rsidR="28F15554" w:rsidRPr="00A856BC">
        <w:rPr>
          <w:rFonts w:ascii="Arial" w:eastAsia="Arial" w:hAnsi="Arial" w:cs="Arial"/>
          <w:sz w:val="24"/>
          <w:szCs w:val="24"/>
        </w:rPr>
        <w:t>a m</w:t>
      </w:r>
      <w:r w:rsidR="27B44560" w:rsidRPr="00A856BC">
        <w:rPr>
          <w:rFonts w:ascii="Arial" w:eastAsia="Arial" w:hAnsi="Arial" w:cs="Arial"/>
          <w:sz w:val="24"/>
          <w:szCs w:val="24"/>
        </w:rPr>
        <w:t>anual on the Role of the Magistrate</w:t>
      </w:r>
      <w:r w:rsidR="3846CA28" w:rsidRPr="00A856BC">
        <w:rPr>
          <w:rFonts w:ascii="Arial" w:eastAsia="Arial" w:hAnsi="Arial" w:cs="Arial"/>
          <w:sz w:val="24"/>
          <w:szCs w:val="24"/>
        </w:rPr>
        <w:t>, while the Handbook on Partition Law is being revised and amended</w:t>
      </w:r>
      <w:r w:rsidR="09AB1598" w:rsidRPr="00A856BC">
        <w:rPr>
          <w:rFonts w:ascii="Arial" w:eastAsia="Arial" w:hAnsi="Arial" w:cs="Arial"/>
          <w:sz w:val="24"/>
          <w:szCs w:val="24"/>
        </w:rPr>
        <w:t xml:space="preserve">. </w:t>
      </w:r>
      <w:r w:rsidR="00947B21" w:rsidRPr="00A856BC">
        <w:rPr>
          <w:rFonts w:ascii="Arial" w:eastAsia="Arial" w:hAnsi="Arial" w:cs="Arial"/>
          <w:sz w:val="24"/>
          <w:szCs w:val="24"/>
        </w:rPr>
        <w:t xml:space="preserve">Upon </w:t>
      </w:r>
      <w:r w:rsidR="00D73962" w:rsidRPr="00A856BC">
        <w:rPr>
          <w:rFonts w:ascii="Arial" w:eastAsia="Arial" w:hAnsi="Arial" w:cs="Arial"/>
          <w:sz w:val="24"/>
          <w:szCs w:val="24"/>
        </w:rPr>
        <w:t xml:space="preserve">the </w:t>
      </w:r>
      <w:r w:rsidR="00947B21" w:rsidRPr="00A856BC">
        <w:rPr>
          <w:rFonts w:ascii="Arial" w:eastAsia="Arial" w:hAnsi="Arial" w:cs="Arial"/>
          <w:sz w:val="24"/>
          <w:szCs w:val="24"/>
        </w:rPr>
        <w:t>advice of the</w:t>
      </w:r>
      <w:r w:rsidR="00D73962" w:rsidRPr="00A856BC">
        <w:rPr>
          <w:rFonts w:ascii="Arial" w:eastAsia="Arial" w:hAnsi="Arial" w:cs="Arial"/>
          <w:sz w:val="24"/>
          <w:szCs w:val="24"/>
        </w:rPr>
        <w:t xml:space="preserve"> Judicial Service Commission, </w:t>
      </w:r>
      <w:r w:rsidR="001F4E75" w:rsidRPr="00A856BC">
        <w:rPr>
          <w:rFonts w:ascii="Arial" w:eastAsia="Arial" w:hAnsi="Arial" w:cs="Arial"/>
          <w:sz w:val="24"/>
          <w:szCs w:val="24"/>
        </w:rPr>
        <w:t xml:space="preserve">the need for </w:t>
      </w:r>
      <w:r w:rsidR="00F4512C" w:rsidRPr="00A856BC">
        <w:rPr>
          <w:rFonts w:ascii="Arial" w:eastAsia="Arial" w:hAnsi="Arial" w:cs="Arial"/>
          <w:sz w:val="24"/>
          <w:szCs w:val="24"/>
        </w:rPr>
        <w:t>comprehensive</w:t>
      </w:r>
      <w:r w:rsidR="00C914F0" w:rsidRPr="00A856BC">
        <w:rPr>
          <w:rFonts w:ascii="Arial" w:eastAsia="Arial" w:hAnsi="Arial" w:cs="Arial"/>
          <w:sz w:val="24"/>
          <w:szCs w:val="24"/>
        </w:rPr>
        <w:t xml:space="preserve"> </w:t>
      </w:r>
      <w:r w:rsidR="004B397F" w:rsidRPr="00A856BC">
        <w:rPr>
          <w:rFonts w:ascii="Arial" w:eastAsia="Arial" w:hAnsi="Arial" w:cs="Arial"/>
          <w:sz w:val="24"/>
          <w:szCs w:val="24"/>
        </w:rPr>
        <w:t xml:space="preserve">resource material for </w:t>
      </w:r>
      <w:r w:rsidR="004879C4" w:rsidRPr="00A856BC">
        <w:rPr>
          <w:rFonts w:ascii="Arial" w:eastAsia="Arial" w:hAnsi="Arial" w:cs="Arial"/>
          <w:sz w:val="24"/>
          <w:szCs w:val="24"/>
        </w:rPr>
        <w:t>Commercial High Court</w:t>
      </w:r>
      <w:r w:rsidR="004B397F" w:rsidRPr="00A856BC">
        <w:rPr>
          <w:rFonts w:ascii="Arial" w:eastAsia="Arial" w:hAnsi="Arial" w:cs="Arial"/>
          <w:sz w:val="24"/>
          <w:szCs w:val="24"/>
        </w:rPr>
        <w:t xml:space="preserve"> </w:t>
      </w:r>
      <w:r w:rsidR="005873C2" w:rsidRPr="00A856BC">
        <w:rPr>
          <w:rFonts w:ascii="Arial" w:eastAsia="Arial" w:hAnsi="Arial" w:cs="Arial"/>
          <w:sz w:val="24"/>
          <w:szCs w:val="24"/>
        </w:rPr>
        <w:t>judges</w:t>
      </w:r>
      <w:r w:rsidR="006A4060" w:rsidRPr="00A856BC">
        <w:rPr>
          <w:rFonts w:ascii="Arial" w:eastAsia="Arial" w:hAnsi="Arial" w:cs="Arial"/>
          <w:sz w:val="24"/>
          <w:szCs w:val="24"/>
        </w:rPr>
        <w:t xml:space="preserve"> </w:t>
      </w:r>
      <w:r w:rsidR="00890878" w:rsidRPr="00A856BC">
        <w:rPr>
          <w:rFonts w:ascii="Arial" w:eastAsia="Arial" w:hAnsi="Arial" w:cs="Arial"/>
          <w:sz w:val="24"/>
          <w:szCs w:val="24"/>
        </w:rPr>
        <w:t>was identified. As such,</w:t>
      </w:r>
      <w:r w:rsidR="005A6E40" w:rsidRPr="00A856BC">
        <w:rPr>
          <w:rFonts w:ascii="Arial" w:eastAsia="Arial" w:hAnsi="Arial" w:cs="Arial"/>
          <w:sz w:val="24"/>
          <w:szCs w:val="24"/>
        </w:rPr>
        <w:t xml:space="preserve"> </w:t>
      </w:r>
      <w:r w:rsidR="00210784" w:rsidRPr="00A856BC">
        <w:rPr>
          <w:rFonts w:ascii="Arial" w:eastAsia="Arial" w:hAnsi="Arial" w:cs="Arial"/>
          <w:sz w:val="24"/>
          <w:szCs w:val="24"/>
        </w:rPr>
        <w:t xml:space="preserve">a retired </w:t>
      </w:r>
      <w:r w:rsidR="00890878" w:rsidRPr="00A856BC">
        <w:rPr>
          <w:rFonts w:ascii="Arial" w:eastAsia="Arial" w:hAnsi="Arial" w:cs="Arial"/>
          <w:sz w:val="24"/>
          <w:szCs w:val="24"/>
        </w:rPr>
        <w:t>Supreme Court</w:t>
      </w:r>
      <w:r w:rsidR="00210784" w:rsidRPr="00A856BC">
        <w:rPr>
          <w:rFonts w:ascii="Arial" w:eastAsia="Arial" w:hAnsi="Arial" w:cs="Arial"/>
          <w:sz w:val="24"/>
          <w:szCs w:val="24"/>
        </w:rPr>
        <w:t xml:space="preserve"> judge was </w:t>
      </w:r>
      <w:r w:rsidR="63CB3892" w:rsidRPr="00A856BC">
        <w:rPr>
          <w:rFonts w:ascii="Arial" w:eastAsia="Arial" w:hAnsi="Arial" w:cs="Arial"/>
          <w:sz w:val="24"/>
          <w:szCs w:val="24"/>
        </w:rPr>
        <w:t>selected</w:t>
      </w:r>
      <w:r w:rsidR="00210784" w:rsidRPr="00A856BC">
        <w:rPr>
          <w:rFonts w:ascii="Arial" w:eastAsia="Arial" w:hAnsi="Arial" w:cs="Arial"/>
          <w:sz w:val="24"/>
          <w:szCs w:val="24"/>
        </w:rPr>
        <w:t xml:space="preserve"> </w:t>
      </w:r>
      <w:r w:rsidR="009A1B64" w:rsidRPr="00A856BC">
        <w:rPr>
          <w:rFonts w:ascii="Arial" w:eastAsia="Arial" w:hAnsi="Arial" w:cs="Arial"/>
          <w:sz w:val="24"/>
          <w:szCs w:val="24"/>
        </w:rPr>
        <w:t xml:space="preserve">to prepare </w:t>
      </w:r>
      <w:r w:rsidR="004A26FF" w:rsidRPr="00A856BC">
        <w:rPr>
          <w:rFonts w:ascii="Arial" w:eastAsia="Arial" w:hAnsi="Arial" w:cs="Arial"/>
          <w:sz w:val="24"/>
          <w:szCs w:val="24"/>
        </w:rPr>
        <w:t>a Bench</w:t>
      </w:r>
      <w:r w:rsidR="00347595" w:rsidRPr="00A856BC">
        <w:rPr>
          <w:rFonts w:ascii="Arial" w:eastAsia="Arial" w:hAnsi="Arial" w:cs="Arial"/>
          <w:sz w:val="24"/>
          <w:szCs w:val="24"/>
        </w:rPr>
        <w:t xml:space="preserve"> Book on Commercial Law</w:t>
      </w:r>
      <w:r w:rsidR="23550A45" w:rsidRPr="00A856BC">
        <w:rPr>
          <w:rFonts w:ascii="Arial" w:eastAsia="Arial" w:hAnsi="Arial" w:cs="Arial"/>
          <w:sz w:val="24"/>
          <w:szCs w:val="24"/>
        </w:rPr>
        <w:t xml:space="preserve"> which will be finalized in 2024</w:t>
      </w:r>
      <w:r w:rsidR="38EDB83D" w:rsidRPr="00A856BC">
        <w:rPr>
          <w:rFonts w:ascii="Arial" w:eastAsia="Arial" w:hAnsi="Arial" w:cs="Arial"/>
          <w:sz w:val="24"/>
          <w:szCs w:val="24"/>
        </w:rPr>
        <w:t>.</w:t>
      </w:r>
      <w:r w:rsidR="00347595" w:rsidRPr="00A856BC">
        <w:rPr>
          <w:rFonts w:ascii="Arial" w:eastAsia="Arial" w:hAnsi="Arial" w:cs="Arial"/>
          <w:sz w:val="24"/>
          <w:szCs w:val="24"/>
        </w:rPr>
        <w:t xml:space="preserve"> </w:t>
      </w:r>
      <w:r w:rsidR="00FB77AB" w:rsidRPr="00A856BC">
        <w:rPr>
          <w:rFonts w:ascii="Arial" w:eastAsia="Arial" w:hAnsi="Arial" w:cs="Arial"/>
          <w:sz w:val="24"/>
          <w:szCs w:val="24"/>
        </w:rPr>
        <w:t xml:space="preserve">The bench book will act as a reference point for judges in delivering judgements. </w:t>
      </w:r>
    </w:p>
    <w:p w14:paraId="5DBD1A57" w14:textId="47412AFF" w:rsidR="092A6114" w:rsidRPr="00A856BC" w:rsidRDefault="092A6114" w:rsidP="3DB5E5FD">
      <w:pPr>
        <w:jc w:val="both"/>
        <w:rPr>
          <w:rFonts w:ascii="Arial" w:eastAsia="Arial" w:hAnsi="Arial" w:cs="Arial"/>
          <w:sz w:val="24"/>
          <w:szCs w:val="24"/>
        </w:rPr>
      </w:pPr>
    </w:p>
    <w:p w14:paraId="60739483" w14:textId="5935E982"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2.2.2</w:t>
      </w:r>
      <w:r w:rsidRPr="00A856BC">
        <w:rPr>
          <w:rFonts w:ascii="Arial" w:eastAsia="Arial" w:hAnsi="Arial" w:cs="Arial"/>
          <w:sz w:val="24"/>
          <w:szCs w:val="24"/>
          <w:u w:val="single"/>
        </w:rPr>
        <w:t xml:space="preserve">. Develop/revise codes of conduct and procedural manuals for sector professionals. </w:t>
      </w:r>
      <w:r w:rsidR="3A7B64E8" w:rsidRPr="00A856BC">
        <w:rPr>
          <w:rFonts w:ascii="Arial" w:eastAsia="Arial" w:hAnsi="Arial" w:cs="Arial"/>
          <w:sz w:val="24"/>
          <w:szCs w:val="24"/>
          <w:u w:val="single"/>
        </w:rPr>
        <w:t>(UNDP)</w:t>
      </w:r>
    </w:p>
    <w:p w14:paraId="2E8657C8" w14:textId="77777777" w:rsidR="00575999" w:rsidRPr="00A856BC" w:rsidRDefault="00575999" w:rsidP="05204883">
      <w:pPr>
        <w:jc w:val="both"/>
        <w:rPr>
          <w:rFonts w:ascii="Arial" w:eastAsia="Arial" w:hAnsi="Arial" w:cs="Arial"/>
          <w:sz w:val="24"/>
          <w:szCs w:val="24"/>
          <w:u w:val="single"/>
        </w:rPr>
      </w:pPr>
    </w:p>
    <w:p w14:paraId="72A623F3" w14:textId="4F4AD60B" w:rsidR="00575999" w:rsidRPr="00A856BC" w:rsidRDefault="5123FE6F" w:rsidP="05204883">
      <w:pPr>
        <w:spacing w:line="259" w:lineRule="auto"/>
        <w:jc w:val="both"/>
        <w:rPr>
          <w:rFonts w:ascii="Arial" w:eastAsia="Arial" w:hAnsi="Arial" w:cs="Arial"/>
          <w:sz w:val="24"/>
          <w:szCs w:val="24"/>
        </w:rPr>
      </w:pPr>
      <w:r w:rsidRPr="00A856BC">
        <w:rPr>
          <w:rFonts w:ascii="Arial" w:eastAsia="Arial" w:hAnsi="Arial" w:cs="Arial"/>
          <w:sz w:val="24"/>
          <w:szCs w:val="24"/>
        </w:rPr>
        <w:t>Code</w:t>
      </w:r>
      <w:r w:rsidR="2655829D" w:rsidRPr="00A856BC">
        <w:rPr>
          <w:rFonts w:ascii="Arial" w:eastAsia="Arial" w:hAnsi="Arial" w:cs="Arial"/>
          <w:sz w:val="24"/>
          <w:szCs w:val="24"/>
        </w:rPr>
        <w:t xml:space="preserve"> of  </w:t>
      </w:r>
      <w:r w:rsidR="005D6577" w:rsidRPr="00A856BC">
        <w:rPr>
          <w:rFonts w:ascii="Arial" w:eastAsia="Arial" w:hAnsi="Arial" w:cs="Arial"/>
          <w:sz w:val="24"/>
          <w:szCs w:val="24"/>
        </w:rPr>
        <w:t>Conduct</w:t>
      </w:r>
      <w:r w:rsidR="2655829D" w:rsidRPr="00A856BC">
        <w:rPr>
          <w:rFonts w:ascii="Arial" w:eastAsia="Arial" w:hAnsi="Arial" w:cs="Arial"/>
          <w:sz w:val="24"/>
          <w:szCs w:val="24"/>
        </w:rPr>
        <w:t xml:space="preserve"> </w:t>
      </w:r>
      <w:r w:rsidR="7ADC9B80" w:rsidRPr="00A856BC">
        <w:rPr>
          <w:rFonts w:ascii="Arial" w:eastAsia="Arial" w:hAnsi="Arial" w:cs="Arial"/>
          <w:sz w:val="24"/>
          <w:szCs w:val="24"/>
        </w:rPr>
        <w:t>for</w:t>
      </w:r>
      <w:r w:rsidR="55C4E714" w:rsidRPr="00A856BC">
        <w:rPr>
          <w:rFonts w:ascii="Arial" w:eastAsia="Arial" w:hAnsi="Arial" w:cs="Arial"/>
          <w:sz w:val="24"/>
          <w:szCs w:val="24"/>
        </w:rPr>
        <w:t xml:space="preserve"> </w:t>
      </w:r>
      <w:r w:rsidR="0155B7C8" w:rsidRPr="00A856BC">
        <w:rPr>
          <w:rFonts w:ascii="Arial" w:eastAsia="Arial" w:hAnsi="Arial" w:cs="Arial"/>
          <w:sz w:val="24"/>
          <w:szCs w:val="24"/>
        </w:rPr>
        <w:t>the</w:t>
      </w:r>
      <w:r w:rsidR="55C4E714" w:rsidRPr="00A856BC">
        <w:rPr>
          <w:rFonts w:ascii="Arial" w:eastAsia="Arial" w:hAnsi="Arial" w:cs="Arial"/>
          <w:sz w:val="24"/>
          <w:szCs w:val="24"/>
        </w:rPr>
        <w:t xml:space="preserve"> professionals and officers </w:t>
      </w:r>
      <w:r w:rsidR="692C2736" w:rsidRPr="00A856BC">
        <w:rPr>
          <w:rFonts w:ascii="Arial" w:eastAsia="Arial" w:hAnsi="Arial" w:cs="Arial"/>
          <w:sz w:val="24"/>
          <w:szCs w:val="24"/>
        </w:rPr>
        <w:t xml:space="preserve">of </w:t>
      </w:r>
      <w:r w:rsidR="729F1D48" w:rsidRPr="00A856BC">
        <w:rPr>
          <w:rFonts w:ascii="Arial" w:eastAsia="Arial" w:hAnsi="Arial" w:cs="Arial"/>
          <w:sz w:val="24"/>
          <w:szCs w:val="24"/>
        </w:rPr>
        <w:t>justice</w:t>
      </w:r>
      <w:r w:rsidR="692C2736" w:rsidRPr="00A856BC">
        <w:rPr>
          <w:rFonts w:ascii="Arial" w:eastAsia="Arial" w:hAnsi="Arial" w:cs="Arial"/>
          <w:sz w:val="24"/>
          <w:szCs w:val="24"/>
        </w:rPr>
        <w:t xml:space="preserve"> sector institutions</w:t>
      </w:r>
      <w:r w:rsidRPr="00A856BC">
        <w:rPr>
          <w:rFonts w:ascii="Arial" w:eastAsia="Arial" w:hAnsi="Arial" w:cs="Arial"/>
          <w:sz w:val="24"/>
          <w:szCs w:val="24"/>
        </w:rPr>
        <w:t xml:space="preserve"> capture</w:t>
      </w:r>
      <w:r w:rsidR="19D5EF97" w:rsidRPr="00A856BC">
        <w:rPr>
          <w:rFonts w:ascii="Arial" w:eastAsia="Arial" w:hAnsi="Arial" w:cs="Arial"/>
          <w:sz w:val="24"/>
          <w:szCs w:val="24"/>
        </w:rPr>
        <w:t>s</w:t>
      </w:r>
      <w:r w:rsidR="692C2736" w:rsidRPr="00A856BC">
        <w:rPr>
          <w:rFonts w:ascii="Arial" w:eastAsia="Arial" w:hAnsi="Arial" w:cs="Arial"/>
          <w:sz w:val="24"/>
          <w:szCs w:val="24"/>
        </w:rPr>
        <w:t xml:space="preserve"> the organization's values, ethical principles, and expected behaviors. This fosters transparency and ensures </w:t>
      </w:r>
      <w:r w:rsidR="7CCB1A67" w:rsidRPr="00A856BC">
        <w:rPr>
          <w:rFonts w:ascii="Arial" w:eastAsia="Arial" w:hAnsi="Arial" w:cs="Arial"/>
          <w:sz w:val="24"/>
          <w:szCs w:val="24"/>
        </w:rPr>
        <w:t>the personnel</w:t>
      </w:r>
      <w:r w:rsidR="692C2736" w:rsidRPr="00A856BC">
        <w:rPr>
          <w:rFonts w:ascii="Arial" w:eastAsia="Arial" w:hAnsi="Arial" w:cs="Arial"/>
          <w:sz w:val="24"/>
          <w:szCs w:val="24"/>
        </w:rPr>
        <w:t xml:space="preserve"> understands the standards they are expected to uphold.</w:t>
      </w:r>
      <w:r w:rsidR="6DD32CFB" w:rsidRPr="00A856BC">
        <w:rPr>
          <w:rFonts w:ascii="Arial" w:eastAsia="Arial" w:hAnsi="Arial" w:cs="Arial"/>
          <w:sz w:val="24"/>
          <w:szCs w:val="24"/>
        </w:rPr>
        <w:t xml:space="preserve"> They</w:t>
      </w:r>
      <w:r w:rsidR="3D505E78" w:rsidRPr="00A856BC">
        <w:rPr>
          <w:rFonts w:ascii="Arial" w:hAnsi="Arial" w:cs="Arial"/>
        </w:rPr>
        <w:t xml:space="preserve"> </w:t>
      </w:r>
      <w:r w:rsidR="3D505E78" w:rsidRPr="00A856BC">
        <w:rPr>
          <w:rFonts w:ascii="Arial" w:eastAsia="Arial" w:hAnsi="Arial" w:cs="Arial"/>
          <w:sz w:val="24"/>
          <w:szCs w:val="24"/>
        </w:rPr>
        <w:t xml:space="preserve">enhance </w:t>
      </w:r>
      <w:r w:rsidR="41BB4B48" w:rsidRPr="00A856BC">
        <w:rPr>
          <w:rFonts w:ascii="Arial" w:eastAsia="Arial" w:hAnsi="Arial" w:cs="Arial"/>
          <w:sz w:val="24"/>
          <w:szCs w:val="24"/>
        </w:rPr>
        <w:t xml:space="preserve">the professional conduct by </w:t>
      </w:r>
      <w:r w:rsidR="3D505E78" w:rsidRPr="00A856BC">
        <w:rPr>
          <w:rFonts w:ascii="Arial" w:eastAsia="Arial" w:hAnsi="Arial" w:cs="Arial"/>
          <w:sz w:val="24"/>
          <w:szCs w:val="24"/>
        </w:rPr>
        <w:t xml:space="preserve">setting clear boundaries </w:t>
      </w:r>
      <w:r w:rsidR="4D0D4AFF" w:rsidRPr="00A856BC">
        <w:rPr>
          <w:rFonts w:ascii="Arial" w:eastAsia="Arial" w:hAnsi="Arial" w:cs="Arial"/>
          <w:sz w:val="24"/>
          <w:szCs w:val="24"/>
        </w:rPr>
        <w:t>and discourages</w:t>
      </w:r>
      <w:r w:rsidR="3D505E78" w:rsidRPr="00A856BC">
        <w:rPr>
          <w:rFonts w:ascii="Arial" w:eastAsia="Arial" w:hAnsi="Arial" w:cs="Arial"/>
          <w:sz w:val="24"/>
          <w:szCs w:val="24"/>
        </w:rPr>
        <w:t xml:space="preserve"> unethical behavior and potential misconduct. </w:t>
      </w:r>
      <w:r w:rsidR="565AB8AD" w:rsidRPr="00A856BC">
        <w:rPr>
          <w:rFonts w:ascii="Arial" w:eastAsia="Arial" w:hAnsi="Arial" w:cs="Arial"/>
          <w:sz w:val="24"/>
          <w:szCs w:val="24"/>
        </w:rPr>
        <w:t xml:space="preserve">A strong </w:t>
      </w:r>
      <w:r w:rsidR="02E5887F" w:rsidRPr="00A856BC">
        <w:rPr>
          <w:rFonts w:ascii="Arial" w:eastAsia="Arial" w:hAnsi="Arial" w:cs="Arial"/>
          <w:sz w:val="24"/>
          <w:szCs w:val="24"/>
        </w:rPr>
        <w:t>C</w:t>
      </w:r>
      <w:r w:rsidR="565AB8AD" w:rsidRPr="00A856BC">
        <w:rPr>
          <w:rFonts w:ascii="Arial" w:eastAsia="Arial" w:hAnsi="Arial" w:cs="Arial"/>
          <w:sz w:val="24"/>
          <w:szCs w:val="24"/>
        </w:rPr>
        <w:t xml:space="preserve">ode of </w:t>
      </w:r>
      <w:r w:rsidR="5A7AE059" w:rsidRPr="00A856BC">
        <w:rPr>
          <w:rFonts w:ascii="Arial" w:eastAsia="Arial" w:hAnsi="Arial" w:cs="Arial"/>
          <w:sz w:val="24"/>
          <w:szCs w:val="24"/>
        </w:rPr>
        <w:t>C</w:t>
      </w:r>
      <w:r w:rsidR="565AB8AD" w:rsidRPr="00A856BC">
        <w:rPr>
          <w:rFonts w:ascii="Arial" w:eastAsia="Arial" w:hAnsi="Arial" w:cs="Arial"/>
          <w:sz w:val="24"/>
          <w:szCs w:val="24"/>
        </w:rPr>
        <w:t>onduct demonstrates the institution's commitment to ethical practices. This fosters trust and strengthens the institution's reputation among stakeholders, including clients, partners, and the public. Therefore</w:t>
      </w:r>
      <w:r w:rsidR="6DDAE580" w:rsidRPr="00A856BC">
        <w:rPr>
          <w:rFonts w:ascii="Arial" w:eastAsia="Arial" w:hAnsi="Arial" w:cs="Arial"/>
          <w:sz w:val="24"/>
          <w:szCs w:val="24"/>
        </w:rPr>
        <w:t>,</w:t>
      </w:r>
      <w:r w:rsidR="565AB8AD" w:rsidRPr="00A856BC">
        <w:rPr>
          <w:rFonts w:ascii="Arial" w:eastAsia="Arial" w:hAnsi="Arial" w:cs="Arial"/>
          <w:sz w:val="24"/>
          <w:szCs w:val="24"/>
        </w:rPr>
        <w:t xml:space="preserve"> the activity </w:t>
      </w:r>
      <w:r w:rsidR="47CA3791" w:rsidRPr="00A856BC">
        <w:rPr>
          <w:rFonts w:ascii="Arial" w:eastAsia="Arial" w:hAnsi="Arial" w:cs="Arial"/>
          <w:sz w:val="24"/>
          <w:szCs w:val="24"/>
        </w:rPr>
        <w:t xml:space="preserve">resonates with outcome </w:t>
      </w:r>
      <w:r w:rsidR="427A82F0" w:rsidRPr="00A856BC">
        <w:rPr>
          <w:rFonts w:ascii="Arial" w:eastAsia="Arial" w:hAnsi="Arial" w:cs="Arial"/>
          <w:sz w:val="24"/>
          <w:szCs w:val="24"/>
        </w:rPr>
        <w:t>two</w:t>
      </w:r>
      <w:r w:rsidR="47CA3791" w:rsidRPr="00A856BC">
        <w:rPr>
          <w:rFonts w:ascii="Arial" w:eastAsia="Arial" w:hAnsi="Arial" w:cs="Arial"/>
          <w:sz w:val="24"/>
          <w:szCs w:val="24"/>
        </w:rPr>
        <w:t xml:space="preserve"> in that </w:t>
      </w:r>
      <w:r w:rsidR="7D56AF1D" w:rsidRPr="00A856BC">
        <w:rPr>
          <w:rFonts w:ascii="Arial" w:eastAsia="Arial" w:hAnsi="Arial" w:cs="Arial"/>
          <w:sz w:val="24"/>
          <w:szCs w:val="24"/>
        </w:rPr>
        <w:t xml:space="preserve">it improves accountability, transparency and credibility </w:t>
      </w:r>
      <w:r w:rsidR="13AE1A72" w:rsidRPr="00A856BC">
        <w:rPr>
          <w:rFonts w:ascii="Arial" w:eastAsia="Arial" w:hAnsi="Arial" w:cs="Arial"/>
          <w:sz w:val="24"/>
          <w:szCs w:val="24"/>
        </w:rPr>
        <w:t>of the relevant institution</w:t>
      </w:r>
      <w:r w:rsidR="05A8BCBA" w:rsidRPr="00A856BC">
        <w:rPr>
          <w:rFonts w:ascii="Arial" w:eastAsia="Arial" w:hAnsi="Arial" w:cs="Arial"/>
          <w:sz w:val="24"/>
          <w:szCs w:val="24"/>
        </w:rPr>
        <w:t>s.</w:t>
      </w:r>
    </w:p>
    <w:p w14:paraId="4D15486B" w14:textId="0354688F" w:rsidR="008E7E75" w:rsidRPr="00A856BC" w:rsidRDefault="008E7E75" w:rsidP="008E7E75">
      <w:pPr>
        <w:jc w:val="both"/>
        <w:rPr>
          <w:rFonts w:ascii="Arial" w:eastAsia="Arial" w:hAnsi="Arial" w:cs="Arial"/>
          <w:sz w:val="24"/>
          <w:szCs w:val="24"/>
        </w:rPr>
      </w:pPr>
    </w:p>
    <w:p w14:paraId="30B6756E" w14:textId="7F24C1DB" w:rsidR="001D1FD3" w:rsidRPr="00A856BC" w:rsidRDefault="002F14FB" w:rsidP="146947C8">
      <w:pPr>
        <w:ind w:left="-20" w:right="-20"/>
        <w:jc w:val="both"/>
        <w:rPr>
          <w:rFonts w:ascii="Arial" w:eastAsia="Arial" w:hAnsi="Arial" w:cs="Arial"/>
          <w:sz w:val="24"/>
          <w:szCs w:val="24"/>
        </w:rPr>
      </w:pPr>
      <w:r w:rsidRPr="00A856BC">
        <w:rPr>
          <w:rFonts w:ascii="Arial" w:eastAsia="Arial" w:hAnsi="Arial" w:cs="Arial"/>
          <w:sz w:val="24"/>
          <w:szCs w:val="24"/>
        </w:rPr>
        <w:t>This activity is partially completed.</w:t>
      </w:r>
      <w:r w:rsidR="00361E97" w:rsidRPr="00A856BC">
        <w:rPr>
          <w:rFonts w:ascii="Arial" w:eastAsia="Arial" w:hAnsi="Arial" w:cs="Arial"/>
          <w:sz w:val="24"/>
          <w:szCs w:val="24"/>
        </w:rPr>
        <w:t xml:space="preserve"> </w:t>
      </w:r>
      <w:r w:rsidR="00D00D2F" w:rsidRPr="00A856BC">
        <w:rPr>
          <w:rFonts w:ascii="Arial" w:eastAsia="Arial" w:hAnsi="Arial" w:cs="Arial"/>
          <w:sz w:val="24"/>
          <w:szCs w:val="24"/>
        </w:rPr>
        <w:t xml:space="preserve">Accordingly, </w:t>
      </w:r>
      <w:r w:rsidR="009552BF" w:rsidRPr="00A856BC">
        <w:rPr>
          <w:rFonts w:ascii="Arial" w:eastAsia="Arial" w:hAnsi="Arial" w:cs="Arial"/>
          <w:sz w:val="24"/>
          <w:szCs w:val="24"/>
        </w:rPr>
        <w:t>the project has supported th</w:t>
      </w:r>
      <w:r w:rsidR="6C78E068" w:rsidRPr="00A856BC">
        <w:rPr>
          <w:rFonts w:ascii="Arial" w:eastAsia="Arial" w:hAnsi="Arial" w:cs="Arial"/>
          <w:sz w:val="24"/>
          <w:szCs w:val="24"/>
        </w:rPr>
        <w:t>e</w:t>
      </w:r>
      <w:r w:rsidR="009552BF" w:rsidRPr="00A856BC">
        <w:rPr>
          <w:rFonts w:ascii="Arial" w:eastAsia="Arial" w:hAnsi="Arial" w:cs="Arial"/>
          <w:sz w:val="24"/>
          <w:szCs w:val="24"/>
        </w:rPr>
        <w:t xml:space="preserve"> development of a </w:t>
      </w:r>
      <w:r w:rsidR="10FF2246" w:rsidRPr="00A856BC">
        <w:rPr>
          <w:rFonts w:ascii="Arial" w:eastAsia="Arial" w:hAnsi="Arial" w:cs="Arial"/>
          <w:sz w:val="24"/>
          <w:szCs w:val="24"/>
        </w:rPr>
        <w:t>C</w:t>
      </w:r>
      <w:r w:rsidR="00212D15" w:rsidRPr="00A856BC">
        <w:rPr>
          <w:rFonts w:ascii="Arial" w:eastAsia="Arial" w:hAnsi="Arial" w:cs="Arial"/>
          <w:sz w:val="24"/>
          <w:szCs w:val="24"/>
        </w:rPr>
        <w:t xml:space="preserve">ode of </w:t>
      </w:r>
      <w:r w:rsidR="7A4412CF" w:rsidRPr="00A856BC">
        <w:rPr>
          <w:rFonts w:ascii="Arial" w:eastAsia="Arial" w:hAnsi="Arial" w:cs="Arial"/>
          <w:sz w:val="24"/>
          <w:szCs w:val="24"/>
        </w:rPr>
        <w:t>E</w:t>
      </w:r>
      <w:r w:rsidR="0076704B" w:rsidRPr="00A856BC">
        <w:rPr>
          <w:rFonts w:ascii="Arial" w:eastAsia="Arial" w:hAnsi="Arial" w:cs="Arial"/>
          <w:sz w:val="24"/>
          <w:szCs w:val="24"/>
        </w:rPr>
        <w:t>thics</w:t>
      </w:r>
      <w:r w:rsidR="00212D15" w:rsidRPr="00A856BC">
        <w:rPr>
          <w:rFonts w:ascii="Arial" w:eastAsia="Arial" w:hAnsi="Arial" w:cs="Arial"/>
          <w:sz w:val="24"/>
          <w:szCs w:val="24"/>
        </w:rPr>
        <w:t xml:space="preserve"> for the HRC</w:t>
      </w:r>
      <w:r w:rsidR="00852600" w:rsidRPr="00A856BC">
        <w:rPr>
          <w:rFonts w:ascii="Arial" w:eastAsia="Arial" w:hAnsi="Arial" w:cs="Arial"/>
          <w:sz w:val="24"/>
          <w:szCs w:val="24"/>
        </w:rPr>
        <w:t xml:space="preserve"> that </w:t>
      </w:r>
      <w:r w:rsidR="00AA360E" w:rsidRPr="00A856BC">
        <w:rPr>
          <w:rFonts w:ascii="Arial" w:eastAsia="Arial" w:hAnsi="Arial" w:cs="Arial"/>
          <w:sz w:val="24"/>
          <w:szCs w:val="24"/>
        </w:rPr>
        <w:t>is currently under review by the relevant HRC officials.</w:t>
      </w:r>
      <w:r w:rsidR="0076704B" w:rsidRPr="00A856BC">
        <w:rPr>
          <w:rFonts w:ascii="Arial" w:eastAsia="Arial" w:hAnsi="Arial" w:cs="Arial"/>
          <w:sz w:val="24"/>
          <w:szCs w:val="24"/>
        </w:rPr>
        <w:t xml:space="preserve"> </w:t>
      </w:r>
      <w:r w:rsidR="611502F5" w:rsidRPr="00A856BC">
        <w:rPr>
          <w:rFonts w:ascii="Arial" w:eastAsia="Arial" w:hAnsi="Arial" w:cs="Arial"/>
          <w:sz w:val="24"/>
          <w:szCs w:val="24"/>
        </w:rPr>
        <w:t>Codes of conduct and procedural manuals are important for the above-mentioned justice sector institutions given their key roles. This activity significantly contributes to outcome 2 in enhancing transparency and accountability in the sector, by streamlining and providing guidance for ethical conduct.</w:t>
      </w:r>
    </w:p>
    <w:p w14:paraId="63DDA11D" w14:textId="37ACEDC5" w:rsidR="2B987F81" w:rsidRPr="00A856BC" w:rsidRDefault="2B987F81" w:rsidP="2B987F81">
      <w:pPr>
        <w:rPr>
          <w:rFonts w:ascii="Arial" w:eastAsia="Arial" w:hAnsi="Arial" w:cs="Arial"/>
          <w:i/>
          <w:iCs/>
          <w:sz w:val="24"/>
          <w:szCs w:val="24"/>
          <w:highlight w:val="cyan"/>
        </w:rPr>
      </w:pPr>
    </w:p>
    <w:p w14:paraId="14002CC0" w14:textId="1730B04C"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2.2.2.1 </w:t>
      </w:r>
      <w:r w:rsidRPr="00A856BC">
        <w:rPr>
          <w:rFonts w:ascii="Arial" w:eastAsia="Arial" w:hAnsi="Arial" w:cs="Arial"/>
          <w:i/>
          <w:iCs/>
          <w:sz w:val="24"/>
          <w:szCs w:val="24"/>
        </w:rPr>
        <w:t xml:space="preserve">Develop/ revise codes of conduct and/ or procedural manuals for Prisons, JMO, Inquirer of sudden deaths, </w:t>
      </w:r>
      <w:r w:rsidR="005D6577" w:rsidRPr="00A856BC">
        <w:rPr>
          <w:rFonts w:ascii="Arial" w:eastAsia="Arial" w:hAnsi="Arial" w:cs="Arial"/>
          <w:i/>
          <w:iCs/>
          <w:sz w:val="24"/>
          <w:szCs w:val="24"/>
        </w:rPr>
        <w:t>HRC.</w:t>
      </w:r>
    </w:p>
    <w:p w14:paraId="65C18B54" w14:textId="67CBDC98" w:rsidR="00670DD0" w:rsidRPr="00A856BC" w:rsidRDefault="00670DD0" w:rsidP="00670DD0">
      <w:pPr>
        <w:jc w:val="both"/>
        <w:rPr>
          <w:rFonts w:ascii="Arial" w:eastAsia="Arial" w:hAnsi="Arial" w:cs="Arial"/>
          <w:sz w:val="24"/>
          <w:szCs w:val="24"/>
        </w:rPr>
      </w:pPr>
    </w:p>
    <w:p w14:paraId="2A29EB2D" w14:textId="402DFAD3" w:rsidR="14754125" w:rsidRPr="00A856BC" w:rsidRDefault="6CEEDE12" w:rsidP="59A1D35C">
      <w:pPr>
        <w:ind w:left="-20" w:right="-20"/>
        <w:jc w:val="both"/>
        <w:rPr>
          <w:rFonts w:ascii="Arial" w:eastAsia="Arial" w:hAnsi="Arial" w:cs="Arial"/>
          <w:sz w:val="24"/>
          <w:szCs w:val="24"/>
        </w:rPr>
      </w:pPr>
      <w:r w:rsidRPr="00A856BC">
        <w:rPr>
          <w:rFonts w:ascii="Arial" w:eastAsia="Arial" w:hAnsi="Arial" w:cs="Arial"/>
          <w:sz w:val="24"/>
          <w:szCs w:val="24"/>
        </w:rPr>
        <w:t xml:space="preserve">The project provided </w:t>
      </w:r>
      <w:r w:rsidR="26287C4F" w:rsidRPr="00A856BC">
        <w:rPr>
          <w:rFonts w:ascii="Arial" w:eastAsia="Arial" w:hAnsi="Arial" w:cs="Arial"/>
          <w:sz w:val="24"/>
          <w:szCs w:val="24"/>
        </w:rPr>
        <w:t xml:space="preserve">technical support to the </w:t>
      </w:r>
      <w:r w:rsidR="4E28E387" w:rsidRPr="00A856BC">
        <w:rPr>
          <w:rFonts w:ascii="Arial" w:eastAsia="Arial" w:hAnsi="Arial" w:cs="Arial"/>
          <w:sz w:val="24"/>
          <w:szCs w:val="24"/>
        </w:rPr>
        <w:t xml:space="preserve">Code of Ethics </w:t>
      </w:r>
      <w:r w:rsidR="26287C4F" w:rsidRPr="00A856BC">
        <w:rPr>
          <w:rFonts w:ascii="Arial" w:eastAsia="Arial" w:hAnsi="Arial" w:cs="Arial"/>
          <w:sz w:val="24"/>
          <w:szCs w:val="24"/>
        </w:rPr>
        <w:t>that</w:t>
      </w:r>
      <w:r w:rsidR="4E28E387" w:rsidRPr="00A856BC">
        <w:rPr>
          <w:rFonts w:ascii="Arial" w:eastAsia="Arial" w:hAnsi="Arial" w:cs="Arial"/>
          <w:sz w:val="24"/>
          <w:szCs w:val="24"/>
        </w:rPr>
        <w:t xml:space="preserve"> </w:t>
      </w:r>
      <w:r w:rsidR="122E83FF" w:rsidRPr="00A856BC">
        <w:rPr>
          <w:rFonts w:ascii="Arial" w:eastAsia="Arial" w:hAnsi="Arial" w:cs="Arial"/>
          <w:sz w:val="24"/>
          <w:szCs w:val="24"/>
        </w:rPr>
        <w:t xml:space="preserve">was </w:t>
      </w:r>
      <w:r w:rsidR="4E28E387" w:rsidRPr="00A856BC">
        <w:rPr>
          <w:rFonts w:ascii="Arial" w:eastAsia="Arial" w:hAnsi="Arial" w:cs="Arial"/>
          <w:sz w:val="24"/>
          <w:szCs w:val="24"/>
        </w:rPr>
        <w:t xml:space="preserve">developed to be observed by all </w:t>
      </w:r>
      <w:r w:rsidR="621509CE" w:rsidRPr="00A856BC">
        <w:rPr>
          <w:rFonts w:ascii="Arial" w:eastAsia="Arial" w:hAnsi="Arial" w:cs="Arial"/>
          <w:sz w:val="24"/>
          <w:szCs w:val="24"/>
        </w:rPr>
        <w:t>c</w:t>
      </w:r>
      <w:r w:rsidR="4E28E387" w:rsidRPr="00A856BC">
        <w:rPr>
          <w:rFonts w:ascii="Arial" w:eastAsia="Arial" w:hAnsi="Arial" w:cs="Arial"/>
          <w:sz w:val="24"/>
          <w:szCs w:val="24"/>
        </w:rPr>
        <w:t>ommissioners, members, employees, staff, representatives of associations</w:t>
      </w:r>
      <w:r w:rsidR="1ED2C5D4" w:rsidRPr="00A856BC">
        <w:rPr>
          <w:rFonts w:ascii="Arial" w:eastAsia="Arial" w:hAnsi="Arial" w:cs="Arial"/>
          <w:sz w:val="24"/>
          <w:szCs w:val="24"/>
        </w:rPr>
        <w:t xml:space="preserve"> of HRC</w:t>
      </w:r>
      <w:r w:rsidR="4E28E387" w:rsidRPr="00A856BC">
        <w:rPr>
          <w:rFonts w:ascii="Arial" w:eastAsia="Arial" w:hAnsi="Arial" w:cs="Arial"/>
          <w:sz w:val="24"/>
          <w:szCs w:val="24"/>
        </w:rPr>
        <w:t xml:space="preserve">, and </w:t>
      </w:r>
      <w:r w:rsidR="2B9509D4" w:rsidRPr="00A856BC">
        <w:rPr>
          <w:rFonts w:ascii="Arial" w:eastAsia="Arial" w:hAnsi="Arial" w:cs="Arial"/>
          <w:sz w:val="24"/>
          <w:szCs w:val="24"/>
        </w:rPr>
        <w:t>person</w:t>
      </w:r>
      <w:r w:rsidR="167BBF10" w:rsidRPr="00A856BC">
        <w:rPr>
          <w:rFonts w:ascii="Arial" w:eastAsia="Arial" w:hAnsi="Arial" w:cs="Arial"/>
          <w:sz w:val="24"/>
          <w:szCs w:val="24"/>
        </w:rPr>
        <w:t>s</w:t>
      </w:r>
      <w:r w:rsidR="4E28E387" w:rsidRPr="00A856BC">
        <w:rPr>
          <w:rFonts w:ascii="Arial" w:eastAsia="Arial" w:hAnsi="Arial" w:cs="Arial"/>
          <w:sz w:val="24"/>
          <w:szCs w:val="24"/>
        </w:rPr>
        <w:t xml:space="preserve"> working with the Commission. </w:t>
      </w:r>
      <w:r w:rsidR="73E80F9A" w:rsidRPr="00A856BC">
        <w:rPr>
          <w:rFonts w:ascii="Arial" w:eastAsia="Arial" w:hAnsi="Arial" w:cs="Arial"/>
          <w:sz w:val="24"/>
          <w:szCs w:val="24"/>
        </w:rPr>
        <w:t xml:space="preserve">The Code is under </w:t>
      </w:r>
      <w:r w:rsidR="59216037" w:rsidRPr="00A856BC">
        <w:rPr>
          <w:rFonts w:ascii="Arial" w:eastAsia="Arial" w:hAnsi="Arial" w:cs="Arial"/>
          <w:sz w:val="24"/>
          <w:szCs w:val="24"/>
        </w:rPr>
        <w:t>r</w:t>
      </w:r>
      <w:r w:rsidR="2F21DE5D" w:rsidRPr="00A856BC">
        <w:rPr>
          <w:rFonts w:ascii="Arial" w:eastAsia="Arial" w:hAnsi="Arial" w:cs="Arial"/>
          <w:sz w:val="24"/>
          <w:szCs w:val="24"/>
        </w:rPr>
        <w:t>eview</w:t>
      </w:r>
      <w:r w:rsidR="73E80F9A" w:rsidRPr="00A856BC">
        <w:rPr>
          <w:rFonts w:ascii="Arial" w:eastAsia="Arial" w:hAnsi="Arial" w:cs="Arial"/>
          <w:sz w:val="24"/>
          <w:szCs w:val="24"/>
        </w:rPr>
        <w:t xml:space="preserve"> by the Commission </w:t>
      </w:r>
      <w:r w:rsidR="4991D4CC" w:rsidRPr="00A856BC">
        <w:rPr>
          <w:rFonts w:ascii="Arial" w:eastAsia="Arial" w:hAnsi="Arial" w:cs="Arial"/>
          <w:sz w:val="24"/>
          <w:szCs w:val="24"/>
        </w:rPr>
        <w:t>before it can be</w:t>
      </w:r>
      <w:r w:rsidR="73E80F9A" w:rsidRPr="00A856BC">
        <w:rPr>
          <w:rFonts w:ascii="Arial" w:eastAsia="Arial" w:hAnsi="Arial" w:cs="Arial"/>
          <w:sz w:val="24"/>
          <w:szCs w:val="24"/>
        </w:rPr>
        <w:t xml:space="preserve"> adopted and internalized, </w:t>
      </w:r>
      <w:r w:rsidR="041DE631" w:rsidRPr="00A856BC">
        <w:rPr>
          <w:rFonts w:ascii="Arial" w:eastAsia="Arial" w:hAnsi="Arial" w:cs="Arial"/>
          <w:sz w:val="24"/>
          <w:szCs w:val="24"/>
        </w:rPr>
        <w:t xml:space="preserve">following the re-appointment of </w:t>
      </w:r>
      <w:r w:rsidR="73E80F9A" w:rsidRPr="00A856BC">
        <w:rPr>
          <w:rFonts w:ascii="Arial" w:eastAsia="Arial" w:hAnsi="Arial" w:cs="Arial"/>
          <w:sz w:val="24"/>
          <w:szCs w:val="24"/>
        </w:rPr>
        <w:t xml:space="preserve">the </w:t>
      </w:r>
      <w:r w:rsidR="73E80F9A" w:rsidRPr="00A856BC">
        <w:rPr>
          <w:rFonts w:ascii="Arial" w:eastAsia="Arial" w:hAnsi="Arial" w:cs="Arial"/>
          <w:sz w:val="24"/>
          <w:szCs w:val="24"/>
        </w:rPr>
        <w:lastRenderedPageBreak/>
        <w:t>commission</w:t>
      </w:r>
      <w:r w:rsidR="5A4C6EFF" w:rsidRPr="00A856BC">
        <w:rPr>
          <w:rFonts w:ascii="Arial" w:eastAsia="Arial" w:hAnsi="Arial" w:cs="Arial"/>
          <w:sz w:val="24"/>
          <w:szCs w:val="24"/>
        </w:rPr>
        <w:t>. It is expected to be adopted in</w:t>
      </w:r>
      <w:r w:rsidR="73E80F9A" w:rsidRPr="00A856BC">
        <w:rPr>
          <w:rFonts w:ascii="Arial" w:eastAsia="Arial" w:hAnsi="Arial" w:cs="Arial"/>
          <w:sz w:val="24"/>
          <w:szCs w:val="24"/>
        </w:rPr>
        <w:t xml:space="preserve"> </w:t>
      </w:r>
      <w:r w:rsidR="38EB5230" w:rsidRPr="00A856BC">
        <w:rPr>
          <w:rFonts w:ascii="Arial" w:eastAsia="Arial" w:hAnsi="Arial" w:cs="Arial"/>
          <w:sz w:val="24"/>
          <w:szCs w:val="24"/>
        </w:rPr>
        <w:t>2024.</w:t>
      </w:r>
      <w:r w:rsidR="23DF30AD" w:rsidRPr="00A856BC">
        <w:rPr>
          <w:rFonts w:ascii="Arial" w:eastAsia="Arial" w:hAnsi="Arial" w:cs="Arial"/>
          <w:sz w:val="24"/>
          <w:szCs w:val="24"/>
        </w:rPr>
        <w:t xml:space="preserve"> </w:t>
      </w:r>
      <w:r w:rsidR="49D3A212" w:rsidRPr="00A856BC">
        <w:rPr>
          <w:rFonts w:ascii="Arial" w:eastAsia="Arial" w:hAnsi="Arial" w:cs="Arial"/>
          <w:sz w:val="24"/>
          <w:szCs w:val="24"/>
        </w:rPr>
        <w:t xml:space="preserve">Annex. 19: </w:t>
      </w:r>
      <w:r w:rsidR="67F1367D" w:rsidRPr="00A856BC">
        <w:rPr>
          <w:rFonts w:ascii="Arial" w:eastAsia="Arial" w:hAnsi="Arial" w:cs="Arial"/>
          <w:sz w:val="24"/>
          <w:szCs w:val="24"/>
        </w:rPr>
        <w:t xml:space="preserve">The </w:t>
      </w:r>
      <w:r w:rsidR="23DF30AD" w:rsidRPr="00A856BC">
        <w:rPr>
          <w:rFonts w:ascii="Arial" w:eastAsia="Arial" w:hAnsi="Arial" w:cs="Arial"/>
          <w:sz w:val="24"/>
          <w:szCs w:val="24"/>
        </w:rPr>
        <w:t xml:space="preserve">Code of Ethics </w:t>
      </w:r>
      <w:r w:rsidR="09EB06DD" w:rsidRPr="00A856BC">
        <w:rPr>
          <w:rFonts w:ascii="Arial" w:eastAsia="Arial" w:hAnsi="Arial" w:cs="Arial"/>
          <w:sz w:val="24"/>
          <w:szCs w:val="24"/>
        </w:rPr>
        <w:t>for Professional of Justice Sector</w:t>
      </w:r>
      <w:r w:rsidR="588EFA83" w:rsidRPr="00A856BC">
        <w:rPr>
          <w:rFonts w:ascii="Arial" w:eastAsia="Arial" w:hAnsi="Arial" w:cs="Arial"/>
          <w:sz w:val="24"/>
          <w:szCs w:val="24"/>
        </w:rPr>
        <w:t>.</w:t>
      </w:r>
    </w:p>
    <w:p w14:paraId="3938E7FF" w14:textId="6185352A" w:rsidR="3C65FB0B" w:rsidRPr="00A856BC" w:rsidRDefault="3C65FB0B" w:rsidP="3C65FB0B">
      <w:pPr>
        <w:ind w:left="-20" w:right="-20"/>
        <w:jc w:val="both"/>
        <w:rPr>
          <w:rFonts w:ascii="Arial" w:eastAsia="Arial" w:hAnsi="Arial" w:cs="Arial"/>
          <w:sz w:val="24"/>
          <w:szCs w:val="24"/>
        </w:rPr>
      </w:pPr>
    </w:p>
    <w:p w14:paraId="4488211D" w14:textId="482CB65F"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w:t>
      </w:r>
      <w:r w:rsidRPr="00A856BC">
        <w:rPr>
          <w:rFonts w:ascii="Arial" w:eastAsia="Arial" w:hAnsi="Arial" w:cs="Arial"/>
          <w:sz w:val="24"/>
          <w:szCs w:val="24"/>
          <w:u w:val="single"/>
        </w:rPr>
        <w:t xml:space="preserve"> </w:t>
      </w:r>
      <w:r w:rsidRPr="00A856BC">
        <w:rPr>
          <w:rFonts w:ascii="Arial" w:eastAsia="Arial" w:hAnsi="Arial" w:cs="Arial"/>
          <w:b/>
          <w:bCs/>
          <w:sz w:val="24"/>
          <w:szCs w:val="24"/>
          <w:u w:val="single"/>
        </w:rPr>
        <w:t>2.2.2 a)</w:t>
      </w:r>
      <w:r w:rsidRPr="00A856BC">
        <w:rPr>
          <w:rFonts w:ascii="Arial" w:eastAsia="Arial" w:hAnsi="Arial" w:cs="Arial"/>
          <w:sz w:val="24"/>
          <w:szCs w:val="24"/>
          <w:u w:val="single"/>
        </w:rPr>
        <w:t xml:space="preserve"> Provide support to the professionalization of the justice for children workforce and the development of Codes of Conduct and HR Policies that support child friendly justice.</w:t>
      </w:r>
      <w:r w:rsidR="76AF65B1" w:rsidRPr="00A856BC">
        <w:rPr>
          <w:rFonts w:ascii="Arial" w:eastAsia="Arial" w:hAnsi="Arial" w:cs="Arial"/>
          <w:sz w:val="24"/>
          <w:szCs w:val="24"/>
          <w:u w:val="single"/>
        </w:rPr>
        <w:t xml:space="preserve"> (UNICEF)</w:t>
      </w:r>
    </w:p>
    <w:p w14:paraId="4BEBB0CF" w14:textId="6ABE6C89" w:rsidR="3D8349C2" w:rsidRPr="00A856BC" w:rsidRDefault="3D8349C2" w:rsidP="039313D7">
      <w:pPr>
        <w:jc w:val="both"/>
        <w:rPr>
          <w:rFonts w:ascii="Arial" w:eastAsia="Arial" w:hAnsi="Arial" w:cs="Arial"/>
          <w:sz w:val="24"/>
          <w:szCs w:val="24"/>
        </w:rPr>
      </w:pPr>
    </w:p>
    <w:p w14:paraId="7BC3BFA8" w14:textId="20394CD6" w:rsidR="00990B0A" w:rsidRPr="00A856BC" w:rsidRDefault="09B0F640" w:rsidP="1A0A1B1B">
      <w:pPr>
        <w:jc w:val="both"/>
        <w:rPr>
          <w:rFonts w:ascii="Arial" w:eastAsia="Arial" w:hAnsi="Arial" w:cs="Arial"/>
          <w:sz w:val="24"/>
          <w:szCs w:val="24"/>
        </w:rPr>
      </w:pPr>
      <w:r w:rsidRPr="00A856BC">
        <w:rPr>
          <w:rFonts w:ascii="Arial" w:eastAsia="Arial" w:hAnsi="Arial" w:cs="Arial"/>
          <w:color w:val="000000" w:themeColor="text1"/>
          <w:sz w:val="24"/>
          <w:szCs w:val="24"/>
        </w:rPr>
        <w:t>In strengthening the Social Service Workforce</w:t>
      </w:r>
      <w:r w:rsidR="008E36CC" w:rsidRPr="00A856BC">
        <w:rPr>
          <w:rFonts w:ascii="Arial" w:eastAsia="Arial" w:hAnsi="Arial" w:cs="Arial"/>
          <w:color w:val="000000" w:themeColor="text1"/>
          <w:sz w:val="24"/>
          <w:szCs w:val="24"/>
        </w:rPr>
        <w:t xml:space="preserve"> (SSW)</w:t>
      </w:r>
      <w:r w:rsidRPr="00A856BC">
        <w:rPr>
          <w:rFonts w:ascii="Arial" w:eastAsia="Arial" w:hAnsi="Arial" w:cs="Arial"/>
          <w:color w:val="000000" w:themeColor="text1"/>
          <w:sz w:val="24"/>
          <w:szCs w:val="24"/>
        </w:rPr>
        <w:t xml:space="preserve">, district level programmes </w:t>
      </w:r>
      <w:r w:rsidR="2B57BC21" w:rsidRPr="00A856BC">
        <w:rPr>
          <w:rFonts w:ascii="Arial" w:eastAsia="Arial" w:hAnsi="Arial" w:cs="Arial"/>
          <w:color w:val="000000" w:themeColor="text1"/>
          <w:sz w:val="24"/>
          <w:szCs w:val="24"/>
        </w:rPr>
        <w:t xml:space="preserve">with linkages between government officers </w:t>
      </w:r>
      <w:r w:rsidRPr="00A856BC">
        <w:rPr>
          <w:rFonts w:ascii="Arial" w:eastAsia="Arial" w:hAnsi="Arial" w:cs="Arial"/>
          <w:color w:val="000000" w:themeColor="text1"/>
          <w:sz w:val="24"/>
          <w:szCs w:val="24"/>
        </w:rPr>
        <w:t xml:space="preserve">continued to demonstrate positive results for children, leading to the identification of and support to 942 children </w:t>
      </w:r>
      <w:r w:rsidR="06E6B0EC" w:rsidRPr="00A856BC">
        <w:rPr>
          <w:rFonts w:ascii="Arial" w:eastAsia="Arial" w:hAnsi="Arial" w:cs="Arial"/>
          <w:color w:val="000000" w:themeColor="text1"/>
          <w:sz w:val="24"/>
          <w:szCs w:val="24"/>
        </w:rPr>
        <w:t>(</w:t>
      </w:r>
      <w:r w:rsidR="00CF2921" w:rsidRPr="00A856BC">
        <w:rPr>
          <w:rFonts w:ascii="Arial" w:eastAsia="Arial" w:hAnsi="Arial" w:cs="Arial"/>
          <w:color w:val="000000" w:themeColor="text1"/>
          <w:sz w:val="24"/>
          <w:szCs w:val="24"/>
        </w:rPr>
        <w:t xml:space="preserve">429 girls, </w:t>
      </w:r>
      <w:r w:rsidR="2F0B01F6" w:rsidRPr="00A856BC">
        <w:rPr>
          <w:rFonts w:ascii="Arial" w:eastAsia="Arial" w:hAnsi="Arial" w:cs="Arial"/>
          <w:color w:val="000000" w:themeColor="text1"/>
          <w:sz w:val="24"/>
          <w:szCs w:val="24"/>
        </w:rPr>
        <w:t>317 boys)</w:t>
      </w:r>
      <w:r w:rsidRPr="00A856BC">
        <w:rPr>
          <w:rFonts w:ascii="Arial" w:eastAsia="Arial" w:hAnsi="Arial" w:cs="Arial"/>
          <w:color w:val="000000" w:themeColor="text1"/>
          <w:sz w:val="24"/>
          <w:szCs w:val="24"/>
        </w:rPr>
        <w:t xml:space="preserve"> at risk.</w:t>
      </w:r>
    </w:p>
    <w:p w14:paraId="799C0E07" w14:textId="3C14FA25" w:rsidR="039313D7" w:rsidRPr="00A856BC" w:rsidRDefault="039313D7" w:rsidP="039313D7">
      <w:pPr>
        <w:jc w:val="both"/>
        <w:rPr>
          <w:rFonts w:ascii="Arial" w:eastAsia="Arial" w:hAnsi="Arial" w:cs="Arial"/>
          <w:sz w:val="24"/>
          <w:szCs w:val="24"/>
        </w:rPr>
      </w:pPr>
    </w:p>
    <w:p w14:paraId="13FC8EA1" w14:textId="77777777"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2.2.2.a)1 </w:t>
      </w:r>
      <w:r w:rsidRPr="00A856BC">
        <w:rPr>
          <w:rFonts w:ascii="Arial" w:eastAsia="Arial" w:hAnsi="Arial" w:cs="Arial"/>
          <w:i/>
          <w:iCs/>
          <w:sz w:val="24"/>
          <w:szCs w:val="24"/>
        </w:rPr>
        <w:t>Support the National Institute of Social Development to implement the roadmap for professionalizing social work in Sri Lanka</w:t>
      </w:r>
    </w:p>
    <w:p w14:paraId="17B92FE9" w14:textId="18D39734" w:rsidR="4C97D4B4" w:rsidRPr="00A856BC" w:rsidRDefault="4C97D4B4" w:rsidP="4C97D4B4">
      <w:pPr>
        <w:jc w:val="both"/>
        <w:rPr>
          <w:rFonts w:ascii="Arial" w:eastAsia="Arial" w:hAnsi="Arial" w:cs="Arial"/>
          <w:sz w:val="24"/>
          <w:szCs w:val="24"/>
        </w:rPr>
      </w:pPr>
    </w:p>
    <w:p w14:paraId="7AA40DD9" w14:textId="40A32A0B" w:rsidR="00670DD0" w:rsidRPr="00A856BC" w:rsidRDefault="59F46487" w:rsidP="1A0A1B1B">
      <w:pPr>
        <w:jc w:val="both"/>
        <w:rPr>
          <w:rFonts w:ascii="Arial" w:eastAsia="Arial" w:hAnsi="Arial" w:cs="Arial"/>
          <w:sz w:val="24"/>
          <w:szCs w:val="24"/>
        </w:rPr>
      </w:pPr>
      <w:r w:rsidRPr="00A856BC">
        <w:rPr>
          <w:rFonts w:ascii="Arial" w:eastAsia="Arial" w:hAnsi="Arial" w:cs="Arial"/>
          <w:sz w:val="24"/>
          <w:szCs w:val="24"/>
        </w:rPr>
        <w:t>Following the establishment of a Steering Committee</w:t>
      </w:r>
      <w:r w:rsidR="17BA45E3" w:rsidRPr="00A856BC">
        <w:rPr>
          <w:rFonts w:ascii="Arial" w:eastAsia="Arial" w:hAnsi="Arial" w:cs="Arial"/>
          <w:sz w:val="24"/>
          <w:szCs w:val="24"/>
        </w:rPr>
        <w:t xml:space="preserve"> </w:t>
      </w:r>
      <w:r w:rsidR="27DA85D0" w:rsidRPr="00A856BC">
        <w:rPr>
          <w:rFonts w:ascii="Arial" w:eastAsia="Arial" w:hAnsi="Arial" w:cs="Arial"/>
          <w:sz w:val="24"/>
          <w:szCs w:val="24"/>
        </w:rPr>
        <w:t xml:space="preserve">chaired by </w:t>
      </w:r>
      <w:r w:rsidR="17BA45E3" w:rsidRPr="00A856BC">
        <w:rPr>
          <w:rFonts w:ascii="Arial" w:eastAsia="Arial" w:hAnsi="Arial" w:cs="Arial"/>
          <w:sz w:val="24"/>
          <w:szCs w:val="24"/>
        </w:rPr>
        <w:t xml:space="preserve">the </w:t>
      </w:r>
      <w:r w:rsidR="074D70DC" w:rsidRPr="00A856BC">
        <w:rPr>
          <w:rFonts w:ascii="Arial" w:eastAsia="Arial" w:hAnsi="Arial" w:cs="Arial"/>
          <w:sz w:val="24"/>
          <w:szCs w:val="24"/>
        </w:rPr>
        <w:t>Ministry of Women and Child Affair</w:t>
      </w:r>
      <w:r w:rsidR="711921A2" w:rsidRPr="00A856BC">
        <w:rPr>
          <w:rFonts w:ascii="Arial" w:eastAsia="Arial" w:hAnsi="Arial" w:cs="Arial"/>
          <w:sz w:val="24"/>
          <w:szCs w:val="24"/>
        </w:rPr>
        <w:t>s</w:t>
      </w:r>
      <w:r w:rsidRPr="00A856BC">
        <w:rPr>
          <w:rFonts w:ascii="Arial" w:eastAsia="Arial" w:hAnsi="Arial" w:cs="Arial"/>
          <w:sz w:val="24"/>
          <w:szCs w:val="24"/>
        </w:rPr>
        <w:t xml:space="preserve">, a new partnership was established with the National Institute for Social Development (NISD) </w:t>
      </w:r>
      <w:r w:rsidR="6ACF0436" w:rsidRPr="00A856BC">
        <w:rPr>
          <w:rFonts w:ascii="Arial" w:eastAsia="Arial" w:hAnsi="Arial" w:cs="Arial"/>
          <w:sz w:val="24"/>
          <w:szCs w:val="24"/>
        </w:rPr>
        <w:t>to</w:t>
      </w:r>
      <w:r w:rsidRPr="00A856BC">
        <w:rPr>
          <w:rFonts w:ascii="Arial" w:eastAsia="Arial" w:hAnsi="Arial" w:cs="Arial"/>
          <w:sz w:val="24"/>
          <w:szCs w:val="24"/>
        </w:rPr>
        <w:t xml:space="preserve"> standardiz</w:t>
      </w:r>
      <w:r w:rsidR="07537477" w:rsidRPr="00A856BC">
        <w:rPr>
          <w:rFonts w:ascii="Arial" w:eastAsia="Arial" w:hAnsi="Arial" w:cs="Arial"/>
          <w:sz w:val="24"/>
          <w:szCs w:val="24"/>
        </w:rPr>
        <w:t>e</w:t>
      </w:r>
      <w:r w:rsidRPr="00A856BC">
        <w:rPr>
          <w:rFonts w:ascii="Arial" w:eastAsia="Arial" w:hAnsi="Arial" w:cs="Arial"/>
          <w:sz w:val="24"/>
          <w:szCs w:val="24"/>
        </w:rPr>
        <w:t xml:space="preserve"> social work curricula, support the roll out of the </w:t>
      </w:r>
      <w:r w:rsidR="008545E9" w:rsidRPr="00A856BC">
        <w:rPr>
          <w:rFonts w:ascii="Arial" w:eastAsia="Arial" w:hAnsi="Arial" w:cs="Arial"/>
          <w:sz w:val="24"/>
          <w:szCs w:val="24"/>
        </w:rPr>
        <w:t>existing</w:t>
      </w:r>
      <w:r w:rsidR="003F571B" w:rsidRPr="00A856BC">
        <w:rPr>
          <w:rFonts w:ascii="Arial" w:eastAsia="Arial" w:hAnsi="Arial" w:cs="Arial"/>
          <w:sz w:val="24"/>
          <w:szCs w:val="24"/>
        </w:rPr>
        <w:t xml:space="preserve"> </w:t>
      </w:r>
      <w:r w:rsidR="00466105" w:rsidRPr="00A856BC">
        <w:rPr>
          <w:rFonts w:ascii="Arial" w:eastAsia="Arial" w:hAnsi="Arial" w:cs="Arial"/>
          <w:sz w:val="24"/>
          <w:szCs w:val="24"/>
        </w:rPr>
        <w:t>roadmap to professionalize the</w:t>
      </w:r>
      <w:r w:rsidR="7A79E4E6" w:rsidRPr="00A856BC">
        <w:rPr>
          <w:rFonts w:ascii="Arial" w:eastAsia="Arial" w:hAnsi="Arial" w:cs="Arial"/>
          <w:sz w:val="24"/>
          <w:szCs w:val="24"/>
        </w:rPr>
        <w:t xml:space="preserve"> </w:t>
      </w:r>
      <w:r w:rsidRPr="00A856BC">
        <w:rPr>
          <w:rFonts w:ascii="Arial" w:eastAsia="Arial" w:hAnsi="Arial" w:cs="Arial"/>
          <w:sz w:val="24"/>
          <w:szCs w:val="24"/>
        </w:rPr>
        <w:t xml:space="preserve">SSW and establish </w:t>
      </w:r>
      <w:r w:rsidR="00FC4ADD" w:rsidRPr="00A856BC">
        <w:rPr>
          <w:rFonts w:ascii="Arial" w:eastAsia="Arial" w:hAnsi="Arial" w:cs="Arial"/>
          <w:sz w:val="24"/>
          <w:szCs w:val="24"/>
        </w:rPr>
        <w:t>on-the-job</w:t>
      </w:r>
      <w:r w:rsidRPr="00A856BC">
        <w:rPr>
          <w:rFonts w:ascii="Arial" w:eastAsia="Arial" w:hAnsi="Arial" w:cs="Arial"/>
          <w:sz w:val="24"/>
          <w:szCs w:val="24"/>
        </w:rPr>
        <w:t xml:space="preserve"> supervision </w:t>
      </w:r>
      <w:r w:rsidR="005F21C8" w:rsidRPr="00A856BC">
        <w:rPr>
          <w:rFonts w:ascii="Arial" w:eastAsia="Arial" w:hAnsi="Arial" w:cs="Arial"/>
          <w:sz w:val="24"/>
          <w:szCs w:val="24"/>
        </w:rPr>
        <w:t xml:space="preserve">This </w:t>
      </w:r>
      <w:r w:rsidR="00C86EDC" w:rsidRPr="00A856BC">
        <w:rPr>
          <w:rFonts w:ascii="Arial" w:eastAsia="Arial" w:hAnsi="Arial" w:cs="Arial"/>
          <w:sz w:val="24"/>
          <w:szCs w:val="24"/>
        </w:rPr>
        <w:t xml:space="preserve">initiative </w:t>
      </w:r>
      <w:r w:rsidR="00A26494" w:rsidRPr="00A856BC">
        <w:rPr>
          <w:rFonts w:ascii="Arial" w:eastAsia="Arial" w:hAnsi="Arial" w:cs="Arial"/>
          <w:sz w:val="24"/>
          <w:szCs w:val="24"/>
        </w:rPr>
        <w:t xml:space="preserve">relies on </w:t>
      </w:r>
      <w:r w:rsidR="002304AA" w:rsidRPr="00A856BC">
        <w:rPr>
          <w:rFonts w:ascii="Arial" w:eastAsia="Arial" w:hAnsi="Arial" w:cs="Arial"/>
          <w:sz w:val="24"/>
          <w:szCs w:val="24"/>
        </w:rPr>
        <w:t>extensive</w:t>
      </w:r>
      <w:r w:rsidR="00A26494" w:rsidRPr="00A856BC">
        <w:rPr>
          <w:rFonts w:ascii="Arial" w:eastAsia="Arial" w:hAnsi="Arial" w:cs="Arial"/>
          <w:sz w:val="24"/>
          <w:szCs w:val="24"/>
        </w:rPr>
        <w:t xml:space="preserve"> support from key</w:t>
      </w:r>
      <w:r w:rsidR="00C86EDC" w:rsidRPr="00A856BC">
        <w:rPr>
          <w:rFonts w:ascii="Arial" w:eastAsia="Arial" w:hAnsi="Arial" w:cs="Arial"/>
          <w:sz w:val="24"/>
          <w:szCs w:val="24"/>
        </w:rPr>
        <w:t xml:space="preserve"> </w:t>
      </w:r>
      <w:r w:rsidR="00DC4445" w:rsidRPr="00A856BC">
        <w:rPr>
          <w:rFonts w:ascii="Arial" w:eastAsia="Arial" w:hAnsi="Arial" w:cs="Arial"/>
          <w:sz w:val="24"/>
          <w:szCs w:val="24"/>
        </w:rPr>
        <w:t xml:space="preserve">national </w:t>
      </w:r>
      <w:r w:rsidR="008209CC" w:rsidRPr="00A856BC">
        <w:rPr>
          <w:rFonts w:ascii="Arial" w:eastAsia="Arial" w:hAnsi="Arial" w:cs="Arial"/>
          <w:sz w:val="24"/>
          <w:szCs w:val="24"/>
        </w:rPr>
        <w:t>stakeholders</w:t>
      </w:r>
      <w:r w:rsidR="00A26494" w:rsidRPr="00A856BC">
        <w:rPr>
          <w:rFonts w:ascii="Arial" w:eastAsia="Arial" w:hAnsi="Arial" w:cs="Arial"/>
          <w:sz w:val="24"/>
          <w:szCs w:val="24"/>
        </w:rPr>
        <w:t>, with</w:t>
      </w:r>
      <w:r w:rsidR="00C86EDC" w:rsidRPr="00A856BC">
        <w:rPr>
          <w:rFonts w:ascii="Arial" w:eastAsia="Arial" w:hAnsi="Arial" w:cs="Arial"/>
          <w:sz w:val="24"/>
          <w:szCs w:val="24"/>
        </w:rPr>
        <w:t xml:space="preserve"> particular </w:t>
      </w:r>
      <w:r w:rsidR="00A26494" w:rsidRPr="00A856BC">
        <w:rPr>
          <w:rFonts w:ascii="Arial" w:eastAsia="Arial" w:hAnsi="Arial" w:cs="Arial"/>
          <w:sz w:val="24"/>
          <w:szCs w:val="24"/>
        </w:rPr>
        <w:t>emphasis on</w:t>
      </w:r>
      <w:r w:rsidR="001F65A1" w:rsidRPr="00A856BC">
        <w:rPr>
          <w:rFonts w:ascii="Arial" w:eastAsia="Arial" w:hAnsi="Arial" w:cs="Arial"/>
          <w:sz w:val="24"/>
          <w:szCs w:val="24"/>
        </w:rPr>
        <w:t xml:space="preserve"> </w:t>
      </w:r>
      <w:r w:rsidR="00C86EDC" w:rsidRPr="00A856BC">
        <w:rPr>
          <w:rFonts w:ascii="Arial" w:eastAsia="Arial" w:hAnsi="Arial" w:cs="Arial"/>
          <w:sz w:val="24"/>
          <w:szCs w:val="24"/>
        </w:rPr>
        <w:t>the</w:t>
      </w:r>
      <w:r w:rsidR="00DC4445" w:rsidRPr="00A856BC">
        <w:rPr>
          <w:rFonts w:ascii="Arial" w:eastAsia="Arial" w:hAnsi="Arial" w:cs="Arial"/>
          <w:sz w:val="24"/>
          <w:szCs w:val="24"/>
        </w:rPr>
        <w:t xml:space="preserve"> Sri Lanka Association of Professional Social Workers (SLAPSW)</w:t>
      </w:r>
      <w:r w:rsidR="00A26494" w:rsidRPr="00A856BC">
        <w:rPr>
          <w:rFonts w:ascii="Arial" w:eastAsia="Arial" w:hAnsi="Arial" w:cs="Arial"/>
          <w:sz w:val="24"/>
          <w:szCs w:val="24"/>
        </w:rPr>
        <w:t>.</w:t>
      </w:r>
      <w:r w:rsidR="00DC4445" w:rsidRPr="00A856BC">
        <w:rPr>
          <w:rFonts w:ascii="Arial" w:eastAsia="Arial" w:hAnsi="Arial" w:cs="Arial"/>
          <w:sz w:val="24"/>
          <w:szCs w:val="24"/>
        </w:rPr>
        <w:t xml:space="preserve"> </w:t>
      </w:r>
    </w:p>
    <w:p w14:paraId="2D32F8F1" w14:textId="7B63816C" w:rsidR="00670DD0" w:rsidRPr="00A856BC" w:rsidRDefault="3E0A08B3" w:rsidP="07262A70">
      <w:pPr>
        <w:jc w:val="both"/>
        <w:rPr>
          <w:rFonts w:ascii="Arial" w:eastAsia="Arial" w:hAnsi="Arial" w:cs="Arial"/>
          <w:sz w:val="24"/>
          <w:szCs w:val="24"/>
        </w:rPr>
      </w:pPr>
      <w:r w:rsidRPr="00A856BC">
        <w:rPr>
          <w:rFonts w:ascii="Arial" w:eastAsia="Arial" w:hAnsi="Arial" w:cs="Arial"/>
          <w:sz w:val="24"/>
          <w:szCs w:val="24"/>
        </w:rPr>
        <w:t xml:space="preserve"> </w:t>
      </w:r>
    </w:p>
    <w:p w14:paraId="5AF878A6" w14:textId="3EFC4BB1" w:rsidR="00670DD0" w:rsidRPr="00A856BC" w:rsidRDefault="59F46487" w:rsidP="00670DD0">
      <w:pPr>
        <w:jc w:val="both"/>
        <w:rPr>
          <w:rFonts w:ascii="Arial" w:eastAsia="Arial" w:hAnsi="Arial" w:cs="Arial"/>
          <w:sz w:val="24"/>
          <w:szCs w:val="24"/>
        </w:rPr>
      </w:pPr>
      <w:r w:rsidRPr="00A856BC">
        <w:rPr>
          <w:rFonts w:ascii="Arial" w:eastAsia="Arial" w:hAnsi="Arial" w:cs="Arial"/>
          <w:sz w:val="24"/>
          <w:szCs w:val="24"/>
        </w:rPr>
        <w:t xml:space="preserve">The 12-month consultancy </w:t>
      </w:r>
      <w:r w:rsidR="00E42503" w:rsidRPr="00A856BC">
        <w:rPr>
          <w:rFonts w:ascii="Arial" w:eastAsia="Arial" w:hAnsi="Arial" w:cs="Arial"/>
          <w:sz w:val="24"/>
          <w:szCs w:val="24"/>
        </w:rPr>
        <w:t>to support the professionalization of social work in Sri Lanka</w:t>
      </w:r>
      <w:r w:rsidR="244F9F86" w:rsidRPr="00A856BC">
        <w:rPr>
          <w:rFonts w:ascii="Arial" w:eastAsia="Arial" w:hAnsi="Arial" w:cs="Arial"/>
          <w:sz w:val="24"/>
          <w:szCs w:val="24"/>
        </w:rPr>
        <w:t xml:space="preserve"> </w:t>
      </w:r>
      <w:r w:rsidRPr="00A856BC">
        <w:rPr>
          <w:rFonts w:ascii="Arial" w:eastAsia="Arial" w:hAnsi="Arial" w:cs="Arial"/>
          <w:sz w:val="24"/>
          <w:szCs w:val="24"/>
        </w:rPr>
        <w:t>began in November 2023 with a successful inception visit</w:t>
      </w:r>
      <w:r w:rsidR="00410281" w:rsidRPr="00A856BC">
        <w:rPr>
          <w:rFonts w:ascii="Arial" w:eastAsia="Arial" w:hAnsi="Arial" w:cs="Arial"/>
          <w:sz w:val="24"/>
          <w:szCs w:val="24"/>
        </w:rPr>
        <w:t xml:space="preserve"> and a </w:t>
      </w:r>
      <w:r w:rsidRPr="00A856BC">
        <w:rPr>
          <w:rFonts w:ascii="Arial" w:eastAsia="Arial" w:hAnsi="Arial" w:cs="Arial"/>
          <w:sz w:val="24"/>
          <w:szCs w:val="24"/>
        </w:rPr>
        <w:t xml:space="preserve">second mission </w:t>
      </w:r>
      <w:r w:rsidR="00410281" w:rsidRPr="00A856BC">
        <w:rPr>
          <w:rFonts w:ascii="Arial" w:eastAsia="Arial" w:hAnsi="Arial" w:cs="Arial"/>
          <w:sz w:val="24"/>
          <w:szCs w:val="24"/>
        </w:rPr>
        <w:t xml:space="preserve">planned for </w:t>
      </w:r>
      <w:r w:rsidRPr="00A856BC">
        <w:rPr>
          <w:rFonts w:ascii="Arial" w:eastAsia="Arial" w:hAnsi="Arial" w:cs="Arial"/>
          <w:sz w:val="24"/>
          <w:szCs w:val="24"/>
        </w:rPr>
        <w:t>February 2024.</w:t>
      </w:r>
      <w:r w:rsidR="3656000A" w:rsidRPr="00A856BC">
        <w:rPr>
          <w:rFonts w:ascii="Arial" w:eastAsia="Arial" w:hAnsi="Arial" w:cs="Arial"/>
          <w:sz w:val="24"/>
          <w:szCs w:val="24"/>
        </w:rPr>
        <w:t xml:space="preserve"> </w:t>
      </w:r>
      <w:r w:rsidR="00EE791C" w:rsidRPr="00A856BC">
        <w:rPr>
          <w:rFonts w:ascii="Arial" w:eastAsia="Arial" w:hAnsi="Arial" w:cs="Arial"/>
          <w:sz w:val="24"/>
          <w:szCs w:val="24"/>
        </w:rPr>
        <w:t>Over the l</w:t>
      </w:r>
      <w:r w:rsidR="0046242A" w:rsidRPr="00A856BC">
        <w:rPr>
          <w:rFonts w:ascii="Arial" w:eastAsia="Arial" w:hAnsi="Arial" w:cs="Arial"/>
          <w:sz w:val="24"/>
          <w:szCs w:val="24"/>
        </w:rPr>
        <w:t>ong-</w:t>
      </w:r>
      <w:r w:rsidR="00C72BFF" w:rsidRPr="00A856BC">
        <w:rPr>
          <w:rFonts w:ascii="Arial" w:eastAsia="Arial" w:hAnsi="Arial" w:cs="Arial"/>
          <w:sz w:val="24"/>
          <w:szCs w:val="24"/>
        </w:rPr>
        <w:t xml:space="preserve">term, </w:t>
      </w:r>
      <w:r w:rsidR="0046242A" w:rsidRPr="00A856BC">
        <w:rPr>
          <w:rFonts w:ascii="Arial" w:eastAsia="Arial" w:hAnsi="Arial" w:cs="Arial"/>
          <w:sz w:val="24"/>
          <w:szCs w:val="24"/>
        </w:rPr>
        <w:t xml:space="preserve">the objective of this </w:t>
      </w:r>
      <w:r w:rsidR="00C72BFF" w:rsidRPr="00A856BC">
        <w:rPr>
          <w:rFonts w:ascii="Arial" w:eastAsia="Arial" w:hAnsi="Arial" w:cs="Arial"/>
          <w:sz w:val="24"/>
          <w:szCs w:val="24"/>
        </w:rPr>
        <w:t>initiative</w:t>
      </w:r>
      <w:r w:rsidR="00223D7B" w:rsidRPr="00A856BC">
        <w:rPr>
          <w:rFonts w:ascii="Arial" w:eastAsia="Arial" w:hAnsi="Arial" w:cs="Arial"/>
          <w:sz w:val="24"/>
          <w:szCs w:val="24"/>
        </w:rPr>
        <w:t xml:space="preserve"> </w:t>
      </w:r>
      <w:r w:rsidR="0046242A" w:rsidRPr="00A856BC">
        <w:rPr>
          <w:rFonts w:ascii="Arial" w:eastAsia="Arial" w:hAnsi="Arial" w:cs="Arial"/>
          <w:sz w:val="24"/>
          <w:szCs w:val="24"/>
        </w:rPr>
        <w:t xml:space="preserve">is </w:t>
      </w:r>
      <w:r w:rsidR="00C72BFF" w:rsidRPr="00A856BC">
        <w:rPr>
          <w:rFonts w:ascii="Arial" w:eastAsia="Arial" w:hAnsi="Arial" w:cs="Arial"/>
          <w:sz w:val="24"/>
          <w:szCs w:val="24"/>
        </w:rPr>
        <w:t xml:space="preserve">to </w:t>
      </w:r>
      <w:r w:rsidR="0046242A" w:rsidRPr="00A856BC">
        <w:rPr>
          <w:rFonts w:ascii="Arial" w:eastAsia="Arial" w:hAnsi="Arial" w:cs="Arial"/>
          <w:sz w:val="24"/>
          <w:szCs w:val="24"/>
        </w:rPr>
        <w:t xml:space="preserve">enhance the capacity of </w:t>
      </w:r>
      <w:r w:rsidR="00C72BFF" w:rsidRPr="00A856BC">
        <w:rPr>
          <w:rFonts w:ascii="Arial" w:eastAsia="Arial" w:hAnsi="Arial" w:cs="Arial"/>
          <w:sz w:val="24"/>
          <w:szCs w:val="24"/>
        </w:rPr>
        <w:t>social workers in Sri Lanka</w:t>
      </w:r>
      <w:r w:rsidR="0046242A" w:rsidRPr="00A856BC">
        <w:rPr>
          <w:rFonts w:ascii="Arial" w:eastAsia="Arial" w:hAnsi="Arial" w:cs="Arial"/>
          <w:sz w:val="24"/>
          <w:szCs w:val="24"/>
        </w:rPr>
        <w:t>, enabling them</w:t>
      </w:r>
      <w:r w:rsidR="00C72BFF" w:rsidRPr="00A856BC">
        <w:rPr>
          <w:rFonts w:ascii="Arial" w:eastAsia="Arial" w:hAnsi="Arial" w:cs="Arial"/>
          <w:sz w:val="24"/>
          <w:szCs w:val="24"/>
        </w:rPr>
        <w:t xml:space="preserve"> to deliver services </w:t>
      </w:r>
      <w:r w:rsidR="0046242A" w:rsidRPr="00A856BC">
        <w:rPr>
          <w:rFonts w:ascii="Arial" w:eastAsia="Arial" w:hAnsi="Arial" w:cs="Arial"/>
          <w:sz w:val="24"/>
          <w:szCs w:val="24"/>
        </w:rPr>
        <w:t>within their</w:t>
      </w:r>
      <w:r w:rsidR="00C72BFF" w:rsidRPr="00A856BC">
        <w:rPr>
          <w:rFonts w:ascii="Arial" w:eastAsia="Arial" w:hAnsi="Arial" w:cs="Arial"/>
          <w:sz w:val="24"/>
          <w:szCs w:val="24"/>
        </w:rPr>
        <w:t xml:space="preserve"> communities</w:t>
      </w:r>
      <w:r w:rsidR="76E16814" w:rsidRPr="00A856BC">
        <w:rPr>
          <w:rFonts w:ascii="Arial" w:eastAsia="Arial" w:hAnsi="Arial" w:cs="Arial"/>
          <w:sz w:val="24"/>
          <w:szCs w:val="24"/>
        </w:rPr>
        <w:t xml:space="preserve"> more effectively</w:t>
      </w:r>
      <w:r w:rsidR="74D6BEE1" w:rsidRPr="00A856BC">
        <w:rPr>
          <w:rFonts w:ascii="Arial" w:eastAsia="Arial" w:hAnsi="Arial" w:cs="Arial"/>
          <w:sz w:val="24"/>
          <w:szCs w:val="24"/>
        </w:rPr>
        <w:t>.</w:t>
      </w:r>
      <w:r w:rsidR="00223D7B" w:rsidRPr="00A856BC">
        <w:rPr>
          <w:rFonts w:ascii="Arial" w:eastAsia="Arial" w:hAnsi="Arial" w:cs="Arial"/>
          <w:sz w:val="24"/>
          <w:szCs w:val="24"/>
        </w:rPr>
        <w:t xml:space="preserve"> </w:t>
      </w:r>
    </w:p>
    <w:p w14:paraId="0939610F" w14:textId="3A37C8DD" w:rsidR="00670DD0" w:rsidRPr="00A856BC" w:rsidRDefault="00670DD0" w:rsidP="4C97D4B4">
      <w:pPr>
        <w:jc w:val="both"/>
        <w:rPr>
          <w:rFonts w:ascii="Arial" w:eastAsia="Arial" w:hAnsi="Arial" w:cs="Arial"/>
          <w:i/>
          <w:iCs/>
          <w:sz w:val="24"/>
          <w:szCs w:val="24"/>
          <w:highlight w:val="cyan"/>
        </w:rPr>
      </w:pPr>
    </w:p>
    <w:p w14:paraId="794D2D60" w14:textId="0B9C7010"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2.2.2.a)2 </w:t>
      </w:r>
      <w:r w:rsidRPr="00A856BC">
        <w:rPr>
          <w:rFonts w:ascii="Arial" w:eastAsia="Arial" w:hAnsi="Arial" w:cs="Arial"/>
          <w:i/>
          <w:iCs/>
          <w:sz w:val="24"/>
          <w:szCs w:val="24"/>
        </w:rPr>
        <w:t xml:space="preserve">Provide support to the professionalization and recognition of the social services and justice for children workforce and the development of Codes of Conduct and HR Policies that support child friendly </w:t>
      </w:r>
      <w:r w:rsidR="005D6577" w:rsidRPr="00A856BC">
        <w:rPr>
          <w:rFonts w:ascii="Arial" w:eastAsia="Arial" w:hAnsi="Arial" w:cs="Arial"/>
          <w:i/>
          <w:iCs/>
          <w:sz w:val="24"/>
          <w:szCs w:val="24"/>
        </w:rPr>
        <w:t>justice.</w:t>
      </w:r>
    </w:p>
    <w:p w14:paraId="20D2AD2B" w14:textId="77777777" w:rsidR="00670DD0" w:rsidRPr="00A856BC" w:rsidRDefault="00670DD0" w:rsidP="4C97D4B4">
      <w:pPr>
        <w:jc w:val="both"/>
        <w:rPr>
          <w:rFonts w:ascii="Arial" w:eastAsia="Arial" w:hAnsi="Arial" w:cs="Arial"/>
          <w:i/>
          <w:iCs/>
          <w:sz w:val="24"/>
          <w:szCs w:val="24"/>
        </w:rPr>
      </w:pPr>
    </w:p>
    <w:p w14:paraId="7195AC89" w14:textId="3D0C2FAB" w:rsidR="00670DD0" w:rsidRPr="00A856BC" w:rsidRDefault="11F276D5" w:rsidP="00E81225">
      <w:pPr>
        <w:jc w:val="both"/>
        <w:rPr>
          <w:rFonts w:ascii="Arial" w:eastAsia="Arial" w:hAnsi="Arial" w:cs="Arial"/>
          <w:b/>
          <w:bCs/>
          <w:sz w:val="24"/>
          <w:szCs w:val="24"/>
        </w:rPr>
      </w:pPr>
      <w:r w:rsidRPr="00A856BC">
        <w:rPr>
          <w:rFonts w:ascii="Arial" w:eastAsia="Arial" w:hAnsi="Arial" w:cs="Arial"/>
          <w:sz w:val="24"/>
          <w:szCs w:val="24"/>
        </w:rPr>
        <w:t xml:space="preserve">The </w:t>
      </w:r>
      <w:r w:rsidR="081AFD19" w:rsidRPr="00A856BC">
        <w:rPr>
          <w:rFonts w:ascii="Arial" w:eastAsia="Arial" w:hAnsi="Arial" w:cs="Arial"/>
          <w:sz w:val="24"/>
          <w:szCs w:val="24"/>
        </w:rPr>
        <w:t>SSW</w:t>
      </w:r>
      <w:r w:rsidRPr="00A856BC">
        <w:rPr>
          <w:rFonts w:ascii="Arial" w:eastAsia="Arial" w:hAnsi="Arial" w:cs="Arial"/>
          <w:sz w:val="24"/>
          <w:szCs w:val="24"/>
        </w:rPr>
        <w:t xml:space="preserve"> programme was expanded to a further 17 Grama Niladhari (village level) divisions in the Northern and Eastern Provinces, reaching 98 out of 331 divisions</w:t>
      </w:r>
      <w:r w:rsidR="3107FF16" w:rsidRPr="00A856BC">
        <w:rPr>
          <w:rFonts w:ascii="Arial" w:eastAsia="Arial" w:hAnsi="Arial" w:cs="Arial"/>
          <w:sz w:val="24"/>
          <w:szCs w:val="24"/>
        </w:rPr>
        <w:t>,</w:t>
      </w:r>
      <w:r w:rsidRPr="00A856BC">
        <w:rPr>
          <w:rFonts w:ascii="Arial" w:eastAsia="Arial" w:hAnsi="Arial" w:cs="Arial"/>
          <w:sz w:val="24"/>
          <w:szCs w:val="24"/>
        </w:rPr>
        <w:t xml:space="preserve"> in 2023. This involved </w:t>
      </w:r>
      <w:r w:rsidR="00DD05FC" w:rsidRPr="00A856BC">
        <w:rPr>
          <w:rFonts w:ascii="Arial" w:eastAsia="Arial" w:hAnsi="Arial" w:cs="Arial"/>
          <w:sz w:val="24"/>
          <w:szCs w:val="24"/>
        </w:rPr>
        <w:t xml:space="preserve">the </w:t>
      </w:r>
      <w:r w:rsidRPr="00A856BC">
        <w:rPr>
          <w:rFonts w:ascii="Arial" w:eastAsia="Arial" w:hAnsi="Arial" w:cs="Arial"/>
          <w:sz w:val="24"/>
          <w:szCs w:val="24"/>
        </w:rPr>
        <w:t xml:space="preserve">training </w:t>
      </w:r>
      <w:r w:rsidR="00DD05FC" w:rsidRPr="00A856BC">
        <w:rPr>
          <w:rFonts w:ascii="Arial" w:eastAsia="Arial" w:hAnsi="Arial" w:cs="Arial"/>
          <w:sz w:val="24"/>
          <w:szCs w:val="24"/>
        </w:rPr>
        <w:t xml:space="preserve">of </w:t>
      </w:r>
      <w:r w:rsidRPr="00A856BC">
        <w:rPr>
          <w:rFonts w:ascii="Arial" w:eastAsia="Arial" w:hAnsi="Arial" w:cs="Arial"/>
          <w:sz w:val="24"/>
          <w:szCs w:val="24"/>
        </w:rPr>
        <w:t xml:space="preserve">176 social service workers </w:t>
      </w:r>
      <w:r w:rsidR="40C9366C" w:rsidRPr="00A856BC">
        <w:rPr>
          <w:rFonts w:ascii="Arial" w:eastAsia="Arial" w:hAnsi="Arial" w:cs="Arial"/>
          <w:sz w:val="24"/>
          <w:szCs w:val="24"/>
        </w:rPr>
        <w:t>(</w:t>
      </w:r>
      <w:r w:rsidR="29305D62" w:rsidRPr="00A856BC">
        <w:rPr>
          <w:rFonts w:ascii="Arial" w:eastAsia="Arial" w:hAnsi="Arial" w:cs="Arial"/>
          <w:sz w:val="24"/>
          <w:szCs w:val="24"/>
        </w:rPr>
        <w:t xml:space="preserve">79 </w:t>
      </w:r>
      <w:r w:rsidR="40C9366C" w:rsidRPr="00A856BC">
        <w:rPr>
          <w:rFonts w:ascii="Arial" w:eastAsia="Arial" w:hAnsi="Arial" w:cs="Arial"/>
          <w:sz w:val="24"/>
          <w:szCs w:val="24"/>
        </w:rPr>
        <w:t>women</w:t>
      </w:r>
      <w:r w:rsidR="3F9CB4D4" w:rsidRPr="00A856BC">
        <w:rPr>
          <w:rFonts w:ascii="Arial" w:eastAsia="Arial" w:hAnsi="Arial" w:cs="Arial"/>
          <w:sz w:val="24"/>
          <w:szCs w:val="24"/>
        </w:rPr>
        <w:t>, 79 men</w:t>
      </w:r>
      <w:r w:rsidR="40C9366C" w:rsidRPr="00A856BC">
        <w:rPr>
          <w:rFonts w:ascii="Arial" w:eastAsia="Arial" w:hAnsi="Arial" w:cs="Arial"/>
          <w:sz w:val="24"/>
          <w:szCs w:val="24"/>
        </w:rPr>
        <w:t xml:space="preserve">) </w:t>
      </w:r>
      <w:r w:rsidRPr="00A856BC">
        <w:rPr>
          <w:rFonts w:ascii="Arial" w:eastAsia="Arial" w:hAnsi="Arial" w:cs="Arial"/>
          <w:sz w:val="24"/>
          <w:szCs w:val="24"/>
        </w:rPr>
        <w:t>to help establish coordinated care and protection services at the village level, directly provid</w:t>
      </w:r>
      <w:r w:rsidR="49952671" w:rsidRPr="00A856BC">
        <w:rPr>
          <w:rFonts w:ascii="Arial" w:eastAsia="Arial" w:hAnsi="Arial" w:cs="Arial"/>
          <w:sz w:val="24"/>
          <w:szCs w:val="24"/>
        </w:rPr>
        <w:t>ing</w:t>
      </w:r>
      <w:r w:rsidRPr="00A856BC">
        <w:rPr>
          <w:rFonts w:ascii="Arial" w:eastAsia="Arial" w:hAnsi="Arial" w:cs="Arial"/>
          <w:sz w:val="24"/>
          <w:szCs w:val="24"/>
        </w:rPr>
        <w:t xml:space="preserve"> 942 children at risk (513 boys and 429 girls) with support and referral to child protection and care services.</w:t>
      </w:r>
    </w:p>
    <w:p w14:paraId="09C77407" w14:textId="5111BC85" w:rsidR="00750D15" w:rsidRPr="00A856BC" w:rsidRDefault="00750D15" w:rsidP="2D4ED905">
      <w:pPr>
        <w:jc w:val="both"/>
        <w:rPr>
          <w:rFonts w:ascii="Arial" w:eastAsia="Arial" w:hAnsi="Arial" w:cs="Arial"/>
          <w:b/>
          <w:bCs/>
          <w:sz w:val="24"/>
          <w:szCs w:val="24"/>
        </w:rPr>
      </w:pPr>
    </w:p>
    <w:p w14:paraId="1609004E" w14:textId="24FB3105" w:rsidR="00670DD0" w:rsidRPr="00A856BC" w:rsidRDefault="0C11C2E9" w:rsidP="4C97D4B4">
      <w:pPr>
        <w:pStyle w:val="Normal0"/>
        <w:spacing w:line="276" w:lineRule="auto"/>
        <w:jc w:val="both"/>
        <w:rPr>
          <w:rFonts w:ascii="Arial" w:eastAsia="Arial" w:hAnsi="Arial" w:cs="Arial"/>
          <w:u w:val="single"/>
        </w:rPr>
      </w:pPr>
      <w:r w:rsidRPr="00A856BC">
        <w:rPr>
          <w:rFonts w:ascii="Arial" w:eastAsia="Arial" w:hAnsi="Arial" w:cs="Arial"/>
          <w:b/>
          <w:bCs/>
          <w:u w:val="single"/>
        </w:rPr>
        <w:t>Activity 2.2.3</w:t>
      </w:r>
      <w:r w:rsidRPr="00A856BC">
        <w:rPr>
          <w:rFonts w:ascii="Arial" w:eastAsia="Arial" w:hAnsi="Arial" w:cs="Arial"/>
          <w:u w:val="single"/>
        </w:rPr>
        <w:t xml:space="preserve"> Support the establishment and implementation of a plan of action to strengthen women’s representation within the sector (UNDP)</w:t>
      </w:r>
    </w:p>
    <w:p w14:paraId="092EF84B" w14:textId="433E1798" w:rsidR="05204883" w:rsidRPr="00A856BC" w:rsidRDefault="05204883" w:rsidP="05204883">
      <w:pPr>
        <w:pStyle w:val="Normal0"/>
        <w:spacing w:line="276" w:lineRule="auto"/>
        <w:jc w:val="both"/>
        <w:rPr>
          <w:rFonts w:ascii="Arial" w:eastAsia="Arial" w:hAnsi="Arial" w:cs="Arial"/>
          <w:u w:val="single"/>
        </w:rPr>
      </w:pPr>
    </w:p>
    <w:p w14:paraId="3285AF2B" w14:textId="6FF09360" w:rsidR="00487A33" w:rsidRPr="00A856BC" w:rsidRDefault="1CF07319">
      <w:pPr>
        <w:pStyle w:val="Normal0"/>
        <w:spacing w:line="276" w:lineRule="auto"/>
        <w:jc w:val="both"/>
        <w:rPr>
          <w:rFonts w:ascii="Arial" w:eastAsia="Arial" w:hAnsi="Arial" w:cs="Arial"/>
        </w:rPr>
      </w:pPr>
      <w:r w:rsidRPr="00A856BC">
        <w:rPr>
          <w:rFonts w:ascii="Arial" w:eastAsia="Arial" w:hAnsi="Arial" w:cs="Arial"/>
        </w:rPr>
        <w:t xml:space="preserve">Studies indicate a concerning lack of women </w:t>
      </w:r>
      <w:r w:rsidR="5CF7D99A" w:rsidRPr="00A856BC">
        <w:rPr>
          <w:rFonts w:ascii="Arial" w:eastAsia="Arial" w:hAnsi="Arial" w:cs="Arial"/>
        </w:rPr>
        <w:t>in positions of power</w:t>
      </w:r>
      <w:r w:rsidRPr="00A856BC">
        <w:rPr>
          <w:rFonts w:ascii="Arial" w:eastAsia="Arial" w:hAnsi="Arial" w:cs="Arial"/>
        </w:rPr>
        <w:t xml:space="preserve"> in the Sri Lankan justice sector. There is a low representation of women in the parliament and the judiciary. In this context women face various obstacles, including cultural biases, lack of mentorship, and limited access to training and networking opportunities.</w:t>
      </w:r>
      <w:r w:rsidR="215E947F" w:rsidRPr="00A856BC">
        <w:rPr>
          <w:rFonts w:ascii="Arial" w:hAnsi="Arial" w:cs="Arial"/>
        </w:rPr>
        <w:t xml:space="preserve"> </w:t>
      </w:r>
      <w:r w:rsidR="215E947F" w:rsidRPr="00A856BC">
        <w:rPr>
          <w:rFonts w:ascii="Arial" w:eastAsia="Arial" w:hAnsi="Arial" w:cs="Arial"/>
        </w:rPr>
        <w:t>Women’s underrepresentation in the justice secto</w:t>
      </w:r>
      <w:r w:rsidR="78D4D94F" w:rsidRPr="00A856BC">
        <w:rPr>
          <w:rFonts w:ascii="Arial" w:eastAsia="Arial" w:hAnsi="Arial" w:cs="Arial"/>
        </w:rPr>
        <w:t>r</w:t>
      </w:r>
      <w:r w:rsidR="215E947F" w:rsidRPr="00A856BC">
        <w:rPr>
          <w:rFonts w:ascii="Arial" w:eastAsia="Arial" w:hAnsi="Arial" w:cs="Arial"/>
        </w:rPr>
        <w:t xml:space="preserve"> creates a sense of alienation for female litigants, particularly in cases related to gender-based violence or family law</w:t>
      </w:r>
      <w:r w:rsidR="78D4D94F" w:rsidRPr="00A856BC">
        <w:rPr>
          <w:rFonts w:ascii="Arial" w:eastAsia="Arial" w:hAnsi="Arial" w:cs="Arial"/>
        </w:rPr>
        <w:t xml:space="preserve"> </w:t>
      </w:r>
      <w:r w:rsidR="6244F115" w:rsidRPr="00A856BC">
        <w:rPr>
          <w:rFonts w:ascii="Arial" w:eastAsia="Arial" w:hAnsi="Arial" w:cs="Arial"/>
        </w:rPr>
        <w:t>particularly in court processes</w:t>
      </w:r>
      <w:r w:rsidR="215E947F" w:rsidRPr="00A856BC">
        <w:rPr>
          <w:rFonts w:ascii="Arial" w:eastAsia="Arial" w:hAnsi="Arial" w:cs="Arial"/>
        </w:rPr>
        <w:t>.</w:t>
      </w:r>
      <w:r w:rsidR="6244F115" w:rsidRPr="00A856BC">
        <w:rPr>
          <w:rFonts w:ascii="Arial" w:eastAsia="Arial" w:hAnsi="Arial" w:cs="Arial"/>
        </w:rPr>
        <w:t xml:space="preserve"> Further,</w:t>
      </w:r>
      <w:r w:rsidR="215E947F" w:rsidRPr="00A856BC">
        <w:rPr>
          <w:rFonts w:ascii="Arial" w:eastAsia="Arial" w:hAnsi="Arial" w:cs="Arial"/>
        </w:rPr>
        <w:t xml:space="preserve"> lack of diverse voices in the justice system can hinder its ability to address issues effectively and consider all viewpoints.</w:t>
      </w:r>
      <w:r w:rsidR="3E5EAD8F" w:rsidRPr="00A856BC">
        <w:rPr>
          <w:rFonts w:ascii="Arial" w:eastAsia="Arial" w:hAnsi="Arial" w:cs="Arial"/>
        </w:rPr>
        <w:t xml:space="preserve"> </w:t>
      </w:r>
      <w:r w:rsidR="215E947F" w:rsidRPr="00A856BC">
        <w:rPr>
          <w:rFonts w:ascii="Arial" w:eastAsia="Arial" w:hAnsi="Arial" w:cs="Arial"/>
        </w:rPr>
        <w:t xml:space="preserve">When women are not adequately represented in legal decision-making, </w:t>
      </w:r>
      <w:r w:rsidR="215E947F" w:rsidRPr="00A856BC">
        <w:rPr>
          <w:rFonts w:ascii="Arial" w:eastAsia="Arial" w:hAnsi="Arial" w:cs="Arial"/>
        </w:rPr>
        <w:lastRenderedPageBreak/>
        <w:t>policies and laws may not fully address the specific needs and challenges faced by women in Sri Lanka.</w:t>
      </w:r>
      <w:r w:rsidR="3E5EAD8F" w:rsidRPr="00A856BC">
        <w:rPr>
          <w:rFonts w:ascii="Arial" w:eastAsia="Arial" w:hAnsi="Arial" w:cs="Arial"/>
        </w:rPr>
        <w:t xml:space="preserve"> Therefore, to </w:t>
      </w:r>
      <w:r w:rsidR="65DC6FB8" w:rsidRPr="00A856BC">
        <w:rPr>
          <w:rFonts w:ascii="Arial" w:eastAsia="Arial" w:hAnsi="Arial" w:cs="Arial"/>
        </w:rPr>
        <w:t xml:space="preserve">enhance credibility </w:t>
      </w:r>
      <w:r w:rsidR="1ED07FB5" w:rsidRPr="00A856BC">
        <w:rPr>
          <w:rFonts w:ascii="Arial" w:eastAsia="Arial" w:hAnsi="Arial" w:cs="Arial"/>
        </w:rPr>
        <w:t>of the justice sector institutions in</w:t>
      </w:r>
      <w:r w:rsidR="7EC5D866" w:rsidRPr="00A856BC">
        <w:rPr>
          <w:rFonts w:ascii="Arial" w:eastAsia="Arial" w:hAnsi="Arial" w:cs="Arial"/>
        </w:rPr>
        <w:t xml:space="preserve"> line with </w:t>
      </w:r>
      <w:r w:rsidR="6678F0CF" w:rsidRPr="00A856BC">
        <w:rPr>
          <w:rFonts w:ascii="Arial" w:eastAsia="Arial" w:hAnsi="Arial" w:cs="Arial"/>
        </w:rPr>
        <w:t>o</w:t>
      </w:r>
      <w:r w:rsidR="67A0A9C4" w:rsidRPr="00A856BC">
        <w:rPr>
          <w:rFonts w:ascii="Arial" w:eastAsia="Arial" w:hAnsi="Arial" w:cs="Arial"/>
        </w:rPr>
        <w:t>utcome 2</w:t>
      </w:r>
      <w:r w:rsidR="7EC5D866" w:rsidRPr="00A856BC">
        <w:rPr>
          <w:rFonts w:ascii="Arial" w:eastAsia="Arial" w:hAnsi="Arial" w:cs="Arial"/>
        </w:rPr>
        <w:t xml:space="preserve">, the implementation of this activity </w:t>
      </w:r>
      <w:r w:rsidR="60EEA5A6" w:rsidRPr="00A856BC">
        <w:rPr>
          <w:rFonts w:ascii="Arial" w:eastAsia="Arial" w:hAnsi="Arial" w:cs="Arial"/>
        </w:rPr>
        <w:t xml:space="preserve">is </w:t>
      </w:r>
      <w:r w:rsidR="2744A92F" w:rsidRPr="00A856BC">
        <w:rPr>
          <w:rFonts w:ascii="Arial" w:eastAsia="Arial" w:hAnsi="Arial" w:cs="Arial"/>
        </w:rPr>
        <w:t xml:space="preserve">crucial </w:t>
      </w:r>
      <w:r w:rsidR="5EFCF919" w:rsidRPr="00A856BC">
        <w:rPr>
          <w:rFonts w:ascii="Arial" w:eastAsia="Arial" w:hAnsi="Arial" w:cs="Arial"/>
        </w:rPr>
        <w:t xml:space="preserve">given the </w:t>
      </w:r>
      <w:r w:rsidR="738717BF" w:rsidRPr="00A856BC">
        <w:rPr>
          <w:rFonts w:ascii="Arial" w:eastAsia="Arial" w:hAnsi="Arial" w:cs="Arial"/>
        </w:rPr>
        <w:t>nationwide</w:t>
      </w:r>
      <w:r w:rsidR="6FFF4C7D" w:rsidRPr="00A856BC">
        <w:rPr>
          <w:rFonts w:ascii="Arial" w:eastAsia="Arial" w:hAnsi="Arial" w:cs="Arial"/>
        </w:rPr>
        <w:t xml:space="preserve"> repercussions, </w:t>
      </w:r>
      <w:r w:rsidR="738717BF" w:rsidRPr="00A856BC">
        <w:rPr>
          <w:rFonts w:ascii="Arial" w:eastAsia="Arial" w:hAnsi="Arial" w:cs="Arial"/>
        </w:rPr>
        <w:t>deeply felt at policy level.</w:t>
      </w:r>
    </w:p>
    <w:p w14:paraId="725D5F9D" w14:textId="77777777" w:rsidR="00670DD0" w:rsidRPr="00A856BC" w:rsidRDefault="00670DD0" w:rsidP="00670DD0">
      <w:pPr>
        <w:pStyle w:val="Normal0"/>
        <w:jc w:val="both"/>
        <w:rPr>
          <w:rFonts w:ascii="Arial" w:eastAsia="Arial" w:hAnsi="Arial" w:cs="Arial"/>
          <w:color w:val="002060"/>
          <w:highlight w:val="green"/>
          <w:u w:val="single"/>
        </w:rPr>
      </w:pPr>
    </w:p>
    <w:p w14:paraId="097717E5" w14:textId="0ABB10F1" w:rsidR="00670DD0" w:rsidRPr="00A856BC" w:rsidRDefault="194B5138" w:rsidP="425F7D78">
      <w:pPr>
        <w:pStyle w:val="Normal0"/>
        <w:spacing w:line="276" w:lineRule="auto"/>
        <w:jc w:val="both"/>
        <w:rPr>
          <w:rFonts w:ascii="Arial" w:eastAsia="Arial" w:hAnsi="Arial" w:cs="Arial"/>
        </w:rPr>
      </w:pPr>
      <w:r w:rsidRPr="00A856BC">
        <w:rPr>
          <w:rFonts w:ascii="Arial" w:eastAsia="Arial" w:hAnsi="Arial" w:cs="Arial"/>
        </w:rPr>
        <w:t xml:space="preserve">It is noted that </w:t>
      </w:r>
      <w:r w:rsidR="34896046" w:rsidRPr="00A856BC">
        <w:rPr>
          <w:rFonts w:ascii="Arial" w:eastAsia="Arial" w:hAnsi="Arial" w:cs="Arial"/>
        </w:rPr>
        <w:t>w</w:t>
      </w:r>
      <w:r w:rsidR="0A303C31" w:rsidRPr="00A856BC">
        <w:rPr>
          <w:rFonts w:ascii="Arial" w:eastAsia="Arial" w:hAnsi="Arial" w:cs="Arial"/>
        </w:rPr>
        <w:t>omen’s representation in the justice sector is low</w:t>
      </w:r>
      <w:r w:rsidR="2283FDD0" w:rsidRPr="00A856BC">
        <w:rPr>
          <w:rFonts w:ascii="Arial" w:eastAsia="Arial" w:hAnsi="Arial" w:cs="Arial"/>
        </w:rPr>
        <w:t>.</w:t>
      </w:r>
      <w:r w:rsidR="05DD84F4" w:rsidRPr="00A856BC">
        <w:rPr>
          <w:rFonts w:ascii="Arial" w:eastAsia="Arial" w:hAnsi="Arial" w:cs="Arial"/>
        </w:rPr>
        <w:t xml:space="preserve"> </w:t>
      </w:r>
      <w:r w:rsidR="39C5958C" w:rsidRPr="00A856BC">
        <w:rPr>
          <w:rFonts w:ascii="Arial" w:eastAsia="Arial" w:hAnsi="Arial" w:cs="Arial"/>
        </w:rPr>
        <w:t>T</w:t>
      </w:r>
      <w:r w:rsidR="05DD84F4" w:rsidRPr="00A856BC">
        <w:rPr>
          <w:rFonts w:ascii="Arial" w:eastAsia="Arial" w:hAnsi="Arial" w:cs="Arial"/>
        </w:rPr>
        <w:t xml:space="preserve">o </w:t>
      </w:r>
      <w:r w:rsidR="13C9B5A8" w:rsidRPr="00A856BC">
        <w:rPr>
          <w:rFonts w:ascii="Arial" w:eastAsia="Arial" w:hAnsi="Arial" w:cs="Arial"/>
        </w:rPr>
        <w:t xml:space="preserve">achieve outcome 2, especially to ensure credibility of the justice sector, it is crucial that barriers to </w:t>
      </w:r>
      <w:r w:rsidR="1688DEA0" w:rsidRPr="00A856BC">
        <w:rPr>
          <w:rFonts w:ascii="Arial" w:eastAsia="Arial" w:hAnsi="Arial" w:cs="Arial"/>
        </w:rPr>
        <w:t>women</w:t>
      </w:r>
      <w:r w:rsidR="5C2563D3" w:rsidRPr="00A856BC">
        <w:rPr>
          <w:rFonts w:ascii="Arial" w:eastAsia="Arial" w:hAnsi="Arial" w:cs="Arial"/>
        </w:rPr>
        <w:t>’s</w:t>
      </w:r>
      <w:r w:rsidR="13C9B5A8" w:rsidRPr="00A856BC">
        <w:rPr>
          <w:rFonts w:ascii="Arial" w:eastAsia="Arial" w:hAnsi="Arial" w:cs="Arial"/>
        </w:rPr>
        <w:t xml:space="preserve"> representation within the sector is identified and issues addressed</w:t>
      </w:r>
      <w:r w:rsidR="024B2CE6" w:rsidRPr="00A856BC">
        <w:rPr>
          <w:rFonts w:ascii="Arial" w:eastAsia="Arial" w:hAnsi="Arial" w:cs="Arial"/>
        </w:rPr>
        <w:t>.</w:t>
      </w:r>
      <w:r w:rsidR="0B53A033" w:rsidRPr="00A856BC">
        <w:rPr>
          <w:rFonts w:ascii="Arial" w:eastAsia="Arial" w:hAnsi="Arial" w:cs="Arial"/>
        </w:rPr>
        <w:t xml:space="preserve"> </w:t>
      </w:r>
    </w:p>
    <w:p w14:paraId="0D862B0D" w14:textId="72EA41DD" w:rsidR="00670DD0" w:rsidRPr="00A856BC" w:rsidRDefault="00670DD0" w:rsidP="425F7D78">
      <w:pPr>
        <w:pStyle w:val="Normal0"/>
        <w:spacing w:line="276" w:lineRule="auto"/>
        <w:jc w:val="both"/>
        <w:rPr>
          <w:rFonts w:ascii="Arial" w:eastAsia="Arial" w:hAnsi="Arial" w:cs="Arial"/>
          <w:highlight w:val="green"/>
        </w:rPr>
      </w:pPr>
    </w:p>
    <w:p w14:paraId="231A9B55" w14:textId="2CEF2EE6" w:rsidR="00FB73F0" w:rsidRPr="00A856BC" w:rsidRDefault="61BEDD4C">
      <w:pPr>
        <w:pStyle w:val="Normal0"/>
        <w:spacing w:line="276" w:lineRule="auto"/>
        <w:jc w:val="both"/>
        <w:rPr>
          <w:rFonts w:ascii="Arial" w:eastAsia="Arial" w:hAnsi="Arial" w:cs="Arial"/>
        </w:rPr>
      </w:pPr>
      <w:r w:rsidRPr="00A856BC">
        <w:rPr>
          <w:rFonts w:ascii="Arial" w:eastAsia="Arial" w:hAnsi="Arial" w:cs="Arial"/>
        </w:rPr>
        <w:t xml:space="preserve">This activity was not initiated during 2023 and will be </w:t>
      </w:r>
      <w:r w:rsidR="20CB9F7C" w:rsidRPr="00A856BC">
        <w:rPr>
          <w:rFonts w:ascii="Arial" w:eastAsia="Arial" w:hAnsi="Arial" w:cs="Arial"/>
        </w:rPr>
        <w:t>conducted</w:t>
      </w:r>
      <w:r w:rsidRPr="00A856BC">
        <w:rPr>
          <w:rFonts w:ascii="Arial" w:eastAsia="Arial" w:hAnsi="Arial" w:cs="Arial"/>
        </w:rPr>
        <w:t xml:space="preserve"> </w:t>
      </w:r>
      <w:r w:rsidR="657D8CE1" w:rsidRPr="00A856BC">
        <w:rPr>
          <w:rFonts w:ascii="Arial" w:eastAsia="Arial" w:hAnsi="Arial" w:cs="Arial"/>
        </w:rPr>
        <w:t>in</w:t>
      </w:r>
      <w:r w:rsidRPr="00A856BC">
        <w:rPr>
          <w:rFonts w:ascii="Arial" w:eastAsia="Arial" w:hAnsi="Arial" w:cs="Arial"/>
        </w:rPr>
        <w:t xml:space="preserve"> 2024</w:t>
      </w:r>
      <w:r w:rsidR="13AFA632" w:rsidRPr="00A856BC">
        <w:rPr>
          <w:rFonts w:ascii="Arial" w:eastAsia="Arial" w:hAnsi="Arial" w:cs="Arial"/>
        </w:rPr>
        <w:t>.</w:t>
      </w:r>
      <w:r w:rsidR="7880D149" w:rsidRPr="00A856BC">
        <w:rPr>
          <w:rFonts w:ascii="Arial" w:eastAsia="Arial" w:hAnsi="Arial" w:cs="Arial"/>
        </w:rPr>
        <w:t xml:space="preserve"> </w:t>
      </w:r>
      <w:r w:rsidR="5252A162" w:rsidRPr="00A856BC">
        <w:rPr>
          <w:rFonts w:ascii="Arial" w:eastAsia="Arial" w:hAnsi="Arial" w:cs="Arial"/>
        </w:rPr>
        <w:t xml:space="preserve">During 2023, the focus was on engaging with high-ranking officials in the justice </w:t>
      </w:r>
      <w:r w:rsidR="37254373" w:rsidRPr="00A856BC">
        <w:rPr>
          <w:rFonts w:ascii="Arial" w:eastAsia="Arial" w:hAnsi="Arial" w:cs="Arial"/>
        </w:rPr>
        <w:t>sector to</w:t>
      </w:r>
      <w:r w:rsidR="5252A162" w:rsidRPr="00A856BC">
        <w:rPr>
          <w:rFonts w:ascii="Arial" w:eastAsia="Arial" w:hAnsi="Arial" w:cs="Arial"/>
        </w:rPr>
        <w:t xml:space="preserve"> secure the buy in for the strategic direction of th</w:t>
      </w:r>
      <w:r w:rsidR="12D0EE8B" w:rsidRPr="00A856BC">
        <w:rPr>
          <w:rFonts w:ascii="Arial" w:eastAsia="Arial" w:hAnsi="Arial" w:cs="Arial"/>
        </w:rPr>
        <w:t>is initiative</w:t>
      </w:r>
      <w:r w:rsidR="5252A162" w:rsidRPr="00A856BC">
        <w:rPr>
          <w:rFonts w:ascii="Arial" w:eastAsia="Arial" w:hAnsi="Arial" w:cs="Arial"/>
        </w:rPr>
        <w:t xml:space="preserve">. </w:t>
      </w:r>
      <w:r w:rsidR="066CEA44" w:rsidRPr="00A856BC">
        <w:rPr>
          <w:rFonts w:ascii="Arial" w:eastAsia="Arial" w:hAnsi="Arial" w:cs="Arial"/>
        </w:rPr>
        <w:t>Based on discussions</w:t>
      </w:r>
      <w:r w:rsidR="0C0128CF" w:rsidRPr="00A856BC">
        <w:rPr>
          <w:rFonts w:ascii="Arial" w:eastAsia="Arial" w:hAnsi="Arial" w:cs="Arial"/>
        </w:rPr>
        <w:t xml:space="preserve"> with</w:t>
      </w:r>
      <w:r w:rsidR="0FDB101A" w:rsidRPr="00A856BC">
        <w:rPr>
          <w:rFonts w:ascii="Arial" w:eastAsia="Arial" w:hAnsi="Arial" w:cs="Arial"/>
        </w:rPr>
        <w:t xml:space="preserve"> key stakeholders</w:t>
      </w:r>
      <w:r w:rsidR="066CEA44" w:rsidRPr="00A856BC">
        <w:rPr>
          <w:rFonts w:ascii="Arial" w:eastAsia="Arial" w:hAnsi="Arial" w:cs="Arial"/>
        </w:rPr>
        <w:t xml:space="preserve"> </w:t>
      </w:r>
      <w:r w:rsidR="06D58801" w:rsidRPr="00A856BC">
        <w:rPr>
          <w:rFonts w:ascii="Arial" w:eastAsia="Arial" w:hAnsi="Arial" w:cs="Arial"/>
        </w:rPr>
        <w:t xml:space="preserve">an assessment will be </w:t>
      </w:r>
      <w:r w:rsidR="0C0128CF" w:rsidRPr="00A856BC">
        <w:rPr>
          <w:rFonts w:ascii="Arial" w:eastAsia="Arial" w:hAnsi="Arial" w:cs="Arial"/>
        </w:rPr>
        <w:t>carried out in 2024 which will inform the required action plan.</w:t>
      </w:r>
      <w:r w:rsidR="41032B4B" w:rsidRPr="00A856BC">
        <w:rPr>
          <w:rFonts w:ascii="Arial" w:eastAsia="Arial" w:hAnsi="Arial" w:cs="Arial"/>
        </w:rPr>
        <w:t xml:space="preserve"> </w:t>
      </w:r>
      <w:r w:rsidR="013A0ACE" w:rsidRPr="00A856BC">
        <w:rPr>
          <w:rFonts w:ascii="Arial" w:eastAsia="Arial" w:hAnsi="Arial" w:cs="Arial"/>
        </w:rPr>
        <w:t xml:space="preserve">Annex. 20: </w:t>
      </w:r>
      <w:r w:rsidR="41032B4B" w:rsidRPr="00A856BC">
        <w:rPr>
          <w:rFonts w:ascii="Arial" w:eastAsia="Arial" w:hAnsi="Arial" w:cs="Arial"/>
        </w:rPr>
        <w:t>Assessment Report on Women Engagement.</w:t>
      </w:r>
    </w:p>
    <w:p w14:paraId="1854B2F3" w14:textId="50D45E32" w:rsidR="00B1533D" w:rsidRPr="00A856BC" w:rsidRDefault="00B1533D" w:rsidP="006B60A0">
      <w:pPr>
        <w:pStyle w:val="Normal0"/>
        <w:autoSpaceDE w:val="0"/>
        <w:autoSpaceDN w:val="0"/>
        <w:spacing w:line="276" w:lineRule="auto"/>
        <w:jc w:val="both"/>
        <w:rPr>
          <w:rFonts w:ascii="Arial" w:eastAsia="Arial" w:hAnsi="Arial" w:cs="Arial"/>
          <w:b/>
          <w:bCs/>
        </w:rPr>
      </w:pPr>
    </w:p>
    <w:p w14:paraId="4F4FD2B0" w14:textId="26D4BD53" w:rsidR="008E7E75" w:rsidRPr="00A856BC" w:rsidRDefault="008E7E75" w:rsidP="008E7E75">
      <w:pPr>
        <w:autoSpaceDE w:val="0"/>
        <w:autoSpaceDN w:val="0"/>
        <w:jc w:val="both"/>
        <w:rPr>
          <w:rFonts w:ascii="Arial" w:eastAsia="Arial" w:hAnsi="Arial" w:cs="Arial"/>
          <w:b/>
          <w:sz w:val="24"/>
          <w:szCs w:val="24"/>
        </w:rPr>
      </w:pPr>
      <w:r w:rsidRPr="00A856BC">
        <w:rPr>
          <w:rFonts w:ascii="Arial" w:eastAsia="Arial" w:hAnsi="Arial" w:cs="Arial"/>
          <w:b/>
          <w:sz w:val="24"/>
          <w:szCs w:val="24"/>
        </w:rPr>
        <w:t>Output 2.3.</w:t>
      </w:r>
      <w:r w:rsidRPr="00A856BC">
        <w:rPr>
          <w:rFonts w:ascii="Arial" w:eastAsia="Arial" w:hAnsi="Arial" w:cs="Arial"/>
          <w:sz w:val="24"/>
          <w:szCs w:val="24"/>
        </w:rPr>
        <w:t xml:space="preserve"> </w:t>
      </w:r>
      <w:r w:rsidRPr="00A856BC">
        <w:rPr>
          <w:rFonts w:ascii="Arial" w:eastAsia="Arial" w:hAnsi="Arial" w:cs="Arial"/>
          <w:b/>
          <w:sz w:val="24"/>
          <w:szCs w:val="24"/>
        </w:rPr>
        <w:t>Strengthened capacity of independent institutions to carry out their mandate.</w:t>
      </w:r>
    </w:p>
    <w:p w14:paraId="4321A43C" w14:textId="1A92DDC9" w:rsidR="00701C10" w:rsidRPr="00A856BC" w:rsidRDefault="00701C10" w:rsidP="008E7E75">
      <w:pPr>
        <w:autoSpaceDE w:val="0"/>
        <w:autoSpaceDN w:val="0"/>
        <w:jc w:val="both"/>
        <w:rPr>
          <w:rFonts w:ascii="Arial" w:eastAsia="Arial" w:hAnsi="Arial" w:cs="Arial"/>
          <w:b/>
          <w:sz w:val="24"/>
          <w:szCs w:val="24"/>
        </w:rPr>
      </w:pPr>
    </w:p>
    <w:p w14:paraId="1FCCA6F9" w14:textId="2DEC2362" w:rsidR="004743BD" w:rsidRPr="00A856BC" w:rsidRDefault="2C75D1C8" w:rsidP="008E7E75">
      <w:pPr>
        <w:autoSpaceDE w:val="0"/>
        <w:autoSpaceDN w:val="0"/>
        <w:jc w:val="both"/>
        <w:rPr>
          <w:rFonts w:ascii="Arial" w:eastAsia="Arial" w:hAnsi="Arial" w:cs="Arial"/>
          <w:sz w:val="24"/>
          <w:szCs w:val="24"/>
        </w:rPr>
      </w:pPr>
      <w:r w:rsidRPr="00A856BC">
        <w:rPr>
          <w:rFonts w:ascii="Arial" w:eastAsia="Arial" w:hAnsi="Arial" w:cs="Arial"/>
          <w:sz w:val="24"/>
          <w:szCs w:val="24"/>
        </w:rPr>
        <w:t>In a</w:t>
      </w:r>
      <w:r w:rsidR="55CE8E79" w:rsidRPr="00A856BC">
        <w:rPr>
          <w:rFonts w:ascii="Arial" w:eastAsia="Arial" w:hAnsi="Arial" w:cs="Arial"/>
          <w:sz w:val="24"/>
          <w:szCs w:val="24"/>
        </w:rPr>
        <w:t xml:space="preserve">chieving transparency and accountability in the justice sector </w:t>
      </w:r>
      <w:r w:rsidR="3624C9BE" w:rsidRPr="00A856BC">
        <w:rPr>
          <w:rFonts w:ascii="Arial" w:eastAsia="Arial" w:hAnsi="Arial" w:cs="Arial"/>
          <w:sz w:val="24"/>
          <w:szCs w:val="24"/>
        </w:rPr>
        <w:t xml:space="preserve">strengthening </w:t>
      </w:r>
      <w:r w:rsidR="5B2EC013" w:rsidRPr="00A856BC">
        <w:rPr>
          <w:rFonts w:ascii="Arial" w:eastAsia="Arial" w:hAnsi="Arial" w:cs="Arial"/>
          <w:sz w:val="24"/>
          <w:szCs w:val="24"/>
        </w:rPr>
        <w:t xml:space="preserve">independent institutions in this space is crucial. </w:t>
      </w:r>
      <w:r w:rsidR="74CC03A0" w:rsidRPr="00A856BC">
        <w:rPr>
          <w:rFonts w:ascii="Arial" w:eastAsia="Arial" w:hAnsi="Arial" w:cs="Arial"/>
          <w:sz w:val="24"/>
          <w:szCs w:val="24"/>
        </w:rPr>
        <w:t>H</w:t>
      </w:r>
      <w:r w:rsidR="6B31D862" w:rsidRPr="00A856BC">
        <w:rPr>
          <w:rFonts w:ascii="Arial" w:eastAsia="Arial" w:hAnsi="Arial" w:cs="Arial"/>
          <w:sz w:val="24"/>
          <w:szCs w:val="24"/>
        </w:rPr>
        <w:t>RC</w:t>
      </w:r>
      <w:r w:rsidR="74CC03A0" w:rsidRPr="00A856BC">
        <w:rPr>
          <w:rFonts w:ascii="Arial" w:eastAsia="Arial" w:hAnsi="Arial" w:cs="Arial"/>
          <w:sz w:val="24"/>
          <w:szCs w:val="24"/>
        </w:rPr>
        <w:t>, C</w:t>
      </w:r>
      <w:r w:rsidR="5031B651" w:rsidRPr="00A856BC">
        <w:rPr>
          <w:rFonts w:ascii="Arial" w:eastAsia="Arial" w:hAnsi="Arial" w:cs="Arial"/>
          <w:sz w:val="24"/>
          <w:szCs w:val="24"/>
        </w:rPr>
        <w:t xml:space="preserve">IABOC </w:t>
      </w:r>
      <w:r w:rsidR="74CC03A0" w:rsidRPr="00A856BC">
        <w:rPr>
          <w:rFonts w:ascii="Arial" w:eastAsia="Arial" w:hAnsi="Arial" w:cs="Arial"/>
          <w:sz w:val="24"/>
          <w:szCs w:val="24"/>
        </w:rPr>
        <w:t xml:space="preserve">and the National Police Commission were the key institutions that were focused on under this output. </w:t>
      </w:r>
    </w:p>
    <w:p w14:paraId="0A9610DA" w14:textId="22123282" w:rsidR="460FCAF0" w:rsidRPr="00A856BC" w:rsidRDefault="460FCAF0" w:rsidP="460FCAF0">
      <w:pPr>
        <w:jc w:val="both"/>
        <w:rPr>
          <w:rFonts w:ascii="Arial" w:eastAsia="Arial" w:hAnsi="Arial" w:cs="Arial"/>
          <w:sz w:val="24"/>
          <w:szCs w:val="24"/>
        </w:rPr>
      </w:pPr>
    </w:p>
    <w:p w14:paraId="1A8E9543" w14:textId="0D516B1E" w:rsidR="36405EBD" w:rsidRPr="00A856BC" w:rsidRDefault="36405EBD" w:rsidP="521DEA9A">
      <w:pPr>
        <w:jc w:val="both"/>
        <w:rPr>
          <w:rFonts w:ascii="Arial" w:eastAsia="Arial" w:hAnsi="Arial" w:cs="Arial"/>
          <w:sz w:val="24"/>
          <w:szCs w:val="24"/>
        </w:rPr>
      </w:pPr>
      <w:r w:rsidRPr="00A856BC">
        <w:rPr>
          <w:rFonts w:ascii="Arial" w:eastAsia="Arial" w:hAnsi="Arial" w:cs="Arial"/>
          <w:sz w:val="24"/>
          <w:szCs w:val="24"/>
        </w:rPr>
        <w:t xml:space="preserve">Output 2.3 has </w:t>
      </w:r>
      <w:r w:rsidR="0397EF9A" w:rsidRPr="00A856BC">
        <w:rPr>
          <w:rFonts w:ascii="Arial" w:eastAsia="Arial" w:hAnsi="Arial" w:cs="Arial"/>
          <w:sz w:val="24"/>
          <w:szCs w:val="24"/>
        </w:rPr>
        <w:t>two</w:t>
      </w:r>
      <w:r w:rsidRPr="00A856BC">
        <w:rPr>
          <w:rFonts w:ascii="Arial" w:eastAsia="Arial" w:hAnsi="Arial" w:cs="Arial"/>
          <w:sz w:val="24"/>
          <w:szCs w:val="24"/>
        </w:rPr>
        <w:t xml:space="preserve"> key activities conducted under it. Out of that, there are </w:t>
      </w:r>
      <w:r w:rsidR="5E0712FC" w:rsidRPr="00A856BC">
        <w:rPr>
          <w:rFonts w:ascii="Arial" w:eastAsia="Arial" w:hAnsi="Arial" w:cs="Arial"/>
          <w:sz w:val="24"/>
          <w:szCs w:val="24"/>
        </w:rPr>
        <w:t>five</w:t>
      </w:r>
      <w:r w:rsidRPr="00A856BC">
        <w:rPr>
          <w:rFonts w:ascii="Arial" w:eastAsia="Arial" w:hAnsi="Arial" w:cs="Arial"/>
          <w:sz w:val="24"/>
          <w:szCs w:val="24"/>
        </w:rPr>
        <w:t xml:space="preserve"> sub-activities. Sub-activity 2.3.1.3 was not carried out as per </w:t>
      </w:r>
      <w:r w:rsidR="006E5AB9" w:rsidRPr="00A856BC">
        <w:rPr>
          <w:rFonts w:ascii="Arial" w:eastAsia="Arial" w:hAnsi="Arial" w:cs="Arial"/>
          <w:sz w:val="24"/>
          <w:szCs w:val="24"/>
        </w:rPr>
        <w:t xml:space="preserve">the direction of </w:t>
      </w:r>
      <w:r w:rsidR="00F05C05" w:rsidRPr="00A856BC">
        <w:rPr>
          <w:rFonts w:ascii="Arial" w:eastAsia="Arial" w:hAnsi="Arial" w:cs="Arial"/>
          <w:sz w:val="24"/>
          <w:szCs w:val="24"/>
        </w:rPr>
        <w:t>the</w:t>
      </w:r>
      <w:r w:rsidRPr="00A856BC">
        <w:rPr>
          <w:rFonts w:ascii="Arial" w:eastAsia="Arial" w:hAnsi="Arial" w:cs="Arial"/>
          <w:sz w:val="24"/>
          <w:szCs w:val="24"/>
        </w:rPr>
        <w:t xml:space="preserve"> P</w:t>
      </w:r>
      <w:r w:rsidR="006E5AB9" w:rsidRPr="00A856BC">
        <w:rPr>
          <w:rFonts w:ascii="Arial" w:eastAsia="Arial" w:hAnsi="Arial" w:cs="Arial"/>
          <w:sz w:val="24"/>
          <w:szCs w:val="24"/>
        </w:rPr>
        <w:t xml:space="preserve">roject </w:t>
      </w:r>
      <w:r w:rsidRPr="00A856BC">
        <w:rPr>
          <w:rFonts w:ascii="Arial" w:eastAsia="Arial" w:hAnsi="Arial" w:cs="Arial"/>
          <w:sz w:val="24"/>
          <w:szCs w:val="24"/>
        </w:rPr>
        <w:t>S</w:t>
      </w:r>
      <w:r w:rsidR="00194630" w:rsidRPr="00A856BC">
        <w:rPr>
          <w:rFonts w:ascii="Arial" w:eastAsia="Arial" w:hAnsi="Arial" w:cs="Arial"/>
          <w:sz w:val="24"/>
          <w:szCs w:val="24"/>
        </w:rPr>
        <w:t xml:space="preserve">teering </w:t>
      </w:r>
      <w:r w:rsidRPr="00A856BC">
        <w:rPr>
          <w:rFonts w:ascii="Arial" w:eastAsia="Arial" w:hAnsi="Arial" w:cs="Arial"/>
          <w:sz w:val="24"/>
          <w:szCs w:val="24"/>
        </w:rPr>
        <w:t>C</w:t>
      </w:r>
      <w:r w:rsidR="00194630" w:rsidRPr="00A856BC">
        <w:rPr>
          <w:rFonts w:ascii="Arial" w:eastAsia="Arial" w:hAnsi="Arial" w:cs="Arial"/>
          <w:sz w:val="24"/>
          <w:szCs w:val="24"/>
        </w:rPr>
        <w:t>ommittee</w:t>
      </w:r>
      <w:r w:rsidRPr="00A856BC">
        <w:rPr>
          <w:rFonts w:ascii="Arial" w:eastAsia="Arial" w:hAnsi="Arial" w:cs="Arial"/>
          <w:sz w:val="24"/>
          <w:szCs w:val="24"/>
        </w:rPr>
        <w:t>.</w:t>
      </w:r>
      <w:r w:rsidR="00330CE3" w:rsidRPr="00A856BC">
        <w:rPr>
          <w:rFonts w:ascii="Arial" w:eastAsia="Arial" w:hAnsi="Arial" w:cs="Arial"/>
          <w:sz w:val="24"/>
          <w:szCs w:val="24"/>
        </w:rPr>
        <w:t xml:space="preserve"> Basis of this decision was the need to </w:t>
      </w:r>
      <w:r w:rsidR="009C4F0F" w:rsidRPr="00A856BC">
        <w:rPr>
          <w:rFonts w:ascii="Arial" w:eastAsia="Arial" w:hAnsi="Arial" w:cs="Arial"/>
          <w:sz w:val="24"/>
          <w:szCs w:val="24"/>
        </w:rPr>
        <w:t>limit the number of activities in a strategic mann</w:t>
      </w:r>
      <w:r w:rsidR="00E27AB1" w:rsidRPr="00A856BC">
        <w:rPr>
          <w:rFonts w:ascii="Arial" w:eastAsia="Arial" w:hAnsi="Arial" w:cs="Arial"/>
          <w:sz w:val="24"/>
          <w:szCs w:val="24"/>
        </w:rPr>
        <w:t xml:space="preserve">er. </w:t>
      </w:r>
      <w:r w:rsidRPr="00A856BC">
        <w:rPr>
          <w:rFonts w:ascii="Arial" w:eastAsia="Arial" w:hAnsi="Arial" w:cs="Arial"/>
          <w:sz w:val="24"/>
          <w:szCs w:val="24"/>
        </w:rPr>
        <w:t>All other activities are underway.</w:t>
      </w:r>
      <w:r w:rsidR="276A817E" w:rsidRPr="00A856BC">
        <w:rPr>
          <w:rFonts w:ascii="Arial" w:eastAsia="Arial" w:hAnsi="Arial" w:cs="Arial"/>
          <w:sz w:val="24"/>
          <w:szCs w:val="24"/>
        </w:rPr>
        <w:t xml:space="preserve"> </w:t>
      </w:r>
    </w:p>
    <w:p w14:paraId="6EA6892D" w14:textId="77777777" w:rsidR="00F05C05" w:rsidRPr="00A856BC" w:rsidRDefault="00F05C05" w:rsidP="521DEA9A">
      <w:pPr>
        <w:jc w:val="both"/>
        <w:rPr>
          <w:rFonts w:ascii="Arial" w:eastAsia="Arial" w:hAnsi="Arial" w:cs="Arial"/>
          <w:sz w:val="24"/>
          <w:szCs w:val="24"/>
        </w:rPr>
      </w:pPr>
    </w:p>
    <w:p w14:paraId="620E2D2D" w14:textId="23317408" w:rsidR="008E7E75" w:rsidRPr="00A856BC" w:rsidRDefault="1087CC87" w:rsidP="05204883">
      <w:pPr>
        <w:jc w:val="both"/>
        <w:rPr>
          <w:rFonts w:ascii="Arial" w:eastAsia="Arial" w:hAnsi="Arial" w:cs="Arial"/>
          <w:sz w:val="24"/>
          <w:szCs w:val="24"/>
        </w:rPr>
      </w:pPr>
      <w:r w:rsidRPr="00A856BC">
        <w:rPr>
          <w:rFonts w:ascii="Arial" w:eastAsia="Arial" w:hAnsi="Arial" w:cs="Arial"/>
          <w:b/>
          <w:bCs/>
          <w:sz w:val="24"/>
          <w:szCs w:val="24"/>
          <w:u w:val="single"/>
        </w:rPr>
        <w:t>Activity 2.3.1.</w:t>
      </w:r>
      <w:r w:rsidRPr="00A856BC">
        <w:rPr>
          <w:rFonts w:ascii="Arial" w:eastAsia="Arial" w:hAnsi="Arial" w:cs="Arial"/>
          <w:sz w:val="24"/>
          <w:szCs w:val="24"/>
          <w:u w:val="single"/>
        </w:rPr>
        <w:t xml:space="preserve"> Strengthening the capacity of independent institutions to implement their respective mandates (HRC, </w:t>
      </w:r>
      <w:r w:rsidR="250E36AE" w:rsidRPr="00A856BC">
        <w:rPr>
          <w:rFonts w:ascii="Arial" w:eastAsia="Arial" w:hAnsi="Arial" w:cs="Arial"/>
          <w:sz w:val="24"/>
          <w:szCs w:val="24"/>
          <w:u w:val="single"/>
        </w:rPr>
        <w:t xml:space="preserve">JSC, </w:t>
      </w:r>
      <w:r w:rsidRPr="00A856BC">
        <w:rPr>
          <w:rFonts w:ascii="Arial" w:eastAsia="Arial" w:hAnsi="Arial" w:cs="Arial"/>
          <w:sz w:val="24"/>
          <w:szCs w:val="24"/>
          <w:u w:val="single"/>
        </w:rPr>
        <w:t>NPC, CIABOC)</w:t>
      </w:r>
      <w:r w:rsidR="4180D2EB" w:rsidRPr="00A856BC">
        <w:rPr>
          <w:rFonts w:ascii="Arial" w:eastAsia="Arial" w:hAnsi="Arial" w:cs="Arial"/>
          <w:sz w:val="24"/>
          <w:szCs w:val="24"/>
          <w:u w:val="single"/>
        </w:rPr>
        <w:t>. (UNDP)</w:t>
      </w:r>
      <w:r w:rsidR="05098484" w:rsidRPr="00A856BC">
        <w:rPr>
          <w:rFonts w:ascii="Arial" w:eastAsia="Arial" w:hAnsi="Arial" w:cs="Arial"/>
          <w:sz w:val="24"/>
          <w:szCs w:val="24"/>
          <w:u w:val="single"/>
        </w:rPr>
        <w:t>.</w:t>
      </w:r>
    </w:p>
    <w:p w14:paraId="1957B49A" w14:textId="42C790EC" w:rsidR="008E7E75" w:rsidRPr="00A856BC" w:rsidRDefault="1087CC87" w:rsidP="5811C343">
      <w:pPr>
        <w:jc w:val="both"/>
        <w:rPr>
          <w:rFonts w:ascii="Arial" w:eastAsia="Arial" w:hAnsi="Arial" w:cs="Arial"/>
          <w:sz w:val="24"/>
          <w:szCs w:val="24"/>
        </w:rPr>
      </w:pPr>
      <w:r w:rsidRPr="00A856BC">
        <w:rPr>
          <w:rFonts w:ascii="Arial" w:eastAsia="Arial" w:hAnsi="Arial" w:cs="Arial"/>
          <w:sz w:val="24"/>
          <w:szCs w:val="24"/>
        </w:rPr>
        <w:t xml:space="preserve"> </w:t>
      </w:r>
    </w:p>
    <w:p w14:paraId="34985D14" w14:textId="663364B5" w:rsidR="003A7706" w:rsidRPr="00A856BC" w:rsidRDefault="1A410782" w:rsidP="65393184">
      <w:pPr>
        <w:jc w:val="both"/>
        <w:rPr>
          <w:rFonts w:ascii="Arial" w:eastAsia="Arial" w:hAnsi="Arial" w:cs="Arial"/>
          <w:sz w:val="24"/>
          <w:szCs w:val="24"/>
        </w:rPr>
      </w:pPr>
      <w:r w:rsidRPr="00A856BC">
        <w:rPr>
          <w:rFonts w:ascii="Arial" w:eastAsia="Arial" w:hAnsi="Arial" w:cs="Arial"/>
          <w:sz w:val="24"/>
          <w:szCs w:val="24"/>
        </w:rPr>
        <w:t xml:space="preserve">Independent institutions </w:t>
      </w:r>
      <w:r w:rsidR="0D165A45" w:rsidRPr="00A856BC">
        <w:rPr>
          <w:rFonts w:ascii="Arial" w:eastAsia="Arial" w:hAnsi="Arial" w:cs="Arial"/>
          <w:sz w:val="24"/>
          <w:szCs w:val="24"/>
        </w:rPr>
        <w:t xml:space="preserve">captured under this activity, </w:t>
      </w:r>
      <w:r w:rsidRPr="00A856BC">
        <w:rPr>
          <w:rFonts w:ascii="Arial" w:eastAsia="Arial" w:hAnsi="Arial" w:cs="Arial"/>
          <w:sz w:val="24"/>
          <w:szCs w:val="24"/>
        </w:rPr>
        <w:t xml:space="preserve">such as HRC and CIABOC, act as watchdogs, holding other institutions accountable and promoting transparency. </w:t>
      </w:r>
      <w:r w:rsidR="5FBEE6E5" w:rsidRPr="00A856BC">
        <w:rPr>
          <w:rFonts w:ascii="Arial" w:eastAsia="Arial" w:hAnsi="Arial" w:cs="Arial"/>
          <w:sz w:val="24"/>
          <w:szCs w:val="24"/>
        </w:rPr>
        <w:t>Reinforced</w:t>
      </w:r>
      <w:r w:rsidRPr="00A856BC">
        <w:rPr>
          <w:rFonts w:ascii="Arial" w:eastAsia="Arial" w:hAnsi="Arial" w:cs="Arial"/>
          <w:sz w:val="24"/>
          <w:szCs w:val="24"/>
        </w:rPr>
        <w:t xml:space="preserve"> capacity allows them to effectively investigate wrongdoing, expose corruption, and advocate for reform.</w:t>
      </w:r>
      <w:r w:rsidR="2CB416F4" w:rsidRPr="00A856BC">
        <w:rPr>
          <w:rFonts w:ascii="Arial" w:eastAsia="Arial" w:hAnsi="Arial" w:cs="Arial"/>
          <w:sz w:val="24"/>
          <w:szCs w:val="24"/>
        </w:rPr>
        <w:t xml:space="preserve"> These institutions play a vital role in safeguarding fundamental rights and ensuring the rule of law. A well-equipped institution can effectively investigate human rights violations and ensure fair and equal application of the law.</w:t>
      </w:r>
      <w:r w:rsidR="7F64CB69" w:rsidRPr="00A856BC">
        <w:rPr>
          <w:rFonts w:ascii="Arial" w:hAnsi="Arial" w:cs="Arial"/>
        </w:rPr>
        <w:t xml:space="preserve"> </w:t>
      </w:r>
      <w:r w:rsidR="7F64CB69" w:rsidRPr="00A856BC">
        <w:rPr>
          <w:rFonts w:ascii="Arial" w:eastAsia="Arial" w:hAnsi="Arial" w:cs="Arial"/>
          <w:sz w:val="24"/>
          <w:szCs w:val="24"/>
        </w:rPr>
        <w:t>When independent institutions function effectively, citizens have greater trust in the government and legal system. This fosters a sense of security and encourages cooperation with these institutions.</w:t>
      </w:r>
      <w:r w:rsidR="0D165A45" w:rsidRPr="00A856BC">
        <w:rPr>
          <w:rFonts w:ascii="Arial" w:eastAsia="Arial" w:hAnsi="Arial" w:cs="Arial"/>
          <w:sz w:val="24"/>
          <w:szCs w:val="24"/>
        </w:rPr>
        <w:t xml:space="preserve"> Hence the implementation of this activity </w:t>
      </w:r>
      <w:r w:rsidR="45A4EDE6" w:rsidRPr="00A856BC">
        <w:rPr>
          <w:rFonts w:ascii="Arial" w:eastAsia="Arial" w:hAnsi="Arial" w:cs="Arial"/>
          <w:sz w:val="24"/>
          <w:szCs w:val="24"/>
        </w:rPr>
        <w:t xml:space="preserve">informs </w:t>
      </w:r>
      <w:r w:rsidR="534D8605" w:rsidRPr="00A856BC">
        <w:rPr>
          <w:rFonts w:ascii="Arial" w:eastAsia="Arial" w:hAnsi="Arial" w:cs="Arial"/>
          <w:sz w:val="24"/>
          <w:szCs w:val="24"/>
        </w:rPr>
        <w:t>o</w:t>
      </w:r>
      <w:r w:rsidR="45A4EDE6" w:rsidRPr="00A856BC">
        <w:rPr>
          <w:rFonts w:ascii="Arial" w:eastAsia="Arial" w:hAnsi="Arial" w:cs="Arial"/>
          <w:sz w:val="24"/>
          <w:szCs w:val="24"/>
        </w:rPr>
        <w:t xml:space="preserve">utcome </w:t>
      </w:r>
      <w:r w:rsidR="01B6C3A1" w:rsidRPr="00A856BC">
        <w:rPr>
          <w:rFonts w:ascii="Arial" w:eastAsia="Arial" w:hAnsi="Arial" w:cs="Arial"/>
          <w:sz w:val="24"/>
          <w:szCs w:val="24"/>
        </w:rPr>
        <w:t>2</w:t>
      </w:r>
      <w:r w:rsidR="45A4EDE6" w:rsidRPr="00A856BC">
        <w:rPr>
          <w:rFonts w:ascii="Arial" w:eastAsia="Arial" w:hAnsi="Arial" w:cs="Arial"/>
          <w:sz w:val="24"/>
          <w:szCs w:val="24"/>
        </w:rPr>
        <w:t xml:space="preserve"> in that</w:t>
      </w:r>
      <w:r w:rsidR="2A9A4B87" w:rsidRPr="00A856BC">
        <w:rPr>
          <w:rFonts w:ascii="Arial" w:eastAsia="Arial" w:hAnsi="Arial" w:cs="Arial"/>
          <w:sz w:val="24"/>
          <w:szCs w:val="24"/>
        </w:rPr>
        <w:t xml:space="preserve"> it contributes to accountability, transparency and credibility of justice sector institutions</w:t>
      </w:r>
      <w:r w:rsidR="217569A3" w:rsidRPr="00A856BC">
        <w:rPr>
          <w:rFonts w:ascii="Arial" w:eastAsia="Arial" w:hAnsi="Arial" w:cs="Arial"/>
          <w:sz w:val="24"/>
          <w:szCs w:val="24"/>
        </w:rPr>
        <w:t xml:space="preserve">. </w:t>
      </w:r>
    </w:p>
    <w:p w14:paraId="3367519D" w14:textId="77777777" w:rsidR="0065618A" w:rsidRPr="00A856BC" w:rsidRDefault="0065618A" w:rsidP="65393184">
      <w:pPr>
        <w:jc w:val="both"/>
        <w:rPr>
          <w:rFonts w:ascii="Arial" w:eastAsia="Arial" w:hAnsi="Arial" w:cs="Arial"/>
          <w:sz w:val="24"/>
          <w:szCs w:val="24"/>
          <w:highlight w:val="yellow"/>
        </w:rPr>
      </w:pPr>
    </w:p>
    <w:p w14:paraId="02DF1AE9" w14:textId="2FABBFC6" w:rsidR="4AC41F69" w:rsidRPr="00A856BC" w:rsidRDefault="00AD5F4F" w:rsidP="4AC41F69">
      <w:pPr>
        <w:jc w:val="both"/>
        <w:rPr>
          <w:rFonts w:ascii="Arial" w:eastAsia="Arial" w:hAnsi="Arial" w:cs="Arial"/>
          <w:sz w:val="24"/>
          <w:szCs w:val="24"/>
        </w:rPr>
      </w:pPr>
      <w:r w:rsidRPr="00A856BC">
        <w:rPr>
          <w:rFonts w:ascii="Arial" w:eastAsia="Arial" w:hAnsi="Arial" w:cs="Arial"/>
          <w:sz w:val="24"/>
          <w:szCs w:val="24"/>
        </w:rPr>
        <w:t xml:space="preserve">This activity was partially completed during the reporting period. </w:t>
      </w:r>
      <w:r w:rsidR="2AF0090D" w:rsidRPr="00A856BC">
        <w:rPr>
          <w:rFonts w:ascii="Arial" w:eastAsia="Arial" w:hAnsi="Arial" w:cs="Arial"/>
          <w:sz w:val="24"/>
          <w:szCs w:val="24"/>
        </w:rPr>
        <w:t>I</w:t>
      </w:r>
      <w:r w:rsidR="58F835BE" w:rsidRPr="00A856BC">
        <w:rPr>
          <w:rFonts w:ascii="Arial" w:eastAsia="Arial" w:hAnsi="Arial" w:cs="Arial"/>
          <w:sz w:val="24"/>
          <w:szCs w:val="24"/>
        </w:rPr>
        <w:t>t is crucial that the capacities of independent commissions are enhanced</w:t>
      </w:r>
      <w:r w:rsidR="622E9462" w:rsidRPr="00A856BC">
        <w:rPr>
          <w:rFonts w:ascii="Arial" w:eastAsia="Arial" w:hAnsi="Arial" w:cs="Arial"/>
          <w:sz w:val="24"/>
          <w:szCs w:val="24"/>
        </w:rPr>
        <w:t>,</w:t>
      </w:r>
      <w:r w:rsidR="58F835BE" w:rsidRPr="00A856BC">
        <w:rPr>
          <w:rFonts w:ascii="Arial" w:eastAsia="Arial" w:hAnsi="Arial" w:cs="Arial"/>
          <w:sz w:val="24"/>
          <w:szCs w:val="24"/>
        </w:rPr>
        <w:t xml:space="preserve"> to</w:t>
      </w:r>
      <w:r w:rsidR="0AA8857C" w:rsidRPr="00A856BC">
        <w:rPr>
          <w:rFonts w:ascii="Arial" w:eastAsia="Arial" w:hAnsi="Arial" w:cs="Arial"/>
          <w:sz w:val="24"/>
          <w:szCs w:val="24"/>
        </w:rPr>
        <w:t xml:space="preserve"> successfully</w:t>
      </w:r>
      <w:r w:rsidR="58F835BE" w:rsidRPr="00A856BC">
        <w:rPr>
          <w:rFonts w:ascii="Arial" w:eastAsia="Arial" w:hAnsi="Arial" w:cs="Arial"/>
          <w:sz w:val="24"/>
          <w:szCs w:val="24"/>
        </w:rPr>
        <w:t xml:space="preserve"> monitor and address transparency and accountability issues effectively</w:t>
      </w:r>
      <w:r w:rsidR="6B0DB7C4" w:rsidRPr="00A856BC">
        <w:rPr>
          <w:rFonts w:ascii="Arial" w:eastAsia="Arial" w:hAnsi="Arial" w:cs="Arial"/>
          <w:sz w:val="24"/>
          <w:szCs w:val="24"/>
        </w:rPr>
        <w:t>,</w:t>
      </w:r>
      <w:r w:rsidR="58F835BE" w:rsidRPr="00A856BC">
        <w:rPr>
          <w:rFonts w:ascii="Arial" w:eastAsia="Arial" w:hAnsi="Arial" w:cs="Arial"/>
          <w:sz w:val="24"/>
          <w:szCs w:val="24"/>
        </w:rPr>
        <w:t xml:space="preserve"> a</w:t>
      </w:r>
      <w:r w:rsidR="40D45E9E" w:rsidRPr="00A856BC">
        <w:rPr>
          <w:rFonts w:ascii="Arial" w:eastAsia="Arial" w:hAnsi="Arial" w:cs="Arial"/>
          <w:sz w:val="24"/>
          <w:szCs w:val="24"/>
        </w:rPr>
        <w:t>lso</w:t>
      </w:r>
      <w:r w:rsidR="58F835BE" w:rsidRPr="00A856BC">
        <w:rPr>
          <w:rFonts w:ascii="Arial" w:eastAsia="Arial" w:hAnsi="Arial" w:cs="Arial"/>
          <w:sz w:val="24"/>
          <w:szCs w:val="24"/>
        </w:rPr>
        <w:t xml:space="preserve"> in a timely manner.</w:t>
      </w:r>
      <w:r w:rsidR="7BC04D26" w:rsidRPr="00A856BC">
        <w:rPr>
          <w:rFonts w:ascii="Arial" w:eastAsia="Arial" w:hAnsi="Arial" w:cs="Arial"/>
          <w:sz w:val="24"/>
          <w:szCs w:val="24"/>
        </w:rPr>
        <w:t xml:space="preserve"> </w:t>
      </w:r>
      <w:r w:rsidR="3462CEF8" w:rsidRPr="00A856BC">
        <w:rPr>
          <w:rFonts w:ascii="Arial" w:eastAsia="Arial" w:hAnsi="Arial" w:cs="Arial"/>
          <w:sz w:val="24"/>
          <w:szCs w:val="24"/>
        </w:rPr>
        <w:t>This w</w:t>
      </w:r>
      <w:r w:rsidR="7BC04D26" w:rsidRPr="00A856BC">
        <w:rPr>
          <w:rFonts w:ascii="Arial" w:eastAsia="Arial" w:hAnsi="Arial" w:cs="Arial"/>
          <w:sz w:val="24"/>
          <w:szCs w:val="24"/>
        </w:rPr>
        <w:t>ill</w:t>
      </w:r>
      <w:r w:rsidR="1C9A4454" w:rsidRPr="00A856BC">
        <w:rPr>
          <w:rFonts w:ascii="Arial" w:eastAsia="Arial" w:hAnsi="Arial" w:cs="Arial"/>
          <w:sz w:val="24"/>
          <w:szCs w:val="24"/>
        </w:rPr>
        <w:t xml:space="preserve"> help achieve outcome 2.</w:t>
      </w:r>
    </w:p>
    <w:p w14:paraId="7574FDA8" w14:textId="77777777" w:rsidR="0028470C" w:rsidRPr="00A856BC" w:rsidRDefault="0028470C" w:rsidP="008E7E75">
      <w:pPr>
        <w:jc w:val="both"/>
        <w:rPr>
          <w:rFonts w:ascii="Arial" w:eastAsia="Arial" w:hAnsi="Arial" w:cs="Arial"/>
          <w:sz w:val="24"/>
          <w:szCs w:val="24"/>
        </w:rPr>
      </w:pPr>
    </w:p>
    <w:p w14:paraId="28459CA3" w14:textId="5EBEFC4C" w:rsidR="00670DD0" w:rsidRPr="00A856BC" w:rsidRDefault="7F6C1A8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2.3.1.1 </w:t>
      </w:r>
      <w:r w:rsidRPr="00A856BC">
        <w:rPr>
          <w:rFonts w:ascii="Arial" w:eastAsia="Arial" w:hAnsi="Arial" w:cs="Arial"/>
          <w:i/>
          <w:iCs/>
          <w:sz w:val="24"/>
          <w:szCs w:val="24"/>
        </w:rPr>
        <w:t xml:space="preserve">Strengthen individual and organizational capacity of HRC - this includes support to their inquiry and investigation mandate, setting up of sub offices in Nuwara Eliya </w:t>
      </w:r>
      <w:r w:rsidRPr="00A856BC">
        <w:rPr>
          <w:rFonts w:ascii="Arial" w:eastAsia="Arial" w:hAnsi="Arial" w:cs="Arial"/>
          <w:i/>
          <w:iCs/>
          <w:sz w:val="24"/>
          <w:szCs w:val="24"/>
        </w:rPr>
        <w:lastRenderedPageBreak/>
        <w:t>and Rathnapura Districts to safeguard plantation sector community, and reasonable accommodation for persons with disabilities.</w:t>
      </w:r>
    </w:p>
    <w:p w14:paraId="58F9BB19" w14:textId="6CDBEC34" w:rsidR="3DB5E5FD" w:rsidRPr="00A856BC" w:rsidRDefault="0E7F9351" w:rsidP="23B2AC22">
      <w:pPr>
        <w:ind w:left="-20" w:right="-20"/>
        <w:jc w:val="both"/>
        <w:rPr>
          <w:rFonts w:ascii="Arial" w:eastAsia="Arial" w:hAnsi="Arial" w:cs="Arial"/>
          <w:sz w:val="24"/>
          <w:szCs w:val="24"/>
        </w:rPr>
      </w:pPr>
      <w:r w:rsidRPr="00A856BC">
        <w:rPr>
          <w:rFonts w:ascii="Arial" w:eastAsia="Arial" w:hAnsi="Arial" w:cs="Arial"/>
          <w:sz w:val="24"/>
          <w:szCs w:val="24"/>
        </w:rPr>
        <w:t xml:space="preserve"> </w:t>
      </w:r>
    </w:p>
    <w:p w14:paraId="5D035D8F" w14:textId="045067BA" w:rsidR="13504447" w:rsidRPr="00A856BC" w:rsidRDefault="498BF7CE" w:rsidP="13504447">
      <w:pPr>
        <w:ind w:left="-30" w:right="-30"/>
        <w:jc w:val="both"/>
        <w:rPr>
          <w:rFonts w:ascii="Arial" w:eastAsia="Arial" w:hAnsi="Arial" w:cs="Arial"/>
          <w:sz w:val="24"/>
          <w:szCs w:val="24"/>
        </w:rPr>
      </w:pPr>
      <w:r w:rsidRPr="00A856BC">
        <w:rPr>
          <w:rFonts w:ascii="Arial" w:eastAsia="Arial" w:hAnsi="Arial" w:cs="Arial"/>
          <w:sz w:val="24"/>
          <w:szCs w:val="24"/>
        </w:rPr>
        <w:t>The project</w:t>
      </w:r>
      <w:r w:rsidR="0ADDD592" w:rsidRPr="00A856BC">
        <w:rPr>
          <w:rFonts w:ascii="Arial" w:eastAsia="Arial" w:hAnsi="Arial" w:cs="Arial"/>
          <w:sz w:val="24"/>
          <w:szCs w:val="24"/>
        </w:rPr>
        <w:t xml:space="preserve"> supported </w:t>
      </w:r>
      <w:r w:rsidR="4284E3DB" w:rsidRPr="00A856BC">
        <w:rPr>
          <w:rFonts w:ascii="Arial" w:eastAsia="Arial" w:hAnsi="Arial" w:cs="Arial"/>
          <w:sz w:val="24"/>
          <w:szCs w:val="24"/>
        </w:rPr>
        <w:t>HRC</w:t>
      </w:r>
      <w:r w:rsidR="0E134142" w:rsidRPr="00A856BC">
        <w:rPr>
          <w:rFonts w:ascii="Arial" w:eastAsia="Arial" w:hAnsi="Arial" w:cs="Arial"/>
          <w:sz w:val="24"/>
          <w:szCs w:val="24"/>
        </w:rPr>
        <w:t>SL</w:t>
      </w:r>
      <w:r w:rsidR="2D7C3140" w:rsidRPr="00A856BC">
        <w:rPr>
          <w:rFonts w:ascii="Arial" w:eastAsia="Arial" w:hAnsi="Arial" w:cs="Arial"/>
          <w:sz w:val="24"/>
          <w:szCs w:val="24"/>
        </w:rPr>
        <w:t xml:space="preserve"> to implement their inquiry, </w:t>
      </w:r>
      <w:r w:rsidR="572D42A2" w:rsidRPr="00A856BC">
        <w:rPr>
          <w:rFonts w:ascii="Arial" w:eastAsia="Arial" w:hAnsi="Arial" w:cs="Arial"/>
          <w:sz w:val="24"/>
          <w:szCs w:val="24"/>
        </w:rPr>
        <w:t>investigati</w:t>
      </w:r>
      <w:r w:rsidR="3757FAD2" w:rsidRPr="00A856BC">
        <w:rPr>
          <w:rFonts w:ascii="Arial" w:eastAsia="Arial" w:hAnsi="Arial" w:cs="Arial"/>
          <w:sz w:val="24"/>
          <w:szCs w:val="24"/>
        </w:rPr>
        <w:t>on</w:t>
      </w:r>
      <w:r w:rsidR="2D7C3140" w:rsidRPr="00A856BC">
        <w:rPr>
          <w:rFonts w:ascii="Arial" w:eastAsia="Arial" w:hAnsi="Arial" w:cs="Arial"/>
          <w:sz w:val="24"/>
          <w:szCs w:val="24"/>
        </w:rPr>
        <w:t xml:space="preserve"> and </w:t>
      </w:r>
      <w:r w:rsidR="572D42A2" w:rsidRPr="00A856BC">
        <w:rPr>
          <w:rFonts w:ascii="Arial" w:eastAsia="Arial" w:hAnsi="Arial" w:cs="Arial"/>
          <w:sz w:val="24"/>
          <w:szCs w:val="24"/>
        </w:rPr>
        <w:t>preventi</w:t>
      </w:r>
      <w:r w:rsidR="26D2DB88" w:rsidRPr="00A856BC">
        <w:rPr>
          <w:rFonts w:ascii="Arial" w:eastAsia="Arial" w:hAnsi="Arial" w:cs="Arial"/>
          <w:sz w:val="24"/>
          <w:szCs w:val="24"/>
        </w:rPr>
        <w:t>on</w:t>
      </w:r>
      <w:r w:rsidR="2D7C3140" w:rsidRPr="00A856BC">
        <w:rPr>
          <w:rFonts w:ascii="Arial" w:eastAsia="Arial" w:hAnsi="Arial" w:cs="Arial"/>
          <w:sz w:val="24"/>
          <w:szCs w:val="24"/>
        </w:rPr>
        <w:t xml:space="preserve"> mandates</w:t>
      </w:r>
      <w:r w:rsidR="26E0AA5C" w:rsidRPr="00A856BC">
        <w:rPr>
          <w:rFonts w:ascii="Arial" w:eastAsia="Arial" w:hAnsi="Arial" w:cs="Arial"/>
          <w:sz w:val="24"/>
          <w:szCs w:val="24"/>
        </w:rPr>
        <w:t>.</w:t>
      </w:r>
    </w:p>
    <w:p w14:paraId="18F37703" w14:textId="3E96AABD" w:rsidR="00DC3D7E" w:rsidRPr="00A856BC" w:rsidRDefault="00DC3D7E" w:rsidP="73022AF2">
      <w:pPr>
        <w:ind w:left="-30" w:right="-30"/>
        <w:jc w:val="both"/>
        <w:rPr>
          <w:rFonts w:ascii="Arial" w:eastAsia="Arial" w:hAnsi="Arial" w:cs="Arial"/>
          <w:sz w:val="24"/>
          <w:szCs w:val="24"/>
        </w:rPr>
      </w:pPr>
    </w:p>
    <w:p w14:paraId="39DDE932" w14:textId="3211EC45" w:rsidR="00DC3D7E" w:rsidRPr="00A856BC" w:rsidRDefault="0267ECAB" w:rsidP="73022AF2">
      <w:pPr>
        <w:ind w:right="-30"/>
        <w:jc w:val="both"/>
        <w:rPr>
          <w:rFonts w:ascii="Arial" w:eastAsia="Arial" w:hAnsi="Arial" w:cs="Arial"/>
          <w:sz w:val="24"/>
          <w:szCs w:val="24"/>
        </w:rPr>
      </w:pPr>
      <w:r w:rsidRPr="00A856BC">
        <w:rPr>
          <w:rFonts w:ascii="Arial" w:eastAsia="Arial" w:hAnsi="Arial" w:cs="Arial"/>
          <w:sz w:val="24"/>
          <w:szCs w:val="24"/>
        </w:rPr>
        <w:t xml:space="preserve">The project supported the </w:t>
      </w:r>
      <w:r w:rsidR="005D6577" w:rsidRPr="00A856BC">
        <w:rPr>
          <w:rFonts w:ascii="Arial" w:eastAsia="Arial" w:hAnsi="Arial" w:cs="Arial"/>
          <w:sz w:val="24"/>
          <w:szCs w:val="24"/>
        </w:rPr>
        <w:t>HRCSL to</w:t>
      </w:r>
      <w:r w:rsidRPr="00A856BC">
        <w:rPr>
          <w:rFonts w:ascii="Arial" w:eastAsia="Arial" w:hAnsi="Arial" w:cs="Arial"/>
          <w:sz w:val="24"/>
          <w:szCs w:val="24"/>
        </w:rPr>
        <w:t xml:space="preserve"> con</w:t>
      </w:r>
      <w:r w:rsidR="2B614FA2" w:rsidRPr="00A856BC">
        <w:rPr>
          <w:rFonts w:ascii="Arial" w:eastAsia="Arial" w:hAnsi="Arial" w:cs="Arial"/>
          <w:sz w:val="24"/>
          <w:szCs w:val="24"/>
        </w:rPr>
        <w:t>duct fact finding missions. For instance, g</w:t>
      </w:r>
      <w:r w:rsidR="549506E7" w:rsidRPr="00A856BC">
        <w:rPr>
          <w:rFonts w:ascii="Arial" w:eastAsia="Arial" w:hAnsi="Arial" w:cs="Arial"/>
          <w:sz w:val="24"/>
          <w:szCs w:val="24"/>
        </w:rPr>
        <w:t>iven allegations levelled against the National Institute of Mental Health (NIMH) on safeguarding the right to health and personal liberty of patients, two fact-finding visits were conducted by the HRCSL</w:t>
      </w:r>
      <w:r w:rsidR="5FCC4AFB" w:rsidRPr="00A856BC">
        <w:rPr>
          <w:rFonts w:ascii="Arial" w:eastAsia="Arial" w:hAnsi="Arial" w:cs="Arial"/>
          <w:sz w:val="24"/>
          <w:szCs w:val="24"/>
        </w:rPr>
        <w:t>.</w:t>
      </w:r>
      <w:r w:rsidR="549506E7" w:rsidRPr="00A856BC">
        <w:rPr>
          <w:rFonts w:ascii="Arial" w:eastAsia="Arial" w:hAnsi="Arial" w:cs="Arial"/>
          <w:sz w:val="24"/>
          <w:szCs w:val="24"/>
        </w:rPr>
        <w:t xml:space="preserve"> The </w:t>
      </w:r>
      <w:r w:rsidR="432646FC" w:rsidRPr="00A856BC">
        <w:rPr>
          <w:rFonts w:ascii="Arial" w:eastAsia="Arial" w:hAnsi="Arial" w:cs="Arial"/>
          <w:sz w:val="24"/>
          <w:szCs w:val="24"/>
        </w:rPr>
        <w:t>p</w:t>
      </w:r>
      <w:r w:rsidR="549506E7" w:rsidRPr="00A856BC">
        <w:rPr>
          <w:rFonts w:ascii="Arial" w:eastAsia="Arial" w:hAnsi="Arial" w:cs="Arial"/>
          <w:sz w:val="24"/>
          <w:szCs w:val="24"/>
        </w:rPr>
        <w:t>roject supported HRCSL to secure technical expertise for these fact</w:t>
      </w:r>
      <w:r w:rsidR="314B3313" w:rsidRPr="00A856BC">
        <w:rPr>
          <w:rFonts w:ascii="Arial" w:eastAsia="Arial" w:hAnsi="Arial" w:cs="Arial"/>
          <w:sz w:val="24"/>
          <w:szCs w:val="24"/>
        </w:rPr>
        <w:t>s</w:t>
      </w:r>
      <w:r w:rsidR="549506E7" w:rsidRPr="00A856BC">
        <w:rPr>
          <w:rFonts w:ascii="Arial" w:eastAsia="Arial" w:hAnsi="Arial" w:cs="Arial"/>
          <w:sz w:val="24"/>
          <w:szCs w:val="24"/>
        </w:rPr>
        <w:t xml:space="preserve"> finding missions and the field visits. Based on this mission, the HRCSL presented the Interim Report on the Right to Health and Personal Liberty of Patients of the NIMH, in December 2023. The report is available on the HRCSL website, for public comments. This report and its findings/recommendations will be a reference point for policy makers in evidence-based decision making. The findings can be further leveraged by CSOs and the public to lobby for accountability on the part of the relevant authorities in the short and long term.</w:t>
      </w:r>
      <w:r w:rsidR="62A08FF3" w:rsidRPr="00A856BC">
        <w:rPr>
          <w:rFonts w:ascii="Arial" w:eastAsia="Arial" w:hAnsi="Arial" w:cs="Arial"/>
          <w:sz w:val="24"/>
          <w:szCs w:val="24"/>
        </w:rPr>
        <w:t xml:space="preserve"> </w:t>
      </w:r>
      <w:r w:rsidR="2AE7B967" w:rsidRPr="00A856BC">
        <w:rPr>
          <w:rFonts w:ascii="Arial" w:eastAsia="Arial" w:hAnsi="Arial" w:cs="Arial"/>
          <w:sz w:val="24"/>
          <w:szCs w:val="24"/>
        </w:rPr>
        <w:t xml:space="preserve">Annex. 21: </w:t>
      </w:r>
      <w:r w:rsidR="62A08FF3" w:rsidRPr="00A856BC">
        <w:rPr>
          <w:rFonts w:ascii="Arial" w:eastAsia="Arial" w:hAnsi="Arial" w:cs="Arial"/>
          <w:sz w:val="24"/>
          <w:szCs w:val="24"/>
        </w:rPr>
        <w:t>HRCSL Facts Finding Mission Report</w:t>
      </w:r>
      <w:r w:rsidR="3ADA106A" w:rsidRPr="00A856BC">
        <w:rPr>
          <w:rFonts w:ascii="Arial" w:eastAsia="Arial" w:hAnsi="Arial" w:cs="Arial"/>
          <w:sz w:val="24"/>
          <w:szCs w:val="24"/>
        </w:rPr>
        <w:t>.</w:t>
      </w:r>
    </w:p>
    <w:p w14:paraId="47DA2B2F" w14:textId="5B205E4D" w:rsidR="146947C8" w:rsidRPr="00A856BC" w:rsidRDefault="146947C8" w:rsidP="00107138">
      <w:pPr>
        <w:ind w:right="-30"/>
        <w:jc w:val="both"/>
        <w:rPr>
          <w:rFonts w:ascii="Arial" w:eastAsia="Arial" w:hAnsi="Arial" w:cs="Arial"/>
          <w:sz w:val="24"/>
          <w:szCs w:val="24"/>
        </w:rPr>
      </w:pPr>
    </w:p>
    <w:p w14:paraId="12DD62E4" w14:textId="0C77B265" w:rsidR="7724EC86" w:rsidRPr="00A856BC" w:rsidRDefault="5007D848" w:rsidP="00A856BC">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 xml:space="preserve">Based on complaints received by </w:t>
      </w:r>
      <w:r w:rsidR="32982BF2" w:rsidRPr="00A856BC">
        <w:rPr>
          <w:rFonts w:ascii="Arial" w:eastAsia="Arial" w:hAnsi="Arial" w:cs="Arial"/>
          <w:sz w:val="24"/>
          <w:szCs w:val="24"/>
        </w:rPr>
        <w:t>HRC</w:t>
      </w:r>
      <w:r w:rsidR="2C2FC1B6" w:rsidRPr="00A856BC">
        <w:rPr>
          <w:rFonts w:ascii="Arial" w:eastAsia="Arial" w:hAnsi="Arial" w:cs="Arial"/>
          <w:sz w:val="24"/>
          <w:szCs w:val="24"/>
        </w:rPr>
        <w:t>SL</w:t>
      </w:r>
      <w:r w:rsidRPr="00A856BC">
        <w:rPr>
          <w:rFonts w:ascii="Arial" w:eastAsia="Arial" w:hAnsi="Arial" w:cs="Arial"/>
          <w:sz w:val="24"/>
          <w:szCs w:val="24"/>
        </w:rPr>
        <w:t xml:space="preserve"> on custodial deaths and encounter deaths, the HRCSL </w:t>
      </w:r>
      <w:r w:rsidR="26023FA8" w:rsidRPr="00A856BC">
        <w:rPr>
          <w:rFonts w:ascii="Arial" w:eastAsia="Arial" w:hAnsi="Arial" w:cs="Arial"/>
          <w:sz w:val="24"/>
          <w:szCs w:val="24"/>
        </w:rPr>
        <w:t>along with the technical expertise provided under the project</w:t>
      </w:r>
      <w:r w:rsidRPr="00A856BC">
        <w:rPr>
          <w:rFonts w:ascii="Arial" w:eastAsia="Arial" w:hAnsi="Arial" w:cs="Arial"/>
          <w:sz w:val="24"/>
          <w:szCs w:val="24"/>
        </w:rPr>
        <w:t xml:space="preserve"> formulat</w:t>
      </w:r>
      <w:r w:rsidR="5AA0D02C" w:rsidRPr="00A856BC">
        <w:rPr>
          <w:rFonts w:ascii="Arial" w:eastAsia="Arial" w:hAnsi="Arial" w:cs="Arial"/>
          <w:sz w:val="24"/>
          <w:szCs w:val="24"/>
        </w:rPr>
        <w:t>ed</w:t>
      </w:r>
      <w:r w:rsidRPr="00A856BC">
        <w:rPr>
          <w:rFonts w:ascii="Arial" w:eastAsia="Arial" w:hAnsi="Arial" w:cs="Arial"/>
          <w:sz w:val="24"/>
          <w:szCs w:val="24"/>
        </w:rPr>
        <w:t xml:space="preserve"> general guidelines and recommendations to Sri Lanka Police</w:t>
      </w:r>
      <w:r w:rsidR="0BF9FFC0" w:rsidRPr="00A856BC">
        <w:rPr>
          <w:rFonts w:ascii="Arial" w:eastAsia="Arial" w:hAnsi="Arial" w:cs="Arial"/>
          <w:sz w:val="24"/>
          <w:szCs w:val="24"/>
        </w:rPr>
        <w:t>,</w:t>
      </w:r>
      <w:r w:rsidRPr="00A856BC">
        <w:rPr>
          <w:rFonts w:ascii="Arial" w:eastAsia="Arial" w:hAnsi="Arial" w:cs="Arial"/>
          <w:sz w:val="24"/>
          <w:szCs w:val="24"/>
        </w:rPr>
        <w:t xml:space="preserve"> to prevent custodial and encounter deaths and to safeguard the inherent right to life of all persons. </w:t>
      </w:r>
      <w:r w:rsidR="0BF59C11" w:rsidRPr="00A856BC">
        <w:rPr>
          <w:rFonts w:ascii="Arial" w:eastAsia="Arial" w:hAnsi="Arial" w:cs="Arial"/>
          <w:sz w:val="24"/>
          <w:szCs w:val="24"/>
        </w:rPr>
        <w:t>The</w:t>
      </w:r>
      <w:r w:rsidRPr="00A856BC">
        <w:rPr>
          <w:rFonts w:ascii="Arial" w:eastAsia="Arial" w:hAnsi="Arial" w:cs="Arial"/>
          <w:sz w:val="24"/>
          <w:szCs w:val="24"/>
        </w:rPr>
        <w:t xml:space="preserve"> Draft Recommended Guidelines to Sri Lanka Police on </w:t>
      </w:r>
      <w:r w:rsidR="0CC4FCC6" w:rsidRPr="00A856BC">
        <w:rPr>
          <w:rFonts w:ascii="Arial" w:eastAsia="Arial" w:hAnsi="Arial" w:cs="Arial"/>
          <w:sz w:val="24"/>
          <w:szCs w:val="24"/>
        </w:rPr>
        <w:t>P</w:t>
      </w:r>
      <w:r w:rsidRPr="00A856BC">
        <w:rPr>
          <w:rFonts w:ascii="Arial" w:eastAsia="Arial" w:hAnsi="Arial" w:cs="Arial"/>
          <w:sz w:val="24"/>
          <w:szCs w:val="24"/>
        </w:rPr>
        <w:t xml:space="preserve">revention of Custodial Death and Extra-Judicial </w:t>
      </w:r>
      <w:r w:rsidR="478E946E" w:rsidRPr="00A856BC">
        <w:rPr>
          <w:rFonts w:ascii="Arial" w:eastAsia="Arial" w:hAnsi="Arial" w:cs="Arial"/>
          <w:sz w:val="24"/>
          <w:szCs w:val="24"/>
        </w:rPr>
        <w:t>K</w:t>
      </w:r>
      <w:r w:rsidR="2D733BD5" w:rsidRPr="00A856BC">
        <w:rPr>
          <w:rFonts w:ascii="Arial" w:eastAsia="Arial" w:hAnsi="Arial" w:cs="Arial"/>
          <w:sz w:val="24"/>
          <w:szCs w:val="24"/>
        </w:rPr>
        <w:t>illings</w:t>
      </w:r>
      <w:r w:rsidR="2838E780" w:rsidRPr="00A856BC">
        <w:rPr>
          <w:rFonts w:ascii="Arial" w:eastAsia="Arial" w:hAnsi="Arial" w:cs="Arial"/>
          <w:sz w:val="24"/>
          <w:szCs w:val="24"/>
        </w:rPr>
        <w:t xml:space="preserve"> was </w:t>
      </w:r>
      <w:r w:rsidR="07715131" w:rsidRPr="00A856BC">
        <w:rPr>
          <w:rFonts w:ascii="Arial" w:eastAsia="Arial" w:hAnsi="Arial" w:cs="Arial"/>
          <w:sz w:val="24"/>
          <w:szCs w:val="24"/>
        </w:rPr>
        <w:t>released</w:t>
      </w:r>
      <w:r w:rsidRPr="00A856BC">
        <w:rPr>
          <w:rFonts w:ascii="Arial" w:eastAsia="Arial" w:hAnsi="Arial" w:cs="Arial"/>
          <w:sz w:val="24"/>
          <w:szCs w:val="24"/>
        </w:rPr>
        <w:t xml:space="preserve"> in December 2023, </w:t>
      </w:r>
      <w:r w:rsidR="1278D61D" w:rsidRPr="00A856BC">
        <w:rPr>
          <w:rFonts w:ascii="Arial" w:eastAsia="Arial" w:hAnsi="Arial" w:cs="Arial"/>
          <w:sz w:val="24"/>
          <w:szCs w:val="24"/>
        </w:rPr>
        <w:t>and</w:t>
      </w:r>
      <w:r w:rsidRPr="00A856BC">
        <w:rPr>
          <w:rFonts w:ascii="Arial" w:eastAsia="Arial" w:hAnsi="Arial" w:cs="Arial"/>
          <w:sz w:val="24"/>
          <w:szCs w:val="24"/>
        </w:rPr>
        <w:t xml:space="preserve"> was published in the HRCSL website for public comments. </w:t>
      </w:r>
      <w:r w:rsidR="0AAC8E61" w:rsidRPr="00A856BC">
        <w:rPr>
          <w:rFonts w:ascii="Arial" w:eastAsia="Arial" w:hAnsi="Arial" w:cs="Arial"/>
          <w:sz w:val="24"/>
          <w:szCs w:val="24"/>
        </w:rPr>
        <w:t xml:space="preserve">Annex. 22: </w:t>
      </w:r>
      <w:r w:rsidR="55A8123D" w:rsidRPr="00A856BC">
        <w:rPr>
          <w:rFonts w:ascii="Arial" w:eastAsia="Arial" w:hAnsi="Arial" w:cs="Arial"/>
          <w:sz w:val="24"/>
          <w:szCs w:val="24"/>
        </w:rPr>
        <w:t>Guidelines and Recommendations for Sri Lanka Police.</w:t>
      </w:r>
    </w:p>
    <w:p w14:paraId="125B96A6" w14:textId="591588B1" w:rsidR="7724EC86" w:rsidRPr="00A856BC" w:rsidRDefault="7724EC86" w:rsidP="13504447">
      <w:pPr>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1E1CD824" w14:textId="0144B94C" w:rsidR="7724EC86" w:rsidRPr="00A856BC" w:rsidRDefault="7724EC86" w:rsidP="12B90109">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 xml:space="preserve">Facilitating access to justice for the plantation community, </w:t>
      </w:r>
      <w:r w:rsidR="4284E3DB" w:rsidRPr="00A856BC">
        <w:rPr>
          <w:rFonts w:ascii="Arial" w:eastAsia="Arial" w:hAnsi="Arial" w:cs="Arial"/>
          <w:sz w:val="24"/>
          <w:szCs w:val="24"/>
        </w:rPr>
        <w:t>HRC</w:t>
      </w:r>
      <w:r w:rsidR="23FB9295" w:rsidRPr="00A856BC">
        <w:rPr>
          <w:rFonts w:ascii="Arial" w:eastAsia="Arial" w:hAnsi="Arial" w:cs="Arial"/>
          <w:sz w:val="24"/>
          <w:szCs w:val="24"/>
        </w:rPr>
        <w:t>SL</w:t>
      </w:r>
      <w:r w:rsidRPr="00A856BC">
        <w:rPr>
          <w:rFonts w:ascii="Arial" w:eastAsia="Arial" w:hAnsi="Arial" w:cs="Arial"/>
          <w:sz w:val="24"/>
          <w:szCs w:val="24"/>
        </w:rPr>
        <w:t xml:space="preserve"> expanded its network of regional offices by establishing two sub-offices in the Nuwara Eliya and Ratnapura Districts, in September and December</w:t>
      </w:r>
      <w:r w:rsidR="45A68D53" w:rsidRPr="00A856BC">
        <w:rPr>
          <w:rFonts w:ascii="Arial" w:eastAsia="Arial" w:hAnsi="Arial" w:cs="Arial"/>
          <w:sz w:val="24"/>
          <w:szCs w:val="24"/>
        </w:rPr>
        <w:t xml:space="preserve"> 2023</w:t>
      </w:r>
      <w:r w:rsidRPr="00A856BC">
        <w:rPr>
          <w:rFonts w:ascii="Arial" w:eastAsia="Arial" w:hAnsi="Arial" w:cs="Arial"/>
          <w:sz w:val="24"/>
          <w:szCs w:val="24"/>
        </w:rPr>
        <w:t xml:space="preserve">, respectively. </w:t>
      </w:r>
      <w:r w:rsidR="534B7367" w:rsidRPr="00A856BC">
        <w:rPr>
          <w:rFonts w:ascii="Arial" w:eastAsia="Arial" w:hAnsi="Arial" w:cs="Arial"/>
          <w:sz w:val="24"/>
          <w:szCs w:val="24"/>
        </w:rPr>
        <w:t xml:space="preserve">In order to ensure </w:t>
      </w:r>
      <w:r w:rsidR="005D6577" w:rsidRPr="00A856BC">
        <w:rPr>
          <w:rFonts w:ascii="Arial" w:eastAsia="Arial" w:hAnsi="Arial" w:cs="Arial"/>
          <w:sz w:val="24"/>
          <w:szCs w:val="24"/>
        </w:rPr>
        <w:t>sustainability,</w:t>
      </w:r>
      <w:r w:rsidR="534B7367" w:rsidRPr="00A856BC">
        <w:rPr>
          <w:rFonts w:ascii="Arial" w:eastAsia="Arial" w:hAnsi="Arial" w:cs="Arial"/>
          <w:sz w:val="24"/>
          <w:szCs w:val="24"/>
        </w:rPr>
        <w:t xml:space="preserve"> the commission will include the budget requirements</w:t>
      </w:r>
      <w:r w:rsidR="00191C84" w:rsidRPr="00A856BC">
        <w:rPr>
          <w:rFonts w:ascii="Arial" w:eastAsia="Arial" w:hAnsi="Arial" w:cs="Arial"/>
          <w:sz w:val="24"/>
          <w:szCs w:val="24"/>
        </w:rPr>
        <w:t xml:space="preserve"> for staff,</w:t>
      </w:r>
      <w:r w:rsidR="534B7367" w:rsidRPr="00A856BC">
        <w:rPr>
          <w:rFonts w:ascii="Arial" w:eastAsia="Arial" w:hAnsi="Arial" w:cs="Arial"/>
          <w:sz w:val="24"/>
          <w:szCs w:val="24"/>
        </w:rPr>
        <w:t xml:space="preserve"> under the allocations </w:t>
      </w:r>
      <w:r w:rsidR="131BB2E1" w:rsidRPr="00A856BC">
        <w:rPr>
          <w:rFonts w:ascii="Arial" w:eastAsia="Arial" w:hAnsi="Arial" w:cs="Arial"/>
          <w:sz w:val="24"/>
          <w:szCs w:val="24"/>
        </w:rPr>
        <w:t xml:space="preserve">to be requested </w:t>
      </w:r>
      <w:r w:rsidR="534B7367" w:rsidRPr="00A856BC">
        <w:rPr>
          <w:rFonts w:ascii="Arial" w:eastAsia="Arial" w:hAnsi="Arial" w:cs="Arial"/>
          <w:sz w:val="24"/>
          <w:szCs w:val="24"/>
        </w:rPr>
        <w:t xml:space="preserve">from the government. </w:t>
      </w:r>
    </w:p>
    <w:p w14:paraId="27801FDC" w14:textId="27FB4AC9" w:rsidR="7724EC86" w:rsidRPr="00A856BC" w:rsidRDefault="7724EC86" w:rsidP="146947C8">
      <w:pPr>
        <w:spacing w:line="259" w:lineRule="auto"/>
        <w:ind w:left="-20" w:right="-20"/>
        <w:jc w:val="both"/>
        <w:rPr>
          <w:rFonts w:ascii="Arial" w:eastAsia="Arial" w:hAnsi="Arial" w:cs="Arial"/>
          <w:sz w:val="24"/>
          <w:szCs w:val="24"/>
        </w:rPr>
      </w:pPr>
    </w:p>
    <w:p w14:paraId="74B14B8B" w14:textId="3F421395" w:rsidR="7724EC86" w:rsidRPr="00A856BC" w:rsidRDefault="7724EC86" w:rsidP="146947C8">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Five training programmes for</w:t>
      </w:r>
      <w:r w:rsidR="005806F2" w:rsidRPr="00A856BC">
        <w:rPr>
          <w:rFonts w:ascii="Arial" w:eastAsia="Arial" w:hAnsi="Arial" w:cs="Arial"/>
          <w:sz w:val="24"/>
          <w:szCs w:val="24"/>
        </w:rPr>
        <w:t xml:space="preserve"> 308 (</w:t>
      </w:r>
      <w:r w:rsidR="00191C84" w:rsidRPr="00A856BC">
        <w:rPr>
          <w:rFonts w:ascii="Arial" w:eastAsia="Arial" w:hAnsi="Arial" w:cs="Arial"/>
          <w:sz w:val="24"/>
          <w:szCs w:val="24"/>
        </w:rPr>
        <w:t>200 w</w:t>
      </w:r>
      <w:r w:rsidR="005806F2" w:rsidRPr="00A856BC">
        <w:rPr>
          <w:rFonts w:ascii="Arial" w:eastAsia="Arial" w:hAnsi="Arial" w:cs="Arial"/>
          <w:sz w:val="24"/>
          <w:szCs w:val="24"/>
        </w:rPr>
        <w:t>omen</w:t>
      </w:r>
      <w:r w:rsidR="7646F3EE" w:rsidRPr="00A856BC">
        <w:rPr>
          <w:rFonts w:ascii="Arial" w:eastAsia="Arial" w:hAnsi="Arial" w:cs="Arial"/>
          <w:sz w:val="24"/>
          <w:szCs w:val="24"/>
        </w:rPr>
        <w:t>, 108 men</w:t>
      </w:r>
      <w:r w:rsidR="005806F2" w:rsidRPr="00A856BC">
        <w:rPr>
          <w:rFonts w:ascii="Arial" w:eastAsia="Arial" w:hAnsi="Arial" w:cs="Arial"/>
          <w:sz w:val="24"/>
          <w:szCs w:val="24"/>
        </w:rPr>
        <w:t>)</w:t>
      </w:r>
      <w:r w:rsidRPr="00A856BC">
        <w:rPr>
          <w:rFonts w:ascii="Arial" w:eastAsia="Arial" w:hAnsi="Arial" w:cs="Arial"/>
          <w:sz w:val="24"/>
          <w:szCs w:val="24"/>
        </w:rPr>
        <w:t xml:space="preserve"> Public Health Midwives and Public Health Inspectors of the Ratnapura and Nuwara Eliya Districts were conducted</w:t>
      </w:r>
      <w:r w:rsidR="006C47C8" w:rsidRPr="00A856BC">
        <w:rPr>
          <w:rFonts w:ascii="Arial" w:eastAsia="Arial" w:hAnsi="Arial" w:cs="Arial"/>
          <w:sz w:val="24"/>
          <w:szCs w:val="24"/>
        </w:rPr>
        <w:t xml:space="preserve"> </w:t>
      </w:r>
      <w:r w:rsidRPr="00A856BC">
        <w:rPr>
          <w:rFonts w:ascii="Arial" w:eastAsia="Arial" w:hAnsi="Arial" w:cs="Arial"/>
          <w:sz w:val="24"/>
          <w:szCs w:val="24"/>
        </w:rPr>
        <w:t>to create awareness and establish a health network for plantation sector workers.</w:t>
      </w:r>
      <w:r w:rsidR="4E56D8A5" w:rsidRPr="00A856BC">
        <w:rPr>
          <w:rFonts w:ascii="Arial" w:eastAsia="Arial" w:hAnsi="Arial" w:cs="Arial"/>
          <w:sz w:val="24"/>
          <w:szCs w:val="24"/>
        </w:rPr>
        <w:t xml:space="preserve"> </w:t>
      </w:r>
      <w:r w:rsidR="00A95D87" w:rsidRPr="00A856BC">
        <w:rPr>
          <w:rFonts w:ascii="Arial" w:eastAsia="Arial" w:hAnsi="Arial" w:cs="Arial"/>
          <w:sz w:val="24"/>
          <w:szCs w:val="24"/>
        </w:rPr>
        <w:t>According to participants</w:t>
      </w:r>
      <w:r w:rsidR="5DC84940" w:rsidRPr="00A856BC">
        <w:rPr>
          <w:rFonts w:ascii="Arial" w:eastAsia="Arial" w:hAnsi="Arial" w:cs="Arial"/>
          <w:sz w:val="24"/>
          <w:szCs w:val="24"/>
        </w:rPr>
        <w:t>’</w:t>
      </w:r>
      <w:r w:rsidR="00A95D87" w:rsidRPr="00A856BC">
        <w:rPr>
          <w:rFonts w:ascii="Arial" w:eastAsia="Arial" w:hAnsi="Arial" w:cs="Arial"/>
          <w:sz w:val="24"/>
          <w:szCs w:val="24"/>
        </w:rPr>
        <w:t xml:space="preserve"> feedback, t</w:t>
      </w:r>
      <w:r w:rsidR="00106D47" w:rsidRPr="00A856BC">
        <w:rPr>
          <w:rFonts w:ascii="Arial" w:eastAsia="Arial" w:hAnsi="Arial" w:cs="Arial"/>
          <w:sz w:val="24"/>
          <w:szCs w:val="24"/>
        </w:rPr>
        <w:t>he training</w:t>
      </w:r>
      <w:r w:rsidR="223D5783" w:rsidRPr="00A856BC">
        <w:rPr>
          <w:rFonts w:ascii="Arial" w:eastAsia="Arial" w:hAnsi="Arial" w:cs="Arial"/>
          <w:sz w:val="24"/>
          <w:szCs w:val="24"/>
        </w:rPr>
        <w:t xml:space="preserve"> programme</w:t>
      </w:r>
      <w:r w:rsidR="00106D47" w:rsidRPr="00A856BC">
        <w:rPr>
          <w:rFonts w:ascii="Arial" w:eastAsia="Arial" w:hAnsi="Arial" w:cs="Arial"/>
          <w:sz w:val="24"/>
          <w:szCs w:val="24"/>
        </w:rPr>
        <w:t xml:space="preserve"> created awareness on  health rights</w:t>
      </w:r>
      <w:r w:rsidR="00C155A0" w:rsidRPr="00A856BC">
        <w:rPr>
          <w:rFonts w:ascii="Arial" w:eastAsia="Arial" w:hAnsi="Arial" w:cs="Arial"/>
          <w:sz w:val="24"/>
          <w:szCs w:val="24"/>
        </w:rPr>
        <w:t xml:space="preserve"> and</w:t>
      </w:r>
      <w:r w:rsidR="00106D47" w:rsidRPr="00A856BC">
        <w:rPr>
          <w:rFonts w:ascii="Arial" w:eastAsia="Arial" w:hAnsi="Arial" w:cs="Arial"/>
          <w:sz w:val="24"/>
          <w:szCs w:val="24"/>
        </w:rPr>
        <w:t xml:space="preserve"> </w:t>
      </w:r>
      <w:r w:rsidR="00C155A0" w:rsidRPr="00A856BC">
        <w:rPr>
          <w:rFonts w:ascii="Arial" w:eastAsia="Arial" w:hAnsi="Arial" w:cs="Arial"/>
          <w:sz w:val="24"/>
          <w:szCs w:val="24"/>
        </w:rPr>
        <w:t xml:space="preserve">health and sanitary concerns </w:t>
      </w:r>
      <w:r w:rsidR="00106D47" w:rsidRPr="00A856BC">
        <w:rPr>
          <w:rFonts w:ascii="Arial" w:eastAsia="Arial" w:hAnsi="Arial" w:cs="Arial"/>
          <w:sz w:val="24"/>
          <w:szCs w:val="24"/>
        </w:rPr>
        <w:t>and  of plantation sector workers.</w:t>
      </w:r>
    </w:p>
    <w:p w14:paraId="3405E8B5" w14:textId="082D0515" w:rsidR="7724EC86" w:rsidRPr="00A856BC" w:rsidRDefault="7724EC86" w:rsidP="13504447">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 xml:space="preserve"> </w:t>
      </w:r>
    </w:p>
    <w:p w14:paraId="647ED56E" w14:textId="12070895" w:rsidR="7724EC86" w:rsidRPr="00A856BC" w:rsidRDefault="13B63D54" w:rsidP="00107138">
      <w:pPr>
        <w:spacing w:line="259" w:lineRule="auto"/>
        <w:ind w:left="-20" w:right="-20"/>
        <w:jc w:val="both"/>
        <w:rPr>
          <w:rFonts w:ascii="Arial" w:eastAsia="Arial" w:hAnsi="Arial" w:cs="Arial"/>
          <w:sz w:val="24"/>
          <w:szCs w:val="24"/>
        </w:rPr>
      </w:pPr>
      <w:r w:rsidRPr="00A856BC">
        <w:rPr>
          <w:rFonts w:ascii="Arial" w:eastAsia="Arial" w:hAnsi="Arial" w:cs="Arial"/>
          <w:sz w:val="24"/>
          <w:szCs w:val="24"/>
        </w:rPr>
        <w:t xml:space="preserve">A discussion with community level CSOs in </w:t>
      </w:r>
      <w:r w:rsidR="1B03BABA" w:rsidRPr="00A856BC">
        <w:rPr>
          <w:rFonts w:ascii="Arial" w:eastAsia="Arial" w:hAnsi="Arial" w:cs="Arial"/>
          <w:sz w:val="24"/>
          <w:szCs w:val="24"/>
        </w:rPr>
        <w:t xml:space="preserve">the </w:t>
      </w:r>
      <w:r w:rsidRPr="00A856BC">
        <w:rPr>
          <w:rFonts w:ascii="Arial" w:eastAsia="Arial" w:hAnsi="Arial" w:cs="Arial"/>
          <w:sz w:val="24"/>
          <w:szCs w:val="24"/>
        </w:rPr>
        <w:t>Nuwara Eliya</w:t>
      </w:r>
      <w:r w:rsidR="0E1632F6" w:rsidRPr="00A856BC">
        <w:rPr>
          <w:rFonts w:ascii="Arial" w:eastAsia="Arial" w:hAnsi="Arial" w:cs="Arial"/>
          <w:sz w:val="24"/>
          <w:szCs w:val="24"/>
        </w:rPr>
        <w:t xml:space="preserve"> District was c</w:t>
      </w:r>
      <w:r w:rsidRPr="00A856BC">
        <w:rPr>
          <w:rFonts w:ascii="Arial" w:eastAsia="Arial" w:hAnsi="Arial" w:cs="Arial"/>
          <w:sz w:val="24"/>
          <w:szCs w:val="24"/>
        </w:rPr>
        <w:t xml:space="preserve">onducted </w:t>
      </w:r>
      <w:r w:rsidR="71455D82" w:rsidRPr="00A856BC">
        <w:rPr>
          <w:rFonts w:ascii="Arial" w:eastAsia="Arial" w:hAnsi="Arial" w:cs="Arial"/>
          <w:sz w:val="24"/>
          <w:szCs w:val="24"/>
        </w:rPr>
        <w:t>by HRCSL</w:t>
      </w:r>
      <w:r w:rsidR="21725DDC" w:rsidRPr="00A856BC">
        <w:rPr>
          <w:rFonts w:ascii="Arial" w:eastAsia="Arial" w:hAnsi="Arial" w:cs="Arial"/>
          <w:sz w:val="24"/>
          <w:szCs w:val="24"/>
        </w:rPr>
        <w:t xml:space="preserve">, </w:t>
      </w:r>
      <w:r w:rsidR="7E7F0533" w:rsidRPr="00A856BC">
        <w:rPr>
          <w:rFonts w:ascii="Arial" w:eastAsia="Arial" w:hAnsi="Arial" w:cs="Arial"/>
          <w:sz w:val="24"/>
          <w:szCs w:val="24"/>
        </w:rPr>
        <w:t>to develop</w:t>
      </w:r>
      <w:r w:rsidR="21725DDC" w:rsidRPr="00A856BC">
        <w:rPr>
          <w:rFonts w:ascii="Arial" w:eastAsia="Arial" w:hAnsi="Arial" w:cs="Arial"/>
          <w:sz w:val="24"/>
          <w:szCs w:val="24"/>
        </w:rPr>
        <w:t xml:space="preserve"> a civil society network to coordinate with the estate sector community, in identifying and addressing human rights issues.</w:t>
      </w:r>
      <w:r w:rsidR="274F7557" w:rsidRPr="00A856BC">
        <w:rPr>
          <w:rFonts w:ascii="Arial" w:eastAsia="Arial" w:hAnsi="Arial" w:cs="Arial"/>
          <w:sz w:val="24"/>
          <w:szCs w:val="24"/>
        </w:rPr>
        <w:t xml:space="preserve"> </w:t>
      </w:r>
      <w:r w:rsidR="0AE752D6" w:rsidRPr="00A856BC">
        <w:rPr>
          <w:rFonts w:ascii="Arial" w:eastAsia="Arial" w:hAnsi="Arial" w:cs="Arial"/>
          <w:sz w:val="24"/>
          <w:szCs w:val="24"/>
        </w:rPr>
        <w:t xml:space="preserve">As an outcome of this discussion, the CSOs created a civil society network </w:t>
      </w:r>
      <w:r w:rsidR="3ABC4003" w:rsidRPr="00A856BC">
        <w:rPr>
          <w:rFonts w:ascii="Arial" w:eastAsia="Arial" w:hAnsi="Arial" w:cs="Arial"/>
          <w:sz w:val="24"/>
          <w:szCs w:val="24"/>
        </w:rPr>
        <w:t xml:space="preserve">for better </w:t>
      </w:r>
      <w:r w:rsidR="0AE752D6" w:rsidRPr="00A856BC">
        <w:rPr>
          <w:rFonts w:ascii="Arial" w:eastAsia="Arial" w:hAnsi="Arial" w:cs="Arial"/>
          <w:sz w:val="24"/>
          <w:szCs w:val="24"/>
        </w:rPr>
        <w:t>coordina</w:t>
      </w:r>
      <w:r w:rsidR="3ABC4003" w:rsidRPr="00A856BC">
        <w:rPr>
          <w:rFonts w:ascii="Arial" w:eastAsia="Arial" w:hAnsi="Arial" w:cs="Arial"/>
          <w:sz w:val="24"/>
          <w:szCs w:val="24"/>
        </w:rPr>
        <w:t xml:space="preserve">tion and to </w:t>
      </w:r>
      <w:r w:rsidR="0AE752D6" w:rsidRPr="00A856BC">
        <w:rPr>
          <w:rFonts w:ascii="Arial" w:eastAsia="Arial" w:hAnsi="Arial" w:cs="Arial"/>
          <w:sz w:val="24"/>
          <w:szCs w:val="24"/>
        </w:rPr>
        <w:t>identify and address human rights issues faced by the workers and their families.</w:t>
      </w:r>
      <w:r w:rsidR="54D91E76" w:rsidRPr="00A856BC">
        <w:rPr>
          <w:rFonts w:ascii="Arial" w:eastAsia="Arial" w:hAnsi="Arial" w:cs="Arial"/>
          <w:sz w:val="24"/>
          <w:szCs w:val="24"/>
        </w:rPr>
        <w:t xml:space="preserve"> As health rights are human rights and fall within the purview of HRCSL, this collaboration has been crucial from an access </w:t>
      </w:r>
      <w:r w:rsidR="197AAB19" w:rsidRPr="00A856BC">
        <w:rPr>
          <w:rFonts w:ascii="Arial" w:eastAsia="Arial" w:hAnsi="Arial" w:cs="Arial"/>
          <w:sz w:val="24"/>
          <w:szCs w:val="24"/>
        </w:rPr>
        <w:t xml:space="preserve">to </w:t>
      </w:r>
      <w:r w:rsidR="54D91E76" w:rsidRPr="00A856BC">
        <w:rPr>
          <w:rFonts w:ascii="Arial" w:eastAsia="Arial" w:hAnsi="Arial" w:cs="Arial"/>
          <w:sz w:val="24"/>
          <w:szCs w:val="24"/>
        </w:rPr>
        <w:t>justice perspective and for leveraging the strategic relationship between HRCSL and the project.</w:t>
      </w:r>
    </w:p>
    <w:p w14:paraId="0970BBBB" w14:textId="53F339DA" w:rsidR="7724EC86" w:rsidRPr="00A856BC" w:rsidRDefault="7724EC86" w:rsidP="146947C8">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 xml:space="preserve"> </w:t>
      </w:r>
    </w:p>
    <w:p w14:paraId="67F711AA" w14:textId="7F1EE9DB" w:rsidR="7724EC86" w:rsidRPr="00A856BC" w:rsidRDefault="6AC523E4">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A</w:t>
      </w:r>
      <w:r w:rsidR="1442796D" w:rsidRPr="00A856BC">
        <w:rPr>
          <w:rFonts w:ascii="Arial" w:eastAsia="Arial" w:hAnsi="Arial" w:cs="Arial"/>
          <w:sz w:val="24"/>
          <w:szCs w:val="24"/>
        </w:rPr>
        <w:t xml:space="preserve"> d</w:t>
      </w:r>
      <w:r w:rsidR="32982BF2" w:rsidRPr="00A856BC">
        <w:rPr>
          <w:rFonts w:ascii="Arial" w:eastAsia="Arial" w:hAnsi="Arial" w:cs="Arial"/>
          <w:sz w:val="24"/>
          <w:szCs w:val="24"/>
        </w:rPr>
        <w:t xml:space="preserve">istance </w:t>
      </w:r>
      <w:r w:rsidR="5B0CAB54" w:rsidRPr="00A856BC">
        <w:rPr>
          <w:rFonts w:ascii="Arial" w:eastAsia="Arial" w:hAnsi="Arial" w:cs="Arial"/>
          <w:sz w:val="24"/>
          <w:szCs w:val="24"/>
        </w:rPr>
        <w:t>l</w:t>
      </w:r>
      <w:r w:rsidR="32982BF2" w:rsidRPr="00A856BC">
        <w:rPr>
          <w:rFonts w:ascii="Arial" w:eastAsia="Arial" w:hAnsi="Arial" w:cs="Arial"/>
          <w:sz w:val="24"/>
          <w:szCs w:val="24"/>
        </w:rPr>
        <w:t>earning</w:t>
      </w:r>
      <w:r w:rsidR="36CA557E" w:rsidRPr="00A856BC">
        <w:rPr>
          <w:rFonts w:ascii="Arial" w:eastAsia="Arial" w:hAnsi="Arial" w:cs="Arial"/>
          <w:sz w:val="24"/>
          <w:szCs w:val="24"/>
        </w:rPr>
        <w:t xml:space="preserve"> initiative </w:t>
      </w:r>
      <w:r w:rsidR="5007D848" w:rsidRPr="00A856BC">
        <w:rPr>
          <w:rFonts w:ascii="Arial" w:eastAsia="Arial" w:hAnsi="Arial" w:cs="Arial"/>
          <w:sz w:val="24"/>
          <w:szCs w:val="24"/>
        </w:rPr>
        <w:t xml:space="preserve">to </w:t>
      </w:r>
      <w:r w:rsidR="13F1B143" w:rsidRPr="00A856BC">
        <w:rPr>
          <w:rFonts w:ascii="Arial" w:eastAsia="Arial" w:hAnsi="Arial" w:cs="Arial"/>
          <w:sz w:val="24"/>
          <w:szCs w:val="24"/>
        </w:rPr>
        <w:t>e</w:t>
      </w:r>
      <w:r w:rsidR="32982BF2" w:rsidRPr="00A856BC">
        <w:rPr>
          <w:rFonts w:ascii="Arial" w:eastAsia="Arial" w:hAnsi="Arial" w:cs="Arial"/>
          <w:sz w:val="24"/>
          <w:szCs w:val="24"/>
        </w:rPr>
        <w:t xml:space="preserve">ducate </w:t>
      </w:r>
      <w:r w:rsidR="44076E1E" w:rsidRPr="00A856BC">
        <w:rPr>
          <w:rFonts w:ascii="Arial" w:eastAsia="Arial" w:hAnsi="Arial" w:cs="Arial"/>
          <w:sz w:val="24"/>
          <w:szCs w:val="24"/>
        </w:rPr>
        <w:t>p</w:t>
      </w:r>
      <w:r w:rsidR="32982BF2" w:rsidRPr="00A856BC">
        <w:rPr>
          <w:rFonts w:ascii="Arial" w:eastAsia="Arial" w:hAnsi="Arial" w:cs="Arial"/>
          <w:sz w:val="24"/>
          <w:szCs w:val="24"/>
        </w:rPr>
        <w:t>eople</w:t>
      </w:r>
      <w:r w:rsidR="5007D848" w:rsidRPr="00A856BC">
        <w:rPr>
          <w:rFonts w:ascii="Arial" w:eastAsia="Arial" w:hAnsi="Arial" w:cs="Arial"/>
          <w:sz w:val="24"/>
          <w:szCs w:val="24"/>
        </w:rPr>
        <w:t xml:space="preserve"> on Human Rights</w:t>
      </w:r>
      <w:r w:rsidR="6ABA4F56" w:rsidRPr="00A856BC">
        <w:rPr>
          <w:rFonts w:ascii="Arial" w:eastAsia="Arial" w:hAnsi="Arial" w:cs="Arial"/>
          <w:sz w:val="24"/>
          <w:szCs w:val="24"/>
        </w:rPr>
        <w:t xml:space="preserve"> is underway</w:t>
      </w:r>
      <w:r w:rsidR="5719FEB4" w:rsidRPr="00A856BC">
        <w:rPr>
          <w:rFonts w:ascii="Arial" w:eastAsia="Arial" w:hAnsi="Arial" w:cs="Arial"/>
          <w:sz w:val="24"/>
          <w:szCs w:val="24"/>
        </w:rPr>
        <w:t xml:space="preserve">, to be completed </w:t>
      </w:r>
      <w:r w:rsidR="11C018FF" w:rsidRPr="00A856BC">
        <w:rPr>
          <w:rFonts w:ascii="Arial" w:eastAsia="Arial" w:hAnsi="Arial" w:cs="Arial"/>
          <w:sz w:val="24"/>
          <w:szCs w:val="24"/>
        </w:rPr>
        <w:t>early</w:t>
      </w:r>
      <w:r w:rsidR="5719FEB4" w:rsidRPr="00A856BC">
        <w:rPr>
          <w:rFonts w:ascii="Arial" w:eastAsia="Arial" w:hAnsi="Arial" w:cs="Arial"/>
          <w:sz w:val="24"/>
          <w:szCs w:val="24"/>
        </w:rPr>
        <w:t xml:space="preserve"> 2024</w:t>
      </w:r>
      <w:r w:rsidR="5007D848" w:rsidRPr="00A856BC">
        <w:rPr>
          <w:rFonts w:ascii="Arial" w:eastAsia="Arial" w:hAnsi="Arial" w:cs="Arial"/>
          <w:sz w:val="24"/>
          <w:szCs w:val="24"/>
        </w:rPr>
        <w:t xml:space="preserve">. </w:t>
      </w:r>
      <w:r w:rsidR="16D8721D" w:rsidRPr="00A856BC">
        <w:rPr>
          <w:rFonts w:ascii="Arial" w:eastAsia="Arial" w:hAnsi="Arial" w:cs="Arial"/>
          <w:sz w:val="24"/>
          <w:szCs w:val="24"/>
        </w:rPr>
        <w:t xml:space="preserve">The project supports HRCSL to develop the content of the online </w:t>
      </w:r>
      <w:r w:rsidR="16D8721D" w:rsidRPr="00A856BC">
        <w:rPr>
          <w:rFonts w:ascii="Arial" w:eastAsia="Arial" w:hAnsi="Arial" w:cs="Arial"/>
          <w:sz w:val="24"/>
          <w:szCs w:val="24"/>
        </w:rPr>
        <w:lastRenderedPageBreak/>
        <w:t xml:space="preserve">courses on human rights and supports designing of the Learning Management system to be a user friendly and approachable platform for the </w:t>
      </w:r>
      <w:r w:rsidR="2CDA17A1" w:rsidRPr="00A856BC">
        <w:rPr>
          <w:rFonts w:ascii="Arial" w:eastAsia="Arial" w:hAnsi="Arial" w:cs="Arial"/>
          <w:sz w:val="24"/>
          <w:szCs w:val="24"/>
        </w:rPr>
        <w:t>public</w:t>
      </w:r>
      <w:r w:rsidR="1A29033F" w:rsidRPr="00A856BC">
        <w:rPr>
          <w:rFonts w:ascii="Arial" w:eastAsia="Arial" w:hAnsi="Arial" w:cs="Arial"/>
          <w:sz w:val="24"/>
          <w:szCs w:val="24"/>
        </w:rPr>
        <w:t>.</w:t>
      </w:r>
      <w:r w:rsidR="5007D848" w:rsidRPr="00A856BC">
        <w:rPr>
          <w:rFonts w:ascii="Arial" w:eastAsia="Arial" w:hAnsi="Arial" w:cs="Arial"/>
          <w:sz w:val="24"/>
          <w:szCs w:val="24"/>
        </w:rPr>
        <w:t xml:space="preserve"> </w:t>
      </w:r>
      <w:r w:rsidR="2D733BD5" w:rsidRPr="00A856BC">
        <w:rPr>
          <w:rFonts w:ascii="Arial" w:eastAsia="Arial" w:hAnsi="Arial" w:cs="Arial"/>
          <w:sz w:val="24"/>
          <w:szCs w:val="24"/>
        </w:rPr>
        <w:t>The</w:t>
      </w:r>
      <w:r w:rsidR="51827946" w:rsidRPr="00A856BC">
        <w:rPr>
          <w:rFonts w:ascii="Arial" w:eastAsia="Arial" w:hAnsi="Arial" w:cs="Arial"/>
          <w:sz w:val="24"/>
          <w:szCs w:val="24"/>
        </w:rPr>
        <w:t>se</w:t>
      </w:r>
      <w:r w:rsidR="5007D848" w:rsidRPr="00A856BC">
        <w:rPr>
          <w:rFonts w:ascii="Arial" w:eastAsia="Arial" w:hAnsi="Arial" w:cs="Arial"/>
          <w:sz w:val="24"/>
          <w:szCs w:val="24"/>
        </w:rPr>
        <w:t xml:space="preserve"> courses on human rights </w:t>
      </w:r>
      <w:r w:rsidR="1799C005" w:rsidRPr="00A856BC">
        <w:rPr>
          <w:rFonts w:ascii="Arial" w:eastAsia="Arial" w:hAnsi="Arial" w:cs="Arial"/>
          <w:sz w:val="24"/>
          <w:szCs w:val="24"/>
        </w:rPr>
        <w:t>will be</w:t>
      </w:r>
      <w:r w:rsidR="5007D848" w:rsidRPr="00A856BC">
        <w:rPr>
          <w:rFonts w:ascii="Arial" w:eastAsia="Arial" w:hAnsi="Arial" w:cs="Arial"/>
          <w:sz w:val="24"/>
          <w:szCs w:val="24"/>
        </w:rPr>
        <w:t xml:space="preserve"> accessible virtually to any </w:t>
      </w:r>
      <w:r w:rsidR="2D733BD5" w:rsidRPr="00A856BC">
        <w:rPr>
          <w:rFonts w:ascii="Arial" w:eastAsia="Arial" w:hAnsi="Arial" w:cs="Arial"/>
          <w:sz w:val="24"/>
          <w:szCs w:val="24"/>
        </w:rPr>
        <w:t>individual</w:t>
      </w:r>
      <w:r w:rsidR="5007D848" w:rsidRPr="00A856BC">
        <w:rPr>
          <w:rFonts w:ascii="Arial" w:eastAsia="Arial" w:hAnsi="Arial" w:cs="Arial"/>
          <w:sz w:val="24"/>
          <w:szCs w:val="24"/>
        </w:rPr>
        <w:t xml:space="preserve"> across a variety of proficiency levels</w:t>
      </w:r>
      <w:r w:rsidR="32982BF2" w:rsidRPr="00A856BC">
        <w:rPr>
          <w:rFonts w:ascii="Arial" w:eastAsia="Arial" w:hAnsi="Arial" w:cs="Arial"/>
          <w:sz w:val="24"/>
          <w:szCs w:val="24"/>
        </w:rPr>
        <w:t>.</w:t>
      </w:r>
      <w:r w:rsidR="5007D848" w:rsidRPr="00A856BC">
        <w:rPr>
          <w:rFonts w:ascii="Arial" w:eastAsia="Arial" w:hAnsi="Arial" w:cs="Arial"/>
          <w:sz w:val="24"/>
          <w:szCs w:val="24"/>
        </w:rPr>
        <w:t xml:space="preserve"> Its overarching goal </w:t>
      </w:r>
      <w:r w:rsidR="2B45072B" w:rsidRPr="00A856BC">
        <w:rPr>
          <w:rFonts w:ascii="Arial" w:eastAsia="Arial" w:hAnsi="Arial" w:cs="Arial"/>
          <w:sz w:val="24"/>
          <w:szCs w:val="24"/>
        </w:rPr>
        <w:t>will be</w:t>
      </w:r>
      <w:r w:rsidR="5007D848" w:rsidRPr="00A856BC">
        <w:rPr>
          <w:rFonts w:ascii="Arial" w:eastAsia="Arial" w:hAnsi="Arial" w:cs="Arial"/>
          <w:sz w:val="24"/>
          <w:szCs w:val="24"/>
        </w:rPr>
        <w:t xml:space="preserve"> to enhance public understanding and awareness of human rights, catering to both beginners and advanced learners.</w:t>
      </w:r>
      <w:r w:rsidR="14818FF5" w:rsidRPr="00A856BC">
        <w:rPr>
          <w:rFonts w:ascii="Arial" w:eastAsia="Arial" w:hAnsi="Arial" w:cs="Arial"/>
          <w:sz w:val="24"/>
          <w:szCs w:val="24"/>
        </w:rPr>
        <w:t xml:space="preserve"> </w:t>
      </w:r>
      <w:r w:rsidR="1BFB584A" w:rsidRPr="00A856BC">
        <w:rPr>
          <w:rFonts w:ascii="Arial" w:eastAsia="Arial" w:hAnsi="Arial" w:cs="Arial"/>
          <w:sz w:val="24"/>
          <w:szCs w:val="24"/>
        </w:rPr>
        <w:t xml:space="preserve">Annex. 23: </w:t>
      </w:r>
      <w:r w:rsidR="14818FF5" w:rsidRPr="00A856BC">
        <w:rPr>
          <w:rFonts w:ascii="Arial" w:eastAsia="Arial" w:hAnsi="Arial" w:cs="Arial"/>
          <w:sz w:val="24"/>
          <w:szCs w:val="24"/>
        </w:rPr>
        <w:t>Course Contents on HRs</w:t>
      </w:r>
      <w:r w:rsidR="46F22E97" w:rsidRPr="00A856BC">
        <w:rPr>
          <w:rFonts w:ascii="Arial" w:eastAsia="Arial" w:hAnsi="Arial" w:cs="Arial"/>
          <w:sz w:val="24"/>
          <w:szCs w:val="24"/>
        </w:rPr>
        <w:t>.</w:t>
      </w:r>
    </w:p>
    <w:p w14:paraId="41D8297C" w14:textId="532E8C01"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7897A52A" w14:textId="4577EF65" w:rsidR="7724EC86" w:rsidRPr="00A856BC" w:rsidRDefault="5007D848"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Accessibility Audit Trainings for </w:t>
      </w:r>
      <w:r w:rsidR="2F21B77B" w:rsidRPr="00A856BC">
        <w:rPr>
          <w:rFonts w:ascii="Arial" w:eastAsia="Arial" w:hAnsi="Arial" w:cs="Arial"/>
          <w:sz w:val="24"/>
          <w:szCs w:val="24"/>
        </w:rPr>
        <w:t>156</w:t>
      </w:r>
      <w:r w:rsidR="38EB6AA1" w:rsidRPr="00A856BC">
        <w:rPr>
          <w:rFonts w:ascii="Arial" w:eastAsia="Arial" w:hAnsi="Arial" w:cs="Arial"/>
          <w:sz w:val="24"/>
          <w:szCs w:val="24"/>
        </w:rPr>
        <w:t xml:space="preserve"> </w:t>
      </w:r>
      <w:r w:rsidR="4FF34BD4" w:rsidRPr="00A856BC">
        <w:rPr>
          <w:rFonts w:ascii="Arial" w:eastAsia="Arial" w:hAnsi="Arial" w:cs="Arial"/>
          <w:sz w:val="24"/>
          <w:szCs w:val="24"/>
        </w:rPr>
        <w:t xml:space="preserve">officers from government institutions </w:t>
      </w:r>
      <w:r w:rsidR="2F21B77B" w:rsidRPr="00A856BC">
        <w:rPr>
          <w:rFonts w:ascii="Arial" w:eastAsia="Arial" w:hAnsi="Arial" w:cs="Arial"/>
          <w:sz w:val="24"/>
          <w:szCs w:val="24"/>
        </w:rPr>
        <w:t>(57</w:t>
      </w:r>
      <w:r w:rsidR="529010F8" w:rsidRPr="00A856BC">
        <w:rPr>
          <w:rFonts w:ascii="Arial" w:eastAsia="Arial" w:hAnsi="Arial" w:cs="Arial"/>
          <w:sz w:val="24"/>
          <w:szCs w:val="24"/>
        </w:rPr>
        <w:t xml:space="preserve"> women</w:t>
      </w:r>
      <w:r w:rsidR="4FF34BD4" w:rsidRPr="00A856BC">
        <w:rPr>
          <w:rFonts w:ascii="Arial" w:eastAsia="Arial" w:hAnsi="Arial" w:cs="Arial"/>
          <w:sz w:val="24"/>
          <w:szCs w:val="24"/>
        </w:rPr>
        <w:t>,</w:t>
      </w:r>
      <w:r w:rsidR="38EB6AA1" w:rsidRPr="00A856BC">
        <w:rPr>
          <w:rFonts w:ascii="Arial" w:eastAsia="Arial" w:hAnsi="Arial" w:cs="Arial"/>
          <w:sz w:val="24"/>
          <w:szCs w:val="24"/>
        </w:rPr>
        <w:t xml:space="preserve"> </w:t>
      </w:r>
      <w:r w:rsidR="6F3C6762" w:rsidRPr="00A856BC">
        <w:rPr>
          <w:rFonts w:ascii="Arial" w:eastAsia="Arial" w:hAnsi="Arial" w:cs="Arial"/>
          <w:sz w:val="24"/>
          <w:szCs w:val="24"/>
        </w:rPr>
        <w:t xml:space="preserve">99 men, </w:t>
      </w:r>
      <w:r w:rsidR="38EB6AA1" w:rsidRPr="00A856BC">
        <w:rPr>
          <w:rFonts w:ascii="Arial" w:eastAsia="Arial" w:hAnsi="Arial" w:cs="Arial"/>
          <w:sz w:val="24"/>
          <w:szCs w:val="24"/>
        </w:rPr>
        <w:t xml:space="preserve">51 </w:t>
      </w:r>
      <w:r w:rsidR="23A5D1FC" w:rsidRPr="00A856BC">
        <w:rPr>
          <w:rFonts w:ascii="Arial" w:eastAsia="Arial" w:hAnsi="Arial" w:cs="Arial"/>
          <w:sz w:val="24"/>
          <w:szCs w:val="24"/>
        </w:rPr>
        <w:t>d</w:t>
      </w:r>
      <w:r w:rsidR="32982BF2" w:rsidRPr="00A856BC">
        <w:rPr>
          <w:rFonts w:ascii="Arial" w:eastAsia="Arial" w:hAnsi="Arial" w:cs="Arial"/>
          <w:sz w:val="24"/>
          <w:szCs w:val="24"/>
        </w:rPr>
        <w:t>isabled</w:t>
      </w:r>
      <w:r w:rsidRPr="00A856BC">
        <w:rPr>
          <w:rFonts w:ascii="Arial" w:eastAsia="Arial" w:hAnsi="Arial" w:cs="Arial"/>
          <w:sz w:val="24"/>
          <w:szCs w:val="24"/>
        </w:rPr>
        <w:t xml:space="preserve"> persons</w:t>
      </w:r>
      <w:r w:rsidR="4FF34BD4" w:rsidRPr="00A856BC">
        <w:rPr>
          <w:rFonts w:ascii="Arial" w:eastAsia="Arial" w:hAnsi="Arial" w:cs="Arial"/>
          <w:sz w:val="24"/>
          <w:szCs w:val="24"/>
        </w:rPr>
        <w:t>)</w:t>
      </w:r>
      <w:r w:rsidRPr="00A856BC">
        <w:rPr>
          <w:rFonts w:ascii="Arial" w:eastAsia="Arial" w:hAnsi="Arial" w:cs="Arial"/>
          <w:sz w:val="24"/>
          <w:szCs w:val="24"/>
        </w:rPr>
        <w:t xml:space="preserve"> </w:t>
      </w:r>
      <w:r w:rsidR="005D6577" w:rsidRPr="00A856BC">
        <w:rPr>
          <w:rFonts w:ascii="Arial" w:eastAsia="Arial" w:hAnsi="Arial" w:cs="Arial"/>
          <w:sz w:val="24"/>
          <w:szCs w:val="24"/>
        </w:rPr>
        <w:t>was carried</w:t>
      </w:r>
      <w:r w:rsidRPr="00A856BC">
        <w:rPr>
          <w:rFonts w:ascii="Arial" w:eastAsia="Arial" w:hAnsi="Arial" w:cs="Arial"/>
          <w:sz w:val="24"/>
          <w:szCs w:val="24"/>
        </w:rPr>
        <w:t xml:space="preserve"> out in the Western, Northern, Uva and North Central Provinces of Sri Lanka, to develop Accessibility Audit teams</w:t>
      </w:r>
      <w:r w:rsidR="32982BF2" w:rsidRPr="00A856BC">
        <w:rPr>
          <w:rFonts w:ascii="Arial" w:eastAsia="Arial" w:hAnsi="Arial" w:cs="Arial"/>
          <w:sz w:val="24"/>
          <w:szCs w:val="24"/>
        </w:rPr>
        <w:t>.</w:t>
      </w:r>
      <w:r w:rsidR="2D733BD5" w:rsidRPr="00A856BC">
        <w:rPr>
          <w:rFonts w:ascii="Arial" w:eastAsia="Arial" w:hAnsi="Arial" w:cs="Arial"/>
          <w:sz w:val="24"/>
          <w:szCs w:val="24"/>
        </w:rPr>
        <w:t xml:space="preserve"> </w:t>
      </w:r>
      <w:r w:rsidR="5863A610" w:rsidRPr="00A856BC">
        <w:rPr>
          <w:rFonts w:ascii="Arial" w:eastAsia="Arial" w:hAnsi="Arial" w:cs="Arial"/>
          <w:sz w:val="24"/>
          <w:szCs w:val="24"/>
        </w:rPr>
        <w:t>A</w:t>
      </w:r>
      <w:r w:rsidR="2D733BD5" w:rsidRPr="00A856BC">
        <w:rPr>
          <w:rFonts w:ascii="Arial" w:eastAsia="Arial" w:hAnsi="Arial" w:cs="Arial"/>
          <w:sz w:val="24"/>
          <w:szCs w:val="24"/>
        </w:rPr>
        <w:t>udits have</w:t>
      </w:r>
      <w:r w:rsidRPr="00A856BC">
        <w:rPr>
          <w:rFonts w:ascii="Arial" w:eastAsia="Arial" w:hAnsi="Arial" w:cs="Arial"/>
          <w:sz w:val="24"/>
          <w:szCs w:val="24"/>
        </w:rPr>
        <w:t xml:space="preserve"> been completed in Badulla and Monaragala Districts. Under this activity, </w:t>
      </w:r>
      <w:r w:rsidR="1C38EA18" w:rsidRPr="00A856BC">
        <w:rPr>
          <w:rFonts w:ascii="Arial" w:eastAsia="Arial" w:hAnsi="Arial" w:cs="Arial"/>
          <w:sz w:val="24"/>
          <w:szCs w:val="24"/>
        </w:rPr>
        <w:t>105</w:t>
      </w:r>
      <w:r w:rsidRPr="00A856BC">
        <w:rPr>
          <w:rFonts w:ascii="Arial" w:eastAsia="Arial" w:hAnsi="Arial" w:cs="Arial"/>
          <w:sz w:val="24"/>
          <w:szCs w:val="24"/>
        </w:rPr>
        <w:t xml:space="preserve"> participants</w:t>
      </w:r>
      <w:r w:rsidR="07DAB802" w:rsidRPr="00A856BC">
        <w:rPr>
          <w:rFonts w:ascii="Arial" w:eastAsia="Arial" w:hAnsi="Arial" w:cs="Arial"/>
          <w:sz w:val="24"/>
          <w:szCs w:val="24"/>
        </w:rPr>
        <w:t xml:space="preserve"> </w:t>
      </w:r>
      <w:r w:rsidRPr="00A856BC">
        <w:rPr>
          <w:rFonts w:ascii="Arial" w:eastAsia="Arial" w:hAnsi="Arial" w:cs="Arial"/>
          <w:sz w:val="24"/>
          <w:szCs w:val="24"/>
        </w:rPr>
        <w:t>were also sensitized on the rights of the disabled. The training</w:t>
      </w:r>
      <w:r w:rsidR="036D6CB5" w:rsidRPr="00A856BC">
        <w:rPr>
          <w:rFonts w:ascii="Arial" w:eastAsia="Arial" w:hAnsi="Arial" w:cs="Arial"/>
          <w:sz w:val="24"/>
          <w:szCs w:val="24"/>
        </w:rPr>
        <w:t>s</w:t>
      </w:r>
      <w:r w:rsidRPr="00A856BC">
        <w:rPr>
          <w:rFonts w:ascii="Arial" w:eastAsia="Arial" w:hAnsi="Arial" w:cs="Arial"/>
          <w:sz w:val="24"/>
          <w:szCs w:val="24"/>
        </w:rPr>
        <w:t xml:space="preserve"> will be a first step in enhancing infrastructure needs</w:t>
      </w:r>
      <w:r w:rsidR="777301E2" w:rsidRPr="00A856BC">
        <w:rPr>
          <w:rFonts w:ascii="Arial" w:eastAsia="Arial" w:hAnsi="Arial" w:cs="Arial"/>
          <w:sz w:val="24"/>
          <w:szCs w:val="24"/>
        </w:rPr>
        <w:t xml:space="preserve"> to </w:t>
      </w:r>
      <w:r w:rsidR="6E9486AE" w:rsidRPr="00A856BC">
        <w:rPr>
          <w:rFonts w:ascii="Arial" w:eastAsia="Arial" w:hAnsi="Arial" w:cs="Arial"/>
          <w:sz w:val="24"/>
          <w:szCs w:val="24"/>
        </w:rPr>
        <w:t xml:space="preserve">be inclusive of </w:t>
      </w:r>
      <w:r w:rsidR="6B91BF5D" w:rsidRPr="00A856BC">
        <w:rPr>
          <w:rFonts w:ascii="Arial" w:eastAsia="Arial" w:hAnsi="Arial" w:cs="Arial"/>
          <w:sz w:val="24"/>
          <w:szCs w:val="24"/>
        </w:rPr>
        <w:t>the disabled</w:t>
      </w:r>
      <w:r w:rsidR="6E9486AE" w:rsidRPr="00A856BC">
        <w:rPr>
          <w:rFonts w:ascii="Arial" w:eastAsia="Arial" w:hAnsi="Arial" w:cs="Arial"/>
          <w:sz w:val="24"/>
          <w:szCs w:val="24"/>
        </w:rPr>
        <w:t>.</w:t>
      </w:r>
      <w:r w:rsidRPr="00A856BC">
        <w:rPr>
          <w:rFonts w:ascii="Arial" w:eastAsia="Arial" w:hAnsi="Arial" w:cs="Arial"/>
          <w:sz w:val="24"/>
          <w:szCs w:val="24"/>
        </w:rPr>
        <w:t xml:space="preserve"> </w:t>
      </w:r>
      <w:r w:rsidR="6AFF4002" w:rsidRPr="00A856BC">
        <w:rPr>
          <w:rFonts w:ascii="Arial" w:eastAsia="Arial" w:hAnsi="Arial" w:cs="Arial"/>
          <w:sz w:val="24"/>
          <w:szCs w:val="24"/>
        </w:rPr>
        <w:t>These audit trainings improve</w:t>
      </w:r>
      <w:r w:rsidR="550921B0" w:rsidRPr="00A856BC">
        <w:rPr>
          <w:rFonts w:ascii="Arial" w:eastAsia="Arial" w:hAnsi="Arial" w:cs="Arial"/>
          <w:sz w:val="24"/>
          <w:szCs w:val="24"/>
        </w:rPr>
        <w:t xml:space="preserve"> coordination among the government sector officials and the disabled persons, which </w:t>
      </w:r>
      <w:r w:rsidR="6AFF4002" w:rsidRPr="00A856BC">
        <w:rPr>
          <w:rFonts w:ascii="Arial" w:eastAsia="Arial" w:hAnsi="Arial" w:cs="Arial"/>
          <w:sz w:val="24"/>
          <w:szCs w:val="24"/>
        </w:rPr>
        <w:t>creates</w:t>
      </w:r>
      <w:r w:rsidR="550921B0" w:rsidRPr="00A856BC">
        <w:rPr>
          <w:rFonts w:ascii="Arial" w:eastAsia="Arial" w:hAnsi="Arial" w:cs="Arial"/>
          <w:sz w:val="24"/>
          <w:szCs w:val="24"/>
        </w:rPr>
        <w:t xml:space="preserve"> a sustainable platform of dialogue among them in conducting accessibility audits of government institutions.</w:t>
      </w:r>
    </w:p>
    <w:p w14:paraId="3198BBD2" w14:textId="5EB7442D"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1ED5278A" w14:textId="4F4640E3" w:rsidR="3DB5E5FD" w:rsidRPr="00A856BC" w:rsidRDefault="35ACC18C" w:rsidP="13504447">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 xml:space="preserve">Initiative to provide equal access to employment for persons with disabilities, through advocacy and policy intervention keeping in line with the UN Convention on the Rights of Persons with Disabilities has been activated. Accordingly, </w:t>
      </w:r>
      <w:r w:rsidR="72ECC888" w:rsidRPr="00A856BC">
        <w:rPr>
          <w:rFonts w:ascii="Arial" w:eastAsia="Arial" w:hAnsi="Arial" w:cs="Arial"/>
          <w:sz w:val="24"/>
          <w:szCs w:val="24"/>
        </w:rPr>
        <w:t>HRC</w:t>
      </w:r>
      <w:r w:rsidR="7F6025B3" w:rsidRPr="00A856BC">
        <w:rPr>
          <w:rFonts w:ascii="Arial" w:eastAsia="Arial" w:hAnsi="Arial" w:cs="Arial"/>
          <w:sz w:val="24"/>
          <w:szCs w:val="24"/>
        </w:rPr>
        <w:t>SL</w:t>
      </w:r>
      <w:r w:rsidRPr="00A856BC">
        <w:rPr>
          <w:rFonts w:ascii="Arial" w:eastAsia="Arial" w:hAnsi="Arial" w:cs="Arial"/>
          <w:sz w:val="24"/>
          <w:szCs w:val="24"/>
        </w:rPr>
        <w:t xml:space="preserve"> conducted a </w:t>
      </w:r>
      <w:r w:rsidR="2FE90703" w:rsidRPr="00A856BC">
        <w:rPr>
          <w:rFonts w:ascii="Arial" w:eastAsia="Arial" w:hAnsi="Arial" w:cs="Arial"/>
          <w:sz w:val="24"/>
          <w:szCs w:val="24"/>
        </w:rPr>
        <w:t>r</w:t>
      </w:r>
      <w:r w:rsidRPr="00A856BC">
        <w:rPr>
          <w:rFonts w:ascii="Arial" w:eastAsia="Arial" w:hAnsi="Arial" w:cs="Arial"/>
          <w:sz w:val="24"/>
          <w:szCs w:val="24"/>
        </w:rPr>
        <w:t xml:space="preserve">oundtable </w:t>
      </w:r>
      <w:r w:rsidR="6C4AE005" w:rsidRPr="00A856BC">
        <w:rPr>
          <w:rFonts w:ascii="Arial" w:eastAsia="Arial" w:hAnsi="Arial" w:cs="Arial"/>
          <w:sz w:val="24"/>
          <w:szCs w:val="24"/>
        </w:rPr>
        <w:t>d</w:t>
      </w:r>
      <w:r w:rsidRPr="00A856BC">
        <w:rPr>
          <w:rFonts w:ascii="Arial" w:eastAsia="Arial" w:hAnsi="Arial" w:cs="Arial"/>
          <w:sz w:val="24"/>
          <w:szCs w:val="24"/>
        </w:rPr>
        <w:t>iscussion for revision of The Public Administration Circular No.27/28 of 1988</w:t>
      </w:r>
      <w:r w:rsidR="72ECC888" w:rsidRPr="00A856BC">
        <w:rPr>
          <w:rFonts w:ascii="Arial" w:eastAsia="Arial" w:hAnsi="Arial" w:cs="Arial"/>
          <w:sz w:val="24"/>
          <w:szCs w:val="24"/>
        </w:rPr>
        <w:t>.</w:t>
      </w:r>
      <w:r w:rsidRPr="00A856BC">
        <w:rPr>
          <w:rFonts w:ascii="Arial" w:eastAsia="Arial" w:hAnsi="Arial" w:cs="Arial"/>
          <w:sz w:val="24"/>
          <w:szCs w:val="24"/>
        </w:rPr>
        <w:t xml:space="preserve"> The discussion included representatives from government institutions and disabled persons. Guidelines on revision of the Circular are currently being drafted by the </w:t>
      </w:r>
      <w:r w:rsidR="72ECC888" w:rsidRPr="00A856BC">
        <w:rPr>
          <w:rFonts w:ascii="Arial" w:eastAsia="Arial" w:hAnsi="Arial" w:cs="Arial"/>
          <w:sz w:val="24"/>
          <w:szCs w:val="24"/>
        </w:rPr>
        <w:t>HRC</w:t>
      </w:r>
      <w:r w:rsidR="628491F2" w:rsidRPr="00A856BC">
        <w:rPr>
          <w:rFonts w:ascii="Arial" w:eastAsia="Arial" w:hAnsi="Arial" w:cs="Arial"/>
          <w:sz w:val="24"/>
          <w:szCs w:val="24"/>
        </w:rPr>
        <w:t>SL</w:t>
      </w:r>
      <w:r w:rsidRPr="00A856BC">
        <w:rPr>
          <w:rFonts w:ascii="Arial" w:eastAsia="Arial" w:hAnsi="Arial" w:cs="Arial"/>
          <w:sz w:val="24"/>
          <w:szCs w:val="24"/>
        </w:rPr>
        <w:t>.</w:t>
      </w:r>
      <w:r w:rsidR="6765AF02" w:rsidRPr="00A856BC">
        <w:rPr>
          <w:rFonts w:ascii="Arial" w:eastAsia="Arial" w:hAnsi="Arial" w:cs="Arial"/>
          <w:sz w:val="24"/>
          <w:szCs w:val="24"/>
        </w:rPr>
        <w:t xml:space="preserve"> </w:t>
      </w:r>
      <w:r w:rsidR="1EAD1EEA" w:rsidRPr="00A856BC">
        <w:rPr>
          <w:rFonts w:ascii="Arial" w:eastAsia="Arial" w:hAnsi="Arial" w:cs="Arial"/>
          <w:sz w:val="24"/>
          <w:szCs w:val="24"/>
        </w:rPr>
        <w:t xml:space="preserve">The </w:t>
      </w:r>
      <w:r w:rsidR="2641A721" w:rsidRPr="00A856BC">
        <w:rPr>
          <w:rFonts w:ascii="Arial" w:eastAsia="Arial" w:hAnsi="Arial" w:cs="Arial"/>
          <w:sz w:val="24"/>
          <w:szCs w:val="24"/>
        </w:rPr>
        <w:t>HRC</w:t>
      </w:r>
      <w:r w:rsidR="7B765B4D" w:rsidRPr="00A856BC">
        <w:rPr>
          <w:rFonts w:ascii="Arial" w:eastAsia="Arial" w:hAnsi="Arial" w:cs="Arial"/>
          <w:sz w:val="24"/>
          <w:szCs w:val="24"/>
        </w:rPr>
        <w:t>SL</w:t>
      </w:r>
      <w:r w:rsidR="1EAD1EEA" w:rsidRPr="00A856BC">
        <w:rPr>
          <w:rFonts w:ascii="Arial" w:eastAsia="Arial" w:hAnsi="Arial" w:cs="Arial"/>
          <w:sz w:val="24"/>
          <w:szCs w:val="24"/>
        </w:rPr>
        <w:t xml:space="preserve"> has submitted observations to the Ministry of Justice, on the Draft Bill on Protection of the Rights of Persons with Disabilities, to ensure the compliance of the Bill with the Convention on the Rights of Persons with Disabilities.</w:t>
      </w:r>
      <w:r w:rsidR="5914C961" w:rsidRPr="00A856BC">
        <w:rPr>
          <w:rFonts w:ascii="Arial" w:eastAsia="Arial" w:hAnsi="Arial" w:cs="Arial"/>
          <w:sz w:val="24"/>
          <w:szCs w:val="24"/>
        </w:rPr>
        <w:t xml:space="preserve"> </w:t>
      </w:r>
      <w:r w:rsidR="5D966474" w:rsidRPr="00A856BC">
        <w:rPr>
          <w:rFonts w:ascii="Arial" w:eastAsia="Arial" w:hAnsi="Arial" w:cs="Arial"/>
          <w:sz w:val="24"/>
          <w:szCs w:val="24"/>
        </w:rPr>
        <w:t xml:space="preserve">Annex. 24: </w:t>
      </w:r>
      <w:r w:rsidR="5914C961" w:rsidRPr="00A856BC">
        <w:rPr>
          <w:rFonts w:ascii="Arial" w:eastAsia="Arial" w:hAnsi="Arial" w:cs="Arial"/>
          <w:sz w:val="24"/>
          <w:szCs w:val="24"/>
        </w:rPr>
        <w:t>Draft Bill on Protection of the Rights of Persons with Disabilities</w:t>
      </w:r>
      <w:r w:rsidR="3D3C8DC1" w:rsidRPr="00A856BC">
        <w:rPr>
          <w:rFonts w:ascii="Arial" w:eastAsia="Arial" w:hAnsi="Arial" w:cs="Arial"/>
          <w:sz w:val="24"/>
          <w:szCs w:val="24"/>
        </w:rPr>
        <w:t>.</w:t>
      </w:r>
    </w:p>
    <w:p w14:paraId="5297AD82" w14:textId="1B8C6DC5"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7DB6F065" w14:textId="4C0561CD"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lang w:val="en-GB"/>
        </w:rPr>
        <w:t xml:space="preserve">A </w:t>
      </w:r>
      <w:r w:rsidR="0244120E" w:rsidRPr="00A856BC">
        <w:rPr>
          <w:rFonts w:ascii="Arial" w:eastAsia="Arial" w:hAnsi="Arial" w:cs="Arial"/>
          <w:sz w:val="24"/>
          <w:szCs w:val="24"/>
          <w:lang w:val="en-GB"/>
        </w:rPr>
        <w:t xml:space="preserve">research </w:t>
      </w:r>
      <w:r w:rsidRPr="00A856BC">
        <w:rPr>
          <w:rFonts w:ascii="Arial" w:eastAsia="Arial" w:hAnsi="Arial" w:cs="Arial"/>
          <w:sz w:val="24"/>
          <w:szCs w:val="24"/>
          <w:lang w:val="en-GB"/>
        </w:rPr>
        <w:t xml:space="preserve">unit </w:t>
      </w:r>
      <w:r w:rsidR="106EB094" w:rsidRPr="00A856BC">
        <w:rPr>
          <w:rFonts w:ascii="Arial" w:eastAsia="Arial" w:hAnsi="Arial" w:cs="Arial"/>
          <w:sz w:val="24"/>
          <w:szCs w:val="24"/>
          <w:lang w:val="en-GB"/>
        </w:rPr>
        <w:t xml:space="preserve">was </w:t>
      </w:r>
      <w:r w:rsidRPr="00A856BC">
        <w:rPr>
          <w:rFonts w:ascii="Arial" w:eastAsia="Arial" w:hAnsi="Arial" w:cs="Arial"/>
          <w:sz w:val="24"/>
          <w:szCs w:val="24"/>
          <w:lang w:val="en-GB"/>
        </w:rPr>
        <w:t xml:space="preserve">established to </w:t>
      </w:r>
      <w:r w:rsidR="16F73367" w:rsidRPr="00A856BC">
        <w:rPr>
          <w:rFonts w:ascii="Arial" w:eastAsia="Arial" w:hAnsi="Arial" w:cs="Arial"/>
          <w:sz w:val="24"/>
          <w:szCs w:val="24"/>
          <w:lang w:val="en-GB"/>
        </w:rPr>
        <w:t>support</w:t>
      </w:r>
      <w:r w:rsidRPr="00A856BC">
        <w:rPr>
          <w:rFonts w:ascii="Arial" w:eastAsia="Arial" w:hAnsi="Arial" w:cs="Arial"/>
          <w:sz w:val="24"/>
          <w:szCs w:val="24"/>
          <w:lang w:val="en-GB"/>
        </w:rPr>
        <w:t xml:space="preserve"> the field of human rights, to </w:t>
      </w:r>
      <w:r w:rsidR="075045BA" w:rsidRPr="00A856BC">
        <w:rPr>
          <w:rFonts w:ascii="Arial" w:eastAsia="Arial" w:hAnsi="Arial" w:cs="Arial"/>
          <w:sz w:val="24"/>
          <w:szCs w:val="24"/>
          <w:lang w:val="en-GB"/>
        </w:rPr>
        <w:t>uphold</w:t>
      </w:r>
      <w:r w:rsidRPr="00A856BC">
        <w:rPr>
          <w:rFonts w:ascii="Arial" w:eastAsia="Arial" w:hAnsi="Arial" w:cs="Arial"/>
          <w:sz w:val="24"/>
          <w:szCs w:val="24"/>
          <w:lang w:val="en-GB"/>
        </w:rPr>
        <w:t xml:space="preserve"> the </w:t>
      </w:r>
      <w:r w:rsidRPr="00A856BC">
        <w:rPr>
          <w:rFonts w:ascii="Arial" w:eastAsia="Arial" w:hAnsi="Arial" w:cs="Arial"/>
          <w:sz w:val="24"/>
          <w:szCs w:val="24"/>
        </w:rPr>
        <w:t>protection and promotion of human rights</w:t>
      </w:r>
      <w:r w:rsidR="005236DB" w:rsidRPr="00A856BC">
        <w:rPr>
          <w:rFonts w:ascii="Arial" w:eastAsia="Arial" w:hAnsi="Arial" w:cs="Arial"/>
          <w:sz w:val="24"/>
          <w:szCs w:val="24"/>
        </w:rPr>
        <w:t>, which will continue operations beyond the project timeframe</w:t>
      </w:r>
      <w:r w:rsidRPr="00A856BC">
        <w:rPr>
          <w:rFonts w:ascii="Arial" w:eastAsia="Arial" w:hAnsi="Arial" w:cs="Arial"/>
          <w:sz w:val="24"/>
          <w:szCs w:val="24"/>
        </w:rPr>
        <w:t xml:space="preserve">. </w:t>
      </w:r>
      <w:r w:rsidR="00060130" w:rsidRPr="00A856BC">
        <w:rPr>
          <w:rFonts w:ascii="Arial" w:eastAsia="Arial" w:hAnsi="Arial" w:cs="Arial"/>
          <w:sz w:val="24"/>
          <w:szCs w:val="24"/>
        </w:rPr>
        <w:t xml:space="preserve"> The research unit undertakes research in the field of human rights, document research findings, and submit to policy makers and relevant authorities for the protection and promotion of human rights. This is crucial in ensuring that relevant information is monitored, tracked and is made available for </w:t>
      </w:r>
      <w:r w:rsidR="00320533" w:rsidRPr="00A856BC">
        <w:rPr>
          <w:rFonts w:ascii="Arial" w:eastAsia="Arial" w:hAnsi="Arial" w:cs="Arial"/>
          <w:sz w:val="24"/>
          <w:szCs w:val="24"/>
        </w:rPr>
        <w:t>evidence-based</w:t>
      </w:r>
      <w:r w:rsidR="00060130" w:rsidRPr="00A856BC">
        <w:rPr>
          <w:rFonts w:ascii="Arial" w:eastAsia="Arial" w:hAnsi="Arial" w:cs="Arial"/>
          <w:sz w:val="24"/>
          <w:szCs w:val="24"/>
        </w:rPr>
        <w:t xml:space="preserve"> decision making by policy makers.</w:t>
      </w:r>
    </w:p>
    <w:p w14:paraId="215B605E" w14:textId="7FC4C09C"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472DCEE1" w14:textId="64018E31" w:rsidR="7724EC86" w:rsidRPr="00A856BC" w:rsidRDefault="35ACC18C" w:rsidP="13504447">
      <w:pPr>
        <w:spacing w:line="276" w:lineRule="auto"/>
        <w:ind w:left="-30" w:right="-30"/>
        <w:jc w:val="both"/>
        <w:rPr>
          <w:rFonts w:ascii="Arial" w:eastAsia="Arial" w:hAnsi="Arial" w:cs="Arial"/>
          <w:sz w:val="24"/>
          <w:szCs w:val="24"/>
          <w:lang w:val="en-GB"/>
        </w:rPr>
      </w:pPr>
      <w:r w:rsidRPr="00A856BC">
        <w:rPr>
          <w:rFonts w:ascii="Arial" w:eastAsia="Arial" w:hAnsi="Arial" w:cs="Arial"/>
          <w:sz w:val="24"/>
          <w:szCs w:val="24"/>
          <w:lang w:val="en-GB"/>
        </w:rPr>
        <w:t xml:space="preserve">The HRCSL had a backlog of over </w:t>
      </w:r>
      <w:r w:rsidR="213E477C" w:rsidRPr="00A856BC">
        <w:rPr>
          <w:rFonts w:ascii="Arial" w:eastAsia="Arial" w:hAnsi="Arial" w:cs="Arial"/>
          <w:sz w:val="24"/>
          <w:szCs w:val="24"/>
          <w:lang w:val="en-GB"/>
        </w:rPr>
        <w:t>5</w:t>
      </w:r>
      <w:r w:rsidR="05DEC936" w:rsidRPr="00A856BC">
        <w:rPr>
          <w:rFonts w:ascii="Arial" w:eastAsia="Arial" w:hAnsi="Arial" w:cs="Arial"/>
          <w:sz w:val="24"/>
          <w:szCs w:val="24"/>
          <w:lang w:val="en-GB"/>
        </w:rPr>
        <w:t>,</w:t>
      </w:r>
      <w:r w:rsidR="213E477C" w:rsidRPr="00A856BC">
        <w:rPr>
          <w:rFonts w:ascii="Arial" w:eastAsia="Arial" w:hAnsi="Arial" w:cs="Arial"/>
          <w:sz w:val="24"/>
          <w:szCs w:val="24"/>
          <w:lang w:val="en-GB"/>
        </w:rPr>
        <w:t>100</w:t>
      </w:r>
      <w:r w:rsidRPr="00A856BC">
        <w:rPr>
          <w:rFonts w:ascii="Arial" w:eastAsia="Arial" w:hAnsi="Arial" w:cs="Arial"/>
          <w:sz w:val="24"/>
          <w:szCs w:val="24"/>
          <w:lang w:val="en-GB"/>
        </w:rPr>
        <w:t xml:space="preserve"> files related to human rights violation complaints since 2015</w:t>
      </w:r>
      <w:r w:rsidR="4F3A9735" w:rsidRPr="00A856BC">
        <w:rPr>
          <w:rFonts w:ascii="Arial" w:eastAsia="Arial" w:hAnsi="Arial" w:cs="Arial"/>
          <w:sz w:val="24"/>
          <w:szCs w:val="24"/>
          <w:lang w:val="en-GB"/>
        </w:rPr>
        <w:t>,</w:t>
      </w:r>
      <w:r w:rsidRPr="00A856BC">
        <w:rPr>
          <w:rFonts w:ascii="Arial" w:eastAsia="Arial" w:hAnsi="Arial" w:cs="Arial"/>
          <w:sz w:val="24"/>
          <w:szCs w:val="24"/>
          <w:lang w:val="en-GB"/>
        </w:rPr>
        <w:t xml:space="preserve"> due to a lack of staff members to dispense cases. </w:t>
      </w:r>
      <w:r w:rsidR="500835FC" w:rsidRPr="00A856BC">
        <w:rPr>
          <w:rFonts w:ascii="Arial" w:eastAsia="Arial" w:hAnsi="Arial" w:cs="Arial"/>
          <w:sz w:val="24"/>
          <w:szCs w:val="24"/>
          <w:lang w:val="en-GB"/>
        </w:rPr>
        <w:t>JURE recruited t</w:t>
      </w:r>
      <w:r w:rsidR="45697B53" w:rsidRPr="00A856BC">
        <w:rPr>
          <w:rFonts w:ascii="Arial" w:eastAsia="Arial" w:hAnsi="Arial" w:cs="Arial"/>
          <w:sz w:val="24"/>
          <w:szCs w:val="24"/>
          <w:lang w:val="en-GB"/>
        </w:rPr>
        <w:t>hree</w:t>
      </w:r>
      <w:r w:rsidRPr="00A856BC">
        <w:rPr>
          <w:rFonts w:ascii="Arial" w:eastAsia="Arial" w:hAnsi="Arial" w:cs="Arial"/>
          <w:sz w:val="24"/>
          <w:szCs w:val="24"/>
          <w:lang w:val="en-GB"/>
        </w:rPr>
        <w:t xml:space="preserve"> lawyers </w:t>
      </w:r>
      <w:r w:rsidR="2A3BA77A" w:rsidRPr="00A856BC">
        <w:rPr>
          <w:rFonts w:ascii="Arial" w:eastAsia="Arial" w:hAnsi="Arial" w:cs="Arial"/>
          <w:sz w:val="24"/>
          <w:szCs w:val="24"/>
          <w:lang w:val="en-GB"/>
        </w:rPr>
        <w:t xml:space="preserve">to support HRCSL </w:t>
      </w:r>
      <w:r w:rsidR="64F71208" w:rsidRPr="00A856BC">
        <w:rPr>
          <w:rFonts w:ascii="Arial" w:eastAsia="Arial" w:hAnsi="Arial" w:cs="Arial"/>
          <w:sz w:val="24"/>
          <w:szCs w:val="24"/>
          <w:lang w:val="en-GB"/>
        </w:rPr>
        <w:t>to</w:t>
      </w:r>
      <w:r w:rsidRPr="00A856BC">
        <w:rPr>
          <w:rFonts w:ascii="Arial" w:eastAsia="Arial" w:hAnsi="Arial" w:cs="Arial"/>
          <w:sz w:val="24"/>
          <w:szCs w:val="24"/>
          <w:lang w:val="en-GB"/>
        </w:rPr>
        <w:t xml:space="preserve"> clear </w:t>
      </w:r>
      <w:r w:rsidR="5B7DC8C5" w:rsidRPr="00A856BC">
        <w:rPr>
          <w:rFonts w:ascii="Arial" w:eastAsia="Arial" w:hAnsi="Arial" w:cs="Arial"/>
          <w:sz w:val="24"/>
          <w:szCs w:val="24"/>
          <w:lang w:val="en-GB"/>
        </w:rPr>
        <w:t xml:space="preserve">the </w:t>
      </w:r>
      <w:r w:rsidRPr="00A856BC">
        <w:rPr>
          <w:rFonts w:ascii="Arial" w:eastAsia="Arial" w:hAnsi="Arial" w:cs="Arial"/>
          <w:sz w:val="24"/>
          <w:szCs w:val="24"/>
          <w:lang w:val="en-GB"/>
        </w:rPr>
        <w:t>backlog</w:t>
      </w:r>
      <w:r w:rsidR="2B74D4B0" w:rsidRPr="00A856BC">
        <w:rPr>
          <w:rFonts w:ascii="Arial" w:eastAsia="Arial" w:hAnsi="Arial" w:cs="Arial"/>
          <w:sz w:val="24"/>
          <w:szCs w:val="24"/>
          <w:lang w:val="en-GB"/>
        </w:rPr>
        <w:t xml:space="preserve"> </w:t>
      </w:r>
      <w:r w:rsidR="005D6577" w:rsidRPr="00A856BC">
        <w:rPr>
          <w:rFonts w:ascii="Arial" w:eastAsia="Arial" w:hAnsi="Arial" w:cs="Arial"/>
          <w:sz w:val="24"/>
          <w:szCs w:val="24"/>
          <w:lang w:val="en-GB"/>
        </w:rPr>
        <w:t>and expedite</w:t>
      </w:r>
      <w:r w:rsidR="2B74D4B0" w:rsidRPr="00A856BC">
        <w:rPr>
          <w:rFonts w:ascii="Arial" w:eastAsia="Arial" w:hAnsi="Arial" w:cs="Arial"/>
          <w:sz w:val="24"/>
          <w:szCs w:val="24"/>
          <w:lang w:val="en-GB"/>
        </w:rPr>
        <w:t xml:space="preserve"> the </w:t>
      </w:r>
      <w:r w:rsidR="005D6577" w:rsidRPr="00A856BC">
        <w:rPr>
          <w:rFonts w:ascii="Arial" w:eastAsia="Arial" w:hAnsi="Arial" w:cs="Arial"/>
          <w:sz w:val="24"/>
          <w:szCs w:val="24"/>
          <w:lang w:val="en-GB"/>
        </w:rPr>
        <w:t>process.</w:t>
      </w:r>
      <w:r w:rsidR="2B74D4B0" w:rsidRPr="00A856BC">
        <w:rPr>
          <w:rFonts w:ascii="Arial" w:eastAsia="Arial" w:hAnsi="Arial" w:cs="Arial"/>
          <w:sz w:val="24"/>
          <w:szCs w:val="24"/>
          <w:lang w:val="en-GB"/>
        </w:rPr>
        <w:t xml:space="preserve"> HRCSL remains committed to continue the work</w:t>
      </w:r>
      <w:r w:rsidR="5382CC26" w:rsidRPr="00A856BC">
        <w:rPr>
          <w:rFonts w:ascii="Arial" w:eastAsia="Arial" w:hAnsi="Arial" w:cs="Arial"/>
          <w:sz w:val="24"/>
          <w:szCs w:val="24"/>
          <w:lang w:val="en-GB"/>
        </w:rPr>
        <w:t xml:space="preserve"> initiated</w:t>
      </w:r>
      <w:r w:rsidR="42CFBBF2" w:rsidRPr="00A856BC">
        <w:rPr>
          <w:rFonts w:ascii="Arial" w:eastAsia="Arial" w:hAnsi="Arial" w:cs="Arial"/>
          <w:sz w:val="24"/>
          <w:szCs w:val="24"/>
          <w:lang w:val="en-GB"/>
        </w:rPr>
        <w:t xml:space="preserve"> by assigning internal staff for the clearance of backlog files</w:t>
      </w:r>
      <w:r w:rsidR="1647FC8F" w:rsidRPr="00A856BC">
        <w:rPr>
          <w:rFonts w:ascii="Arial" w:eastAsia="Arial" w:hAnsi="Arial" w:cs="Arial"/>
          <w:sz w:val="24"/>
          <w:szCs w:val="24"/>
          <w:lang w:val="en-GB"/>
        </w:rPr>
        <w:t xml:space="preserve"> upon the exit of the recruited </w:t>
      </w:r>
      <w:r w:rsidR="005D6577" w:rsidRPr="00A856BC">
        <w:rPr>
          <w:rFonts w:ascii="Arial" w:eastAsia="Arial" w:hAnsi="Arial" w:cs="Arial"/>
          <w:sz w:val="24"/>
          <w:szCs w:val="24"/>
          <w:lang w:val="en-GB"/>
        </w:rPr>
        <w:t>lawyers.</w:t>
      </w:r>
      <w:r w:rsidR="2E8BF743" w:rsidRPr="00A856BC">
        <w:rPr>
          <w:rFonts w:ascii="Arial" w:eastAsia="Arial" w:hAnsi="Arial" w:cs="Arial"/>
          <w:sz w:val="24"/>
          <w:szCs w:val="24"/>
          <w:lang w:val="en-GB"/>
        </w:rPr>
        <w:t xml:space="preserve"> </w:t>
      </w:r>
    </w:p>
    <w:p w14:paraId="57A61227" w14:textId="4B56C0C6"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6FB2D214" w14:textId="73E01E36" w:rsidR="7724EC86" w:rsidRPr="00A856BC" w:rsidRDefault="3D99F6DF"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lang w:val="en-GB"/>
        </w:rPr>
        <w:t xml:space="preserve">A Rapid Response Unit (RRU) </w:t>
      </w:r>
      <w:r w:rsidR="005D6577" w:rsidRPr="00A856BC">
        <w:rPr>
          <w:rFonts w:ascii="Arial" w:eastAsia="Arial" w:hAnsi="Arial" w:cs="Arial"/>
          <w:sz w:val="24"/>
          <w:szCs w:val="24"/>
          <w:lang w:val="en-GB"/>
        </w:rPr>
        <w:t>was established</w:t>
      </w:r>
      <w:r w:rsidRPr="00A856BC">
        <w:rPr>
          <w:rFonts w:ascii="Arial" w:eastAsia="Arial" w:hAnsi="Arial" w:cs="Arial"/>
          <w:sz w:val="24"/>
          <w:szCs w:val="24"/>
          <w:lang w:val="en-GB"/>
        </w:rPr>
        <w:t xml:space="preserve"> to respond </w:t>
      </w:r>
      <w:r w:rsidRPr="00A856BC">
        <w:rPr>
          <w:rFonts w:ascii="Arial" w:eastAsia="Arial" w:hAnsi="Arial" w:cs="Arial"/>
          <w:sz w:val="24"/>
          <w:szCs w:val="24"/>
        </w:rPr>
        <w:t xml:space="preserve">immediately to incidents and complaints related to custodial violations, natural disasters, and unrest in places of detention, with the aim of providing timely remedies and recommendations. </w:t>
      </w:r>
      <w:r w:rsidR="008D3D3D" w:rsidRPr="00A856BC">
        <w:rPr>
          <w:rFonts w:ascii="Arial" w:eastAsia="Arial" w:hAnsi="Arial" w:cs="Arial"/>
          <w:sz w:val="24"/>
          <w:szCs w:val="24"/>
        </w:rPr>
        <w:t>S</w:t>
      </w:r>
      <w:r w:rsidR="3E1E2901" w:rsidRPr="00A856BC">
        <w:rPr>
          <w:rFonts w:ascii="Arial" w:eastAsia="Arial" w:hAnsi="Arial" w:cs="Arial"/>
          <w:sz w:val="24"/>
          <w:szCs w:val="24"/>
        </w:rPr>
        <w:t xml:space="preserve">ix </w:t>
      </w:r>
      <w:r w:rsidR="3E6E52D6" w:rsidRPr="00A856BC">
        <w:rPr>
          <w:rFonts w:ascii="Arial" w:eastAsia="Arial" w:hAnsi="Arial" w:cs="Arial"/>
          <w:sz w:val="24"/>
          <w:szCs w:val="24"/>
        </w:rPr>
        <w:t xml:space="preserve">RRU visits, and </w:t>
      </w:r>
      <w:r w:rsidR="3E1E2901" w:rsidRPr="00A856BC">
        <w:rPr>
          <w:rFonts w:ascii="Arial" w:eastAsia="Arial" w:hAnsi="Arial" w:cs="Arial"/>
          <w:sz w:val="24"/>
          <w:szCs w:val="24"/>
        </w:rPr>
        <w:t xml:space="preserve">five cases of inquiries and investigations </w:t>
      </w:r>
      <w:r w:rsidR="008D3D3D" w:rsidRPr="00A856BC">
        <w:rPr>
          <w:rFonts w:ascii="Arial" w:eastAsia="Arial" w:hAnsi="Arial" w:cs="Arial"/>
          <w:sz w:val="24"/>
          <w:szCs w:val="24"/>
        </w:rPr>
        <w:t xml:space="preserve">were </w:t>
      </w:r>
      <w:r w:rsidR="3E1E2901" w:rsidRPr="00A856BC">
        <w:rPr>
          <w:rFonts w:ascii="Arial" w:eastAsia="Arial" w:hAnsi="Arial" w:cs="Arial"/>
          <w:sz w:val="24"/>
          <w:szCs w:val="24"/>
        </w:rPr>
        <w:t>held within 2023</w:t>
      </w:r>
      <w:r w:rsidR="0BD22CBB" w:rsidRPr="00A856BC">
        <w:rPr>
          <w:rFonts w:ascii="Arial" w:eastAsia="Arial" w:hAnsi="Arial" w:cs="Arial"/>
          <w:sz w:val="24"/>
          <w:szCs w:val="24"/>
          <w:lang w:val="en-GB"/>
        </w:rPr>
        <w:t xml:space="preserve">.  </w:t>
      </w:r>
    </w:p>
    <w:p w14:paraId="5ADDB682" w14:textId="1EBD2577"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1B3926F8" w14:textId="67E2A32B" w:rsidR="7724EC86" w:rsidRPr="00A856BC" w:rsidRDefault="536F1B9A" w:rsidP="05204883">
      <w:pPr>
        <w:spacing w:line="276" w:lineRule="auto"/>
        <w:ind w:left="-30" w:right="-30"/>
        <w:jc w:val="both"/>
        <w:rPr>
          <w:rFonts w:ascii="Arial" w:eastAsia="Arial" w:hAnsi="Arial" w:cs="Arial"/>
          <w:sz w:val="24"/>
          <w:szCs w:val="24"/>
          <w:lang w:val="en-GB"/>
        </w:rPr>
      </w:pPr>
      <w:r w:rsidRPr="00A856BC">
        <w:rPr>
          <w:rFonts w:ascii="Arial" w:eastAsia="Arial" w:hAnsi="Arial" w:cs="Arial"/>
          <w:sz w:val="24"/>
          <w:szCs w:val="24"/>
        </w:rPr>
        <w:lastRenderedPageBreak/>
        <w:t xml:space="preserve">To </w:t>
      </w:r>
      <w:r w:rsidR="35ACC18C" w:rsidRPr="00A856BC">
        <w:rPr>
          <w:rFonts w:ascii="Arial" w:eastAsia="Arial" w:hAnsi="Arial" w:cs="Arial"/>
          <w:sz w:val="24"/>
          <w:szCs w:val="24"/>
        </w:rPr>
        <w:t>Support the National Preventive Mechanism (NPM</w:t>
      </w:r>
      <w:r w:rsidR="72ECC888" w:rsidRPr="00A856BC">
        <w:rPr>
          <w:rFonts w:ascii="Arial" w:eastAsia="Arial" w:hAnsi="Arial" w:cs="Arial"/>
          <w:sz w:val="24"/>
          <w:szCs w:val="24"/>
        </w:rPr>
        <w:t>)</w:t>
      </w:r>
      <w:r w:rsidR="05A56B71" w:rsidRPr="00A856BC">
        <w:rPr>
          <w:rFonts w:ascii="Arial" w:eastAsia="Arial" w:hAnsi="Arial" w:cs="Arial"/>
          <w:sz w:val="24"/>
          <w:szCs w:val="24"/>
        </w:rPr>
        <w:t>,</w:t>
      </w:r>
      <w:r w:rsidR="35ACC18C" w:rsidRPr="00A856BC">
        <w:rPr>
          <w:rFonts w:ascii="Arial" w:eastAsia="Arial" w:hAnsi="Arial" w:cs="Arial"/>
          <w:sz w:val="24"/>
          <w:szCs w:val="24"/>
        </w:rPr>
        <w:t xml:space="preserve"> 56 visits to detention centers have been conducted in 2023, </w:t>
      </w:r>
      <w:r w:rsidR="55F02C75" w:rsidRPr="00A856BC">
        <w:rPr>
          <w:rFonts w:ascii="Arial" w:eastAsia="Arial" w:hAnsi="Arial" w:cs="Arial"/>
          <w:sz w:val="24"/>
          <w:szCs w:val="24"/>
        </w:rPr>
        <w:t xml:space="preserve">by the staff of the Research and Monitoring Division of HRC, </w:t>
      </w:r>
      <w:r w:rsidR="35ACC18C" w:rsidRPr="00A856BC">
        <w:rPr>
          <w:rFonts w:ascii="Arial" w:eastAsia="Arial" w:hAnsi="Arial" w:cs="Arial"/>
          <w:sz w:val="24"/>
          <w:szCs w:val="24"/>
        </w:rPr>
        <w:t xml:space="preserve">to monitor conditions of detention and compliance with human rights standards, and to prevent torture </w:t>
      </w:r>
      <w:r w:rsidR="35ACC18C" w:rsidRPr="00A856BC">
        <w:rPr>
          <w:rFonts w:ascii="Arial" w:eastAsia="Arial" w:hAnsi="Arial" w:cs="Arial"/>
          <w:sz w:val="24"/>
          <w:szCs w:val="24"/>
          <w:lang w:val="en-GB"/>
        </w:rPr>
        <w:t>and other forms of inhuman treatment or punishment.</w:t>
      </w:r>
      <w:r w:rsidR="35BC3624" w:rsidRPr="00A856BC">
        <w:rPr>
          <w:rFonts w:ascii="Arial" w:eastAsia="Arial" w:hAnsi="Arial" w:cs="Arial"/>
          <w:sz w:val="24"/>
          <w:szCs w:val="24"/>
          <w:lang w:val="en-GB"/>
        </w:rPr>
        <w:t xml:space="preserve"> </w:t>
      </w:r>
      <w:r w:rsidR="133F4FE0" w:rsidRPr="00A856BC">
        <w:rPr>
          <w:rFonts w:ascii="Arial" w:eastAsia="Arial" w:hAnsi="Arial" w:cs="Arial"/>
          <w:sz w:val="24"/>
          <w:szCs w:val="24"/>
          <w:lang w:val="en-GB"/>
        </w:rPr>
        <w:t xml:space="preserve">As an outcome of these visits, the </w:t>
      </w:r>
      <w:r w:rsidR="3577888E" w:rsidRPr="00A856BC">
        <w:rPr>
          <w:rFonts w:ascii="Arial" w:eastAsia="Arial" w:hAnsi="Arial" w:cs="Arial"/>
          <w:sz w:val="24"/>
          <w:szCs w:val="24"/>
          <w:lang w:val="en-GB"/>
        </w:rPr>
        <w:t xml:space="preserve">human rights </w:t>
      </w:r>
      <w:r w:rsidR="133F4FE0" w:rsidRPr="00A856BC">
        <w:rPr>
          <w:rFonts w:ascii="Arial" w:eastAsia="Arial" w:hAnsi="Arial" w:cs="Arial"/>
          <w:sz w:val="24"/>
          <w:szCs w:val="24"/>
          <w:lang w:val="en-GB"/>
        </w:rPr>
        <w:t xml:space="preserve">conditions of detention were monitored, and </w:t>
      </w:r>
      <w:r w:rsidR="1DE505C0" w:rsidRPr="00A856BC">
        <w:rPr>
          <w:rFonts w:ascii="Arial" w:eastAsia="Arial" w:hAnsi="Arial" w:cs="Arial"/>
          <w:sz w:val="24"/>
          <w:szCs w:val="24"/>
          <w:lang w:val="en-GB"/>
        </w:rPr>
        <w:t>interventions at the inception phase of the NPM were made</w:t>
      </w:r>
      <w:r w:rsidR="626C4F33" w:rsidRPr="00A856BC">
        <w:rPr>
          <w:rFonts w:ascii="Arial" w:eastAsia="Arial" w:hAnsi="Arial" w:cs="Arial"/>
          <w:sz w:val="24"/>
          <w:szCs w:val="24"/>
          <w:lang w:val="en-GB"/>
        </w:rPr>
        <w:t xml:space="preserve"> </w:t>
      </w:r>
      <w:r w:rsidR="1DE505C0" w:rsidRPr="00A856BC">
        <w:rPr>
          <w:rFonts w:ascii="Arial" w:eastAsia="Arial" w:hAnsi="Arial" w:cs="Arial"/>
          <w:sz w:val="24"/>
          <w:szCs w:val="24"/>
          <w:lang w:val="en-GB"/>
        </w:rPr>
        <w:t xml:space="preserve">with the </w:t>
      </w:r>
      <w:r w:rsidR="4D214BF5" w:rsidRPr="00A856BC">
        <w:rPr>
          <w:rFonts w:ascii="Arial" w:eastAsia="Arial" w:hAnsi="Arial" w:cs="Arial"/>
          <w:sz w:val="24"/>
          <w:szCs w:val="24"/>
          <w:lang w:val="en-GB"/>
        </w:rPr>
        <w:t>aim of issuing recommendations to relevant authorities mainly for prevention of torture an</w:t>
      </w:r>
      <w:r w:rsidR="62F08155" w:rsidRPr="00A856BC">
        <w:rPr>
          <w:rFonts w:ascii="Arial" w:eastAsia="Arial" w:hAnsi="Arial" w:cs="Arial"/>
          <w:sz w:val="24"/>
          <w:szCs w:val="24"/>
          <w:lang w:val="en-GB"/>
        </w:rPr>
        <w:t>d improving the human rights conditions of places of detention.</w:t>
      </w:r>
    </w:p>
    <w:p w14:paraId="0CC428D7" w14:textId="7618C24E" w:rsidR="7724EC86" w:rsidRPr="00A856BC" w:rsidRDefault="7724EC86" w:rsidP="156057BC">
      <w:pPr>
        <w:spacing w:line="276" w:lineRule="auto"/>
        <w:ind w:left="-30" w:right="-30"/>
        <w:jc w:val="both"/>
        <w:rPr>
          <w:rFonts w:ascii="Arial" w:eastAsia="Arial" w:hAnsi="Arial" w:cs="Arial"/>
          <w:sz w:val="24"/>
          <w:szCs w:val="24"/>
          <w:lang w:val="en-GB"/>
        </w:rPr>
      </w:pPr>
    </w:p>
    <w:p w14:paraId="75D6D313" w14:textId="1E45DCE4" w:rsidR="7724EC86" w:rsidRPr="00A856BC" w:rsidRDefault="7724EC86" w:rsidP="13504447">
      <w:pPr>
        <w:spacing w:line="276" w:lineRule="auto"/>
        <w:ind w:left="-30" w:right="-30"/>
        <w:jc w:val="both"/>
        <w:rPr>
          <w:rFonts w:ascii="Arial" w:eastAsia="Arial" w:hAnsi="Arial" w:cs="Arial"/>
          <w:sz w:val="24"/>
          <w:szCs w:val="24"/>
          <w:lang w:val="en-GB"/>
        </w:rPr>
      </w:pPr>
      <w:r w:rsidRPr="00A856BC">
        <w:rPr>
          <w:rFonts w:ascii="Arial" w:eastAsia="Arial" w:hAnsi="Arial" w:cs="Arial"/>
          <w:sz w:val="24"/>
          <w:szCs w:val="24"/>
          <w:lang w:val="en-GB"/>
        </w:rPr>
        <w:t>Staff training has been carried out in November</w:t>
      </w:r>
      <w:r w:rsidR="3D8953B6" w:rsidRPr="00A856BC">
        <w:rPr>
          <w:rFonts w:ascii="Arial" w:eastAsia="Arial" w:hAnsi="Arial" w:cs="Arial"/>
          <w:sz w:val="24"/>
          <w:szCs w:val="24"/>
          <w:lang w:val="en-GB"/>
        </w:rPr>
        <w:t xml:space="preserve"> </w:t>
      </w:r>
      <w:r w:rsidR="2BF2524F" w:rsidRPr="00A856BC">
        <w:rPr>
          <w:rFonts w:ascii="Arial" w:eastAsia="Arial" w:hAnsi="Arial" w:cs="Arial"/>
          <w:sz w:val="24"/>
          <w:szCs w:val="24"/>
          <w:lang w:val="en-GB"/>
        </w:rPr>
        <w:t xml:space="preserve">2023 </w:t>
      </w:r>
      <w:r w:rsidR="3D8953B6" w:rsidRPr="00A856BC">
        <w:rPr>
          <w:rFonts w:ascii="Arial" w:eastAsia="Arial" w:hAnsi="Arial" w:cs="Arial"/>
          <w:sz w:val="24"/>
          <w:szCs w:val="24"/>
          <w:lang w:val="en-GB"/>
        </w:rPr>
        <w:t>and a</w:t>
      </w:r>
      <w:r w:rsidRPr="00A856BC">
        <w:rPr>
          <w:rFonts w:ascii="Arial" w:eastAsia="Arial" w:hAnsi="Arial" w:cs="Arial"/>
          <w:sz w:val="24"/>
          <w:szCs w:val="24"/>
          <w:lang w:val="en-GB"/>
        </w:rPr>
        <w:t xml:space="preserve"> </w:t>
      </w:r>
      <w:r w:rsidRPr="00A856BC">
        <w:rPr>
          <w:rFonts w:ascii="Arial" w:eastAsia="Arial" w:hAnsi="Arial" w:cs="Arial"/>
          <w:sz w:val="24"/>
          <w:szCs w:val="24"/>
        </w:rPr>
        <w:t xml:space="preserve">National Consultation on NPM </w:t>
      </w:r>
      <w:r w:rsidR="11B70C51" w:rsidRPr="00A856BC">
        <w:rPr>
          <w:rFonts w:ascii="Arial" w:eastAsia="Arial" w:hAnsi="Arial" w:cs="Arial"/>
          <w:sz w:val="24"/>
          <w:szCs w:val="24"/>
        </w:rPr>
        <w:t xml:space="preserve">was </w:t>
      </w:r>
      <w:r w:rsidRPr="00A856BC">
        <w:rPr>
          <w:rFonts w:ascii="Arial" w:eastAsia="Arial" w:hAnsi="Arial" w:cs="Arial"/>
          <w:sz w:val="24"/>
          <w:szCs w:val="24"/>
        </w:rPr>
        <w:t>conducted for</w:t>
      </w:r>
      <w:r w:rsidR="00393B05" w:rsidRPr="00A856BC">
        <w:rPr>
          <w:rFonts w:ascii="Arial" w:eastAsia="Arial" w:hAnsi="Arial" w:cs="Arial"/>
          <w:sz w:val="24"/>
          <w:szCs w:val="24"/>
        </w:rPr>
        <w:t xml:space="preserve"> 46 </w:t>
      </w:r>
      <w:r w:rsidRPr="00A856BC">
        <w:rPr>
          <w:rFonts w:ascii="Arial" w:eastAsia="Arial" w:hAnsi="Arial" w:cs="Arial"/>
          <w:sz w:val="24"/>
          <w:szCs w:val="24"/>
        </w:rPr>
        <w:t xml:space="preserve">representatives </w:t>
      </w:r>
      <w:r w:rsidR="16A929EF" w:rsidRPr="00A856BC">
        <w:rPr>
          <w:rFonts w:ascii="Arial" w:eastAsia="Arial" w:hAnsi="Arial" w:cs="Arial"/>
          <w:sz w:val="24"/>
          <w:szCs w:val="24"/>
        </w:rPr>
        <w:t>(20 women</w:t>
      </w:r>
      <w:r w:rsidR="2CAE6736" w:rsidRPr="00A856BC">
        <w:rPr>
          <w:rFonts w:ascii="Arial" w:eastAsia="Arial" w:hAnsi="Arial" w:cs="Arial"/>
          <w:sz w:val="24"/>
          <w:szCs w:val="24"/>
        </w:rPr>
        <w:t>, 26 men</w:t>
      </w:r>
      <w:r w:rsidR="16A929EF" w:rsidRPr="00A856BC">
        <w:rPr>
          <w:rFonts w:ascii="Arial" w:eastAsia="Arial" w:hAnsi="Arial" w:cs="Arial"/>
          <w:sz w:val="24"/>
          <w:szCs w:val="24"/>
        </w:rPr>
        <w:t xml:space="preserve">) </w:t>
      </w:r>
      <w:r w:rsidRPr="00A856BC">
        <w:rPr>
          <w:rFonts w:ascii="Arial" w:eastAsia="Arial" w:hAnsi="Arial" w:cs="Arial"/>
          <w:sz w:val="24"/>
          <w:szCs w:val="24"/>
        </w:rPr>
        <w:t xml:space="preserve">of tri-forces and other government </w:t>
      </w:r>
      <w:r w:rsidR="10C6C5AD" w:rsidRPr="00A856BC">
        <w:rPr>
          <w:rFonts w:ascii="Arial" w:eastAsia="Arial" w:hAnsi="Arial" w:cs="Arial"/>
          <w:sz w:val="24"/>
          <w:szCs w:val="24"/>
        </w:rPr>
        <w:t>institut</w:t>
      </w:r>
      <w:r w:rsidR="093AE7B7" w:rsidRPr="00A856BC">
        <w:rPr>
          <w:rFonts w:ascii="Arial" w:eastAsia="Arial" w:hAnsi="Arial" w:cs="Arial"/>
          <w:sz w:val="24"/>
          <w:szCs w:val="24"/>
        </w:rPr>
        <w:t>e</w:t>
      </w:r>
      <w:r w:rsidR="10C6C5AD" w:rsidRPr="00A856BC">
        <w:rPr>
          <w:rFonts w:ascii="Arial" w:eastAsia="Arial" w:hAnsi="Arial" w:cs="Arial"/>
          <w:sz w:val="24"/>
          <w:szCs w:val="24"/>
        </w:rPr>
        <w:t>s</w:t>
      </w:r>
      <w:r w:rsidR="5FCE55A1" w:rsidRPr="00A856BC">
        <w:rPr>
          <w:rFonts w:ascii="Arial" w:eastAsia="Arial" w:hAnsi="Arial" w:cs="Arial"/>
          <w:sz w:val="24"/>
          <w:szCs w:val="24"/>
        </w:rPr>
        <w:t>.</w:t>
      </w:r>
      <w:r w:rsidR="580AD270" w:rsidRPr="00A856BC">
        <w:rPr>
          <w:rFonts w:ascii="Arial" w:eastAsia="Arial" w:hAnsi="Arial" w:cs="Arial"/>
          <w:sz w:val="24"/>
          <w:szCs w:val="24"/>
        </w:rPr>
        <w:t xml:space="preserve"> Di</w:t>
      </w:r>
      <w:r w:rsidR="7AE2774E" w:rsidRPr="00A856BC">
        <w:rPr>
          <w:rFonts w:ascii="Arial" w:eastAsia="Arial" w:hAnsi="Arial" w:cs="Arial"/>
          <w:sz w:val="24"/>
          <w:szCs w:val="24"/>
        </w:rPr>
        <w:t>scussions</w:t>
      </w:r>
      <w:r w:rsidR="765576BE" w:rsidRPr="00A856BC">
        <w:rPr>
          <w:rFonts w:ascii="Arial" w:eastAsia="Arial" w:hAnsi="Arial" w:cs="Arial"/>
          <w:sz w:val="24"/>
          <w:szCs w:val="24"/>
        </w:rPr>
        <w:t xml:space="preserve"> were</w:t>
      </w:r>
      <w:r w:rsidRPr="00A856BC">
        <w:rPr>
          <w:rFonts w:ascii="Arial" w:eastAsia="Arial" w:hAnsi="Arial" w:cs="Arial"/>
          <w:sz w:val="24"/>
          <w:szCs w:val="24"/>
        </w:rPr>
        <w:t xml:space="preserve"> held on inspections carried out by NPM to monitor conditions of persons deprived of their liberty.</w:t>
      </w:r>
      <w:r w:rsidR="69FDB40E" w:rsidRPr="00A856BC">
        <w:rPr>
          <w:rFonts w:ascii="Arial" w:eastAsia="Arial" w:hAnsi="Arial" w:cs="Arial"/>
          <w:sz w:val="24"/>
          <w:szCs w:val="24"/>
        </w:rPr>
        <w:t xml:space="preserve"> </w:t>
      </w:r>
      <w:r w:rsidR="69FDB40E" w:rsidRPr="00A856BC">
        <w:rPr>
          <w:rFonts w:ascii="Arial" w:eastAsia="Arial" w:hAnsi="Arial" w:cs="Arial"/>
          <w:sz w:val="24"/>
          <w:szCs w:val="24"/>
          <w:lang w:val="en-GB"/>
        </w:rPr>
        <w:t>As an outcome, this consultation enabled the smooth functioning of the NPM visits to detention centers, furthering the protection of the rights of the detained.</w:t>
      </w:r>
    </w:p>
    <w:p w14:paraId="3368B948" w14:textId="24864AE5" w:rsidR="7724EC86" w:rsidRPr="00A856BC" w:rsidRDefault="7724EC86" w:rsidP="1350444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105E8E42" w14:textId="2AAA69FF" w:rsidR="7724EC86" w:rsidRDefault="7724EC86" w:rsidP="32CE1D83">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 xml:space="preserve">A </w:t>
      </w:r>
      <w:r w:rsidR="3F50153D" w:rsidRPr="00A856BC">
        <w:rPr>
          <w:rFonts w:ascii="Arial" w:eastAsia="Arial" w:hAnsi="Arial" w:cs="Arial"/>
          <w:sz w:val="24"/>
          <w:szCs w:val="24"/>
        </w:rPr>
        <w:t>s</w:t>
      </w:r>
      <w:r w:rsidRPr="00A856BC">
        <w:rPr>
          <w:rFonts w:ascii="Arial" w:eastAsia="Arial" w:hAnsi="Arial" w:cs="Arial"/>
          <w:sz w:val="24"/>
          <w:szCs w:val="24"/>
        </w:rPr>
        <w:t xml:space="preserve">tudy </w:t>
      </w:r>
      <w:r w:rsidR="68B8C3BD" w:rsidRPr="00A856BC">
        <w:rPr>
          <w:rFonts w:ascii="Arial" w:eastAsia="Arial" w:hAnsi="Arial" w:cs="Arial"/>
          <w:sz w:val="24"/>
          <w:szCs w:val="24"/>
        </w:rPr>
        <w:t>v</w:t>
      </w:r>
      <w:r w:rsidRPr="00A856BC">
        <w:rPr>
          <w:rFonts w:ascii="Arial" w:eastAsia="Arial" w:hAnsi="Arial" w:cs="Arial"/>
          <w:sz w:val="24"/>
          <w:szCs w:val="24"/>
        </w:rPr>
        <w:t>isit to Nepal in December 2023 was conducted to identify the best practices followed by various other states</w:t>
      </w:r>
      <w:r w:rsidR="139E47A5" w:rsidRPr="00A856BC">
        <w:rPr>
          <w:rFonts w:ascii="Arial" w:eastAsia="Arial" w:hAnsi="Arial" w:cs="Arial"/>
          <w:sz w:val="24"/>
          <w:szCs w:val="24"/>
        </w:rPr>
        <w:t>,</w:t>
      </w:r>
      <w:r w:rsidR="2D6DD695" w:rsidRPr="00A856BC">
        <w:rPr>
          <w:rFonts w:ascii="Arial" w:eastAsia="Arial" w:hAnsi="Arial" w:cs="Arial"/>
          <w:sz w:val="24"/>
          <w:szCs w:val="24"/>
        </w:rPr>
        <w:t xml:space="preserve"> </w:t>
      </w:r>
      <w:r w:rsidR="120AE91C" w:rsidRPr="00A856BC">
        <w:rPr>
          <w:rFonts w:ascii="Arial" w:eastAsia="Arial" w:hAnsi="Arial" w:cs="Arial"/>
          <w:sz w:val="24"/>
          <w:szCs w:val="24"/>
        </w:rPr>
        <w:t>on</w:t>
      </w:r>
      <w:r w:rsidRPr="00A856BC">
        <w:rPr>
          <w:rFonts w:ascii="Arial" w:eastAsia="Arial" w:hAnsi="Arial" w:cs="Arial"/>
          <w:sz w:val="24"/>
          <w:szCs w:val="24"/>
        </w:rPr>
        <w:t xml:space="preserve"> their </w:t>
      </w:r>
      <w:r w:rsidR="2D6DD695" w:rsidRPr="00A856BC">
        <w:rPr>
          <w:rFonts w:ascii="Arial" w:eastAsia="Arial" w:hAnsi="Arial" w:cs="Arial"/>
          <w:sz w:val="24"/>
          <w:szCs w:val="24"/>
        </w:rPr>
        <w:t>NPM</w:t>
      </w:r>
      <w:r w:rsidR="00E1075F" w:rsidRPr="00A856BC">
        <w:rPr>
          <w:rFonts w:ascii="Arial" w:eastAsia="Arial" w:hAnsi="Arial" w:cs="Arial"/>
          <w:sz w:val="24"/>
          <w:szCs w:val="24"/>
        </w:rPr>
        <w:t xml:space="preserve">, with the following </w:t>
      </w:r>
      <w:r w:rsidR="00666398" w:rsidRPr="00A856BC">
        <w:rPr>
          <w:rFonts w:ascii="Arial" w:eastAsia="Arial" w:hAnsi="Arial" w:cs="Arial"/>
          <w:sz w:val="24"/>
          <w:szCs w:val="24"/>
        </w:rPr>
        <w:t>lessons learnt in the process:</w:t>
      </w:r>
    </w:p>
    <w:p w14:paraId="1202BFE3" w14:textId="77777777" w:rsidR="005D6577" w:rsidRPr="005D6577" w:rsidRDefault="005D6577" w:rsidP="32CE1D83">
      <w:pPr>
        <w:spacing w:line="276" w:lineRule="auto"/>
        <w:ind w:left="-20" w:right="-20"/>
        <w:jc w:val="both"/>
        <w:rPr>
          <w:rFonts w:ascii="Arial" w:eastAsia="Arial" w:hAnsi="Arial" w:cs="Arial"/>
          <w:color w:val="242424"/>
          <w:sz w:val="12"/>
          <w:szCs w:val="12"/>
        </w:rPr>
      </w:pPr>
    </w:p>
    <w:p w14:paraId="78F29E31" w14:textId="1A895122" w:rsidR="7724EC86" w:rsidRPr="00A856BC" w:rsidRDefault="3479C7F5" w:rsidP="00666398">
      <w:pPr>
        <w:pStyle w:val="ListParagraph"/>
        <w:numPr>
          <w:ilvl w:val="0"/>
          <w:numId w:val="74"/>
        </w:numPr>
        <w:shd w:val="clear" w:color="auto" w:fill="FFFFFF" w:themeFill="background1"/>
        <w:spacing w:after="0" w:line="276" w:lineRule="auto"/>
        <w:ind w:left="450" w:right="-20" w:hanging="270"/>
        <w:jc w:val="both"/>
        <w:rPr>
          <w:rFonts w:ascii="Arial" w:eastAsia="Arial" w:hAnsi="Arial" w:cs="Arial"/>
          <w:sz w:val="24"/>
          <w:szCs w:val="24"/>
        </w:rPr>
      </w:pPr>
      <w:r w:rsidRPr="00A856BC">
        <w:rPr>
          <w:rFonts w:ascii="Arial" w:eastAsia="Arial" w:hAnsi="Arial" w:cs="Arial"/>
          <w:color w:val="242424"/>
          <w:sz w:val="24"/>
          <w:szCs w:val="24"/>
        </w:rPr>
        <w:t xml:space="preserve">Digitalization </w:t>
      </w:r>
      <w:r w:rsidRPr="00A856BC">
        <w:rPr>
          <w:rFonts w:ascii="Arial" w:eastAsia="Arial" w:hAnsi="Arial" w:cs="Arial"/>
          <w:sz w:val="24"/>
          <w:szCs w:val="24"/>
        </w:rPr>
        <w:t>of the detention centers aiming to prevent torture i.e., setting up CCTV system in police cells.</w:t>
      </w:r>
    </w:p>
    <w:p w14:paraId="2B8A2D62" w14:textId="56BA9C44" w:rsidR="00666398" w:rsidRPr="00A856BC" w:rsidRDefault="3479C7F5">
      <w:pPr>
        <w:pStyle w:val="ListParagraph"/>
        <w:numPr>
          <w:ilvl w:val="0"/>
          <w:numId w:val="74"/>
        </w:numPr>
        <w:shd w:val="clear" w:color="auto" w:fill="FFFFFF" w:themeFill="background1"/>
        <w:spacing w:line="257" w:lineRule="auto"/>
        <w:ind w:left="450" w:right="-20" w:hanging="270"/>
        <w:jc w:val="both"/>
        <w:rPr>
          <w:rFonts w:ascii="Arial" w:eastAsia="Arial" w:hAnsi="Arial" w:cs="Arial"/>
          <w:sz w:val="24"/>
          <w:szCs w:val="24"/>
        </w:rPr>
      </w:pPr>
      <w:r w:rsidRPr="00A856BC">
        <w:rPr>
          <w:rFonts w:ascii="Arial" w:eastAsia="Arial" w:hAnsi="Arial" w:cs="Arial"/>
          <w:sz w:val="24"/>
          <w:szCs w:val="24"/>
        </w:rPr>
        <w:t>Reducing the period of detention for prisoners who depot good character</w:t>
      </w:r>
      <w:r w:rsidR="013A16EA" w:rsidRPr="00A856BC">
        <w:rPr>
          <w:rFonts w:ascii="Arial" w:eastAsia="Arial" w:hAnsi="Arial" w:cs="Arial"/>
          <w:sz w:val="24"/>
          <w:szCs w:val="24"/>
        </w:rPr>
        <w:t>.</w:t>
      </w:r>
    </w:p>
    <w:p w14:paraId="40289C45" w14:textId="66B122F7" w:rsidR="3DB5E5FD" w:rsidRPr="00A856BC" w:rsidRDefault="3479C7F5">
      <w:pPr>
        <w:pStyle w:val="ListParagraph"/>
        <w:numPr>
          <w:ilvl w:val="0"/>
          <w:numId w:val="74"/>
        </w:numPr>
        <w:shd w:val="clear" w:color="auto" w:fill="FFFFFF" w:themeFill="background1"/>
        <w:spacing w:line="257" w:lineRule="auto"/>
        <w:ind w:left="450" w:right="-20" w:hanging="270"/>
        <w:jc w:val="both"/>
        <w:rPr>
          <w:rFonts w:ascii="Arial" w:eastAsia="Arial" w:hAnsi="Arial" w:cs="Arial"/>
          <w:sz w:val="24"/>
          <w:szCs w:val="24"/>
        </w:rPr>
      </w:pPr>
      <w:r w:rsidRPr="00A856BC">
        <w:rPr>
          <w:rFonts w:ascii="Arial" w:eastAsia="Arial" w:hAnsi="Arial" w:cs="Arial"/>
          <w:sz w:val="24"/>
          <w:szCs w:val="24"/>
        </w:rPr>
        <w:t>Utilization of detainees as human resources to fulfil the gap of internal management in prisons.</w:t>
      </w:r>
      <w:r w:rsidR="3C13AFB2" w:rsidRPr="00A856BC">
        <w:rPr>
          <w:rFonts w:ascii="Arial" w:eastAsia="Arial" w:hAnsi="Arial" w:cs="Arial"/>
          <w:sz w:val="24"/>
          <w:szCs w:val="24"/>
        </w:rPr>
        <w:t xml:space="preserve"> </w:t>
      </w:r>
    </w:p>
    <w:p w14:paraId="207EFB48" w14:textId="3A04D5FD" w:rsidR="7E800291" w:rsidRPr="00A856BC" w:rsidRDefault="0818251F" w:rsidP="5039E2CF">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In accordance with the P</w:t>
      </w:r>
      <w:r w:rsidR="726070E3" w:rsidRPr="00A856BC">
        <w:rPr>
          <w:rFonts w:ascii="Arial" w:eastAsia="Arial" w:hAnsi="Arial" w:cs="Arial"/>
          <w:sz w:val="24"/>
          <w:szCs w:val="24"/>
        </w:rPr>
        <w:t xml:space="preserve">rison </w:t>
      </w:r>
      <w:r w:rsidR="6A4501EA" w:rsidRPr="00A856BC">
        <w:rPr>
          <w:rFonts w:ascii="Arial" w:eastAsia="Arial" w:hAnsi="Arial" w:cs="Arial"/>
          <w:sz w:val="24"/>
          <w:szCs w:val="24"/>
        </w:rPr>
        <w:t>S</w:t>
      </w:r>
      <w:r w:rsidR="726070E3" w:rsidRPr="00A856BC">
        <w:rPr>
          <w:rFonts w:ascii="Arial" w:eastAsia="Arial" w:hAnsi="Arial" w:cs="Arial"/>
          <w:sz w:val="24"/>
          <w:szCs w:val="24"/>
        </w:rPr>
        <w:t xml:space="preserve">tudy </w:t>
      </w:r>
      <w:r w:rsidR="36EEC803" w:rsidRPr="00A856BC">
        <w:rPr>
          <w:rFonts w:ascii="Arial" w:eastAsia="Arial" w:hAnsi="Arial" w:cs="Arial"/>
          <w:sz w:val="24"/>
          <w:szCs w:val="24"/>
        </w:rPr>
        <w:t>R</w:t>
      </w:r>
      <w:r w:rsidR="726070E3" w:rsidRPr="00A856BC">
        <w:rPr>
          <w:rFonts w:ascii="Arial" w:eastAsia="Arial" w:hAnsi="Arial" w:cs="Arial"/>
          <w:sz w:val="24"/>
          <w:szCs w:val="24"/>
        </w:rPr>
        <w:t>ecommendations</w:t>
      </w:r>
      <w:r w:rsidR="00C73BC8" w:rsidRPr="00A856BC">
        <w:rPr>
          <w:rFonts w:ascii="Arial" w:eastAsia="Arial" w:hAnsi="Arial" w:cs="Arial"/>
          <w:sz w:val="24"/>
          <w:szCs w:val="24"/>
        </w:rPr>
        <w:t xml:space="preserve"> </w:t>
      </w:r>
      <w:r w:rsidR="00F41C17" w:rsidRPr="00A856BC">
        <w:rPr>
          <w:rFonts w:ascii="Arial" w:eastAsia="Arial" w:hAnsi="Arial" w:cs="Arial"/>
          <w:sz w:val="24"/>
          <w:szCs w:val="24"/>
        </w:rPr>
        <w:t>conducted in 2020</w:t>
      </w:r>
      <w:r w:rsidRPr="00A856BC">
        <w:rPr>
          <w:rStyle w:val="FootnoteReference"/>
          <w:rFonts w:ascii="Arial" w:eastAsia="Arial" w:hAnsi="Arial" w:cs="Arial"/>
          <w:sz w:val="24"/>
          <w:szCs w:val="24"/>
        </w:rPr>
        <w:footnoteReference w:id="2"/>
      </w:r>
      <w:r w:rsidR="00F15DB5" w:rsidRPr="00A856BC">
        <w:rPr>
          <w:rFonts w:ascii="Arial" w:eastAsia="Arial" w:hAnsi="Arial" w:cs="Arial"/>
          <w:sz w:val="24"/>
          <w:szCs w:val="24"/>
        </w:rPr>
        <w:t xml:space="preserve">, </w:t>
      </w:r>
      <w:r w:rsidR="00C86A0E" w:rsidRPr="00A856BC">
        <w:rPr>
          <w:rFonts w:ascii="Arial" w:eastAsia="Arial" w:hAnsi="Arial" w:cs="Arial"/>
          <w:sz w:val="24"/>
          <w:szCs w:val="24"/>
        </w:rPr>
        <w:t xml:space="preserve"> </w:t>
      </w:r>
      <w:r w:rsidR="34D358D7" w:rsidRPr="00A856BC">
        <w:rPr>
          <w:rFonts w:ascii="Arial" w:eastAsia="Arial" w:hAnsi="Arial" w:cs="Arial"/>
          <w:sz w:val="24"/>
          <w:szCs w:val="24"/>
        </w:rPr>
        <w:t>in November and December</w:t>
      </w:r>
      <w:r w:rsidR="1F316EB4" w:rsidRPr="00A856BC">
        <w:rPr>
          <w:rFonts w:ascii="Arial" w:eastAsia="Arial" w:hAnsi="Arial" w:cs="Arial"/>
          <w:sz w:val="24"/>
          <w:szCs w:val="24"/>
        </w:rPr>
        <w:t xml:space="preserve"> 2023</w:t>
      </w:r>
      <w:r w:rsidR="34D358D7" w:rsidRPr="00A856BC">
        <w:rPr>
          <w:rFonts w:ascii="Arial" w:eastAsia="Arial" w:hAnsi="Arial" w:cs="Arial"/>
          <w:sz w:val="24"/>
          <w:szCs w:val="24"/>
        </w:rPr>
        <w:t xml:space="preserve"> </w:t>
      </w:r>
      <w:r w:rsidR="726070E3" w:rsidRPr="00A856BC">
        <w:rPr>
          <w:rFonts w:ascii="Arial" w:eastAsia="Arial" w:hAnsi="Arial" w:cs="Arial"/>
          <w:sz w:val="24"/>
          <w:szCs w:val="24"/>
        </w:rPr>
        <w:t>HRCSL</w:t>
      </w:r>
      <w:r w:rsidR="7E9BD1D4" w:rsidRPr="00A856BC">
        <w:rPr>
          <w:rFonts w:ascii="Arial" w:eastAsia="Arial" w:hAnsi="Arial" w:cs="Arial"/>
          <w:sz w:val="24"/>
          <w:szCs w:val="24"/>
        </w:rPr>
        <w:t xml:space="preserve"> conducted eight capacity building trainings for </w:t>
      </w:r>
      <w:r w:rsidR="00063937" w:rsidRPr="00A856BC">
        <w:rPr>
          <w:rFonts w:ascii="Arial" w:eastAsia="Arial" w:hAnsi="Arial" w:cs="Arial"/>
          <w:sz w:val="24"/>
          <w:szCs w:val="24"/>
        </w:rPr>
        <w:t xml:space="preserve">355 </w:t>
      </w:r>
      <w:r w:rsidR="7E9BD1D4" w:rsidRPr="00A856BC">
        <w:rPr>
          <w:rFonts w:ascii="Arial" w:eastAsia="Arial" w:hAnsi="Arial" w:cs="Arial"/>
          <w:sz w:val="24"/>
          <w:szCs w:val="24"/>
        </w:rPr>
        <w:t xml:space="preserve">prison officers </w:t>
      </w:r>
      <w:r w:rsidR="22A7F9EF" w:rsidRPr="00A856BC">
        <w:rPr>
          <w:rFonts w:ascii="Arial" w:eastAsia="Arial" w:hAnsi="Arial" w:cs="Arial"/>
          <w:sz w:val="24"/>
          <w:szCs w:val="24"/>
        </w:rPr>
        <w:t>(42 women</w:t>
      </w:r>
      <w:r w:rsidR="5645BB0B" w:rsidRPr="00A856BC">
        <w:rPr>
          <w:rFonts w:ascii="Arial" w:eastAsia="Arial" w:hAnsi="Arial" w:cs="Arial"/>
          <w:sz w:val="24"/>
          <w:szCs w:val="24"/>
        </w:rPr>
        <w:t>, 313 men</w:t>
      </w:r>
      <w:r w:rsidR="22A7F9EF" w:rsidRPr="00A856BC">
        <w:rPr>
          <w:rFonts w:ascii="Arial" w:eastAsia="Arial" w:hAnsi="Arial" w:cs="Arial"/>
          <w:sz w:val="24"/>
          <w:szCs w:val="24"/>
        </w:rPr>
        <w:t>)</w:t>
      </w:r>
      <w:r w:rsidR="3CD4A3B7" w:rsidRPr="00A856BC">
        <w:rPr>
          <w:rFonts w:ascii="Arial" w:eastAsia="Arial" w:hAnsi="Arial" w:cs="Arial"/>
          <w:sz w:val="24"/>
          <w:szCs w:val="24"/>
        </w:rPr>
        <w:t xml:space="preserve"> </w:t>
      </w:r>
      <w:r w:rsidR="7E9BD1D4" w:rsidRPr="00A856BC">
        <w:rPr>
          <w:rFonts w:ascii="Arial" w:eastAsia="Arial" w:hAnsi="Arial" w:cs="Arial"/>
          <w:sz w:val="24"/>
          <w:szCs w:val="24"/>
        </w:rPr>
        <w:t>in eight regions</w:t>
      </w:r>
      <w:r w:rsidR="401B1F97" w:rsidRPr="00A856BC">
        <w:rPr>
          <w:rFonts w:ascii="Arial" w:eastAsia="Arial" w:hAnsi="Arial" w:cs="Arial"/>
          <w:sz w:val="24"/>
          <w:szCs w:val="24"/>
        </w:rPr>
        <w:t xml:space="preserve"> through HRCSL regional offices in Jaffna, Batticaloa, Kandy, Badulla, Matara, Ampara, Vavuniya, and Trincomalee</w:t>
      </w:r>
      <w:r w:rsidR="7E9BD1D4" w:rsidRPr="00A856BC">
        <w:rPr>
          <w:rFonts w:ascii="Arial" w:eastAsia="Arial" w:hAnsi="Arial" w:cs="Arial"/>
          <w:sz w:val="24"/>
          <w:szCs w:val="24"/>
        </w:rPr>
        <w:t xml:space="preserve">. </w:t>
      </w:r>
      <w:r w:rsidR="055D60DB" w:rsidRPr="00A856BC">
        <w:rPr>
          <w:rFonts w:ascii="Arial" w:eastAsia="Arial" w:hAnsi="Arial" w:cs="Arial"/>
          <w:sz w:val="24"/>
          <w:szCs w:val="24"/>
        </w:rPr>
        <w:t>Additionally,</w:t>
      </w:r>
      <w:r w:rsidR="7E9BD1D4" w:rsidRPr="00A856BC">
        <w:rPr>
          <w:rFonts w:ascii="Arial" w:eastAsia="Arial" w:hAnsi="Arial" w:cs="Arial"/>
          <w:sz w:val="24"/>
          <w:szCs w:val="24"/>
        </w:rPr>
        <w:t xml:space="preserve"> </w:t>
      </w:r>
      <w:r w:rsidR="0009339A" w:rsidRPr="00A856BC">
        <w:rPr>
          <w:rFonts w:ascii="Arial" w:eastAsia="Arial" w:hAnsi="Arial" w:cs="Arial"/>
          <w:sz w:val="24"/>
          <w:szCs w:val="24"/>
        </w:rPr>
        <w:t>three</w:t>
      </w:r>
      <w:r w:rsidR="7E9BD1D4" w:rsidRPr="00A856BC">
        <w:rPr>
          <w:rFonts w:ascii="Arial" w:eastAsia="Arial" w:hAnsi="Arial" w:cs="Arial"/>
          <w:sz w:val="24"/>
          <w:szCs w:val="24"/>
        </w:rPr>
        <w:t xml:space="preserve"> trainings</w:t>
      </w:r>
      <w:r w:rsidR="6D34DC44" w:rsidRPr="00A856BC">
        <w:rPr>
          <w:rFonts w:ascii="Arial" w:eastAsia="Arial" w:hAnsi="Arial" w:cs="Arial"/>
          <w:sz w:val="24"/>
          <w:szCs w:val="24"/>
        </w:rPr>
        <w:t xml:space="preserve"> </w:t>
      </w:r>
      <w:r w:rsidR="0F6BA581" w:rsidRPr="00A856BC">
        <w:rPr>
          <w:rFonts w:ascii="Arial" w:eastAsia="Arial" w:hAnsi="Arial" w:cs="Arial"/>
          <w:sz w:val="24"/>
          <w:szCs w:val="24"/>
        </w:rPr>
        <w:t>were carried out</w:t>
      </w:r>
      <w:r w:rsidR="0009339A" w:rsidRPr="00A856BC">
        <w:rPr>
          <w:rFonts w:ascii="Arial" w:eastAsia="Arial" w:hAnsi="Arial" w:cs="Arial"/>
          <w:sz w:val="24"/>
          <w:szCs w:val="24"/>
        </w:rPr>
        <w:t xml:space="preserve"> </w:t>
      </w:r>
      <w:r w:rsidR="191534E6" w:rsidRPr="00A856BC">
        <w:rPr>
          <w:rFonts w:ascii="Arial" w:eastAsia="Arial" w:hAnsi="Arial" w:cs="Arial"/>
          <w:sz w:val="24"/>
          <w:szCs w:val="24"/>
        </w:rPr>
        <w:t>for</w:t>
      </w:r>
      <w:r w:rsidR="0009339A" w:rsidRPr="00A856BC">
        <w:rPr>
          <w:rFonts w:ascii="Arial" w:eastAsia="Arial" w:hAnsi="Arial" w:cs="Arial"/>
          <w:sz w:val="24"/>
          <w:szCs w:val="24"/>
        </w:rPr>
        <w:t xml:space="preserve"> </w:t>
      </w:r>
      <w:r w:rsidR="3B269A4F" w:rsidRPr="00A856BC">
        <w:rPr>
          <w:rFonts w:ascii="Arial" w:eastAsia="Arial" w:hAnsi="Arial" w:cs="Arial"/>
          <w:sz w:val="24"/>
          <w:szCs w:val="24"/>
        </w:rPr>
        <w:t>nine</w:t>
      </w:r>
      <w:r w:rsidR="00007F79" w:rsidRPr="00A856BC">
        <w:rPr>
          <w:rFonts w:ascii="Arial" w:eastAsia="Arial" w:hAnsi="Arial" w:cs="Arial"/>
          <w:sz w:val="24"/>
          <w:szCs w:val="24"/>
        </w:rPr>
        <w:t xml:space="preserve"> young offender</w:t>
      </w:r>
      <w:r w:rsidR="00FA7ED8" w:rsidRPr="00A856BC">
        <w:rPr>
          <w:rFonts w:ascii="Arial" w:eastAsia="Arial" w:hAnsi="Arial" w:cs="Arial"/>
          <w:sz w:val="24"/>
          <w:szCs w:val="24"/>
        </w:rPr>
        <w:t>s, 25 HRCL officials (18</w:t>
      </w:r>
      <w:r w:rsidR="510B697A" w:rsidRPr="00A856BC">
        <w:rPr>
          <w:rFonts w:ascii="Arial" w:eastAsia="Arial" w:hAnsi="Arial" w:cs="Arial"/>
          <w:sz w:val="24"/>
          <w:szCs w:val="24"/>
        </w:rPr>
        <w:t xml:space="preserve"> women</w:t>
      </w:r>
      <w:r w:rsidR="641326C6" w:rsidRPr="00A856BC">
        <w:rPr>
          <w:rFonts w:ascii="Arial" w:eastAsia="Arial" w:hAnsi="Arial" w:cs="Arial"/>
          <w:sz w:val="24"/>
          <w:szCs w:val="24"/>
        </w:rPr>
        <w:t xml:space="preserve">, </w:t>
      </w:r>
      <w:r w:rsidR="49C5149D" w:rsidRPr="00A856BC">
        <w:rPr>
          <w:rFonts w:ascii="Arial" w:eastAsia="Arial" w:hAnsi="Arial" w:cs="Arial"/>
          <w:sz w:val="24"/>
          <w:szCs w:val="24"/>
        </w:rPr>
        <w:t>seven</w:t>
      </w:r>
      <w:r w:rsidR="641326C6" w:rsidRPr="00A856BC">
        <w:rPr>
          <w:rFonts w:ascii="Arial" w:eastAsia="Arial" w:hAnsi="Arial" w:cs="Arial"/>
          <w:sz w:val="24"/>
          <w:szCs w:val="24"/>
        </w:rPr>
        <w:t xml:space="preserve"> men</w:t>
      </w:r>
      <w:r w:rsidR="00FA7ED8" w:rsidRPr="00A856BC">
        <w:rPr>
          <w:rFonts w:ascii="Arial" w:eastAsia="Arial" w:hAnsi="Arial" w:cs="Arial"/>
          <w:sz w:val="24"/>
          <w:szCs w:val="24"/>
        </w:rPr>
        <w:t xml:space="preserve">), and 54 prison </w:t>
      </w:r>
      <w:r w:rsidR="1D9E48C7" w:rsidRPr="00A856BC">
        <w:rPr>
          <w:rFonts w:ascii="Arial" w:eastAsia="Arial" w:hAnsi="Arial" w:cs="Arial"/>
          <w:sz w:val="24"/>
          <w:szCs w:val="24"/>
        </w:rPr>
        <w:t>officer</w:t>
      </w:r>
      <w:r w:rsidR="4E5640D6" w:rsidRPr="00A856BC">
        <w:rPr>
          <w:rFonts w:ascii="Arial" w:eastAsia="Arial" w:hAnsi="Arial" w:cs="Arial"/>
          <w:sz w:val="24"/>
          <w:szCs w:val="24"/>
        </w:rPr>
        <w:t>s</w:t>
      </w:r>
      <w:r w:rsidR="00FA7ED8" w:rsidRPr="00A856BC">
        <w:rPr>
          <w:rFonts w:ascii="Arial" w:eastAsia="Arial" w:hAnsi="Arial" w:cs="Arial"/>
          <w:sz w:val="24"/>
          <w:szCs w:val="24"/>
        </w:rPr>
        <w:t xml:space="preserve"> (6</w:t>
      </w:r>
      <w:r w:rsidR="631019F1" w:rsidRPr="00A856BC">
        <w:rPr>
          <w:rFonts w:ascii="Arial" w:eastAsia="Arial" w:hAnsi="Arial" w:cs="Arial"/>
          <w:sz w:val="24"/>
          <w:szCs w:val="24"/>
        </w:rPr>
        <w:t xml:space="preserve"> women</w:t>
      </w:r>
      <w:r w:rsidR="1891B1CC" w:rsidRPr="00A856BC">
        <w:rPr>
          <w:rFonts w:ascii="Arial" w:eastAsia="Arial" w:hAnsi="Arial" w:cs="Arial"/>
          <w:sz w:val="24"/>
          <w:szCs w:val="24"/>
        </w:rPr>
        <w:t>, 48 men</w:t>
      </w:r>
      <w:r w:rsidR="00FA7ED8" w:rsidRPr="00A856BC">
        <w:rPr>
          <w:rFonts w:ascii="Arial" w:eastAsia="Arial" w:hAnsi="Arial" w:cs="Arial"/>
          <w:sz w:val="24"/>
          <w:szCs w:val="24"/>
        </w:rPr>
        <w:t>)</w:t>
      </w:r>
      <w:r w:rsidR="0F6BA581" w:rsidRPr="00A856BC">
        <w:rPr>
          <w:rFonts w:ascii="Arial" w:eastAsia="Arial" w:hAnsi="Arial" w:cs="Arial"/>
          <w:sz w:val="24"/>
          <w:szCs w:val="24"/>
        </w:rPr>
        <w:t xml:space="preserve"> </w:t>
      </w:r>
      <w:r w:rsidR="7E9BD1D4" w:rsidRPr="00A856BC">
        <w:rPr>
          <w:rFonts w:ascii="Arial" w:eastAsia="Arial" w:hAnsi="Arial" w:cs="Arial"/>
          <w:sz w:val="24"/>
          <w:szCs w:val="24"/>
        </w:rPr>
        <w:t xml:space="preserve">to ensure the safety and wellbeing of </w:t>
      </w:r>
      <w:r w:rsidR="56230A22" w:rsidRPr="00A856BC">
        <w:rPr>
          <w:rFonts w:ascii="Arial" w:eastAsia="Arial" w:hAnsi="Arial" w:cs="Arial"/>
          <w:sz w:val="24"/>
          <w:szCs w:val="24"/>
        </w:rPr>
        <w:t>y</w:t>
      </w:r>
      <w:r w:rsidR="30994E12" w:rsidRPr="00A856BC">
        <w:rPr>
          <w:rFonts w:ascii="Arial" w:eastAsia="Arial" w:hAnsi="Arial" w:cs="Arial"/>
          <w:sz w:val="24"/>
          <w:szCs w:val="24"/>
        </w:rPr>
        <w:t xml:space="preserve">oung </w:t>
      </w:r>
      <w:r w:rsidR="7964C02C" w:rsidRPr="00A856BC">
        <w:rPr>
          <w:rFonts w:ascii="Arial" w:eastAsia="Arial" w:hAnsi="Arial" w:cs="Arial"/>
          <w:sz w:val="24"/>
          <w:szCs w:val="24"/>
        </w:rPr>
        <w:t>o</w:t>
      </w:r>
      <w:r w:rsidR="30994E12" w:rsidRPr="00A856BC">
        <w:rPr>
          <w:rFonts w:ascii="Arial" w:eastAsia="Arial" w:hAnsi="Arial" w:cs="Arial"/>
          <w:sz w:val="24"/>
          <w:szCs w:val="24"/>
        </w:rPr>
        <w:t>ffenders</w:t>
      </w:r>
      <w:r w:rsidR="7E9BD1D4" w:rsidRPr="00A856BC">
        <w:rPr>
          <w:rFonts w:ascii="Arial" w:eastAsia="Arial" w:hAnsi="Arial" w:cs="Arial"/>
          <w:sz w:val="24"/>
          <w:szCs w:val="24"/>
        </w:rPr>
        <w:t>.</w:t>
      </w:r>
    </w:p>
    <w:p w14:paraId="6ED6B1A9" w14:textId="3B2A511D" w:rsidR="7E800291" w:rsidRPr="00A856BC" w:rsidRDefault="7E9BD1D4" w:rsidP="3DDA6DD7">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 xml:space="preserve"> </w:t>
      </w:r>
    </w:p>
    <w:p w14:paraId="3F13B4C6" w14:textId="07E905F0" w:rsidR="008F4C86" w:rsidRPr="00A856BC" w:rsidRDefault="00B41CA2" w:rsidP="3DDA6DD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The</w:t>
      </w:r>
      <w:r w:rsidR="75536198" w:rsidRPr="00A856BC">
        <w:rPr>
          <w:rFonts w:ascii="Arial" w:eastAsia="Arial" w:hAnsi="Arial" w:cs="Arial"/>
          <w:sz w:val="24"/>
          <w:szCs w:val="24"/>
        </w:rPr>
        <w:t xml:space="preserve"> </w:t>
      </w:r>
      <w:r w:rsidR="349C5F4A" w:rsidRPr="00A856BC">
        <w:rPr>
          <w:rFonts w:ascii="Arial" w:eastAsia="Arial" w:hAnsi="Arial" w:cs="Arial"/>
          <w:sz w:val="24"/>
          <w:szCs w:val="24"/>
        </w:rPr>
        <w:t>workshop</w:t>
      </w:r>
      <w:r w:rsidR="75536198" w:rsidRPr="00A856BC">
        <w:rPr>
          <w:rFonts w:ascii="Arial" w:eastAsia="Arial" w:hAnsi="Arial" w:cs="Arial"/>
          <w:sz w:val="24"/>
          <w:szCs w:val="24"/>
        </w:rPr>
        <w:t xml:space="preserve"> </w:t>
      </w:r>
      <w:r w:rsidRPr="00A856BC">
        <w:rPr>
          <w:rFonts w:ascii="Arial" w:eastAsia="Arial" w:hAnsi="Arial" w:cs="Arial"/>
          <w:sz w:val="24"/>
          <w:szCs w:val="24"/>
        </w:rPr>
        <w:t>for the</w:t>
      </w:r>
      <w:r w:rsidR="75536198" w:rsidRPr="00A856BC">
        <w:rPr>
          <w:rFonts w:ascii="Arial" w:eastAsia="Arial" w:hAnsi="Arial" w:cs="Arial"/>
          <w:sz w:val="24"/>
          <w:szCs w:val="24"/>
        </w:rPr>
        <w:t xml:space="preserve"> nine young offenders</w:t>
      </w:r>
      <w:r w:rsidR="59845933" w:rsidRPr="00A856BC">
        <w:rPr>
          <w:rFonts w:ascii="Arial" w:eastAsia="Arial" w:hAnsi="Arial" w:cs="Arial"/>
          <w:sz w:val="24"/>
          <w:szCs w:val="24"/>
        </w:rPr>
        <w:t xml:space="preserve"> </w:t>
      </w:r>
      <w:r w:rsidR="75536198" w:rsidRPr="00A856BC">
        <w:rPr>
          <w:rFonts w:ascii="Arial" w:eastAsia="Arial" w:hAnsi="Arial" w:cs="Arial"/>
          <w:sz w:val="24"/>
          <w:szCs w:val="24"/>
        </w:rPr>
        <w:t>aimed to build their confidence in reintegratin</w:t>
      </w:r>
      <w:r w:rsidR="5A4E8C31" w:rsidRPr="00A856BC">
        <w:rPr>
          <w:rFonts w:ascii="Arial" w:eastAsia="Arial" w:hAnsi="Arial" w:cs="Arial"/>
          <w:sz w:val="24"/>
          <w:szCs w:val="24"/>
        </w:rPr>
        <w:t>g</w:t>
      </w:r>
      <w:r w:rsidR="75536198" w:rsidRPr="00A856BC">
        <w:rPr>
          <w:rFonts w:ascii="Arial" w:eastAsia="Arial" w:hAnsi="Arial" w:cs="Arial"/>
          <w:sz w:val="24"/>
          <w:szCs w:val="24"/>
        </w:rPr>
        <w:t xml:space="preserve"> with society</w:t>
      </w:r>
      <w:r w:rsidR="061F9245" w:rsidRPr="00A856BC">
        <w:rPr>
          <w:rFonts w:ascii="Arial" w:eastAsia="Arial" w:hAnsi="Arial" w:cs="Arial"/>
          <w:sz w:val="24"/>
          <w:szCs w:val="24"/>
        </w:rPr>
        <w:t>,</w:t>
      </w:r>
      <w:r w:rsidR="75536198" w:rsidRPr="00A856BC">
        <w:rPr>
          <w:rFonts w:ascii="Arial" w:eastAsia="Arial" w:hAnsi="Arial" w:cs="Arial"/>
          <w:sz w:val="24"/>
          <w:szCs w:val="24"/>
        </w:rPr>
        <w:t xml:space="preserve"> improv</w:t>
      </w:r>
      <w:r w:rsidR="22D2C681" w:rsidRPr="00A856BC">
        <w:rPr>
          <w:rFonts w:ascii="Arial" w:eastAsia="Arial" w:hAnsi="Arial" w:cs="Arial"/>
          <w:sz w:val="24"/>
          <w:szCs w:val="24"/>
        </w:rPr>
        <w:t>ing</w:t>
      </w:r>
      <w:r w:rsidR="75536198" w:rsidRPr="00A856BC">
        <w:rPr>
          <w:rFonts w:ascii="Arial" w:eastAsia="Arial" w:hAnsi="Arial" w:cs="Arial"/>
          <w:sz w:val="24"/>
          <w:szCs w:val="24"/>
        </w:rPr>
        <w:t xml:space="preserve"> their mental health and well-being</w:t>
      </w:r>
      <w:r w:rsidR="5FC260AB" w:rsidRPr="00A856BC">
        <w:rPr>
          <w:rFonts w:ascii="Arial" w:eastAsia="Arial" w:hAnsi="Arial" w:cs="Arial"/>
          <w:sz w:val="24"/>
          <w:szCs w:val="24"/>
        </w:rPr>
        <w:t xml:space="preserve">, and </w:t>
      </w:r>
      <w:r w:rsidR="75536198" w:rsidRPr="00A856BC">
        <w:rPr>
          <w:rFonts w:ascii="Arial" w:eastAsia="Arial" w:hAnsi="Arial" w:cs="Arial"/>
          <w:sz w:val="24"/>
          <w:szCs w:val="24"/>
        </w:rPr>
        <w:t>identify</w:t>
      </w:r>
      <w:r w:rsidR="2904F678" w:rsidRPr="00A856BC">
        <w:rPr>
          <w:rFonts w:ascii="Arial" w:eastAsia="Arial" w:hAnsi="Arial" w:cs="Arial"/>
          <w:sz w:val="24"/>
          <w:szCs w:val="24"/>
        </w:rPr>
        <w:t>ing future</w:t>
      </w:r>
      <w:r w:rsidR="75536198" w:rsidRPr="00A856BC">
        <w:rPr>
          <w:rFonts w:ascii="Arial" w:eastAsia="Arial" w:hAnsi="Arial" w:cs="Arial"/>
          <w:sz w:val="24"/>
          <w:szCs w:val="24"/>
        </w:rPr>
        <w:t xml:space="preserve"> goals and plans. </w:t>
      </w:r>
    </w:p>
    <w:p w14:paraId="2EF1F73B" w14:textId="2F9D42AD" w:rsidR="7E800291" w:rsidRPr="00A856BC" w:rsidRDefault="75536198" w:rsidP="3DDA6DD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r w:rsidR="7E9BD1D4" w:rsidRPr="00A856BC">
        <w:rPr>
          <w:rFonts w:ascii="Arial" w:eastAsia="Arial" w:hAnsi="Arial" w:cs="Arial"/>
          <w:sz w:val="24"/>
          <w:szCs w:val="24"/>
        </w:rPr>
        <w:t xml:space="preserve">  </w:t>
      </w:r>
    </w:p>
    <w:p w14:paraId="1A149251" w14:textId="37E6F6D8" w:rsidR="7E800291" w:rsidRPr="00A856BC" w:rsidRDefault="704317B8" w:rsidP="3DDA6DD7">
      <w:pPr>
        <w:spacing w:line="276" w:lineRule="auto"/>
        <w:ind w:left="-20" w:right="-20"/>
        <w:jc w:val="both"/>
        <w:rPr>
          <w:rFonts w:ascii="Arial" w:eastAsia="Arial" w:hAnsi="Arial" w:cs="Arial"/>
          <w:sz w:val="24"/>
          <w:szCs w:val="24"/>
        </w:rPr>
      </w:pPr>
      <w:r w:rsidRPr="00A856BC">
        <w:rPr>
          <w:rFonts w:ascii="Arial" w:eastAsia="Arial" w:hAnsi="Arial" w:cs="Arial"/>
          <w:sz w:val="24"/>
          <w:szCs w:val="24"/>
        </w:rPr>
        <w:t xml:space="preserve">The </w:t>
      </w:r>
      <w:r w:rsidR="2DBA4186" w:rsidRPr="00A856BC">
        <w:rPr>
          <w:rFonts w:ascii="Arial" w:eastAsia="Arial" w:hAnsi="Arial" w:cs="Arial"/>
          <w:sz w:val="24"/>
          <w:szCs w:val="24"/>
        </w:rPr>
        <w:t>t</w:t>
      </w:r>
      <w:r w:rsidR="726070E3" w:rsidRPr="00A856BC">
        <w:rPr>
          <w:rFonts w:ascii="Arial" w:eastAsia="Arial" w:hAnsi="Arial" w:cs="Arial"/>
          <w:sz w:val="24"/>
          <w:szCs w:val="24"/>
        </w:rPr>
        <w:t>raining</w:t>
      </w:r>
      <w:r w:rsidR="7E9BD1D4" w:rsidRPr="00A856BC">
        <w:rPr>
          <w:rFonts w:ascii="Arial" w:eastAsia="Arial" w:hAnsi="Arial" w:cs="Arial"/>
          <w:sz w:val="24"/>
          <w:szCs w:val="24"/>
        </w:rPr>
        <w:t xml:space="preserve"> programme</w:t>
      </w:r>
      <w:r w:rsidR="53D3FD13" w:rsidRPr="00A856BC">
        <w:rPr>
          <w:rFonts w:ascii="Arial" w:eastAsia="Arial" w:hAnsi="Arial" w:cs="Arial"/>
          <w:sz w:val="24"/>
          <w:szCs w:val="24"/>
        </w:rPr>
        <w:t xml:space="preserve"> </w:t>
      </w:r>
      <w:r w:rsidR="7E9BD1D4" w:rsidRPr="00A856BC">
        <w:rPr>
          <w:rFonts w:ascii="Arial" w:eastAsia="Arial" w:hAnsi="Arial" w:cs="Arial"/>
          <w:sz w:val="24"/>
          <w:szCs w:val="24"/>
        </w:rPr>
        <w:t>for the</w:t>
      </w:r>
      <w:r w:rsidR="67E463C3" w:rsidRPr="00A856BC">
        <w:rPr>
          <w:rFonts w:ascii="Arial" w:eastAsia="Arial" w:hAnsi="Arial" w:cs="Arial"/>
          <w:sz w:val="24"/>
          <w:szCs w:val="24"/>
        </w:rPr>
        <w:t xml:space="preserve"> 25</w:t>
      </w:r>
      <w:r w:rsidR="7E9BD1D4" w:rsidRPr="00A856BC">
        <w:rPr>
          <w:rFonts w:ascii="Arial" w:eastAsia="Arial" w:hAnsi="Arial" w:cs="Arial"/>
          <w:sz w:val="24"/>
          <w:szCs w:val="24"/>
        </w:rPr>
        <w:t xml:space="preserve"> staff of the HRCSL </w:t>
      </w:r>
      <w:r w:rsidR="67469FC5" w:rsidRPr="00A856BC">
        <w:rPr>
          <w:rFonts w:ascii="Arial" w:eastAsia="Arial" w:hAnsi="Arial" w:cs="Arial"/>
          <w:sz w:val="24"/>
          <w:szCs w:val="24"/>
        </w:rPr>
        <w:t>(18</w:t>
      </w:r>
      <w:r w:rsidR="417C412C" w:rsidRPr="00A856BC">
        <w:rPr>
          <w:rFonts w:ascii="Arial" w:eastAsia="Arial" w:hAnsi="Arial" w:cs="Arial"/>
          <w:sz w:val="24"/>
          <w:szCs w:val="24"/>
        </w:rPr>
        <w:t xml:space="preserve"> women</w:t>
      </w:r>
      <w:r w:rsidR="45FE88F8" w:rsidRPr="00A856BC">
        <w:rPr>
          <w:rFonts w:ascii="Arial" w:eastAsia="Arial" w:hAnsi="Arial" w:cs="Arial"/>
          <w:sz w:val="24"/>
          <w:szCs w:val="24"/>
        </w:rPr>
        <w:t xml:space="preserve">, </w:t>
      </w:r>
      <w:r w:rsidR="104791A2" w:rsidRPr="00A856BC">
        <w:rPr>
          <w:rFonts w:ascii="Arial" w:eastAsia="Arial" w:hAnsi="Arial" w:cs="Arial"/>
          <w:sz w:val="24"/>
          <w:szCs w:val="24"/>
        </w:rPr>
        <w:t>seven</w:t>
      </w:r>
      <w:r w:rsidR="45FE88F8" w:rsidRPr="00A856BC">
        <w:rPr>
          <w:rFonts w:ascii="Arial" w:eastAsia="Arial" w:hAnsi="Arial" w:cs="Arial"/>
          <w:sz w:val="24"/>
          <w:szCs w:val="24"/>
        </w:rPr>
        <w:t xml:space="preserve"> men</w:t>
      </w:r>
      <w:r w:rsidR="67469FC5" w:rsidRPr="00A856BC">
        <w:rPr>
          <w:rFonts w:ascii="Arial" w:eastAsia="Arial" w:hAnsi="Arial" w:cs="Arial"/>
          <w:sz w:val="24"/>
          <w:szCs w:val="24"/>
        </w:rPr>
        <w:t>)</w:t>
      </w:r>
      <w:r w:rsidR="7E9BD1D4" w:rsidRPr="00A856BC">
        <w:rPr>
          <w:rFonts w:ascii="Arial" w:eastAsia="Arial" w:hAnsi="Arial" w:cs="Arial"/>
          <w:sz w:val="24"/>
          <w:szCs w:val="24"/>
        </w:rPr>
        <w:t xml:space="preserve"> </w:t>
      </w:r>
      <w:r w:rsidR="352A85BC" w:rsidRPr="00A856BC">
        <w:rPr>
          <w:rFonts w:ascii="Arial" w:eastAsia="Arial" w:hAnsi="Arial" w:cs="Arial"/>
          <w:sz w:val="24"/>
          <w:szCs w:val="24"/>
        </w:rPr>
        <w:t>and the training for 54 prison officers (</w:t>
      </w:r>
      <w:r w:rsidR="005D6577" w:rsidRPr="00A856BC">
        <w:rPr>
          <w:rFonts w:ascii="Arial" w:eastAsia="Arial" w:hAnsi="Arial" w:cs="Arial"/>
          <w:sz w:val="24"/>
          <w:szCs w:val="24"/>
        </w:rPr>
        <w:t>six women</w:t>
      </w:r>
      <w:r w:rsidR="2605BE55" w:rsidRPr="00A856BC">
        <w:rPr>
          <w:rFonts w:ascii="Arial" w:eastAsia="Arial" w:hAnsi="Arial" w:cs="Arial"/>
          <w:sz w:val="24"/>
          <w:szCs w:val="24"/>
        </w:rPr>
        <w:t>, 48 men</w:t>
      </w:r>
      <w:r w:rsidR="352A85BC" w:rsidRPr="00A856BC">
        <w:rPr>
          <w:rFonts w:ascii="Arial" w:eastAsia="Arial" w:hAnsi="Arial" w:cs="Arial"/>
          <w:sz w:val="24"/>
          <w:szCs w:val="24"/>
        </w:rPr>
        <w:t xml:space="preserve">) </w:t>
      </w:r>
      <w:r w:rsidR="7E9BD1D4" w:rsidRPr="00A856BC">
        <w:rPr>
          <w:rFonts w:ascii="Arial" w:eastAsia="Arial" w:hAnsi="Arial" w:cs="Arial"/>
          <w:sz w:val="24"/>
          <w:szCs w:val="24"/>
        </w:rPr>
        <w:t>aim</w:t>
      </w:r>
      <w:r w:rsidR="3D1F327B" w:rsidRPr="00A856BC">
        <w:rPr>
          <w:rFonts w:ascii="Arial" w:eastAsia="Arial" w:hAnsi="Arial" w:cs="Arial"/>
          <w:sz w:val="24"/>
          <w:szCs w:val="24"/>
        </w:rPr>
        <w:t>ed</w:t>
      </w:r>
      <w:r w:rsidR="7E9BD1D4" w:rsidRPr="00A856BC">
        <w:rPr>
          <w:rFonts w:ascii="Arial" w:eastAsia="Arial" w:hAnsi="Arial" w:cs="Arial"/>
          <w:sz w:val="24"/>
          <w:szCs w:val="24"/>
        </w:rPr>
        <w:t xml:space="preserve"> to enhance the awareness of international laws and practices, domestic legal and judicial framework related to young offenders, status of young offenders in Sri Lanka</w:t>
      </w:r>
      <w:r w:rsidR="0A23599B" w:rsidRPr="00A856BC">
        <w:rPr>
          <w:rFonts w:ascii="Arial" w:eastAsia="Arial" w:hAnsi="Arial" w:cs="Arial"/>
          <w:sz w:val="24"/>
          <w:szCs w:val="24"/>
        </w:rPr>
        <w:t>,</w:t>
      </w:r>
      <w:r w:rsidR="7E9BD1D4" w:rsidRPr="00A856BC">
        <w:rPr>
          <w:rFonts w:ascii="Arial" w:eastAsia="Arial" w:hAnsi="Arial" w:cs="Arial"/>
          <w:sz w:val="24"/>
          <w:szCs w:val="24"/>
        </w:rPr>
        <w:t xml:space="preserve"> and the role of duty bearers</w:t>
      </w:r>
      <w:r w:rsidR="39177E47" w:rsidRPr="00A856BC">
        <w:rPr>
          <w:rFonts w:ascii="Arial" w:eastAsia="Arial" w:hAnsi="Arial" w:cs="Arial"/>
          <w:sz w:val="24"/>
          <w:szCs w:val="24"/>
        </w:rPr>
        <w:t>.</w:t>
      </w:r>
      <w:r w:rsidR="7E9BD1D4" w:rsidRPr="00A856BC">
        <w:rPr>
          <w:rFonts w:ascii="Arial" w:eastAsia="Arial" w:hAnsi="Arial" w:cs="Arial"/>
          <w:sz w:val="24"/>
          <w:szCs w:val="24"/>
        </w:rPr>
        <w:t xml:space="preserve"> </w:t>
      </w:r>
    </w:p>
    <w:p w14:paraId="213585B1" w14:textId="05224FF6" w:rsidR="7E800291" w:rsidRPr="00A856BC" w:rsidRDefault="7E9BD1D4" w:rsidP="3DDA6DD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2455CA31" w14:textId="2FE9B45A" w:rsidR="7E800291" w:rsidRPr="00A856BC" w:rsidRDefault="727EB3A2" w:rsidP="3DDA6DD7">
      <w:pPr>
        <w:spacing w:line="276" w:lineRule="auto"/>
        <w:ind w:left="-20" w:right="-20"/>
        <w:jc w:val="both"/>
        <w:rPr>
          <w:rFonts w:ascii="Arial" w:eastAsia="Arial" w:hAnsi="Arial" w:cs="Arial"/>
          <w:sz w:val="24"/>
          <w:szCs w:val="24"/>
        </w:rPr>
      </w:pPr>
      <w:r w:rsidRPr="00A856BC">
        <w:rPr>
          <w:rFonts w:ascii="Arial" w:eastAsia="Arial" w:hAnsi="Arial" w:cs="Arial"/>
          <w:sz w:val="24"/>
          <w:szCs w:val="24"/>
        </w:rPr>
        <w:lastRenderedPageBreak/>
        <w:t>The aspects identified by the National Prison Study helped define the training</w:t>
      </w:r>
      <w:r w:rsidR="46FFD01F" w:rsidRPr="00A856BC">
        <w:rPr>
          <w:rFonts w:ascii="Arial" w:eastAsia="Arial" w:hAnsi="Arial" w:cs="Arial"/>
          <w:sz w:val="24"/>
          <w:szCs w:val="24"/>
        </w:rPr>
        <w:t xml:space="preserve"> areas</w:t>
      </w:r>
      <w:r w:rsidRPr="00A856BC">
        <w:rPr>
          <w:rFonts w:ascii="Arial" w:eastAsia="Arial" w:hAnsi="Arial" w:cs="Arial"/>
          <w:sz w:val="24"/>
          <w:szCs w:val="24"/>
        </w:rPr>
        <w:t xml:space="preserve">. Prison officers </w:t>
      </w:r>
      <w:r w:rsidR="203020CC" w:rsidRPr="00A856BC">
        <w:rPr>
          <w:rFonts w:ascii="Arial" w:eastAsia="Arial" w:hAnsi="Arial" w:cs="Arial"/>
          <w:sz w:val="24"/>
          <w:szCs w:val="24"/>
        </w:rPr>
        <w:t>stated</w:t>
      </w:r>
      <w:r w:rsidRPr="00A856BC">
        <w:rPr>
          <w:rFonts w:ascii="Arial" w:eastAsia="Arial" w:hAnsi="Arial" w:cs="Arial"/>
          <w:sz w:val="24"/>
          <w:szCs w:val="24"/>
        </w:rPr>
        <w:t xml:space="preserve"> that the responsibility of young offenders should be shifted from the </w:t>
      </w:r>
      <w:r w:rsidR="57D48B7F" w:rsidRPr="00A856BC">
        <w:rPr>
          <w:rFonts w:ascii="Arial" w:eastAsia="Arial" w:hAnsi="Arial" w:cs="Arial"/>
          <w:sz w:val="24"/>
          <w:szCs w:val="24"/>
        </w:rPr>
        <w:t>D</w:t>
      </w:r>
      <w:r w:rsidR="7D8074AC" w:rsidRPr="00A856BC">
        <w:rPr>
          <w:rFonts w:ascii="Arial" w:eastAsia="Arial" w:hAnsi="Arial" w:cs="Arial"/>
          <w:sz w:val="24"/>
          <w:szCs w:val="24"/>
        </w:rPr>
        <w:t>OP</w:t>
      </w:r>
      <w:r w:rsidRPr="00A856BC">
        <w:rPr>
          <w:rFonts w:ascii="Arial" w:eastAsia="Arial" w:hAnsi="Arial" w:cs="Arial"/>
          <w:sz w:val="24"/>
          <w:szCs w:val="24"/>
        </w:rPr>
        <w:t xml:space="preserve"> to the D</w:t>
      </w:r>
      <w:r w:rsidR="57024C1F" w:rsidRPr="00A856BC">
        <w:rPr>
          <w:rFonts w:ascii="Arial" w:eastAsia="Arial" w:hAnsi="Arial" w:cs="Arial"/>
          <w:sz w:val="24"/>
          <w:szCs w:val="24"/>
        </w:rPr>
        <w:t>PCCS.</w:t>
      </w:r>
    </w:p>
    <w:p w14:paraId="5A3DEDF8" w14:textId="11713ADD" w:rsidR="7E800291" w:rsidRPr="00A856BC" w:rsidRDefault="7E9BD1D4" w:rsidP="3DDA6DD7">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 </w:t>
      </w:r>
    </w:p>
    <w:p w14:paraId="5ECFE956" w14:textId="28BFAB2D" w:rsidR="7E800291" w:rsidRPr="00A856BC" w:rsidRDefault="727EB3A2" w:rsidP="445E452A">
      <w:pPr>
        <w:spacing w:line="276" w:lineRule="auto"/>
        <w:ind w:left="-30" w:right="-30"/>
        <w:jc w:val="both"/>
        <w:rPr>
          <w:rFonts w:ascii="Arial" w:eastAsia="Arial" w:hAnsi="Arial" w:cs="Arial"/>
          <w:sz w:val="24"/>
          <w:szCs w:val="24"/>
        </w:rPr>
      </w:pPr>
      <w:r w:rsidRPr="00A856BC">
        <w:rPr>
          <w:rFonts w:ascii="Arial" w:eastAsia="Arial" w:hAnsi="Arial" w:cs="Arial"/>
          <w:sz w:val="24"/>
          <w:szCs w:val="24"/>
        </w:rPr>
        <w:t xml:space="preserve">The Recommended Guidelines for the State and Law </w:t>
      </w:r>
      <w:r w:rsidR="36B07985" w:rsidRPr="00A856BC">
        <w:rPr>
          <w:rFonts w:ascii="Arial" w:eastAsia="Arial" w:hAnsi="Arial" w:cs="Arial"/>
          <w:sz w:val="24"/>
          <w:szCs w:val="24"/>
        </w:rPr>
        <w:t>E</w:t>
      </w:r>
      <w:r w:rsidRPr="00A856BC">
        <w:rPr>
          <w:rFonts w:ascii="Arial" w:eastAsia="Arial" w:hAnsi="Arial" w:cs="Arial"/>
          <w:sz w:val="24"/>
          <w:szCs w:val="24"/>
        </w:rPr>
        <w:t xml:space="preserve">nforcement </w:t>
      </w:r>
      <w:r w:rsidR="544DB8CE" w:rsidRPr="00A856BC">
        <w:rPr>
          <w:rFonts w:ascii="Arial" w:eastAsia="Arial" w:hAnsi="Arial" w:cs="Arial"/>
          <w:sz w:val="24"/>
          <w:szCs w:val="24"/>
        </w:rPr>
        <w:t>O</w:t>
      </w:r>
      <w:r w:rsidRPr="00A856BC">
        <w:rPr>
          <w:rFonts w:ascii="Arial" w:eastAsia="Arial" w:hAnsi="Arial" w:cs="Arial"/>
          <w:sz w:val="24"/>
          <w:szCs w:val="24"/>
        </w:rPr>
        <w:t xml:space="preserve">fficials on </w:t>
      </w:r>
      <w:r w:rsidR="19DF810A" w:rsidRPr="00A856BC">
        <w:rPr>
          <w:rFonts w:ascii="Arial" w:eastAsia="Arial" w:hAnsi="Arial" w:cs="Arial"/>
          <w:sz w:val="24"/>
          <w:szCs w:val="24"/>
        </w:rPr>
        <w:t>D</w:t>
      </w:r>
      <w:r w:rsidRPr="00A856BC">
        <w:rPr>
          <w:rFonts w:ascii="Arial" w:eastAsia="Arial" w:hAnsi="Arial" w:cs="Arial"/>
          <w:sz w:val="24"/>
          <w:szCs w:val="24"/>
        </w:rPr>
        <w:t xml:space="preserve">ealing with Civilian </w:t>
      </w:r>
      <w:r w:rsidR="5721A8CB" w:rsidRPr="00A856BC">
        <w:rPr>
          <w:rFonts w:ascii="Arial" w:eastAsia="Arial" w:hAnsi="Arial" w:cs="Arial"/>
          <w:sz w:val="24"/>
          <w:szCs w:val="24"/>
        </w:rPr>
        <w:t>P</w:t>
      </w:r>
      <w:r w:rsidRPr="00A856BC">
        <w:rPr>
          <w:rFonts w:ascii="Arial" w:eastAsia="Arial" w:hAnsi="Arial" w:cs="Arial"/>
          <w:sz w:val="24"/>
          <w:szCs w:val="24"/>
        </w:rPr>
        <w:t>rotests was launched in May</w:t>
      </w:r>
      <w:r w:rsidR="329021EB" w:rsidRPr="00A856BC">
        <w:rPr>
          <w:rFonts w:ascii="Arial" w:eastAsia="Arial" w:hAnsi="Arial" w:cs="Arial"/>
          <w:sz w:val="24"/>
          <w:szCs w:val="24"/>
        </w:rPr>
        <w:t xml:space="preserve"> 2023</w:t>
      </w:r>
      <w:r w:rsidRPr="00A856BC">
        <w:rPr>
          <w:rFonts w:ascii="Arial" w:eastAsia="Arial" w:hAnsi="Arial" w:cs="Arial"/>
          <w:sz w:val="24"/>
          <w:szCs w:val="24"/>
        </w:rPr>
        <w:t xml:space="preserve">, as a guideline for </w:t>
      </w:r>
      <w:r w:rsidRPr="00A856BC">
        <w:rPr>
          <w:rFonts w:ascii="Arial" w:eastAsia="Arial" w:hAnsi="Arial" w:cs="Arial"/>
          <w:sz w:val="24"/>
          <w:szCs w:val="24"/>
          <w:lang w:val="en-GB"/>
        </w:rPr>
        <w:t>crowd control for the police and tri-forces</w:t>
      </w:r>
      <w:r w:rsidR="0FC79334" w:rsidRPr="00A856BC">
        <w:rPr>
          <w:rFonts w:ascii="Arial" w:eastAsia="Arial" w:hAnsi="Arial" w:cs="Arial"/>
          <w:sz w:val="24"/>
          <w:szCs w:val="24"/>
          <w:lang w:val="en-GB"/>
        </w:rPr>
        <w:t>,</w:t>
      </w:r>
      <w:r w:rsidRPr="00A856BC">
        <w:rPr>
          <w:rFonts w:ascii="Arial" w:eastAsia="Arial" w:hAnsi="Arial" w:cs="Arial"/>
          <w:sz w:val="24"/>
          <w:szCs w:val="24"/>
          <w:lang w:val="en-GB"/>
        </w:rPr>
        <w:t xml:space="preserve"> </w:t>
      </w:r>
      <w:r w:rsidR="671D132E" w:rsidRPr="00A856BC">
        <w:rPr>
          <w:rFonts w:ascii="Arial" w:eastAsia="Arial" w:hAnsi="Arial" w:cs="Arial"/>
          <w:sz w:val="24"/>
          <w:szCs w:val="24"/>
          <w:lang w:val="en-GB"/>
        </w:rPr>
        <w:t>t</w:t>
      </w:r>
      <w:r w:rsidRPr="00A856BC">
        <w:rPr>
          <w:rFonts w:ascii="Arial" w:eastAsia="Arial" w:hAnsi="Arial" w:cs="Arial"/>
          <w:sz w:val="24"/>
          <w:szCs w:val="24"/>
          <w:lang w:val="en-GB"/>
        </w:rPr>
        <w:t>o enlighten them on how to manage crowds in the instance of peaceful assemblies</w:t>
      </w:r>
      <w:r w:rsidR="25A9102D" w:rsidRPr="00A856BC">
        <w:rPr>
          <w:rFonts w:ascii="Arial" w:eastAsia="Arial" w:hAnsi="Arial" w:cs="Arial"/>
          <w:sz w:val="24"/>
          <w:szCs w:val="24"/>
          <w:lang w:val="en-GB"/>
        </w:rPr>
        <w:t>,</w:t>
      </w:r>
      <w:r w:rsidRPr="00A856BC">
        <w:rPr>
          <w:rFonts w:ascii="Arial" w:eastAsia="Arial" w:hAnsi="Arial" w:cs="Arial"/>
          <w:sz w:val="24"/>
          <w:szCs w:val="24"/>
          <w:lang w:val="en-GB"/>
        </w:rPr>
        <w:t xml:space="preserve"> in line with fundamental rights in the Constitution from a rights-based perspective. </w:t>
      </w:r>
      <w:r w:rsidR="4147E135" w:rsidRPr="00A856BC">
        <w:rPr>
          <w:rFonts w:ascii="Arial" w:eastAsia="Arial" w:hAnsi="Arial" w:cs="Arial"/>
          <w:sz w:val="24"/>
          <w:szCs w:val="24"/>
          <w:lang w:val="en-GB"/>
        </w:rPr>
        <w:t xml:space="preserve">These </w:t>
      </w:r>
      <w:r w:rsidR="441E18F0" w:rsidRPr="00A856BC">
        <w:rPr>
          <w:rFonts w:ascii="Arial" w:eastAsia="Arial" w:hAnsi="Arial" w:cs="Arial"/>
          <w:sz w:val="24"/>
          <w:szCs w:val="24"/>
          <w:lang w:val="en-GB"/>
        </w:rPr>
        <w:t>r</w:t>
      </w:r>
      <w:r w:rsidR="4147E135" w:rsidRPr="00A856BC">
        <w:rPr>
          <w:rFonts w:ascii="Arial" w:eastAsia="Arial" w:hAnsi="Arial" w:cs="Arial"/>
          <w:sz w:val="24"/>
          <w:szCs w:val="24"/>
          <w:lang w:val="en-GB"/>
        </w:rPr>
        <w:t>ecommend</w:t>
      </w:r>
      <w:r w:rsidR="633B005B" w:rsidRPr="00A856BC">
        <w:rPr>
          <w:rFonts w:ascii="Arial" w:eastAsia="Arial" w:hAnsi="Arial" w:cs="Arial"/>
          <w:sz w:val="24"/>
          <w:szCs w:val="24"/>
          <w:lang w:val="en-GB"/>
        </w:rPr>
        <w:t>ations</w:t>
      </w:r>
      <w:r w:rsidRPr="00A856BC">
        <w:rPr>
          <w:rFonts w:ascii="Arial" w:eastAsia="Arial" w:hAnsi="Arial" w:cs="Arial"/>
          <w:sz w:val="24"/>
          <w:szCs w:val="24"/>
          <w:lang w:val="en-GB"/>
        </w:rPr>
        <w:t xml:space="preserve"> </w:t>
      </w:r>
      <w:r w:rsidRPr="00A856BC">
        <w:rPr>
          <w:rFonts w:ascii="Arial" w:eastAsia="Arial" w:hAnsi="Arial" w:cs="Arial"/>
          <w:sz w:val="24"/>
          <w:szCs w:val="24"/>
        </w:rPr>
        <w:t>were published on the HRCSL website for public comments.</w:t>
      </w:r>
      <w:r w:rsidR="5D76A1E1" w:rsidRPr="00A856BC">
        <w:rPr>
          <w:rFonts w:ascii="Arial" w:eastAsia="Arial" w:hAnsi="Arial" w:cs="Arial"/>
          <w:sz w:val="24"/>
          <w:szCs w:val="24"/>
        </w:rPr>
        <w:t xml:space="preserve"> As an outcome of the guidelines, the law enforcement officials will use lawful means to disperse </w:t>
      </w:r>
      <w:r w:rsidR="584F29C7" w:rsidRPr="00A856BC">
        <w:rPr>
          <w:rFonts w:ascii="Arial" w:eastAsia="Arial" w:hAnsi="Arial" w:cs="Arial"/>
          <w:sz w:val="24"/>
          <w:szCs w:val="24"/>
        </w:rPr>
        <w:t>crowd</w:t>
      </w:r>
      <w:r w:rsidR="54358EB9" w:rsidRPr="00A856BC">
        <w:rPr>
          <w:rFonts w:ascii="Arial" w:eastAsia="Arial" w:hAnsi="Arial" w:cs="Arial"/>
          <w:sz w:val="24"/>
          <w:szCs w:val="24"/>
        </w:rPr>
        <w:t>s</w:t>
      </w:r>
      <w:r w:rsidR="5D76A1E1" w:rsidRPr="00A856BC">
        <w:rPr>
          <w:rFonts w:ascii="Arial" w:eastAsia="Arial" w:hAnsi="Arial" w:cs="Arial"/>
          <w:sz w:val="24"/>
          <w:szCs w:val="24"/>
        </w:rPr>
        <w:t xml:space="preserve"> in civilian protests. </w:t>
      </w:r>
      <w:r w:rsidR="49BB1AEC" w:rsidRPr="00A856BC">
        <w:rPr>
          <w:rFonts w:ascii="Arial" w:eastAsia="Arial" w:hAnsi="Arial" w:cs="Arial"/>
          <w:sz w:val="24"/>
          <w:szCs w:val="24"/>
        </w:rPr>
        <w:t>Follow-up meetings are being conducted by the HR</w:t>
      </w:r>
      <w:r w:rsidR="32EB47DA" w:rsidRPr="00A856BC">
        <w:rPr>
          <w:rFonts w:ascii="Arial" w:eastAsia="Arial" w:hAnsi="Arial" w:cs="Arial"/>
          <w:sz w:val="24"/>
          <w:szCs w:val="24"/>
        </w:rPr>
        <w:t>S</w:t>
      </w:r>
      <w:r w:rsidR="49BB1AEC" w:rsidRPr="00A856BC">
        <w:rPr>
          <w:rFonts w:ascii="Arial" w:eastAsia="Arial" w:hAnsi="Arial" w:cs="Arial"/>
          <w:sz w:val="24"/>
          <w:szCs w:val="24"/>
        </w:rPr>
        <w:t>C</w:t>
      </w:r>
      <w:r w:rsidR="4B1CCFFF" w:rsidRPr="00A856BC">
        <w:rPr>
          <w:rFonts w:ascii="Arial" w:eastAsia="Arial" w:hAnsi="Arial" w:cs="Arial"/>
          <w:sz w:val="24"/>
          <w:szCs w:val="24"/>
        </w:rPr>
        <w:t>L</w:t>
      </w:r>
      <w:r w:rsidR="49BB1AEC" w:rsidRPr="00A856BC">
        <w:rPr>
          <w:rFonts w:ascii="Arial" w:eastAsia="Arial" w:hAnsi="Arial" w:cs="Arial"/>
          <w:sz w:val="24"/>
          <w:szCs w:val="24"/>
        </w:rPr>
        <w:t xml:space="preserve"> to ensure the compliance of law enforcement authorities with these guidelines.</w:t>
      </w:r>
      <w:r w:rsidR="50B40AA0" w:rsidRPr="00A856BC">
        <w:rPr>
          <w:rFonts w:ascii="Arial" w:eastAsia="Arial" w:hAnsi="Arial" w:cs="Arial"/>
          <w:sz w:val="24"/>
          <w:szCs w:val="24"/>
        </w:rPr>
        <w:t xml:space="preserve"> </w:t>
      </w:r>
      <w:r w:rsidR="2D83ADBD" w:rsidRPr="00A856BC">
        <w:rPr>
          <w:rFonts w:ascii="Arial" w:eastAsia="Arial" w:hAnsi="Arial" w:cs="Arial"/>
          <w:sz w:val="24"/>
          <w:szCs w:val="24"/>
        </w:rPr>
        <w:t xml:space="preserve">Annex. 25: </w:t>
      </w:r>
      <w:r w:rsidR="50B40AA0" w:rsidRPr="00A856BC">
        <w:rPr>
          <w:rFonts w:ascii="Arial" w:eastAsia="Arial" w:hAnsi="Arial" w:cs="Arial"/>
          <w:sz w:val="24"/>
          <w:szCs w:val="24"/>
        </w:rPr>
        <w:t>Guidelines for the State and Law Enforcement Officials</w:t>
      </w:r>
      <w:r w:rsidR="75E8B215" w:rsidRPr="00A856BC">
        <w:rPr>
          <w:rFonts w:ascii="Arial" w:eastAsia="Arial" w:hAnsi="Arial" w:cs="Arial"/>
          <w:sz w:val="24"/>
          <w:szCs w:val="24"/>
        </w:rPr>
        <w:t>.</w:t>
      </w:r>
    </w:p>
    <w:p w14:paraId="02C339C7" w14:textId="4E892647" w:rsidR="00670DD0" w:rsidRPr="00A856BC" w:rsidRDefault="00670DD0" w:rsidP="521DEA9A">
      <w:pPr>
        <w:spacing w:line="276" w:lineRule="auto"/>
        <w:ind w:left="-30" w:right="-30"/>
        <w:jc w:val="both"/>
        <w:rPr>
          <w:rFonts w:ascii="Arial" w:eastAsia="Arial" w:hAnsi="Arial" w:cs="Arial"/>
          <w:sz w:val="24"/>
          <w:szCs w:val="24"/>
        </w:rPr>
      </w:pPr>
    </w:p>
    <w:p w14:paraId="03D6A786" w14:textId="106E6AF5"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Sub-activity 2.3.1.2</w:t>
      </w:r>
      <w:r w:rsidRPr="00A856BC">
        <w:rPr>
          <w:rFonts w:ascii="Arial" w:eastAsia="Arial" w:hAnsi="Arial" w:cs="Arial"/>
          <w:i/>
          <w:iCs/>
          <w:sz w:val="24"/>
          <w:szCs w:val="24"/>
        </w:rPr>
        <w:t xml:space="preserve"> Strengthen individual and organizational capacity of CIABOC - this includes training on upcoming amendments to the law, facilitating international and domestic expertise to develop the asset declaration online </w:t>
      </w:r>
      <w:r w:rsidR="005D6577" w:rsidRPr="00A856BC">
        <w:rPr>
          <w:rFonts w:ascii="Arial" w:eastAsia="Arial" w:hAnsi="Arial" w:cs="Arial"/>
          <w:i/>
          <w:iCs/>
          <w:sz w:val="24"/>
          <w:szCs w:val="24"/>
        </w:rPr>
        <w:t>system.</w:t>
      </w:r>
    </w:p>
    <w:p w14:paraId="5CE580A4" w14:textId="77777777" w:rsidR="00670DD0" w:rsidRPr="00A856BC" w:rsidRDefault="00670DD0" w:rsidP="4C97D4B4">
      <w:pPr>
        <w:jc w:val="both"/>
        <w:rPr>
          <w:rFonts w:ascii="Arial" w:eastAsia="Arial" w:hAnsi="Arial" w:cs="Arial"/>
          <w:i/>
          <w:iCs/>
          <w:sz w:val="24"/>
          <w:szCs w:val="24"/>
        </w:rPr>
      </w:pPr>
    </w:p>
    <w:p w14:paraId="0CFA5041" w14:textId="7FB6977D" w:rsidR="1B73912F" w:rsidRPr="00A856BC" w:rsidRDefault="5D690B89" w:rsidP="4C97D4B4">
      <w:pPr>
        <w:jc w:val="both"/>
        <w:rPr>
          <w:rFonts w:ascii="Arial" w:eastAsia="Arial" w:hAnsi="Arial" w:cs="Arial"/>
          <w:sz w:val="24"/>
          <w:szCs w:val="24"/>
        </w:rPr>
      </w:pPr>
      <w:r w:rsidRPr="00A856BC">
        <w:rPr>
          <w:rFonts w:ascii="Arial" w:eastAsia="Arial" w:hAnsi="Arial" w:cs="Arial"/>
          <w:sz w:val="24"/>
          <w:szCs w:val="24"/>
        </w:rPr>
        <w:t>Five</w:t>
      </w:r>
      <w:r w:rsidR="0713718C" w:rsidRPr="00A856BC">
        <w:rPr>
          <w:rFonts w:ascii="Arial" w:eastAsia="Arial" w:hAnsi="Arial" w:cs="Arial"/>
          <w:sz w:val="24"/>
          <w:szCs w:val="24"/>
        </w:rPr>
        <w:t xml:space="preserve"> </w:t>
      </w:r>
      <w:r w:rsidRPr="00A856BC">
        <w:rPr>
          <w:rFonts w:ascii="Arial" w:eastAsia="Arial" w:hAnsi="Arial" w:cs="Arial"/>
          <w:sz w:val="24"/>
          <w:szCs w:val="24"/>
        </w:rPr>
        <w:t>capacity building</w:t>
      </w:r>
      <w:r w:rsidR="445611C9" w:rsidRPr="00A856BC">
        <w:rPr>
          <w:rFonts w:ascii="Arial" w:eastAsia="Arial" w:hAnsi="Arial" w:cs="Arial"/>
          <w:sz w:val="24"/>
          <w:szCs w:val="24"/>
        </w:rPr>
        <w:t xml:space="preserve"> trainings and workshops have been conducted </w:t>
      </w:r>
      <w:r w:rsidRPr="00A856BC">
        <w:rPr>
          <w:rFonts w:ascii="Arial" w:eastAsia="Arial" w:hAnsi="Arial" w:cs="Arial"/>
          <w:sz w:val="24"/>
          <w:szCs w:val="24"/>
        </w:rPr>
        <w:t xml:space="preserve">for 212 </w:t>
      </w:r>
      <w:r w:rsidR="003C3274" w:rsidRPr="00A856BC">
        <w:rPr>
          <w:rFonts w:ascii="Arial" w:eastAsia="Arial" w:hAnsi="Arial" w:cs="Arial"/>
          <w:sz w:val="24"/>
          <w:szCs w:val="24"/>
        </w:rPr>
        <w:t xml:space="preserve">CIABOC </w:t>
      </w:r>
      <w:r w:rsidR="3DBB40CE" w:rsidRPr="00A856BC">
        <w:rPr>
          <w:rFonts w:ascii="Arial" w:eastAsia="Arial" w:hAnsi="Arial" w:cs="Arial"/>
          <w:sz w:val="24"/>
          <w:szCs w:val="24"/>
        </w:rPr>
        <w:t xml:space="preserve">staff members </w:t>
      </w:r>
      <w:r w:rsidRPr="00A856BC">
        <w:rPr>
          <w:rFonts w:ascii="Arial" w:eastAsia="Arial" w:hAnsi="Arial" w:cs="Arial"/>
          <w:sz w:val="24"/>
          <w:szCs w:val="24"/>
        </w:rPr>
        <w:t>(104</w:t>
      </w:r>
      <w:r w:rsidR="6BEC0C30" w:rsidRPr="00A856BC">
        <w:rPr>
          <w:rFonts w:ascii="Arial" w:eastAsia="Arial" w:hAnsi="Arial" w:cs="Arial"/>
          <w:sz w:val="24"/>
          <w:szCs w:val="24"/>
        </w:rPr>
        <w:t xml:space="preserve"> </w:t>
      </w:r>
      <w:r w:rsidR="00601CD7" w:rsidRPr="00A856BC">
        <w:rPr>
          <w:rFonts w:ascii="Arial" w:eastAsia="Arial" w:hAnsi="Arial" w:cs="Arial"/>
          <w:sz w:val="24"/>
          <w:szCs w:val="24"/>
        </w:rPr>
        <w:t>women</w:t>
      </w:r>
      <w:r w:rsidR="6BEC0C30" w:rsidRPr="00A856BC">
        <w:rPr>
          <w:rFonts w:ascii="Arial" w:eastAsia="Arial" w:hAnsi="Arial" w:cs="Arial"/>
          <w:sz w:val="24"/>
          <w:szCs w:val="24"/>
        </w:rPr>
        <w:t xml:space="preserve">, </w:t>
      </w:r>
      <w:r w:rsidRPr="00A856BC">
        <w:rPr>
          <w:rFonts w:ascii="Arial" w:eastAsia="Arial" w:hAnsi="Arial" w:cs="Arial"/>
          <w:sz w:val="24"/>
          <w:szCs w:val="24"/>
        </w:rPr>
        <w:t>108</w:t>
      </w:r>
      <w:r w:rsidR="6BEC0C30" w:rsidRPr="00A856BC">
        <w:rPr>
          <w:rFonts w:ascii="Arial" w:eastAsia="Arial" w:hAnsi="Arial" w:cs="Arial"/>
          <w:sz w:val="24"/>
          <w:szCs w:val="24"/>
        </w:rPr>
        <w:t xml:space="preserve"> </w:t>
      </w:r>
      <w:r w:rsidR="00601CD7" w:rsidRPr="00A856BC">
        <w:rPr>
          <w:rFonts w:ascii="Arial" w:eastAsia="Arial" w:hAnsi="Arial" w:cs="Arial"/>
          <w:sz w:val="24"/>
          <w:szCs w:val="24"/>
        </w:rPr>
        <w:t>men</w:t>
      </w:r>
      <w:r w:rsidR="72B817D0" w:rsidRPr="00A856BC">
        <w:rPr>
          <w:rFonts w:ascii="Arial" w:eastAsia="Arial" w:hAnsi="Arial" w:cs="Arial"/>
          <w:sz w:val="24"/>
          <w:szCs w:val="24"/>
        </w:rPr>
        <w:t xml:space="preserve">), </w:t>
      </w:r>
      <w:r w:rsidRPr="00A856BC">
        <w:rPr>
          <w:rFonts w:ascii="Arial" w:eastAsia="Arial" w:hAnsi="Arial" w:cs="Arial"/>
          <w:sz w:val="24"/>
          <w:szCs w:val="24"/>
        </w:rPr>
        <w:t>in</w:t>
      </w:r>
      <w:r w:rsidR="445611C9" w:rsidRPr="00A856BC">
        <w:rPr>
          <w:rFonts w:ascii="Arial" w:eastAsia="Arial" w:hAnsi="Arial" w:cs="Arial"/>
          <w:sz w:val="24"/>
          <w:szCs w:val="24"/>
        </w:rPr>
        <w:t xml:space="preserve"> the legal and prevention division</w:t>
      </w:r>
      <w:r w:rsidRPr="00A856BC">
        <w:rPr>
          <w:rFonts w:ascii="Arial" w:eastAsia="Arial" w:hAnsi="Arial" w:cs="Arial"/>
          <w:sz w:val="24"/>
          <w:szCs w:val="24"/>
        </w:rPr>
        <w:t>s</w:t>
      </w:r>
      <w:r w:rsidR="6A47241C" w:rsidRPr="00A856BC">
        <w:rPr>
          <w:rFonts w:ascii="Arial" w:eastAsia="Arial" w:hAnsi="Arial" w:cs="Arial"/>
          <w:sz w:val="24"/>
          <w:szCs w:val="24"/>
        </w:rPr>
        <w:t>,</w:t>
      </w:r>
      <w:r w:rsidR="445611C9" w:rsidRPr="00A856BC">
        <w:rPr>
          <w:rFonts w:ascii="Arial" w:eastAsia="Arial" w:hAnsi="Arial" w:cs="Arial"/>
          <w:sz w:val="24"/>
          <w:szCs w:val="24"/>
        </w:rPr>
        <w:t xml:space="preserve"> to strengthen individual and organizational capacity.</w:t>
      </w:r>
      <w:r w:rsidR="006358C6" w:rsidRPr="00A856BC">
        <w:rPr>
          <w:rFonts w:ascii="Arial" w:eastAsia="Arial" w:hAnsi="Arial" w:cs="Arial"/>
          <w:sz w:val="24"/>
          <w:szCs w:val="24"/>
        </w:rPr>
        <w:t xml:space="preserve"> </w:t>
      </w:r>
      <w:r w:rsidR="0010373A" w:rsidRPr="00A856BC">
        <w:rPr>
          <w:rFonts w:ascii="Arial" w:eastAsia="Arial" w:hAnsi="Arial" w:cs="Arial"/>
          <w:sz w:val="24"/>
          <w:szCs w:val="24"/>
        </w:rPr>
        <w:t>P</w:t>
      </w:r>
      <w:r w:rsidR="003C3274" w:rsidRPr="00A856BC">
        <w:rPr>
          <w:rFonts w:ascii="Arial" w:eastAsia="Arial" w:hAnsi="Arial" w:cs="Arial"/>
          <w:sz w:val="24"/>
          <w:szCs w:val="24"/>
        </w:rPr>
        <w:t>articipants</w:t>
      </w:r>
      <w:r w:rsidR="0010373A" w:rsidRPr="00A856BC">
        <w:rPr>
          <w:rFonts w:ascii="Arial" w:eastAsia="Arial" w:hAnsi="Arial" w:cs="Arial"/>
          <w:sz w:val="24"/>
          <w:szCs w:val="24"/>
        </w:rPr>
        <w:t xml:space="preserve"> stated that</w:t>
      </w:r>
      <w:r w:rsidR="003C3274" w:rsidRPr="00A856BC">
        <w:rPr>
          <w:rFonts w:ascii="Arial" w:eastAsia="Arial" w:hAnsi="Arial" w:cs="Arial"/>
          <w:sz w:val="24"/>
          <w:szCs w:val="24"/>
        </w:rPr>
        <w:t xml:space="preserve"> they have been empowered to guide and coordinate the establishment of </w:t>
      </w:r>
      <w:r w:rsidR="009B4EA5" w:rsidRPr="00A856BC">
        <w:rPr>
          <w:rFonts w:ascii="Arial" w:eastAsia="Arial" w:hAnsi="Arial" w:cs="Arial"/>
          <w:sz w:val="24"/>
          <w:szCs w:val="24"/>
        </w:rPr>
        <w:t>Institution Corruption Prevention Committees</w:t>
      </w:r>
      <w:r w:rsidR="00803C1C" w:rsidRPr="00A856BC">
        <w:rPr>
          <w:rFonts w:ascii="Arial" w:eastAsia="Arial" w:hAnsi="Arial" w:cs="Arial"/>
          <w:sz w:val="24"/>
          <w:szCs w:val="24"/>
        </w:rPr>
        <w:t xml:space="preserve"> (ICPCs</w:t>
      </w:r>
      <w:r w:rsidR="009B4EA5" w:rsidRPr="00A856BC">
        <w:rPr>
          <w:rFonts w:ascii="Arial" w:eastAsia="Arial" w:hAnsi="Arial" w:cs="Arial"/>
          <w:sz w:val="24"/>
          <w:szCs w:val="24"/>
        </w:rPr>
        <w:t xml:space="preserve">) and the implementation of </w:t>
      </w:r>
      <w:r w:rsidR="00420214" w:rsidRPr="00A856BC">
        <w:rPr>
          <w:rFonts w:ascii="Arial" w:eastAsia="Arial" w:hAnsi="Arial" w:cs="Arial"/>
          <w:sz w:val="24"/>
          <w:szCs w:val="24"/>
        </w:rPr>
        <w:t>Corruption Risk Assessment</w:t>
      </w:r>
      <w:r w:rsidR="10BDD592" w:rsidRPr="00A856BC" w:rsidDel="0087745B">
        <w:rPr>
          <w:rFonts w:ascii="Arial" w:eastAsia="Arial" w:hAnsi="Arial" w:cs="Arial"/>
          <w:sz w:val="24"/>
          <w:szCs w:val="24"/>
        </w:rPr>
        <w:t xml:space="preserve"> </w:t>
      </w:r>
      <w:r w:rsidR="000D43B9" w:rsidRPr="00A856BC">
        <w:rPr>
          <w:rFonts w:ascii="Arial" w:eastAsia="Arial" w:hAnsi="Arial" w:cs="Arial"/>
          <w:sz w:val="24"/>
          <w:szCs w:val="24"/>
        </w:rPr>
        <w:t xml:space="preserve">models, thereby contributing to strengthening CIABOC’s capacity. </w:t>
      </w:r>
      <w:r w:rsidR="00FA4A0A" w:rsidRPr="00A856BC">
        <w:rPr>
          <w:rFonts w:ascii="Arial" w:eastAsia="Arial" w:hAnsi="Arial" w:cs="Arial"/>
          <w:sz w:val="24"/>
          <w:szCs w:val="24"/>
        </w:rPr>
        <w:t xml:space="preserve">Further the participants have gained deeper understanding of bribery and corruption issues, </w:t>
      </w:r>
      <w:r w:rsidR="00501A9B" w:rsidRPr="00A856BC">
        <w:rPr>
          <w:rFonts w:ascii="Arial" w:eastAsia="Arial" w:hAnsi="Arial" w:cs="Arial"/>
          <w:sz w:val="24"/>
          <w:szCs w:val="24"/>
        </w:rPr>
        <w:t xml:space="preserve">integrity and </w:t>
      </w:r>
      <w:r w:rsidR="008E1330" w:rsidRPr="00A856BC">
        <w:rPr>
          <w:rFonts w:ascii="Arial" w:eastAsia="Arial" w:hAnsi="Arial" w:cs="Arial"/>
          <w:sz w:val="24"/>
          <w:szCs w:val="24"/>
        </w:rPr>
        <w:t xml:space="preserve">conflict </w:t>
      </w:r>
      <w:r w:rsidR="00501A9B" w:rsidRPr="00A856BC">
        <w:rPr>
          <w:rFonts w:ascii="Arial" w:eastAsia="Arial" w:hAnsi="Arial" w:cs="Arial"/>
          <w:sz w:val="24"/>
          <w:szCs w:val="24"/>
        </w:rPr>
        <w:t xml:space="preserve">of </w:t>
      </w:r>
      <w:r w:rsidR="00277C91" w:rsidRPr="00A856BC">
        <w:rPr>
          <w:rFonts w:ascii="Arial" w:eastAsia="Arial" w:hAnsi="Arial" w:cs="Arial"/>
          <w:sz w:val="24"/>
          <w:szCs w:val="24"/>
        </w:rPr>
        <w:t xml:space="preserve">interest of </w:t>
      </w:r>
      <w:r w:rsidR="00501A9B" w:rsidRPr="00A856BC">
        <w:rPr>
          <w:rFonts w:ascii="Arial" w:eastAsia="Arial" w:hAnsi="Arial" w:cs="Arial"/>
          <w:sz w:val="24"/>
          <w:szCs w:val="24"/>
        </w:rPr>
        <w:t>government servant</w:t>
      </w:r>
      <w:r w:rsidR="5A56BEF1" w:rsidRPr="00A856BC">
        <w:rPr>
          <w:rFonts w:ascii="Arial" w:eastAsia="Arial" w:hAnsi="Arial" w:cs="Arial"/>
          <w:sz w:val="24"/>
          <w:szCs w:val="24"/>
        </w:rPr>
        <w:t>s</w:t>
      </w:r>
      <w:r w:rsidR="00AD0694" w:rsidRPr="00A856BC">
        <w:rPr>
          <w:rFonts w:ascii="Arial" w:eastAsia="Arial" w:hAnsi="Arial" w:cs="Arial"/>
          <w:sz w:val="24"/>
          <w:szCs w:val="24"/>
        </w:rPr>
        <w:t xml:space="preserve"> </w:t>
      </w:r>
      <w:r w:rsidR="00930B64" w:rsidRPr="00A856BC">
        <w:rPr>
          <w:rFonts w:ascii="Arial" w:eastAsia="Arial" w:hAnsi="Arial" w:cs="Arial"/>
          <w:sz w:val="24"/>
          <w:szCs w:val="24"/>
        </w:rPr>
        <w:t>as stipu</w:t>
      </w:r>
      <w:r w:rsidR="00AE297B" w:rsidRPr="00A856BC">
        <w:rPr>
          <w:rFonts w:ascii="Arial" w:eastAsia="Arial" w:hAnsi="Arial" w:cs="Arial"/>
          <w:sz w:val="24"/>
          <w:szCs w:val="24"/>
        </w:rPr>
        <w:t xml:space="preserve">lated in the </w:t>
      </w:r>
      <w:r w:rsidR="00BD1F1A" w:rsidRPr="00A856BC">
        <w:rPr>
          <w:rFonts w:ascii="Arial" w:eastAsia="Arial" w:hAnsi="Arial" w:cs="Arial"/>
          <w:sz w:val="24"/>
          <w:szCs w:val="24"/>
        </w:rPr>
        <w:t>United Nations Convention Against Corruption</w:t>
      </w:r>
      <w:r w:rsidR="00277C91" w:rsidRPr="00A856BC">
        <w:rPr>
          <w:rFonts w:ascii="Arial" w:eastAsia="Arial" w:hAnsi="Arial" w:cs="Arial"/>
          <w:sz w:val="24"/>
          <w:szCs w:val="24"/>
        </w:rPr>
        <w:t xml:space="preserve"> </w:t>
      </w:r>
      <w:r w:rsidR="001416D6" w:rsidRPr="00A856BC">
        <w:rPr>
          <w:rFonts w:ascii="Arial" w:eastAsia="Arial" w:hAnsi="Arial" w:cs="Arial"/>
          <w:sz w:val="24"/>
          <w:szCs w:val="24"/>
        </w:rPr>
        <w:t>(</w:t>
      </w:r>
      <w:r w:rsidR="00277C91" w:rsidRPr="00A856BC">
        <w:rPr>
          <w:rFonts w:ascii="Arial" w:eastAsia="Arial" w:hAnsi="Arial" w:cs="Arial"/>
          <w:sz w:val="24"/>
          <w:szCs w:val="24"/>
        </w:rPr>
        <w:t>UNCAC</w:t>
      </w:r>
      <w:r w:rsidR="21378FC2" w:rsidRPr="00A856BC">
        <w:rPr>
          <w:rFonts w:ascii="Arial" w:eastAsia="Arial" w:hAnsi="Arial" w:cs="Arial"/>
          <w:sz w:val="24"/>
          <w:szCs w:val="24"/>
        </w:rPr>
        <w:t>)</w:t>
      </w:r>
      <w:r w:rsidR="00C64B14" w:rsidRPr="00A856BC">
        <w:rPr>
          <w:rFonts w:ascii="Arial" w:eastAsia="Arial" w:hAnsi="Arial" w:cs="Arial"/>
          <w:sz w:val="24"/>
          <w:szCs w:val="24"/>
        </w:rPr>
        <w:t>.</w:t>
      </w:r>
    </w:p>
    <w:p w14:paraId="7B751D6C" w14:textId="77777777" w:rsidR="00A024A7" w:rsidRPr="00A856BC" w:rsidRDefault="00A024A7" w:rsidP="4C97D4B4">
      <w:pPr>
        <w:jc w:val="both"/>
        <w:rPr>
          <w:rFonts w:ascii="Arial" w:eastAsia="Arial" w:hAnsi="Arial" w:cs="Arial"/>
          <w:sz w:val="24"/>
          <w:szCs w:val="24"/>
        </w:rPr>
      </w:pPr>
    </w:p>
    <w:p w14:paraId="2B3D0E7B" w14:textId="409DC893" w:rsidR="00540D8C" w:rsidRPr="00A856BC" w:rsidRDefault="00540D8C" w:rsidP="00540D8C">
      <w:pPr>
        <w:jc w:val="both"/>
        <w:rPr>
          <w:rFonts w:ascii="Arial" w:eastAsia="Arial" w:hAnsi="Arial" w:cs="Arial"/>
          <w:sz w:val="24"/>
          <w:szCs w:val="24"/>
        </w:rPr>
      </w:pPr>
      <w:r w:rsidRPr="00A856BC">
        <w:rPr>
          <w:rFonts w:ascii="Arial" w:eastAsia="Arial" w:hAnsi="Arial" w:cs="Arial"/>
          <w:sz w:val="24"/>
          <w:szCs w:val="24"/>
        </w:rPr>
        <w:t>The training programs targeting the integrity officer</w:t>
      </w:r>
      <w:r w:rsidR="009C7B3B" w:rsidRPr="00A856BC">
        <w:rPr>
          <w:rFonts w:ascii="Arial" w:eastAsia="Arial" w:hAnsi="Arial" w:cs="Arial"/>
          <w:sz w:val="24"/>
          <w:szCs w:val="24"/>
        </w:rPr>
        <w:t xml:space="preserve"> network in the country </w:t>
      </w:r>
      <w:r w:rsidRPr="00A856BC">
        <w:rPr>
          <w:rFonts w:ascii="Arial" w:eastAsia="Arial" w:hAnsi="Arial" w:cs="Arial"/>
          <w:sz w:val="24"/>
          <w:szCs w:val="24"/>
        </w:rPr>
        <w:t>has resulted in strengthened integrity network</w:t>
      </w:r>
      <w:r w:rsidR="00754F63" w:rsidRPr="00A856BC">
        <w:rPr>
          <w:rFonts w:ascii="Arial" w:eastAsia="Arial" w:hAnsi="Arial" w:cs="Arial"/>
          <w:sz w:val="24"/>
          <w:szCs w:val="24"/>
        </w:rPr>
        <w:t xml:space="preserve"> in public institutions</w:t>
      </w:r>
      <w:r w:rsidRPr="00A856BC">
        <w:rPr>
          <w:rFonts w:ascii="Arial" w:eastAsia="Arial" w:hAnsi="Arial" w:cs="Arial"/>
          <w:sz w:val="24"/>
          <w:szCs w:val="24"/>
        </w:rPr>
        <w:t>, including the creation of network via social media platform (WhatsApp) enabling effective communication and knowledge sharing</w:t>
      </w:r>
      <w:r w:rsidR="002D1F84" w:rsidRPr="00A856BC">
        <w:rPr>
          <w:rFonts w:ascii="Arial" w:eastAsia="Arial" w:hAnsi="Arial" w:cs="Arial"/>
          <w:sz w:val="24"/>
          <w:szCs w:val="24"/>
        </w:rPr>
        <w:t>.</w:t>
      </w:r>
    </w:p>
    <w:p w14:paraId="6061578D" w14:textId="77777777" w:rsidR="00540D8C" w:rsidRPr="00A856BC" w:rsidRDefault="00540D8C" w:rsidP="00540D8C">
      <w:pPr>
        <w:jc w:val="both"/>
        <w:rPr>
          <w:rFonts w:ascii="Arial" w:eastAsia="Arial" w:hAnsi="Arial" w:cs="Arial"/>
          <w:sz w:val="24"/>
          <w:szCs w:val="24"/>
        </w:rPr>
      </w:pPr>
    </w:p>
    <w:p w14:paraId="75D1049F" w14:textId="10695556" w:rsidR="00A024A7" w:rsidRPr="00A856BC" w:rsidRDefault="00540D8C" w:rsidP="00540D8C">
      <w:pPr>
        <w:jc w:val="both"/>
        <w:rPr>
          <w:rFonts w:ascii="Arial" w:eastAsia="Arial" w:hAnsi="Arial" w:cs="Arial"/>
          <w:sz w:val="24"/>
          <w:szCs w:val="24"/>
        </w:rPr>
      </w:pPr>
      <w:r w:rsidRPr="00A856BC">
        <w:rPr>
          <w:rFonts w:ascii="Arial" w:eastAsia="Arial" w:hAnsi="Arial" w:cs="Arial"/>
          <w:sz w:val="24"/>
          <w:szCs w:val="24"/>
        </w:rPr>
        <w:t>The integrity and anti-corruption awareness program reaching school students has enabled these students to function as the foundation for School Integrity Clubs, ensuring a sustained impact on fostering integrity and combating corruption.</w:t>
      </w:r>
      <w:r w:rsidR="00B3612A" w:rsidRPr="00A856BC">
        <w:rPr>
          <w:rFonts w:ascii="Arial" w:eastAsia="Arial" w:hAnsi="Arial" w:cs="Arial"/>
          <w:sz w:val="24"/>
          <w:szCs w:val="24"/>
        </w:rPr>
        <w:t xml:space="preserve"> CIABOC</w:t>
      </w:r>
      <w:r w:rsidR="7DE56D90" w:rsidRPr="00A856BC">
        <w:rPr>
          <w:rFonts w:ascii="Arial" w:eastAsia="Arial" w:hAnsi="Arial" w:cs="Arial"/>
          <w:sz w:val="24"/>
          <w:szCs w:val="24"/>
        </w:rPr>
        <w:t xml:space="preserve"> </w:t>
      </w:r>
      <w:r w:rsidR="00B3612A" w:rsidRPr="00A856BC">
        <w:rPr>
          <w:rFonts w:ascii="Arial" w:eastAsia="Arial" w:hAnsi="Arial" w:cs="Arial"/>
          <w:sz w:val="24"/>
          <w:szCs w:val="24"/>
        </w:rPr>
        <w:t>p</w:t>
      </w:r>
      <w:r w:rsidRPr="00A856BC">
        <w:rPr>
          <w:rFonts w:ascii="Arial" w:eastAsia="Arial" w:hAnsi="Arial" w:cs="Arial"/>
          <w:sz w:val="24"/>
          <w:szCs w:val="24"/>
        </w:rPr>
        <w:t xml:space="preserve">lans </w:t>
      </w:r>
      <w:r w:rsidR="00B3612A" w:rsidRPr="00A856BC">
        <w:rPr>
          <w:rFonts w:ascii="Arial" w:eastAsia="Arial" w:hAnsi="Arial" w:cs="Arial"/>
          <w:sz w:val="24"/>
          <w:szCs w:val="24"/>
        </w:rPr>
        <w:t>to</w:t>
      </w:r>
      <w:r w:rsidRPr="00A856BC">
        <w:rPr>
          <w:rFonts w:ascii="Arial" w:eastAsia="Arial" w:hAnsi="Arial" w:cs="Arial"/>
          <w:sz w:val="24"/>
          <w:szCs w:val="24"/>
        </w:rPr>
        <w:t xml:space="preserve"> </w:t>
      </w:r>
      <w:r w:rsidR="00B66947" w:rsidRPr="00A856BC">
        <w:rPr>
          <w:rFonts w:ascii="Arial" w:eastAsia="Arial" w:hAnsi="Arial" w:cs="Arial"/>
          <w:sz w:val="24"/>
          <w:szCs w:val="24"/>
        </w:rPr>
        <w:t>capitalize on this achievement by developing</w:t>
      </w:r>
      <w:r w:rsidRPr="00A856BC">
        <w:rPr>
          <w:rFonts w:ascii="Arial" w:eastAsia="Arial" w:hAnsi="Arial" w:cs="Arial"/>
          <w:sz w:val="24"/>
          <w:szCs w:val="24"/>
        </w:rPr>
        <w:t xml:space="preserve"> a comprehensive island-wide network of integrity clubs, catalyzing systematic change against corruption.</w:t>
      </w:r>
    </w:p>
    <w:p w14:paraId="604AC62E" w14:textId="77777777" w:rsidR="00A024A7" w:rsidRPr="00A856BC" w:rsidRDefault="00A024A7" w:rsidP="4C97D4B4">
      <w:pPr>
        <w:jc w:val="both"/>
        <w:rPr>
          <w:rFonts w:ascii="Arial" w:eastAsia="Arial" w:hAnsi="Arial" w:cs="Arial"/>
          <w:sz w:val="24"/>
          <w:szCs w:val="24"/>
        </w:rPr>
      </w:pPr>
    </w:p>
    <w:p w14:paraId="685AF399" w14:textId="2A40E6CA"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2.3.1.3 </w:t>
      </w:r>
      <w:r w:rsidRPr="00A856BC">
        <w:rPr>
          <w:rFonts w:ascii="Arial" w:eastAsia="Arial" w:hAnsi="Arial" w:cs="Arial"/>
          <w:i/>
          <w:iCs/>
          <w:sz w:val="24"/>
          <w:szCs w:val="24"/>
        </w:rPr>
        <w:t xml:space="preserve">Conduct a capacity needs assessment of the </w:t>
      </w:r>
      <w:r w:rsidR="005D6577" w:rsidRPr="00A856BC">
        <w:rPr>
          <w:rFonts w:ascii="Arial" w:eastAsia="Arial" w:hAnsi="Arial" w:cs="Arial"/>
          <w:i/>
          <w:iCs/>
          <w:sz w:val="24"/>
          <w:szCs w:val="24"/>
        </w:rPr>
        <w:t>NPC.</w:t>
      </w:r>
    </w:p>
    <w:p w14:paraId="04401FF5" w14:textId="77777777" w:rsidR="00670DD0" w:rsidRPr="00A856BC" w:rsidRDefault="00670DD0" w:rsidP="00670DD0">
      <w:pPr>
        <w:jc w:val="both"/>
        <w:rPr>
          <w:rFonts w:ascii="Arial" w:eastAsia="Arial" w:hAnsi="Arial" w:cs="Arial"/>
          <w:sz w:val="24"/>
          <w:szCs w:val="24"/>
        </w:rPr>
      </w:pPr>
    </w:p>
    <w:p w14:paraId="04B92677" w14:textId="019625C9" w:rsidR="3DB5E5FD" w:rsidRPr="00A856BC" w:rsidRDefault="4EB51FB3" w:rsidP="4C97D4B4">
      <w:pPr>
        <w:jc w:val="both"/>
        <w:rPr>
          <w:rFonts w:ascii="Arial" w:eastAsia="Arial" w:hAnsi="Arial" w:cs="Arial"/>
          <w:sz w:val="24"/>
          <w:szCs w:val="24"/>
        </w:rPr>
      </w:pPr>
      <w:r w:rsidRPr="00A856BC">
        <w:rPr>
          <w:rFonts w:ascii="Arial" w:eastAsia="Arial" w:hAnsi="Arial" w:cs="Arial"/>
          <w:sz w:val="24"/>
          <w:szCs w:val="24"/>
        </w:rPr>
        <w:t xml:space="preserve">This </w:t>
      </w:r>
      <w:r w:rsidR="00C94862" w:rsidRPr="00A856BC">
        <w:rPr>
          <w:rFonts w:ascii="Arial" w:eastAsia="Arial" w:hAnsi="Arial" w:cs="Arial"/>
          <w:sz w:val="24"/>
          <w:szCs w:val="24"/>
        </w:rPr>
        <w:t>activity,</w:t>
      </w:r>
      <w:r w:rsidR="68D152A4" w:rsidRPr="00A856BC">
        <w:rPr>
          <w:rFonts w:ascii="Arial" w:eastAsia="Arial" w:hAnsi="Arial" w:cs="Arial"/>
          <w:sz w:val="24"/>
          <w:szCs w:val="24"/>
        </w:rPr>
        <w:t xml:space="preserve"> which is scheduled to be conducted by the NPC, was</w:t>
      </w:r>
      <w:r w:rsidR="378F662A" w:rsidRPr="00A856BC">
        <w:rPr>
          <w:rFonts w:ascii="Arial" w:eastAsia="Arial" w:hAnsi="Arial" w:cs="Arial"/>
          <w:sz w:val="24"/>
          <w:szCs w:val="24"/>
        </w:rPr>
        <w:t xml:space="preserve"> postponed </w:t>
      </w:r>
      <w:r w:rsidR="21F0D313" w:rsidRPr="00A856BC">
        <w:rPr>
          <w:rFonts w:ascii="Arial" w:eastAsia="Arial" w:hAnsi="Arial" w:cs="Arial"/>
          <w:sz w:val="24"/>
          <w:szCs w:val="24"/>
        </w:rPr>
        <w:t xml:space="preserve">based on </w:t>
      </w:r>
      <w:r w:rsidR="378F662A" w:rsidRPr="00A856BC">
        <w:rPr>
          <w:rFonts w:ascii="Arial" w:eastAsia="Arial" w:hAnsi="Arial" w:cs="Arial"/>
          <w:sz w:val="24"/>
          <w:szCs w:val="24"/>
        </w:rPr>
        <w:t>PSC</w:t>
      </w:r>
      <w:r w:rsidR="0D73B3EB" w:rsidRPr="00A856BC">
        <w:rPr>
          <w:rFonts w:ascii="Arial" w:eastAsia="Arial" w:hAnsi="Arial" w:cs="Arial"/>
          <w:sz w:val="24"/>
          <w:szCs w:val="24"/>
        </w:rPr>
        <w:t xml:space="preserve"> 2023</w:t>
      </w:r>
      <w:r w:rsidR="378F662A" w:rsidRPr="00A856BC">
        <w:rPr>
          <w:rFonts w:ascii="Arial" w:eastAsia="Arial" w:hAnsi="Arial" w:cs="Arial"/>
          <w:sz w:val="24"/>
          <w:szCs w:val="24"/>
        </w:rPr>
        <w:t xml:space="preserve"> </w:t>
      </w:r>
      <w:r w:rsidR="70DCC417" w:rsidRPr="00A856BC">
        <w:rPr>
          <w:rFonts w:ascii="Arial" w:eastAsia="Arial" w:hAnsi="Arial" w:cs="Arial"/>
          <w:sz w:val="24"/>
          <w:szCs w:val="24"/>
        </w:rPr>
        <w:t>guidance</w:t>
      </w:r>
      <w:r w:rsidR="790C0B1A" w:rsidRPr="00A856BC">
        <w:rPr>
          <w:rFonts w:ascii="Arial" w:eastAsia="Arial" w:hAnsi="Arial" w:cs="Arial"/>
          <w:sz w:val="24"/>
          <w:szCs w:val="24"/>
        </w:rPr>
        <w:t>.</w:t>
      </w:r>
      <w:r w:rsidR="48FB14A3" w:rsidRPr="00A856BC">
        <w:rPr>
          <w:rFonts w:ascii="Arial" w:eastAsia="Arial" w:hAnsi="Arial" w:cs="Arial"/>
          <w:sz w:val="24"/>
          <w:szCs w:val="24"/>
        </w:rPr>
        <w:t xml:space="preserve"> </w:t>
      </w:r>
    </w:p>
    <w:p w14:paraId="0B5BACF5" w14:textId="77777777" w:rsidR="00F11A23" w:rsidRPr="00A856BC" w:rsidRDefault="00F11A23" w:rsidP="4C97D4B4">
      <w:pPr>
        <w:jc w:val="both"/>
        <w:rPr>
          <w:rFonts w:ascii="Arial" w:eastAsia="Arial" w:hAnsi="Arial" w:cs="Arial"/>
          <w:sz w:val="24"/>
          <w:szCs w:val="24"/>
        </w:rPr>
      </w:pPr>
    </w:p>
    <w:p w14:paraId="65EA13E3" w14:textId="469107DE" w:rsidR="008E7E75" w:rsidRPr="00A856BC" w:rsidRDefault="581E0EB7" w:rsidP="4C97D4B4">
      <w:pPr>
        <w:jc w:val="both"/>
        <w:rPr>
          <w:rFonts w:ascii="Arial" w:eastAsia="Arial" w:hAnsi="Arial" w:cs="Arial"/>
          <w:sz w:val="24"/>
          <w:szCs w:val="24"/>
          <w:u w:val="single"/>
        </w:rPr>
      </w:pPr>
      <w:r w:rsidRPr="00A856BC">
        <w:rPr>
          <w:rFonts w:ascii="Arial" w:eastAsia="Arial" w:hAnsi="Arial" w:cs="Arial"/>
          <w:b/>
          <w:bCs/>
          <w:sz w:val="24"/>
          <w:szCs w:val="24"/>
          <w:u w:val="single"/>
        </w:rPr>
        <w:t xml:space="preserve">Activity </w:t>
      </w:r>
      <w:r w:rsidR="1087CC87" w:rsidRPr="00A856BC">
        <w:rPr>
          <w:rFonts w:ascii="Arial" w:eastAsia="Arial" w:hAnsi="Arial" w:cs="Arial"/>
          <w:b/>
          <w:bCs/>
          <w:sz w:val="24"/>
          <w:szCs w:val="24"/>
          <w:u w:val="single"/>
        </w:rPr>
        <w:t>2.3.</w:t>
      </w:r>
      <w:r w:rsidR="250E36AE" w:rsidRPr="00A856BC">
        <w:rPr>
          <w:rFonts w:ascii="Arial" w:eastAsia="Arial" w:hAnsi="Arial" w:cs="Arial"/>
          <w:b/>
          <w:bCs/>
          <w:sz w:val="24"/>
          <w:szCs w:val="24"/>
          <w:u w:val="single"/>
        </w:rPr>
        <w:t>2.</w:t>
      </w:r>
      <w:r w:rsidR="1087CC87" w:rsidRPr="00A856BC">
        <w:rPr>
          <w:rFonts w:ascii="Arial" w:eastAsia="Arial" w:hAnsi="Arial" w:cs="Arial"/>
          <w:b/>
          <w:bCs/>
          <w:sz w:val="24"/>
          <w:szCs w:val="24"/>
          <w:u w:val="single"/>
        </w:rPr>
        <w:t>a</w:t>
      </w:r>
      <w:r w:rsidR="1087CC87" w:rsidRPr="00A856BC">
        <w:rPr>
          <w:rFonts w:ascii="Arial" w:eastAsia="Arial" w:hAnsi="Arial" w:cs="Arial"/>
          <w:sz w:val="24"/>
          <w:szCs w:val="24"/>
          <w:u w:val="single"/>
        </w:rPr>
        <w:t xml:space="preserve"> Strengthen the role of targeted independent institutions to monitor child rights and provide age-appropriate justice services</w:t>
      </w:r>
      <w:r w:rsidR="29F7CF16" w:rsidRPr="00A856BC">
        <w:rPr>
          <w:rFonts w:ascii="Arial" w:eastAsia="Arial" w:hAnsi="Arial" w:cs="Arial"/>
          <w:sz w:val="24"/>
          <w:szCs w:val="24"/>
          <w:u w:val="single"/>
        </w:rPr>
        <w:t xml:space="preserve"> (UNICEF)</w:t>
      </w:r>
    </w:p>
    <w:p w14:paraId="14D722CE" w14:textId="091C7DA3" w:rsidR="56F34729" w:rsidRPr="00A856BC" w:rsidRDefault="56F34729" w:rsidP="039313D7">
      <w:pPr>
        <w:spacing w:before="8" w:line="276" w:lineRule="auto"/>
        <w:jc w:val="both"/>
        <w:rPr>
          <w:rFonts w:ascii="Arial" w:eastAsia="Arial" w:hAnsi="Arial" w:cs="Arial"/>
          <w:sz w:val="24"/>
          <w:szCs w:val="24"/>
        </w:rPr>
      </w:pPr>
    </w:p>
    <w:p w14:paraId="2A889D55" w14:textId="171971D2" w:rsidR="1837282F" w:rsidRPr="00A856BC" w:rsidRDefault="08499FA8" w:rsidP="521DEA9A">
      <w:pPr>
        <w:spacing w:before="8" w:line="276" w:lineRule="auto"/>
        <w:jc w:val="both"/>
        <w:rPr>
          <w:rFonts w:ascii="Arial" w:eastAsia="Arial" w:hAnsi="Arial" w:cs="Arial"/>
          <w:sz w:val="24"/>
          <w:szCs w:val="24"/>
        </w:rPr>
      </w:pPr>
      <w:r w:rsidRPr="00A856BC">
        <w:rPr>
          <w:rFonts w:ascii="Arial" w:eastAsia="Arial" w:hAnsi="Arial" w:cs="Arial"/>
          <w:sz w:val="24"/>
          <w:szCs w:val="24"/>
        </w:rPr>
        <w:lastRenderedPageBreak/>
        <w:t>The Child Rights Unit of the Human Rights Commission of Sri Lanka</w:t>
      </w:r>
      <w:r w:rsidR="625B128B" w:rsidRPr="00A856BC">
        <w:rPr>
          <w:rFonts w:ascii="Arial" w:eastAsia="Arial" w:hAnsi="Arial" w:cs="Arial"/>
          <w:sz w:val="24"/>
          <w:szCs w:val="24"/>
        </w:rPr>
        <w:t xml:space="preserve"> has been making gradual </w:t>
      </w:r>
      <w:r w:rsidR="717CE8B8" w:rsidRPr="00A856BC">
        <w:rPr>
          <w:rFonts w:ascii="Arial" w:eastAsia="Arial" w:hAnsi="Arial" w:cs="Arial"/>
          <w:sz w:val="24"/>
          <w:szCs w:val="24"/>
        </w:rPr>
        <w:t xml:space="preserve">progress </w:t>
      </w:r>
      <w:r w:rsidR="625B128B" w:rsidRPr="00A856BC">
        <w:rPr>
          <w:rFonts w:ascii="Arial" w:eastAsia="Arial" w:hAnsi="Arial" w:cs="Arial"/>
          <w:sz w:val="24"/>
          <w:szCs w:val="24"/>
        </w:rPr>
        <w:t>in</w:t>
      </w:r>
      <w:r w:rsidRPr="00A856BC">
        <w:rPr>
          <w:rFonts w:ascii="Arial" w:eastAsia="Arial" w:hAnsi="Arial" w:cs="Arial"/>
          <w:sz w:val="24"/>
          <w:szCs w:val="24"/>
        </w:rPr>
        <w:t xml:space="preserve"> its mandate on child rights </w:t>
      </w:r>
      <w:r w:rsidR="128798E9" w:rsidRPr="00A856BC">
        <w:rPr>
          <w:rFonts w:ascii="Arial" w:eastAsia="Arial" w:hAnsi="Arial" w:cs="Arial"/>
          <w:sz w:val="24"/>
          <w:szCs w:val="24"/>
        </w:rPr>
        <w:t>monitoring</w:t>
      </w:r>
      <w:r w:rsidR="4E2A1AF4" w:rsidRPr="00A856BC">
        <w:rPr>
          <w:rFonts w:ascii="Arial" w:eastAsia="Arial" w:hAnsi="Arial" w:cs="Arial"/>
          <w:sz w:val="24"/>
          <w:szCs w:val="24"/>
        </w:rPr>
        <w:t>, with the project continuing to support the Unit,</w:t>
      </w:r>
      <w:r w:rsidR="077D950C" w:rsidRPr="00A856BC">
        <w:rPr>
          <w:rFonts w:ascii="Arial" w:eastAsia="Arial" w:hAnsi="Arial" w:cs="Arial"/>
          <w:sz w:val="24"/>
          <w:szCs w:val="24"/>
        </w:rPr>
        <w:t xml:space="preserve"> as well as </w:t>
      </w:r>
      <w:r w:rsidR="74D829DB" w:rsidRPr="00A856BC">
        <w:rPr>
          <w:rFonts w:ascii="Arial" w:eastAsia="Arial" w:hAnsi="Arial" w:cs="Arial"/>
          <w:sz w:val="24"/>
          <w:szCs w:val="24"/>
        </w:rPr>
        <w:t>HRC’s</w:t>
      </w:r>
      <w:r w:rsidR="077D950C" w:rsidRPr="00A856BC">
        <w:rPr>
          <w:rFonts w:ascii="Arial" w:eastAsia="Arial" w:hAnsi="Arial" w:cs="Arial"/>
          <w:sz w:val="24"/>
          <w:szCs w:val="24"/>
        </w:rPr>
        <w:t xml:space="preserve"> expansive network of regional offices and sub-offices</w:t>
      </w:r>
      <w:r w:rsidR="483E4319" w:rsidRPr="00A856BC">
        <w:rPr>
          <w:rFonts w:ascii="Arial" w:eastAsia="Arial" w:hAnsi="Arial" w:cs="Arial"/>
          <w:sz w:val="24"/>
          <w:szCs w:val="24"/>
        </w:rPr>
        <w:t>.</w:t>
      </w:r>
    </w:p>
    <w:p w14:paraId="6827A485" w14:textId="2D80C45A" w:rsidR="6C3B57D5" w:rsidRPr="00A856BC" w:rsidRDefault="6C3B57D5" w:rsidP="6C3B57D5">
      <w:pPr>
        <w:spacing w:before="8" w:line="276" w:lineRule="auto"/>
        <w:jc w:val="both"/>
        <w:rPr>
          <w:rFonts w:ascii="Arial" w:eastAsia="Arial" w:hAnsi="Arial" w:cs="Arial"/>
          <w:sz w:val="24"/>
          <w:szCs w:val="24"/>
        </w:rPr>
      </w:pPr>
    </w:p>
    <w:p w14:paraId="442993A2" w14:textId="4D8855BA" w:rsidR="00670DD0" w:rsidRPr="00A856BC" w:rsidRDefault="7DFC1DF4" w:rsidP="4C97D4B4">
      <w:pPr>
        <w:spacing w:before="8" w:line="276" w:lineRule="auto"/>
        <w:jc w:val="both"/>
        <w:rPr>
          <w:rFonts w:ascii="Arial" w:eastAsia="Arial" w:hAnsi="Arial" w:cs="Arial"/>
          <w:i/>
          <w:iCs/>
          <w:sz w:val="24"/>
          <w:szCs w:val="24"/>
        </w:rPr>
      </w:pPr>
      <w:r w:rsidRPr="00A856BC">
        <w:rPr>
          <w:rFonts w:ascii="Arial" w:eastAsia="Arial" w:hAnsi="Arial" w:cs="Arial"/>
          <w:b/>
          <w:bCs/>
          <w:sz w:val="24"/>
          <w:szCs w:val="24"/>
        </w:rPr>
        <w:t xml:space="preserve">Sub-activity 2.3.2.a)1 </w:t>
      </w:r>
      <w:r w:rsidRPr="00A856BC">
        <w:rPr>
          <w:rFonts w:ascii="Arial" w:eastAsia="Arial" w:hAnsi="Arial" w:cs="Arial"/>
          <w:i/>
          <w:iCs/>
          <w:sz w:val="24"/>
          <w:szCs w:val="24"/>
        </w:rPr>
        <w:t xml:space="preserve">Provide technical and financial support to the Child Rights Unit within the Human Rights Commission to independently monitor child rights and provide </w:t>
      </w:r>
      <w:r w:rsidR="005D6577" w:rsidRPr="00A856BC">
        <w:rPr>
          <w:rFonts w:ascii="Arial" w:eastAsia="Arial" w:hAnsi="Arial" w:cs="Arial"/>
          <w:i/>
          <w:iCs/>
          <w:sz w:val="24"/>
          <w:szCs w:val="24"/>
        </w:rPr>
        <w:t>age-appropriate</w:t>
      </w:r>
      <w:r w:rsidRPr="00A856BC">
        <w:rPr>
          <w:rFonts w:ascii="Arial" w:eastAsia="Arial" w:hAnsi="Arial" w:cs="Arial"/>
          <w:i/>
          <w:iCs/>
          <w:sz w:val="24"/>
          <w:szCs w:val="24"/>
        </w:rPr>
        <w:t xml:space="preserve"> justice services</w:t>
      </w:r>
      <w:r w:rsidR="005D6577">
        <w:rPr>
          <w:rFonts w:ascii="Arial" w:eastAsia="Arial" w:hAnsi="Arial" w:cs="Arial"/>
          <w:i/>
          <w:iCs/>
          <w:sz w:val="24"/>
          <w:szCs w:val="24"/>
        </w:rPr>
        <w:t>.</w:t>
      </w:r>
    </w:p>
    <w:p w14:paraId="0A117676" w14:textId="77777777" w:rsidR="00670DD0" w:rsidRPr="00A856BC" w:rsidRDefault="00670DD0" w:rsidP="4C97D4B4">
      <w:pPr>
        <w:spacing w:before="8" w:line="276" w:lineRule="auto"/>
        <w:jc w:val="both"/>
        <w:rPr>
          <w:rFonts w:ascii="Arial" w:eastAsia="Arial" w:hAnsi="Arial" w:cs="Arial"/>
          <w:i/>
          <w:iCs/>
          <w:sz w:val="24"/>
          <w:szCs w:val="24"/>
        </w:rPr>
      </w:pPr>
    </w:p>
    <w:p w14:paraId="597EC7BF" w14:textId="0BDF83F6" w:rsidR="00670DD0" w:rsidRPr="00A856BC" w:rsidRDefault="765B3521" w:rsidP="07262A70">
      <w:pPr>
        <w:spacing w:before="8" w:line="276" w:lineRule="auto"/>
        <w:jc w:val="both"/>
        <w:rPr>
          <w:rFonts w:ascii="Arial" w:eastAsia="Arial" w:hAnsi="Arial" w:cs="Arial"/>
          <w:sz w:val="24"/>
          <w:szCs w:val="24"/>
        </w:rPr>
      </w:pPr>
      <w:r w:rsidRPr="00A856BC">
        <w:rPr>
          <w:rFonts w:ascii="Arial" w:eastAsia="Arial" w:hAnsi="Arial" w:cs="Arial"/>
          <w:sz w:val="24"/>
          <w:szCs w:val="24"/>
        </w:rPr>
        <w:t xml:space="preserve">Following the establishment of </w:t>
      </w:r>
      <w:r w:rsidR="39B137D0" w:rsidRPr="00A856BC">
        <w:rPr>
          <w:rFonts w:ascii="Arial" w:eastAsia="Arial" w:hAnsi="Arial" w:cs="Arial"/>
          <w:sz w:val="24"/>
          <w:szCs w:val="24"/>
        </w:rPr>
        <w:t>t</w:t>
      </w:r>
      <w:r w:rsidR="7B52F303" w:rsidRPr="00A856BC">
        <w:rPr>
          <w:rFonts w:ascii="Arial" w:eastAsia="Arial" w:hAnsi="Arial" w:cs="Arial"/>
          <w:sz w:val="24"/>
          <w:szCs w:val="24"/>
        </w:rPr>
        <w:t>he Child Rights Unit of HRCSL</w:t>
      </w:r>
      <w:r w:rsidR="10662EC8" w:rsidRPr="00A856BC">
        <w:rPr>
          <w:rFonts w:ascii="Arial" w:eastAsia="Arial" w:hAnsi="Arial" w:cs="Arial"/>
          <w:sz w:val="24"/>
          <w:szCs w:val="24"/>
        </w:rPr>
        <w:t xml:space="preserve"> with the support of the project in 2022</w:t>
      </w:r>
      <w:r w:rsidR="1C3CE85C" w:rsidRPr="00A856BC">
        <w:rPr>
          <w:rFonts w:ascii="Arial" w:eastAsia="Arial" w:hAnsi="Arial" w:cs="Arial"/>
          <w:sz w:val="24"/>
          <w:szCs w:val="24"/>
        </w:rPr>
        <w:t>,</w:t>
      </w:r>
      <w:r w:rsidR="460329FE" w:rsidRPr="00A856BC">
        <w:rPr>
          <w:rFonts w:ascii="Arial" w:eastAsia="Arial" w:hAnsi="Arial" w:cs="Arial"/>
          <w:sz w:val="24"/>
          <w:szCs w:val="24"/>
        </w:rPr>
        <w:t xml:space="preserve"> and</w:t>
      </w:r>
      <w:r w:rsidR="7B52F303" w:rsidRPr="00A856BC">
        <w:rPr>
          <w:rFonts w:ascii="Arial" w:eastAsia="Arial" w:hAnsi="Arial" w:cs="Arial"/>
          <w:sz w:val="24"/>
          <w:szCs w:val="24"/>
        </w:rPr>
        <w:t xml:space="preserve"> </w:t>
      </w:r>
      <w:r w:rsidR="02E3F1F2" w:rsidRPr="00A856BC">
        <w:rPr>
          <w:rFonts w:ascii="Arial" w:eastAsia="Arial" w:hAnsi="Arial" w:cs="Arial"/>
          <w:sz w:val="24"/>
          <w:szCs w:val="24"/>
        </w:rPr>
        <w:t>i</w:t>
      </w:r>
      <w:r w:rsidR="7B52F303" w:rsidRPr="00A856BC">
        <w:rPr>
          <w:rFonts w:ascii="Arial" w:eastAsia="Arial" w:hAnsi="Arial" w:cs="Arial"/>
          <w:sz w:val="24"/>
          <w:szCs w:val="24"/>
        </w:rPr>
        <w:t xml:space="preserve">ts </w:t>
      </w:r>
      <w:r w:rsidR="4ECF53C3" w:rsidRPr="00A856BC">
        <w:rPr>
          <w:rFonts w:ascii="Arial" w:eastAsia="Arial" w:hAnsi="Arial" w:cs="Arial"/>
          <w:sz w:val="24"/>
          <w:szCs w:val="24"/>
        </w:rPr>
        <w:t>expanded</w:t>
      </w:r>
      <w:r w:rsidR="2993E02E" w:rsidRPr="00A856BC">
        <w:rPr>
          <w:rFonts w:ascii="Arial" w:eastAsia="Arial" w:hAnsi="Arial" w:cs="Arial"/>
          <w:sz w:val="24"/>
          <w:szCs w:val="24"/>
        </w:rPr>
        <w:t xml:space="preserve"> </w:t>
      </w:r>
      <w:r w:rsidR="7B52F303" w:rsidRPr="00A856BC">
        <w:rPr>
          <w:rFonts w:ascii="Arial" w:eastAsia="Arial" w:hAnsi="Arial" w:cs="Arial"/>
          <w:sz w:val="24"/>
          <w:szCs w:val="24"/>
        </w:rPr>
        <w:t>network</w:t>
      </w:r>
      <w:r w:rsidR="02956CA6" w:rsidRPr="00A856BC">
        <w:rPr>
          <w:rFonts w:ascii="Arial" w:eastAsia="Arial" w:hAnsi="Arial" w:cs="Arial"/>
          <w:sz w:val="24"/>
          <w:szCs w:val="24"/>
        </w:rPr>
        <w:t>,</w:t>
      </w:r>
      <w:r w:rsidR="7B52F303" w:rsidRPr="00A856BC">
        <w:rPr>
          <w:rFonts w:ascii="Arial" w:eastAsia="Arial" w:hAnsi="Arial" w:cs="Arial"/>
          <w:sz w:val="24"/>
          <w:szCs w:val="24"/>
        </w:rPr>
        <w:t xml:space="preserve"> </w:t>
      </w:r>
      <w:r w:rsidR="75052B11" w:rsidRPr="00A856BC">
        <w:rPr>
          <w:rFonts w:ascii="Arial" w:eastAsia="Arial" w:hAnsi="Arial" w:cs="Arial"/>
          <w:sz w:val="24"/>
          <w:szCs w:val="24"/>
        </w:rPr>
        <w:t xml:space="preserve">the Child Rights Unit </w:t>
      </w:r>
      <w:r w:rsidR="7B52F303" w:rsidRPr="00A856BC">
        <w:rPr>
          <w:rFonts w:ascii="Arial" w:eastAsia="Arial" w:hAnsi="Arial" w:cs="Arial"/>
          <w:sz w:val="24"/>
          <w:szCs w:val="24"/>
        </w:rPr>
        <w:t>facilitated the receipt of 325 cases</w:t>
      </w:r>
      <w:r w:rsidR="4B63CB79" w:rsidRPr="00A856BC">
        <w:rPr>
          <w:rFonts w:ascii="Arial" w:eastAsia="Arial" w:hAnsi="Arial" w:cs="Arial"/>
          <w:sz w:val="24"/>
          <w:szCs w:val="24"/>
        </w:rPr>
        <w:t xml:space="preserve"> </w:t>
      </w:r>
      <w:r w:rsidR="4B63CB79" w:rsidRPr="00A856BC">
        <w:rPr>
          <w:rFonts w:ascii="Arial" w:eastAsia="Arial" w:hAnsi="Arial" w:cs="Arial"/>
          <w:sz w:val="24"/>
          <w:szCs w:val="24"/>
          <w:highlight w:val="green"/>
        </w:rPr>
        <w:t>(## girls, ## boys</w:t>
      </w:r>
      <w:r w:rsidR="555B1980" w:rsidRPr="00A856BC">
        <w:rPr>
          <w:rFonts w:ascii="Arial" w:eastAsia="Arial" w:hAnsi="Arial" w:cs="Arial"/>
          <w:sz w:val="24"/>
          <w:szCs w:val="24"/>
          <w:highlight w:val="green"/>
        </w:rPr>
        <w:t>)</w:t>
      </w:r>
      <w:r w:rsidR="7B52F303" w:rsidRPr="00A856BC">
        <w:rPr>
          <w:rFonts w:ascii="Arial" w:eastAsia="Arial" w:hAnsi="Arial" w:cs="Arial"/>
          <w:sz w:val="24"/>
          <w:szCs w:val="24"/>
          <w:highlight w:val="green"/>
        </w:rPr>
        <w:t>,</w:t>
      </w:r>
      <w:r w:rsidR="7B52F303" w:rsidRPr="00A856BC">
        <w:rPr>
          <w:rFonts w:ascii="Arial" w:eastAsia="Arial" w:hAnsi="Arial" w:cs="Arial"/>
          <w:sz w:val="24"/>
          <w:szCs w:val="24"/>
        </w:rPr>
        <w:t xml:space="preserve"> leading to </w:t>
      </w:r>
      <w:r w:rsidR="67EDD5BE" w:rsidRPr="00A856BC">
        <w:rPr>
          <w:rFonts w:ascii="Arial" w:eastAsia="Arial" w:hAnsi="Arial" w:cs="Arial"/>
          <w:sz w:val="24"/>
          <w:szCs w:val="24"/>
        </w:rPr>
        <w:t xml:space="preserve">ongoing </w:t>
      </w:r>
      <w:r w:rsidR="7B52F303" w:rsidRPr="00A856BC">
        <w:rPr>
          <w:rFonts w:ascii="Arial" w:eastAsia="Arial" w:hAnsi="Arial" w:cs="Arial"/>
          <w:sz w:val="24"/>
          <w:szCs w:val="24"/>
        </w:rPr>
        <w:t>investigations and inquir</w:t>
      </w:r>
      <w:r w:rsidR="01B71BE9" w:rsidRPr="00A856BC">
        <w:rPr>
          <w:rFonts w:ascii="Arial" w:eastAsia="Arial" w:hAnsi="Arial" w:cs="Arial"/>
          <w:sz w:val="24"/>
          <w:szCs w:val="24"/>
        </w:rPr>
        <w:t>ies</w:t>
      </w:r>
      <w:r w:rsidR="7B52F303" w:rsidRPr="00A856BC">
        <w:rPr>
          <w:rFonts w:ascii="Arial" w:eastAsia="Arial" w:hAnsi="Arial" w:cs="Arial"/>
          <w:sz w:val="24"/>
          <w:szCs w:val="24"/>
        </w:rPr>
        <w:t xml:space="preserve"> o</w:t>
      </w:r>
      <w:r w:rsidR="5A113224" w:rsidRPr="00A856BC">
        <w:rPr>
          <w:rFonts w:ascii="Arial" w:eastAsia="Arial" w:hAnsi="Arial" w:cs="Arial"/>
          <w:sz w:val="24"/>
          <w:szCs w:val="24"/>
        </w:rPr>
        <w:t>n</w:t>
      </w:r>
      <w:r w:rsidR="7B52F303" w:rsidRPr="00A856BC">
        <w:rPr>
          <w:rFonts w:ascii="Arial" w:eastAsia="Arial" w:hAnsi="Arial" w:cs="Arial"/>
          <w:sz w:val="24"/>
          <w:szCs w:val="24"/>
        </w:rPr>
        <w:t xml:space="preserve"> the violation of child rights </w:t>
      </w:r>
      <w:r w:rsidR="1BB48994" w:rsidRPr="00A856BC">
        <w:rPr>
          <w:rFonts w:ascii="Arial" w:eastAsia="Arial" w:hAnsi="Arial" w:cs="Arial"/>
          <w:sz w:val="24"/>
          <w:szCs w:val="24"/>
        </w:rPr>
        <w:t>related to</w:t>
      </w:r>
      <w:r w:rsidR="7B52F303" w:rsidRPr="00A856BC">
        <w:rPr>
          <w:rFonts w:ascii="Arial" w:eastAsia="Arial" w:hAnsi="Arial" w:cs="Arial"/>
          <w:sz w:val="24"/>
          <w:szCs w:val="24"/>
        </w:rPr>
        <w:t xml:space="preserve"> school admissions, education rights, examination issues, harassment, torture/</w:t>
      </w:r>
      <w:r w:rsidR="1021FE47" w:rsidRPr="00A856BC">
        <w:rPr>
          <w:rFonts w:ascii="Arial" w:eastAsia="Arial" w:hAnsi="Arial" w:cs="Arial"/>
          <w:sz w:val="24"/>
          <w:szCs w:val="24"/>
        </w:rPr>
        <w:t xml:space="preserve"> </w:t>
      </w:r>
      <w:r w:rsidR="7B52F303" w:rsidRPr="00A856BC">
        <w:rPr>
          <w:rFonts w:ascii="Arial" w:eastAsia="Arial" w:hAnsi="Arial" w:cs="Arial"/>
          <w:sz w:val="24"/>
          <w:szCs w:val="24"/>
        </w:rPr>
        <w:t>corporal punishment</w:t>
      </w:r>
      <w:r w:rsidR="52196B78" w:rsidRPr="00A856BC">
        <w:rPr>
          <w:rFonts w:ascii="Arial" w:eastAsia="Arial" w:hAnsi="Arial" w:cs="Arial"/>
          <w:sz w:val="24"/>
          <w:szCs w:val="24"/>
        </w:rPr>
        <w:t>, and abuse</w:t>
      </w:r>
      <w:r w:rsidR="7B52F303" w:rsidRPr="00A856BC">
        <w:rPr>
          <w:rFonts w:ascii="Arial" w:eastAsia="Arial" w:hAnsi="Arial" w:cs="Arial"/>
          <w:sz w:val="24"/>
          <w:szCs w:val="24"/>
        </w:rPr>
        <w:t xml:space="preserve">. </w:t>
      </w:r>
    </w:p>
    <w:p w14:paraId="77E4A68D" w14:textId="2516FF2D" w:rsidR="00670DD0" w:rsidRPr="00A856BC" w:rsidRDefault="2142B0C8" w:rsidP="07262A70">
      <w:pPr>
        <w:spacing w:before="8" w:line="276" w:lineRule="auto"/>
        <w:jc w:val="both"/>
        <w:rPr>
          <w:rFonts w:ascii="Arial" w:eastAsia="Arial" w:hAnsi="Arial" w:cs="Arial"/>
          <w:sz w:val="24"/>
          <w:szCs w:val="24"/>
        </w:rPr>
      </w:pPr>
      <w:r w:rsidRPr="00A856BC">
        <w:rPr>
          <w:rFonts w:ascii="Arial" w:eastAsia="Arial" w:hAnsi="Arial" w:cs="Arial"/>
          <w:sz w:val="24"/>
          <w:szCs w:val="24"/>
        </w:rPr>
        <w:t xml:space="preserve"> </w:t>
      </w:r>
    </w:p>
    <w:p w14:paraId="50C89CC5" w14:textId="67C7879E" w:rsidR="00670DD0" w:rsidRPr="00A856BC" w:rsidRDefault="6EAF99F4" w:rsidP="1A0A1B1B">
      <w:pPr>
        <w:spacing w:before="8" w:line="276" w:lineRule="auto"/>
        <w:jc w:val="both"/>
        <w:rPr>
          <w:rFonts w:ascii="Arial" w:eastAsia="Arial" w:hAnsi="Arial" w:cs="Arial"/>
          <w:sz w:val="24"/>
          <w:szCs w:val="24"/>
        </w:rPr>
      </w:pPr>
      <w:r w:rsidRPr="00A856BC">
        <w:rPr>
          <w:rFonts w:ascii="Arial" w:eastAsia="Arial" w:hAnsi="Arial" w:cs="Arial"/>
          <w:sz w:val="24"/>
          <w:szCs w:val="24"/>
        </w:rPr>
        <w:t>T</w:t>
      </w:r>
      <w:r w:rsidR="603F190C" w:rsidRPr="00A856BC">
        <w:rPr>
          <w:rFonts w:ascii="Arial" w:eastAsia="Arial" w:hAnsi="Arial" w:cs="Arial"/>
          <w:sz w:val="24"/>
          <w:szCs w:val="24"/>
        </w:rPr>
        <w:t>he HRSCL also launched four special investigations on serious violation</w:t>
      </w:r>
      <w:r w:rsidR="56B583A9" w:rsidRPr="00A856BC">
        <w:rPr>
          <w:rFonts w:ascii="Arial" w:eastAsia="Arial" w:hAnsi="Arial" w:cs="Arial"/>
          <w:sz w:val="24"/>
          <w:szCs w:val="24"/>
        </w:rPr>
        <w:t>s</w:t>
      </w:r>
      <w:r w:rsidR="603F190C" w:rsidRPr="00A856BC">
        <w:rPr>
          <w:rFonts w:ascii="Arial" w:eastAsia="Arial" w:hAnsi="Arial" w:cs="Arial"/>
          <w:sz w:val="24"/>
          <w:szCs w:val="24"/>
        </w:rPr>
        <w:t xml:space="preserve"> of child rights in Jaffna, Kalmunai</w:t>
      </w:r>
      <w:r w:rsidR="69FE4FBC" w:rsidRPr="00A856BC">
        <w:rPr>
          <w:rFonts w:ascii="Arial" w:eastAsia="Arial" w:hAnsi="Arial" w:cs="Arial"/>
          <w:sz w:val="24"/>
          <w:szCs w:val="24"/>
        </w:rPr>
        <w:t>,</w:t>
      </w:r>
      <w:r w:rsidR="603F190C" w:rsidRPr="00A856BC">
        <w:rPr>
          <w:rFonts w:ascii="Arial" w:eastAsia="Arial" w:hAnsi="Arial" w:cs="Arial"/>
          <w:sz w:val="24"/>
          <w:szCs w:val="24"/>
        </w:rPr>
        <w:t xml:space="preserve"> Narahenpita</w:t>
      </w:r>
      <w:r w:rsidR="53056BB6" w:rsidRPr="00A856BC">
        <w:rPr>
          <w:rFonts w:ascii="Arial" w:eastAsia="Arial" w:hAnsi="Arial" w:cs="Arial"/>
          <w:sz w:val="24"/>
          <w:szCs w:val="24"/>
        </w:rPr>
        <w:t>, and</w:t>
      </w:r>
      <w:r w:rsidR="64CF3B81" w:rsidRPr="00A856BC">
        <w:rPr>
          <w:rFonts w:ascii="Arial" w:eastAsia="Arial" w:hAnsi="Arial" w:cs="Arial"/>
          <w:sz w:val="24"/>
          <w:szCs w:val="24"/>
        </w:rPr>
        <w:t xml:space="preserve"> Sainthamarthu</w:t>
      </w:r>
      <w:r w:rsidR="603F190C" w:rsidRPr="00A856BC">
        <w:rPr>
          <w:rFonts w:ascii="Arial" w:eastAsia="Arial" w:hAnsi="Arial" w:cs="Arial"/>
          <w:sz w:val="24"/>
          <w:szCs w:val="24"/>
        </w:rPr>
        <w:t>. The Child Rights Unit, in consultation with other key departments of HRCSL</w:t>
      </w:r>
      <w:r w:rsidR="48B64692" w:rsidRPr="00A856BC">
        <w:rPr>
          <w:rFonts w:ascii="Arial" w:eastAsia="Arial" w:hAnsi="Arial" w:cs="Arial"/>
          <w:sz w:val="24"/>
          <w:szCs w:val="24"/>
        </w:rPr>
        <w:t>,</w:t>
      </w:r>
      <w:r w:rsidR="603F190C" w:rsidRPr="00A856BC">
        <w:rPr>
          <w:rFonts w:ascii="Arial" w:eastAsia="Arial" w:hAnsi="Arial" w:cs="Arial"/>
          <w:sz w:val="24"/>
          <w:szCs w:val="24"/>
        </w:rPr>
        <w:t xml:space="preserve"> is developing comprehensive recommendations </w:t>
      </w:r>
      <w:r w:rsidR="6264C1A9" w:rsidRPr="00A856BC">
        <w:rPr>
          <w:rFonts w:ascii="Arial" w:eastAsia="Arial" w:hAnsi="Arial" w:cs="Arial"/>
          <w:sz w:val="24"/>
          <w:szCs w:val="24"/>
        </w:rPr>
        <w:t xml:space="preserve">for </w:t>
      </w:r>
      <w:r w:rsidR="603F190C" w:rsidRPr="00A856BC">
        <w:rPr>
          <w:rFonts w:ascii="Arial" w:eastAsia="Arial" w:hAnsi="Arial" w:cs="Arial"/>
          <w:sz w:val="24"/>
          <w:szCs w:val="24"/>
        </w:rPr>
        <w:t xml:space="preserve">relevant authorities </w:t>
      </w:r>
      <w:r w:rsidR="04AEBF1F" w:rsidRPr="00A856BC">
        <w:rPr>
          <w:rFonts w:ascii="Arial" w:eastAsia="Arial" w:hAnsi="Arial" w:cs="Arial"/>
          <w:sz w:val="24"/>
          <w:szCs w:val="24"/>
        </w:rPr>
        <w:t xml:space="preserve">to improve the measures taken </w:t>
      </w:r>
      <w:r w:rsidR="603F190C" w:rsidRPr="00A856BC">
        <w:rPr>
          <w:rFonts w:ascii="Arial" w:eastAsia="Arial" w:hAnsi="Arial" w:cs="Arial"/>
          <w:sz w:val="24"/>
          <w:szCs w:val="24"/>
        </w:rPr>
        <w:t>o</w:t>
      </w:r>
      <w:r w:rsidR="5DC3B121" w:rsidRPr="00A856BC">
        <w:rPr>
          <w:rFonts w:ascii="Arial" w:eastAsia="Arial" w:hAnsi="Arial" w:cs="Arial"/>
          <w:sz w:val="24"/>
          <w:szCs w:val="24"/>
        </w:rPr>
        <w:t>n</w:t>
      </w:r>
      <w:r w:rsidR="603F190C" w:rsidRPr="00A856BC">
        <w:rPr>
          <w:rFonts w:ascii="Arial" w:eastAsia="Arial" w:hAnsi="Arial" w:cs="Arial"/>
          <w:sz w:val="24"/>
          <w:szCs w:val="24"/>
        </w:rPr>
        <w:t xml:space="preserve"> the protection and promotion of child rights.</w:t>
      </w:r>
    </w:p>
    <w:p w14:paraId="0367F42C" w14:textId="69E71984" w:rsidR="00670DD0" w:rsidRPr="00A856BC" w:rsidRDefault="2142B0C8" w:rsidP="07262A70">
      <w:pPr>
        <w:spacing w:before="8" w:line="276" w:lineRule="auto"/>
        <w:jc w:val="both"/>
        <w:rPr>
          <w:rFonts w:ascii="Arial" w:eastAsia="Arial" w:hAnsi="Arial" w:cs="Arial"/>
          <w:sz w:val="24"/>
          <w:szCs w:val="24"/>
        </w:rPr>
      </w:pPr>
      <w:r w:rsidRPr="00A856BC">
        <w:rPr>
          <w:rFonts w:ascii="Arial" w:eastAsia="Arial" w:hAnsi="Arial" w:cs="Arial"/>
          <w:sz w:val="24"/>
          <w:szCs w:val="24"/>
        </w:rPr>
        <w:t xml:space="preserve"> </w:t>
      </w:r>
    </w:p>
    <w:p w14:paraId="5AFA40B7" w14:textId="33B8A7F4" w:rsidR="00670DD0" w:rsidRPr="00A856BC" w:rsidRDefault="18F12ABC" w:rsidP="00670DD0">
      <w:pPr>
        <w:spacing w:before="8" w:line="276" w:lineRule="auto"/>
        <w:jc w:val="both"/>
        <w:rPr>
          <w:rFonts w:ascii="Arial" w:eastAsia="Arial" w:hAnsi="Arial" w:cs="Arial"/>
          <w:sz w:val="24"/>
          <w:szCs w:val="24"/>
        </w:rPr>
      </w:pPr>
      <w:r w:rsidRPr="00A856BC">
        <w:rPr>
          <w:rFonts w:ascii="Arial" w:eastAsia="Arial" w:hAnsi="Arial" w:cs="Arial"/>
          <w:sz w:val="24"/>
          <w:szCs w:val="24"/>
        </w:rPr>
        <w:t>Given the</w:t>
      </w:r>
      <w:r w:rsidR="603F190C" w:rsidRPr="00A856BC">
        <w:rPr>
          <w:rFonts w:ascii="Arial" w:eastAsia="Arial" w:hAnsi="Arial" w:cs="Arial"/>
          <w:sz w:val="24"/>
          <w:szCs w:val="24"/>
        </w:rPr>
        <w:t xml:space="preserve"> importance of these initiatives one Commissioner of HRC</w:t>
      </w:r>
      <w:r w:rsidR="15B28EAA" w:rsidRPr="00A856BC">
        <w:rPr>
          <w:rFonts w:ascii="Arial" w:eastAsia="Arial" w:hAnsi="Arial" w:cs="Arial"/>
          <w:sz w:val="24"/>
          <w:szCs w:val="24"/>
        </w:rPr>
        <w:t>SL</w:t>
      </w:r>
      <w:r w:rsidR="037DDAA5" w:rsidRPr="00A856BC">
        <w:rPr>
          <w:rFonts w:ascii="Arial" w:eastAsia="Arial" w:hAnsi="Arial" w:cs="Arial"/>
          <w:sz w:val="24"/>
          <w:szCs w:val="24"/>
        </w:rPr>
        <w:t xml:space="preserve"> has been assigned</w:t>
      </w:r>
      <w:r w:rsidR="603F190C" w:rsidRPr="00A856BC">
        <w:rPr>
          <w:rFonts w:ascii="Arial" w:eastAsia="Arial" w:hAnsi="Arial" w:cs="Arial"/>
          <w:sz w:val="24"/>
          <w:szCs w:val="24"/>
        </w:rPr>
        <w:t xml:space="preserve"> to specifically monitor child rights. </w:t>
      </w:r>
      <w:r w:rsidR="0750C08B" w:rsidRPr="00A856BC">
        <w:rPr>
          <w:rFonts w:ascii="Arial" w:eastAsia="Arial" w:hAnsi="Arial" w:cs="Arial"/>
          <w:sz w:val="24"/>
          <w:szCs w:val="24"/>
        </w:rPr>
        <w:t>T</w:t>
      </w:r>
      <w:r w:rsidR="603F190C" w:rsidRPr="00A856BC">
        <w:rPr>
          <w:rFonts w:ascii="Arial" w:eastAsia="Arial" w:hAnsi="Arial" w:cs="Arial"/>
          <w:sz w:val="24"/>
          <w:szCs w:val="24"/>
        </w:rPr>
        <w:t>wo dedicated investigation officials to investigate matters relat</w:t>
      </w:r>
      <w:r w:rsidR="651B9BD2" w:rsidRPr="00A856BC">
        <w:rPr>
          <w:rFonts w:ascii="Arial" w:eastAsia="Arial" w:hAnsi="Arial" w:cs="Arial"/>
          <w:sz w:val="24"/>
          <w:szCs w:val="24"/>
        </w:rPr>
        <w:t>ed</w:t>
      </w:r>
      <w:r w:rsidR="603F190C" w:rsidRPr="00A856BC">
        <w:rPr>
          <w:rFonts w:ascii="Arial" w:eastAsia="Arial" w:hAnsi="Arial" w:cs="Arial"/>
          <w:sz w:val="24"/>
          <w:szCs w:val="24"/>
        </w:rPr>
        <w:t xml:space="preserve"> to children</w:t>
      </w:r>
      <w:r w:rsidR="6885B0DE" w:rsidRPr="00A856BC">
        <w:rPr>
          <w:rFonts w:ascii="Arial" w:eastAsia="Arial" w:hAnsi="Arial" w:cs="Arial"/>
          <w:sz w:val="24"/>
          <w:szCs w:val="24"/>
        </w:rPr>
        <w:t xml:space="preserve"> are also to be assigned</w:t>
      </w:r>
      <w:r w:rsidR="603F190C" w:rsidRPr="00A856BC">
        <w:rPr>
          <w:rFonts w:ascii="Arial" w:eastAsia="Arial" w:hAnsi="Arial" w:cs="Arial"/>
          <w:sz w:val="24"/>
          <w:szCs w:val="24"/>
        </w:rPr>
        <w:t>.</w:t>
      </w:r>
    </w:p>
    <w:p w14:paraId="3591921E" w14:textId="74594EBF" w:rsidR="07262A70" w:rsidRPr="00A856BC" w:rsidRDefault="07262A70" w:rsidP="07262A70">
      <w:pPr>
        <w:spacing w:before="8" w:line="276" w:lineRule="auto"/>
        <w:jc w:val="both"/>
        <w:rPr>
          <w:rFonts w:ascii="Arial" w:eastAsia="Arial" w:hAnsi="Arial" w:cs="Arial"/>
          <w:color w:val="00B0F0"/>
        </w:rPr>
      </w:pPr>
    </w:p>
    <w:p w14:paraId="72E457BE" w14:textId="0B8103D3" w:rsidR="00FB35C6" w:rsidRPr="00A856BC" w:rsidRDefault="7DFC1DF4" w:rsidP="4C97D4B4">
      <w:pPr>
        <w:spacing w:before="8" w:line="276" w:lineRule="auto"/>
        <w:jc w:val="both"/>
        <w:rPr>
          <w:rFonts w:ascii="Arial" w:eastAsia="Arial" w:hAnsi="Arial" w:cs="Arial"/>
          <w:i/>
          <w:iCs/>
          <w:sz w:val="24"/>
          <w:szCs w:val="24"/>
        </w:rPr>
      </w:pPr>
      <w:r w:rsidRPr="00A856BC">
        <w:rPr>
          <w:rFonts w:ascii="Arial" w:eastAsia="Arial" w:hAnsi="Arial" w:cs="Arial"/>
          <w:b/>
          <w:bCs/>
          <w:sz w:val="24"/>
          <w:szCs w:val="24"/>
        </w:rPr>
        <w:t xml:space="preserve">Sub-activity 2.3.2.a)2 </w:t>
      </w:r>
      <w:r w:rsidRPr="00A856BC">
        <w:rPr>
          <w:rFonts w:ascii="Arial" w:eastAsia="Arial" w:hAnsi="Arial" w:cs="Arial"/>
          <w:i/>
          <w:iCs/>
          <w:sz w:val="24"/>
          <w:szCs w:val="24"/>
        </w:rPr>
        <w:t xml:space="preserve">Support the process of reporting to the CRC Committee and the follow-up on </w:t>
      </w:r>
      <w:r w:rsidR="005D6577" w:rsidRPr="00A856BC">
        <w:rPr>
          <w:rFonts w:ascii="Arial" w:eastAsia="Arial" w:hAnsi="Arial" w:cs="Arial"/>
          <w:i/>
          <w:iCs/>
          <w:sz w:val="24"/>
          <w:szCs w:val="24"/>
        </w:rPr>
        <w:t>recommendations.</w:t>
      </w:r>
    </w:p>
    <w:p w14:paraId="627FFE71" w14:textId="20AB86A3" w:rsidR="07262A70" w:rsidRPr="00A856BC" w:rsidRDefault="07262A70" w:rsidP="4C97D4B4">
      <w:pPr>
        <w:spacing w:before="8" w:line="276" w:lineRule="auto"/>
        <w:jc w:val="both"/>
        <w:rPr>
          <w:rFonts w:ascii="Arial" w:eastAsia="Arial" w:hAnsi="Arial" w:cs="Arial"/>
          <w:i/>
          <w:iCs/>
          <w:sz w:val="24"/>
          <w:szCs w:val="24"/>
        </w:rPr>
      </w:pPr>
    </w:p>
    <w:p w14:paraId="64B303B5" w14:textId="16C4DE71" w:rsidR="00025A96" w:rsidRPr="00A856BC" w:rsidRDefault="35A2E976" w:rsidP="445E452A">
      <w:pPr>
        <w:spacing w:before="8" w:line="276" w:lineRule="auto"/>
        <w:jc w:val="both"/>
        <w:rPr>
          <w:rFonts w:ascii="Arial" w:eastAsia="Arial" w:hAnsi="Arial" w:cs="Arial"/>
          <w:sz w:val="24"/>
          <w:szCs w:val="24"/>
        </w:rPr>
      </w:pPr>
      <w:r w:rsidRPr="00A856BC">
        <w:rPr>
          <w:rFonts w:ascii="Arial" w:eastAsia="Arial" w:hAnsi="Arial" w:cs="Arial"/>
          <w:sz w:val="24"/>
          <w:szCs w:val="24"/>
        </w:rPr>
        <w:t>T</w:t>
      </w:r>
      <w:r w:rsidR="5A81D9FA" w:rsidRPr="00A856BC">
        <w:rPr>
          <w:rFonts w:ascii="Arial" w:eastAsia="Arial" w:hAnsi="Arial" w:cs="Arial"/>
          <w:sz w:val="24"/>
          <w:szCs w:val="24"/>
        </w:rPr>
        <w:t>he project</w:t>
      </w:r>
      <w:r w:rsidR="0ED1EECE" w:rsidRPr="00A856BC">
        <w:rPr>
          <w:rFonts w:ascii="Arial" w:eastAsia="Arial" w:hAnsi="Arial" w:cs="Arial"/>
          <w:sz w:val="24"/>
          <w:szCs w:val="24"/>
        </w:rPr>
        <w:t xml:space="preserve"> </w:t>
      </w:r>
      <w:r w:rsidR="4435C6A7" w:rsidRPr="00A856BC">
        <w:rPr>
          <w:rFonts w:ascii="Arial" w:eastAsia="Arial" w:hAnsi="Arial" w:cs="Arial"/>
          <w:sz w:val="24"/>
          <w:szCs w:val="24"/>
        </w:rPr>
        <w:t>supported t</w:t>
      </w:r>
      <w:r w:rsidR="4327ADBC" w:rsidRPr="00A856BC">
        <w:rPr>
          <w:rFonts w:ascii="Arial" w:eastAsia="Arial" w:hAnsi="Arial" w:cs="Arial"/>
          <w:sz w:val="24"/>
          <w:szCs w:val="24"/>
        </w:rPr>
        <w:t>he</w:t>
      </w:r>
      <w:r w:rsidR="4435C6A7" w:rsidRPr="00A856BC">
        <w:rPr>
          <w:rFonts w:ascii="Arial" w:eastAsia="Arial" w:hAnsi="Arial" w:cs="Arial"/>
          <w:sz w:val="24"/>
          <w:szCs w:val="24"/>
        </w:rPr>
        <w:t xml:space="preserve"> </w:t>
      </w:r>
      <w:r w:rsidR="41DAADA7" w:rsidRPr="00A856BC">
        <w:rPr>
          <w:rFonts w:ascii="Arial" w:eastAsia="Arial" w:hAnsi="Arial" w:cs="Arial"/>
          <w:sz w:val="24"/>
          <w:szCs w:val="24"/>
        </w:rPr>
        <w:t>produc</w:t>
      </w:r>
      <w:r w:rsidR="1B9D3234" w:rsidRPr="00A856BC">
        <w:rPr>
          <w:rFonts w:ascii="Arial" w:eastAsia="Arial" w:hAnsi="Arial" w:cs="Arial"/>
          <w:sz w:val="24"/>
          <w:szCs w:val="24"/>
        </w:rPr>
        <w:t>tion</w:t>
      </w:r>
      <w:r w:rsidR="14CE1A1B" w:rsidRPr="00A856BC">
        <w:rPr>
          <w:rFonts w:ascii="Arial" w:eastAsia="Arial" w:hAnsi="Arial" w:cs="Arial"/>
          <w:sz w:val="24"/>
          <w:szCs w:val="24"/>
        </w:rPr>
        <w:t xml:space="preserve"> of</w:t>
      </w:r>
      <w:r w:rsidR="41DAADA7" w:rsidRPr="00A856BC">
        <w:rPr>
          <w:rFonts w:ascii="Arial" w:eastAsia="Arial" w:hAnsi="Arial" w:cs="Arial"/>
          <w:sz w:val="24"/>
          <w:szCs w:val="24"/>
        </w:rPr>
        <w:t xml:space="preserve"> the </w:t>
      </w:r>
      <w:r w:rsidR="40E05D4F" w:rsidRPr="00A856BC">
        <w:rPr>
          <w:rFonts w:ascii="Arial" w:eastAsia="Arial" w:hAnsi="Arial" w:cs="Arial"/>
          <w:sz w:val="24"/>
          <w:szCs w:val="24"/>
        </w:rPr>
        <w:t>7</w:t>
      </w:r>
      <w:r w:rsidR="40E05D4F" w:rsidRPr="00A856BC">
        <w:rPr>
          <w:rFonts w:ascii="Arial" w:eastAsia="Arial" w:hAnsi="Arial" w:cs="Arial"/>
          <w:sz w:val="24"/>
          <w:szCs w:val="24"/>
          <w:vertAlign w:val="superscript"/>
        </w:rPr>
        <w:t>th</w:t>
      </w:r>
      <w:r w:rsidR="40E05D4F" w:rsidRPr="00A856BC">
        <w:rPr>
          <w:rFonts w:ascii="Arial" w:eastAsia="Arial" w:hAnsi="Arial" w:cs="Arial"/>
          <w:sz w:val="24"/>
          <w:szCs w:val="24"/>
        </w:rPr>
        <w:t xml:space="preserve"> Periodic </w:t>
      </w:r>
      <w:r w:rsidR="41DAADA7" w:rsidRPr="00A856BC">
        <w:rPr>
          <w:rFonts w:ascii="Arial" w:eastAsia="Arial" w:hAnsi="Arial" w:cs="Arial"/>
          <w:sz w:val="24"/>
          <w:szCs w:val="24"/>
        </w:rPr>
        <w:t>State Party Report for Sri Lanka on the Convention on the Rights of the Child (CRC) Committee</w:t>
      </w:r>
      <w:r w:rsidR="2BA7A5AB" w:rsidRPr="00A856BC">
        <w:rPr>
          <w:rFonts w:ascii="Arial" w:eastAsia="Arial" w:hAnsi="Arial" w:cs="Arial"/>
          <w:sz w:val="24"/>
          <w:szCs w:val="24"/>
        </w:rPr>
        <w:t xml:space="preserve"> in 2023</w:t>
      </w:r>
      <w:r w:rsidR="035F74E2" w:rsidRPr="00A856BC">
        <w:rPr>
          <w:rFonts w:ascii="Arial" w:eastAsia="Arial" w:hAnsi="Arial" w:cs="Arial"/>
          <w:sz w:val="24"/>
          <w:szCs w:val="24"/>
        </w:rPr>
        <w:t xml:space="preserve"> through the</w:t>
      </w:r>
      <w:r w:rsidR="41DAADA7" w:rsidRPr="00A856BC">
        <w:rPr>
          <w:rFonts w:ascii="Arial" w:eastAsia="Arial" w:hAnsi="Arial" w:cs="Arial"/>
          <w:sz w:val="24"/>
          <w:szCs w:val="24"/>
        </w:rPr>
        <w:t xml:space="preserve"> </w:t>
      </w:r>
      <w:r w:rsidR="75955A82" w:rsidRPr="00A856BC">
        <w:rPr>
          <w:rFonts w:ascii="Arial" w:eastAsia="Arial" w:hAnsi="Arial" w:cs="Arial"/>
          <w:sz w:val="24"/>
          <w:szCs w:val="24"/>
        </w:rPr>
        <w:t>engagement</w:t>
      </w:r>
      <w:r w:rsidR="34CB0433" w:rsidRPr="00A856BC">
        <w:rPr>
          <w:rFonts w:ascii="Arial" w:eastAsia="Arial" w:hAnsi="Arial" w:cs="Arial"/>
          <w:sz w:val="24"/>
          <w:szCs w:val="24"/>
        </w:rPr>
        <w:t xml:space="preserve"> of </w:t>
      </w:r>
      <w:r w:rsidR="3B53FA30" w:rsidRPr="00A856BC">
        <w:rPr>
          <w:rFonts w:ascii="Arial" w:eastAsia="Arial" w:hAnsi="Arial" w:cs="Arial"/>
          <w:sz w:val="24"/>
          <w:szCs w:val="24"/>
        </w:rPr>
        <w:t xml:space="preserve">a </w:t>
      </w:r>
      <w:r w:rsidR="0ED1EECE" w:rsidRPr="00A856BC">
        <w:rPr>
          <w:rFonts w:ascii="Arial" w:eastAsia="Arial" w:hAnsi="Arial" w:cs="Arial"/>
          <w:sz w:val="24"/>
          <w:szCs w:val="24"/>
        </w:rPr>
        <w:t>technical expert</w:t>
      </w:r>
      <w:r w:rsidR="3ADCE7E1" w:rsidRPr="00A856BC">
        <w:rPr>
          <w:rFonts w:ascii="Arial" w:eastAsia="Arial" w:hAnsi="Arial" w:cs="Arial"/>
          <w:sz w:val="24"/>
          <w:szCs w:val="24"/>
        </w:rPr>
        <w:t xml:space="preserve"> who</w:t>
      </w:r>
      <w:r w:rsidR="5CCC9576" w:rsidRPr="00A856BC">
        <w:rPr>
          <w:rFonts w:ascii="Arial" w:eastAsia="Arial" w:hAnsi="Arial" w:cs="Arial"/>
          <w:sz w:val="24"/>
          <w:szCs w:val="24"/>
        </w:rPr>
        <w:t xml:space="preserve"> </w:t>
      </w:r>
      <w:r w:rsidR="783B9BB3" w:rsidRPr="00A856BC">
        <w:rPr>
          <w:rFonts w:ascii="Arial" w:eastAsia="Arial" w:hAnsi="Arial" w:cs="Arial"/>
          <w:sz w:val="24"/>
          <w:szCs w:val="24"/>
        </w:rPr>
        <w:t>dire</w:t>
      </w:r>
      <w:r w:rsidR="0ED1EECE" w:rsidRPr="00A856BC">
        <w:rPr>
          <w:rFonts w:ascii="Arial" w:eastAsia="Arial" w:hAnsi="Arial" w:cs="Arial"/>
          <w:sz w:val="24"/>
          <w:szCs w:val="24"/>
        </w:rPr>
        <w:t>ctly support</w:t>
      </w:r>
      <w:r w:rsidR="2069852F" w:rsidRPr="00A856BC">
        <w:rPr>
          <w:rFonts w:ascii="Arial" w:eastAsia="Arial" w:hAnsi="Arial" w:cs="Arial"/>
          <w:sz w:val="24"/>
          <w:szCs w:val="24"/>
        </w:rPr>
        <w:t>ed</w:t>
      </w:r>
      <w:r w:rsidR="0ED1EECE" w:rsidRPr="00A856BC">
        <w:rPr>
          <w:rFonts w:ascii="Arial" w:eastAsia="Arial" w:hAnsi="Arial" w:cs="Arial"/>
          <w:sz w:val="24"/>
          <w:szCs w:val="24"/>
        </w:rPr>
        <w:t xml:space="preserve"> the Ministry of Women and Child Affairs in drafting the</w:t>
      </w:r>
      <w:r w:rsidR="3D726030" w:rsidRPr="00A856BC">
        <w:rPr>
          <w:rFonts w:ascii="Arial" w:eastAsia="Arial" w:hAnsi="Arial" w:cs="Arial"/>
          <w:sz w:val="24"/>
          <w:szCs w:val="24"/>
        </w:rPr>
        <w:t xml:space="preserve"> report. </w:t>
      </w:r>
      <w:r w:rsidR="7CF8F112" w:rsidRPr="00A856BC">
        <w:rPr>
          <w:rFonts w:ascii="Arial" w:eastAsia="Arial" w:hAnsi="Arial" w:cs="Arial"/>
          <w:sz w:val="24"/>
          <w:szCs w:val="24"/>
        </w:rPr>
        <w:t>The report contains progress updates against nine areas</w:t>
      </w:r>
      <w:r w:rsidR="55B86ED5" w:rsidRPr="00A856BC">
        <w:rPr>
          <w:rFonts w:ascii="Arial" w:eastAsia="Arial" w:hAnsi="Arial" w:cs="Arial"/>
          <w:sz w:val="24"/>
          <w:szCs w:val="24"/>
        </w:rPr>
        <w:t>,</w:t>
      </w:r>
      <w:r w:rsidR="7CF8F112" w:rsidRPr="00A856BC">
        <w:rPr>
          <w:rFonts w:ascii="Arial" w:eastAsia="Arial" w:hAnsi="Arial" w:cs="Arial"/>
          <w:sz w:val="24"/>
          <w:szCs w:val="24"/>
        </w:rPr>
        <w:t xml:space="preserve"> including juvenile justice, altern</w:t>
      </w:r>
      <w:r w:rsidR="6798E153" w:rsidRPr="00A856BC">
        <w:rPr>
          <w:rFonts w:ascii="Arial" w:eastAsia="Arial" w:hAnsi="Arial" w:cs="Arial"/>
          <w:sz w:val="24"/>
          <w:szCs w:val="24"/>
        </w:rPr>
        <w:t xml:space="preserve">ative care, and education, leisure and cultural activities. </w:t>
      </w:r>
      <w:r w:rsidR="41BAE612" w:rsidRPr="00A856BC">
        <w:rPr>
          <w:rFonts w:ascii="Arial" w:eastAsia="Arial" w:hAnsi="Arial" w:cs="Arial"/>
          <w:sz w:val="24"/>
          <w:szCs w:val="24"/>
        </w:rPr>
        <w:t>Th</w:t>
      </w:r>
      <w:r w:rsidR="307CACD6" w:rsidRPr="00A856BC">
        <w:rPr>
          <w:rFonts w:ascii="Arial" w:eastAsia="Arial" w:hAnsi="Arial" w:cs="Arial"/>
          <w:sz w:val="24"/>
          <w:szCs w:val="24"/>
        </w:rPr>
        <w:t>e</w:t>
      </w:r>
      <w:r w:rsidR="41BAE612" w:rsidRPr="00A856BC">
        <w:rPr>
          <w:rFonts w:ascii="Arial" w:eastAsia="Arial" w:hAnsi="Arial" w:cs="Arial"/>
          <w:sz w:val="24"/>
          <w:szCs w:val="24"/>
        </w:rPr>
        <w:t xml:space="preserve"> Ministry has submitted the draft report to the Ministry of Foreign Affairs in December 2023 for final review and submissio</w:t>
      </w:r>
      <w:r w:rsidR="059BF6FE" w:rsidRPr="00A856BC">
        <w:rPr>
          <w:rFonts w:ascii="Arial" w:eastAsia="Arial" w:hAnsi="Arial" w:cs="Arial"/>
          <w:sz w:val="24"/>
          <w:szCs w:val="24"/>
        </w:rPr>
        <w:t>n to the CRC Committee</w:t>
      </w:r>
      <w:r w:rsidR="5339AEBF" w:rsidRPr="00A856BC">
        <w:rPr>
          <w:rFonts w:ascii="Arial" w:eastAsia="Arial" w:hAnsi="Arial" w:cs="Arial"/>
          <w:sz w:val="24"/>
          <w:szCs w:val="24"/>
        </w:rPr>
        <w:t xml:space="preserve"> in May 2024</w:t>
      </w:r>
      <w:r w:rsidR="059BF6FE" w:rsidRPr="00A856BC">
        <w:rPr>
          <w:rFonts w:ascii="Arial" w:eastAsia="Arial" w:hAnsi="Arial" w:cs="Arial"/>
          <w:sz w:val="24"/>
          <w:szCs w:val="24"/>
        </w:rPr>
        <w:t xml:space="preserve">. </w:t>
      </w:r>
      <w:r w:rsidR="46E9E7F8" w:rsidRPr="00A856BC">
        <w:rPr>
          <w:rFonts w:ascii="Arial" w:eastAsia="Arial" w:hAnsi="Arial" w:cs="Arial"/>
          <w:sz w:val="24"/>
          <w:szCs w:val="24"/>
        </w:rPr>
        <w:t xml:space="preserve">Annex. 26: </w:t>
      </w:r>
      <w:r w:rsidR="3D726030" w:rsidRPr="00A856BC">
        <w:rPr>
          <w:rFonts w:ascii="Arial" w:eastAsia="Arial" w:hAnsi="Arial" w:cs="Arial"/>
          <w:sz w:val="24"/>
          <w:szCs w:val="24"/>
        </w:rPr>
        <w:t xml:space="preserve"> </w:t>
      </w:r>
      <w:r w:rsidR="736AE886" w:rsidRPr="00A856BC">
        <w:rPr>
          <w:rFonts w:ascii="Arial" w:eastAsia="Arial" w:hAnsi="Arial" w:cs="Arial"/>
          <w:sz w:val="24"/>
          <w:szCs w:val="24"/>
        </w:rPr>
        <w:t>7</w:t>
      </w:r>
      <w:r w:rsidR="736AE886" w:rsidRPr="00A856BC">
        <w:rPr>
          <w:rFonts w:ascii="Arial" w:eastAsia="Arial" w:hAnsi="Arial" w:cs="Arial"/>
          <w:sz w:val="24"/>
          <w:szCs w:val="24"/>
          <w:vertAlign w:val="superscript"/>
        </w:rPr>
        <w:t>th</w:t>
      </w:r>
      <w:r w:rsidR="736AE886" w:rsidRPr="00A856BC">
        <w:rPr>
          <w:rFonts w:ascii="Arial" w:eastAsia="Arial" w:hAnsi="Arial" w:cs="Arial"/>
          <w:sz w:val="24"/>
          <w:szCs w:val="24"/>
        </w:rPr>
        <w:t xml:space="preserve"> Periodic State Party Report for Sri Lanka on the Convention on the Rights of the Child</w:t>
      </w:r>
      <w:r w:rsidR="4084C9A2" w:rsidRPr="00A856BC">
        <w:rPr>
          <w:rFonts w:ascii="Arial" w:eastAsia="Arial" w:hAnsi="Arial" w:cs="Arial"/>
          <w:sz w:val="24"/>
          <w:szCs w:val="24"/>
        </w:rPr>
        <w:t>.</w:t>
      </w:r>
    </w:p>
    <w:p w14:paraId="52EA315F" w14:textId="67C99F8C" w:rsidR="3DB5E5FD" w:rsidRPr="00A856BC" w:rsidRDefault="3DB5E5FD">
      <w:pPr>
        <w:rPr>
          <w:rFonts w:ascii="Arial" w:hAnsi="Arial" w:cs="Arial"/>
        </w:rPr>
      </w:pPr>
    </w:p>
    <w:tbl>
      <w:tblPr>
        <w:tblW w:w="0" w:type="auto"/>
        <w:tblLayout w:type="fixed"/>
        <w:tblLook w:val="0600" w:firstRow="0" w:lastRow="0" w:firstColumn="0" w:lastColumn="0" w:noHBand="1" w:noVBand="1"/>
      </w:tblPr>
      <w:tblGrid>
        <w:gridCol w:w="9857"/>
      </w:tblGrid>
      <w:tr w:rsidR="3DB5E5FD" w:rsidRPr="00A856BC" w14:paraId="65C1A1BE" w14:textId="77777777" w:rsidTr="3DB5E5FD">
        <w:trPr>
          <w:trHeight w:val="300"/>
        </w:trPr>
        <w:tc>
          <w:tcPr>
            <w:tcW w:w="9857" w:type="dxa"/>
            <w:tcBorders>
              <w:top w:val="nil"/>
              <w:left w:val="nil"/>
              <w:bottom w:val="nil"/>
              <w:right w:val="nil"/>
            </w:tcBorders>
            <w:shd w:val="clear" w:color="auto" w:fill="BDD7EE"/>
            <w:tcMar>
              <w:top w:w="100" w:type="dxa"/>
              <w:left w:w="100" w:type="dxa"/>
              <w:bottom w:w="100" w:type="dxa"/>
              <w:right w:w="100" w:type="dxa"/>
            </w:tcMar>
          </w:tcPr>
          <w:p w14:paraId="5D79D08B" w14:textId="1CA8DC8D" w:rsidR="3DB5E5FD" w:rsidRPr="00A856BC" w:rsidRDefault="519383B9" w:rsidP="53227816">
            <w:pPr>
              <w:jc w:val="both"/>
              <w:rPr>
                <w:rFonts w:ascii="Arial" w:hAnsi="Arial" w:cs="Arial"/>
                <w:b/>
                <w:bCs/>
                <w:sz w:val="24"/>
                <w:szCs w:val="24"/>
              </w:rPr>
            </w:pPr>
            <w:r w:rsidRPr="00A856BC">
              <w:rPr>
                <w:rFonts w:ascii="Arial" w:hAnsi="Arial" w:cs="Arial"/>
                <w:b/>
                <w:bCs/>
                <w:sz w:val="24"/>
                <w:szCs w:val="24"/>
                <w:lang w:bidi="en-US"/>
              </w:rPr>
              <w:t>OUTCOME 3: Improved efficiency and quality of justice</w:t>
            </w:r>
          </w:p>
        </w:tc>
      </w:tr>
    </w:tbl>
    <w:p w14:paraId="2918356C" w14:textId="77777777" w:rsidR="008E7E75" w:rsidRPr="00A856BC" w:rsidRDefault="008E7E75" w:rsidP="008E7E75">
      <w:pPr>
        <w:jc w:val="both"/>
        <w:rPr>
          <w:rFonts w:ascii="Arial" w:hAnsi="Arial" w:cs="Arial"/>
          <w:sz w:val="22"/>
          <w:szCs w:val="22"/>
        </w:rPr>
      </w:pPr>
    </w:p>
    <w:p w14:paraId="20C62C1B" w14:textId="77777777" w:rsidR="008E7E75" w:rsidRPr="00A856BC" w:rsidRDefault="008E7E75" w:rsidP="008E7E75">
      <w:pPr>
        <w:jc w:val="both"/>
        <w:rPr>
          <w:rFonts w:ascii="Arial" w:eastAsia="Arial" w:hAnsi="Arial" w:cs="Arial"/>
          <w:b/>
          <w:sz w:val="24"/>
          <w:szCs w:val="24"/>
          <w:lang w:bidi="en-US"/>
        </w:rPr>
      </w:pPr>
      <w:r w:rsidRPr="00A856BC">
        <w:rPr>
          <w:rFonts w:ascii="Arial" w:eastAsia="Arial" w:hAnsi="Arial" w:cs="Arial"/>
          <w:b/>
          <w:bCs/>
          <w:sz w:val="24"/>
          <w:szCs w:val="24"/>
          <w:lang w:bidi="en-US"/>
        </w:rPr>
        <w:t>Output 3.1.</w:t>
      </w:r>
      <w:r w:rsidRPr="00A856BC">
        <w:rPr>
          <w:rFonts w:ascii="Arial" w:eastAsia="Arial" w:hAnsi="Arial" w:cs="Arial"/>
          <w:sz w:val="24"/>
          <w:szCs w:val="24"/>
          <w:lang w:bidi="en-US"/>
        </w:rPr>
        <w:t xml:space="preserve"> </w:t>
      </w:r>
      <w:r w:rsidRPr="00A856BC">
        <w:rPr>
          <w:rFonts w:ascii="Arial" w:eastAsia="Arial" w:hAnsi="Arial" w:cs="Arial"/>
          <w:b/>
          <w:bCs/>
          <w:sz w:val="24"/>
          <w:szCs w:val="24"/>
        </w:rPr>
        <w:t>Efficient and age-appropriate child justice services available for every child in contact with the law</w:t>
      </w:r>
    </w:p>
    <w:p w14:paraId="50999F35" w14:textId="77777777" w:rsidR="00670DD0" w:rsidRPr="00A856BC" w:rsidRDefault="00670DD0" w:rsidP="521DEA9A">
      <w:pPr>
        <w:jc w:val="both"/>
        <w:rPr>
          <w:rFonts w:ascii="Arial" w:eastAsia="Arial" w:hAnsi="Arial" w:cs="Arial"/>
          <w:b/>
          <w:bCs/>
          <w:sz w:val="24"/>
          <w:szCs w:val="24"/>
          <w:lang w:bidi="en-US"/>
        </w:rPr>
      </w:pPr>
    </w:p>
    <w:p w14:paraId="0DF0EF1A" w14:textId="5896928E" w:rsidR="15107EDD" w:rsidRPr="00A856BC" w:rsidRDefault="15107EDD" w:rsidP="521DEA9A">
      <w:pPr>
        <w:jc w:val="both"/>
        <w:rPr>
          <w:rFonts w:ascii="Arial" w:eastAsia="Arial" w:hAnsi="Arial" w:cs="Arial"/>
          <w:sz w:val="24"/>
          <w:szCs w:val="24"/>
          <w:lang w:bidi="en-US"/>
        </w:rPr>
      </w:pPr>
      <w:r w:rsidRPr="00A856BC">
        <w:rPr>
          <w:rFonts w:ascii="Arial" w:eastAsia="Arial" w:hAnsi="Arial" w:cs="Arial"/>
          <w:sz w:val="24"/>
          <w:szCs w:val="24"/>
          <w:lang w:bidi="en-US"/>
        </w:rPr>
        <w:t xml:space="preserve">Output 3.1 has </w:t>
      </w:r>
      <w:r w:rsidR="5335EA9F" w:rsidRPr="00A856BC">
        <w:rPr>
          <w:rFonts w:ascii="Arial" w:eastAsia="Arial" w:hAnsi="Arial" w:cs="Arial"/>
          <w:sz w:val="24"/>
          <w:szCs w:val="24"/>
          <w:lang w:bidi="en-US"/>
        </w:rPr>
        <w:t>eight</w:t>
      </w:r>
      <w:r w:rsidRPr="00A856BC">
        <w:rPr>
          <w:rFonts w:ascii="Arial" w:eastAsia="Arial" w:hAnsi="Arial" w:cs="Arial"/>
          <w:sz w:val="24"/>
          <w:szCs w:val="24"/>
          <w:lang w:bidi="en-US"/>
        </w:rPr>
        <w:t xml:space="preserve"> key </w:t>
      </w:r>
      <w:r w:rsidR="7E035B2A" w:rsidRPr="00A856BC">
        <w:rPr>
          <w:rFonts w:ascii="Arial" w:eastAsia="Arial" w:hAnsi="Arial" w:cs="Arial"/>
          <w:sz w:val="24"/>
          <w:szCs w:val="24"/>
          <w:lang w:bidi="en-US"/>
        </w:rPr>
        <w:t>a</w:t>
      </w:r>
      <w:r w:rsidRPr="00A856BC">
        <w:rPr>
          <w:rFonts w:ascii="Arial" w:eastAsia="Arial" w:hAnsi="Arial" w:cs="Arial"/>
          <w:sz w:val="24"/>
          <w:szCs w:val="24"/>
          <w:lang w:bidi="en-US"/>
        </w:rPr>
        <w:t xml:space="preserve">ctivities </w:t>
      </w:r>
      <w:r w:rsidR="6F389F16" w:rsidRPr="00A856BC">
        <w:rPr>
          <w:rFonts w:ascii="Arial" w:eastAsia="Arial" w:hAnsi="Arial" w:cs="Arial"/>
          <w:sz w:val="24"/>
          <w:szCs w:val="24"/>
          <w:lang w:bidi="en-US"/>
        </w:rPr>
        <w:t>implemented</w:t>
      </w:r>
      <w:r w:rsidRPr="00A856BC">
        <w:rPr>
          <w:rFonts w:ascii="Arial" w:eastAsia="Arial" w:hAnsi="Arial" w:cs="Arial"/>
          <w:sz w:val="24"/>
          <w:szCs w:val="24"/>
          <w:lang w:bidi="en-US"/>
        </w:rPr>
        <w:t xml:space="preserve"> under the broader framework of child justice services</w:t>
      </w:r>
      <w:r w:rsidR="1E11FFC0" w:rsidRPr="00A856BC">
        <w:rPr>
          <w:rFonts w:ascii="Arial" w:eastAsia="Arial" w:hAnsi="Arial" w:cs="Arial"/>
          <w:sz w:val="24"/>
          <w:szCs w:val="24"/>
          <w:lang w:bidi="en-US"/>
        </w:rPr>
        <w:t>, with</w:t>
      </w:r>
      <w:r w:rsidRPr="00A856BC">
        <w:rPr>
          <w:rFonts w:ascii="Arial" w:eastAsia="Arial" w:hAnsi="Arial" w:cs="Arial"/>
          <w:sz w:val="24"/>
          <w:szCs w:val="24"/>
          <w:lang w:bidi="en-US"/>
        </w:rPr>
        <w:t xml:space="preserve"> 11 Sub-activities under this. </w:t>
      </w:r>
    </w:p>
    <w:p w14:paraId="2B3E3F3A" w14:textId="7C9AF979" w:rsidR="7CFED7F9" w:rsidRPr="00A856BC" w:rsidRDefault="7CFED7F9" w:rsidP="7CFED7F9">
      <w:pPr>
        <w:jc w:val="both"/>
        <w:rPr>
          <w:rFonts w:ascii="Arial" w:eastAsia="Arial" w:hAnsi="Arial" w:cs="Arial"/>
          <w:sz w:val="24"/>
          <w:szCs w:val="24"/>
          <w:lang w:bidi="en-US"/>
        </w:rPr>
      </w:pPr>
    </w:p>
    <w:p w14:paraId="6296C97B" w14:textId="3C0634C0"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lastRenderedPageBreak/>
        <w:t>Activity</w:t>
      </w:r>
      <w:r w:rsidRPr="00A856BC">
        <w:rPr>
          <w:rFonts w:ascii="Arial" w:eastAsia="Arial" w:hAnsi="Arial" w:cs="Arial"/>
          <w:sz w:val="24"/>
          <w:szCs w:val="24"/>
          <w:u w:val="single"/>
        </w:rPr>
        <w:t xml:space="preserve"> </w:t>
      </w:r>
      <w:r w:rsidRPr="00A856BC">
        <w:rPr>
          <w:rFonts w:ascii="Arial" w:eastAsia="Arial" w:hAnsi="Arial" w:cs="Arial"/>
          <w:b/>
          <w:bCs/>
          <w:sz w:val="24"/>
          <w:szCs w:val="24"/>
          <w:u w:val="single"/>
        </w:rPr>
        <w:t>3.1.1</w:t>
      </w:r>
      <w:r w:rsidRPr="00A856BC">
        <w:rPr>
          <w:rFonts w:ascii="Arial" w:eastAsia="Arial" w:hAnsi="Arial" w:cs="Arial"/>
          <w:sz w:val="24"/>
          <w:szCs w:val="24"/>
          <w:u w:val="single"/>
        </w:rPr>
        <w:t>. Provide technical support to law reform, legal drafting and the development of training material</w:t>
      </w:r>
      <w:r w:rsidR="2445DCE0" w:rsidRPr="00A856BC">
        <w:rPr>
          <w:rFonts w:ascii="Arial" w:eastAsia="Arial" w:hAnsi="Arial" w:cs="Arial"/>
          <w:sz w:val="24"/>
          <w:szCs w:val="24"/>
          <w:u w:val="single"/>
        </w:rPr>
        <w:t xml:space="preserve"> related to J4C</w:t>
      </w:r>
      <w:r w:rsidR="53177AD4" w:rsidRPr="00A856BC">
        <w:rPr>
          <w:rFonts w:ascii="Arial" w:eastAsia="Arial" w:hAnsi="Arial" w:cs="Arial"/>
          <w:sz w:val="24"/>
          <w:szCs w:val="24"/>
          <w:u w:val="single"/>
        </w:rPr>
        <w:t xml:space="preserve"> (UNICEF)</w:t>
      </w:r>
    </w:p>
    <w:p w14:paraId="6DE9957E" w14:textId="679284CE" w:rsidR="00FB35C6" w:rsidRPr="00A856BC" w:rsidRDefault="00FB35C6" w:rsidP="008E7E75">
      <w:pPr>
        <w:jc w:val="both"/>
        <w:rPr>
          <w:rFonts w:ascii="Arial" w:eastAsia="Arial" w:hAnsi="Arial" w:cs="Arial"/>
          <w:sz w:val="24"/>
          <w:szCs w:val="24"/>
        </w:rPr>
      </w:pPr>
    </w:p>
    <w:p w14:paraId="6D2163ED" w14:textId="3CB9418D" w:rsidR="445E452A" w:rsidRPr="00A856BC" w:rsidRDefault="5B28638D" w:rsidP="05204883">
      <w:pPr>
        <w:jc w:val="both"/>
        <w:rPr>
          <w:rFonts w:ascii="Arial" w:eastAsia="Arial" w:hAnsi="Arial" w:cs="Arial"/>
          <w:sz w:val="24"/>
          <w:szCs w:val="24"/>
        </w:rPr>
      </w:pPr>
      <w:r w:rsidRPr="00A856BC">
        <w:rPr>
          <w:rFonts w:ascii="Arial" w:eastAsia="Arial" w:hAnsi="Arial" w:cs="Arial"/>
          <w:sz w:val="24"/>
          <w:szCs w:val="24"/>
        </w:rPr>
        <w:t xml:space="preserve">This activity aims to support the ongoing efforts of the key justice sector </w:t>
      </w:r>
      <w:r w:rsidR="10B07CBE" w:rsidRPr="00A856BC">
        <w:rPr>
          <w:rFonts w:ascii="Arial" w:eastAsia="Arial" w:hAnsi="Arial" w:cs="Arial"/>
          <w:sz w:val="24"/>
          <w:szCs w:val="24"/>
        </w:rPr>
        <w:t>stakeholders,</w:t>
      </w:r>
      <w:r w:rsidRPr="00A856BC">
        <w:rPr>
          <w:rFonts w:ascii="Arial" w:eastAsia="Arial" w:hAnsi="Arial" w:cs="Arial"/>
          <w:sz w:val="24"/>
          <w:szCs w:val="24"/>
        </w:rPr>
        <w:t xml:space="preserve"> especially the MOJ in revamping</w:t>
      </w:r>
      <w:r w:rsidR="40E16C8A" w:rsidRPr="00A856BC">
        <w:rPr>
          <w:rFonts w:ascii="Arial" w:eastAsia="Arial" w:hAnsi="Arial" w:cs="Arial"/>
          <w:sz w:val="24"/>
          <w:szCs w:val="24"/>
        </w:rPr>
        <w:t xml:space="preserve">, </w:t>
      </w:r>
      <w:r w:rsidR="005D6577" w:rsidRPr="00A856BC">
        <w:rPr>
          <w:rFonts w:ascii="Arial" w:eastAsia="Arial" w:hAnsi="Arial" w:cs="Arial"/>
          <w:sz w:val="24"/>
          <w:szCs w:val="24"/>
        </w:rPr>
        <w:t>amending,</w:t>
      </w:r>
      <w:r w:rsidR="40E16C8A" w:rsidRPr="00A856BC">
        <w:rPr>
          <w:rFonts w:ascii="Arial" w:eastAsia="Arial" w:hAnsi="Arial" w:cs="Arial"/>
          <w:sz w:val="24"/>
          <w:szCs w:val="24"/>
        </w:rPr>
        <w:t xml:space="preserve"> or introducing laws </w:t>
      </w:r>
      <w:r w:rsidR="4FD263B3" w:rsidRPr="00A856BC">
        <w:rPr>
          <w:rFonts w:ascii="Arial" w:eastAsia="Arial" w:hAnsi="Arial" w:cs="Arial"/>
          <w:sz w:val="24"/>
          <w:szCs w:val="24"/>
        </w:rPr>
        <w:t>that are connected to children.</w:t>
      </w:r>
      <w:r w:rsidR="02B28061" w:rsidRPr="00A856BC">
        <w:rPr>
          <w:rFonts w:ascii="Arial" w:eastAsia="Arial" w:hAnsi="Arial" w:cs="Arial"/>
          <w:sz w:val="24"/>
          <w:szCs w:val="24"/>
        </w:rPr>
        <w:t xml:space="preserve"> Given some of the legislative instruments </w:t>
      </w:r>
      <w:r w:rsidR="350E6AEC" w:rsidRPr="00A856BC">
        <w:rPr>
          <w:rFonts w:ascii="Arial" w:eastAsia="Arial" w:hAnsi="Arial" w:cs="Arial"/>
          <w:sz w:val="24"/>
          <w:szCs w:val="24"/>
        </w:rPr>
        <w:t xml:space="preserve">in relation to children </w:t>
      </w:r>
      <w:r w:rsidR="02B28061" w:rsidRPr="00A856BC">
        <w:rPr>
          <w:rFonts w:ascii="Arial" w:eastAsia="Arial" w:hAnsi="Arial" w:cs="Arial"/>
          <w:sz w:val="24"/>
          <w:szCs w:val="24"/>
        </w:rPr>
        <w:t>are archaic</w:t>
      </w:r>
      <w:r w:rsidR="430A25C4" w:rsidRPr="00A856BC">
        <w:rPr>
          <w:rFonts w:ascii="Arial" w:eastAsia="Arial" w:hAnsi="Arial" w:cs="Arial"/>
          <w:sz w:val="24"/>
          <w:szCs w:val="24"/>
        </w:rPr>
        <w:t xml:space="preserve">, ensuring full protection for children who </w:t>
      </w:r>
      <w:r w:rsidR="005D6577" w:rsidRPr="00A856BC">
        <w:rPr>
          <w:rFonts w:ascii="Arial" w:eastAsia="Arial" w:hAnsi="Arial" w:cs="Arial"/>
          <w:sz w:val="24"/>
          <w:szCs w:val="24"/>
        </w:rPr>
        <w:t>encounter</w:t>
      </w:r>
      <w:r w:rsidR="430A25C4" w:rsidRPr="00A856BC">
        <w:rPr>
          <w:rFonts w:ascii="Arial" w:eastAsia="Arial" w:hAnsi="Arial" w:cs="Arial"/>
          <w:sz w:val="24"/>
          <w:szCs w:val="24"/>
        </w:rPr>
        <w:t xml:space="preserve"> the law has become challenging. </w:t>
      </w:r>
      <w:r w:rsidR="2F9ACF54" w:rsidRPr="00A856BC">
        <w:rPr>
          <w:rFonts w:ascii="Arial" w:eastAsia="Arial" w:hAnsi="Arial" w:cs="Arial"/>
          <w:sz w:val="24"/>
          <w:szCs w:val="24"/>
        </w:rPr>
        <w:t xml:space="preserve">Introducing a new law for child protection and justice </w:t>
      </w:r>
      <w:r w:rsidR="306F1E98" w:rsidRPr="00A856BC">
        <w:rPr>
          <w:rFonts w:ascii="Arial" w:eastAsia="Arial" w:hAnsi="Arial" w:cs="Arial"/>
          <w:sz w:val="24"/>
          <w:szCs w:val="24"/>
        </w:rPr>
        <w:t xml:space="preserve">as well as </w:t>
      </w:r>
      <w:r w:rsidR="23D606D0" w:rsidRPr="00A856BC">
        <w:rPr>
          <w:rFonts w:ascii="Arial" w:eastAsia="Arial" w:hAnsi="Arial" w:cs="Arial"/>
          <w:sz w:val="24"/>
          <w:szCs w:val="24"/>
        </w:rPr>
        <w:t>amending laws on ending corporal punishment will contribute toward</w:t>
      </w:r>
      <w:r w:rsidR="1DF3A28E" w:rsidRPr="00A856BC">
        <w:rPr>
          <w:rFonts w:ascii="Arial" w:eastAsia="Arial" w:hAnsi="Arial" w:cs="Arial"/>
          <w:sz w:val="24"/>
          <w:szCs w:val="24"/>
        </w:rPr>
        <w:t xml:space="preserve">s </w:t>
      </w:r>
      <w:r w:rsidR="01BAE83B" w:rsidRPr="00A856BC">
        <w:rPr>
          <w:rFonts w:ascii="Arial" w:eastAsia="Arial" w:hAnsi="Arial" w:cs="Arial"/>
          <w:sz w:val="24"/>
          <w:szCs w:val="24"/>
        </w:rPr>
        <w:t xml:space="preserve">Outcome 3, </w:t>
      </w:r>
      <w:r w:rsidR="1DF3A28E" w:rsidRPr="00A856BC">
        <w:rPr>
          <w:rFonts w:ascii="Arial" w:eastAsia="Arial" w:hAnsi="Arial" w:cs="Arial"/>
          <w:sz w:val="24"/>
          <w:szCs w:val="24"/>
        </w:rPr>
        <w:t xml:space="preserve">improving efficient and quality justice. </w:t>
      </w:r>
      <w:r w:rsidR="23D606D0" w:rsidRPr="00A856BC">
        <w:rPr>
          <w:rFonts w:ascii="Arial" w:eastAsia="Arial" w:hAnsi="Arial" w:cs="Arial"/>
          <w:sz w:val="24"/>
          <w:szCs w:val="24"/>
        </w:rPr>
        <w:t xml:space="preserve"> </w:t>
      </w:r>
    </w:p>
    <w:p w14:paraId="3965A0B1" w14:textId="75D9AD79" w:rsidR="05204883" w:rsidRPr="00A856BC" w:rsidRDefault="05204883" w:rsidP="05204883">
      <w:pPr>
        <w:jc w:val="both"/>
        <w:rPr>
          <w:rFonts w:ascii="Arial" w:eastAsia="Arial" w:hAnsi="Arial" w:cs="Arial"/>
          <w:sz w:val="24"/>
          <w:szCs w:val="24"/>
        </w:rPr>
      </w:pPr>
    </w:p>
    <w:p w14:paraId="6E0F500F" w14:textId="02826BED" w:rsidR="4C97D4B4" w:rsidRPr="00A856BC" w:rsidRDefault="57454096" w:rsidP="521DEA9A">
      <w:pPr>
        <w:jc w:val="both"/>
        <w:rPr>
          <w:rFonts w:ascii="Arial" w:eastAsia="Arial" w:hAnsi="Arial" w:cs="Arial"/>
          <w:sz w:val="24"/>
          <w:szCs w:val="24"/>
        </w:rPr>
      </w:pPr>
      <w:r w:rsidRPr="00A856BC">
        <w:rPr>
          <w:rFonts w:ascii="Arial" w:eastAsia="Arial" w:hAnsi="Arial" w:cs="Arial"/>
          <w:sz w:val="24"/>
          <w:szCs w:val="24"/>
        </w:rPr>
        <w:t xml:space="preserve">Continued advocacy efforts by the project </w:t>
      </w:r>
      <w:r w:rsidR="5F854CAC" w:rsidRPr="00A856BC">
        <w:rPr>
          <w:rFonts w:ascii="Arial" w:eastAsia="Arial" w:hAnsi="Arial" w:cs="Arial"/>
          <w:sz w:val="24"/>
          <w:szCs w:val="24"/>
        </w:rPr>
        <w:t xml:space="preserve">have </w:t>
      </w:r>
      <w:r w:rsidR="00641FAB" w:rsidRPr="00A856BC">
        <w:rPr>
          <w:rFonts w:ascii="Arial" w:eastAsia="Arial" w:hAnsi="Arial" w:cs="Arial"/>
          <w:sz w:val="24"/>
          <w:szCs w:val="24"/>
        </w:rPr>
        <w:t>helped</w:t>
      </w:r>
      <w:r w:rsidR="44A596FC" w:rsidRPr="00A856BC">
        <w:rPr>
          <w:rFonts w:ascii="Arial" w:eastAsia="Arial" w:hAnsi="Arial" w:cs="Arial"/>
          <w:sz w:val="24"/>
          <w:szCs w:val="24"/>
        </w:rPr>
        <w:t xml:space="preserve"> issu</w:t>
      </w:r>
      <w:r w:rsidR="24FAD5E0" w:rsidRPr="00A856BC">
        <w:rPr>
          <w:rFonts w:ascii="Arial" w:eastAsia="Arial" w:hAnsi="Arial" w:cs="Arial"/>
          <w:sz w:val="24"/>
          <w:szCs w:val="24"/>
        </w:rPr>
        <w:t>e</w:t>
      </w:r>
      <w:r w:rsidR="44A596FC" w:rsidRPr="00A856BC">
        <w:rPr>
          <w:rFonts w:ascii="Arial" w:eastAsia="Arial" w:hAnsi="Arial" w:cs="Arial"/>
          <w:sz w:val="24"/>
          <w:szCs w:val="24"/>
        </w:rPr>
        <w:t xml:space="preserve"> a</w:t>
      </w:r>
      <w:r w:rsidRPr="00A856BC">
        <w:rPr>
          <w:rFonts w:ascii="Arial" w:eastAsia="Arial" w:hAnsi="Arial" w:cs="Arial"/>
          <w:sz w:val="24"/>
          <w:szCs w:val="24"/>
        </w:rPr>
        <w:t xml:space="preserve"> gazette notification, operationaliz</w:t>
      </w:r>
      <w:r w:rsidR="75FA3D55" w:rsidRPr="00A856BC">
        <w:rPr>
          <w:rFonts w:ascii="Arial" w:eastAsia="Arial" w:hAnsi="Arial" w:cs="Arial"/>
          <w:sz w:val="24"/>
          <w:szCs w:val="24"/>
        </w:rPr>
        <w:t>ing</w:t>
      </w:r>
      <w:r w:rsidRPr="00A856BC">
        <w:rPr>
          <w:rFonts w:ascii="Arial" w:eastAsia="Arial" w:hAnsi="Arial" w:cs="Arial"/>
          <w:sz w:val="24"/>
          <w:szCs w:val="24"/>
        </w:rPr>
        <w:t xml:space="preserve"> </w:t>
      </w:r>
      <w:r w:rsidR="09A9EF31" w:rsidRPr="00A856BC">
        <w:rPr>
          <w:rFonts w:ascii="Arial" w:eastAsia="Arial" w:hAnsi="Arial" w:cs="Arial"/>
          <w:sz w:val="24"/>
          <w:szCs w:val="24"/>
        </w:rPr>
        <w:t xml:space="preserve">the </w:t>
      </w:r>
      <w:r w:rsidR="1DDE41C1" w:rsidRPr="00A856BC">
        <w:rPr>
          <w:rFonts w:ascii="Arial" w:eastAsia="Arial" w:hAnsi="Arial" w:cs="Arial"/>
          <w:sz w:val="24"/>
          <w:szCs w:val="24"/>
        </w:rPr>
        <w:t xml:space="preserve">long-awaited </w:t>
      </w:r>
      <w:r w:rsidR="09A9EF31" w:rsidRPr="00A856BC">
        <w:rPr>
          <w:rFonts w:ascii="Arial" w:eastAsia="Arial" w:hAnsi="Arial" w:cs="Arial"/>
          <w:sz w:val="24"/>
          <w:szCs w:val="24"/>
        </w:rPr>
        <w:t xml:space="preserve">amendment to the </w:t>
      </w:r>
      <w:r w:rsidR="1B212779" w:rsidRPr="00A856BC">
        <w:rPr>
          <w:rFonts w:ascii="Arial" w:eastAsia="Arial" w:hAnsi="Arial" w:cs="Arial"/>
          <w:sz w:val="24"/>
          <w:szCs w:val="24"/>
        </w:rPr>
        <w:t>CYPO</w:t>
      </w:r>
      <w:r w:rsidR="6EB5055D" w:rsidRPr="00A856BC">
        <w:rPr>
          <w:rFonts w:ascii="Arial" w:eastAsia="Arial" w:hAnsi="Arial" w:cs="Arial"/>
          <w:sz w:val="24"/>
          <w:szCs w:val="24"/>
        </w:rPr>
        <w:t xml:space="preserve"> </w:t>
      </w:r>
      <w:r w:rsidR="09A9EF31" w:rsidRPr="00A856BC">
        <w:rPr>
          <w:rFonts w:ascii="Arial" w:eastAsia="Arial" w:hAnsi="Arial" w:cs="Arial"/>
          <w:sz w:val="24"/>
          <w:szCs w:val="24"/>
        </w:rPr>
        <w:t>enacted in 2022.</w:t>
      </w:r>
    </w:p>
    <w:p w14:paraId="35F12F17" w14:textId="77777777" w:rsidR="00DC4EA1" w:rsidRPr="00A856BC" w:rsidRDefault="00DC4EA1" w:rsidP="521DEA9A">
      <w:pPr>
        <w:jc w:val="both"/>
        <w:rPr>
          <w:rFonts w:ascii="Arial" w:eastAsia="Arial" w:hAnsi="Arial" w:cs="Arial"/>
          <w:sz w:val="24"/>
          <w:szCs w:val="24"/>
        </w:rPr>
      </w:pPr>
    </w:p>
    <w:p w14:paraId="4456DE71" w14:textId="6FFF5B0E" w:rsidR="00670DD0" w:rsidRPr="00A856BC" w:rsidRDefault="7DFC1DF4" w:rsidP="4C97D4B4">
      <w:pPr>
        <w:jc w:val="both"/>
        <w:rPr>
          <w:rFonts w:ascii="Arial" w:eastAsia="Arial" w:hAnsi="Arial" w:cs="Arial"/>
          <w:b/>
          <w:bCs/>
          <w:i/>
          <w:iCs/>
          <w:sz w:val="24"/>
          <w:szCs w:val="24"/>
        </w:rPr>
      </w:pPr>
      <w:r w:rsidRPr="00A856BC">
        <w:rPr>
          <w:rFonts w:ascii="Arial" w:eastAsia="Arial" w:hAnsi="Arial" w:cs="Arial"/>
          <w:b/>
          <w:bCs/>
          <w:sz w:val="24"/>
          <w:szCs w:val="24"/>
        </w:rPr>
        <w:t xml:space="preserve">Sub-activity 3.1.1.1 </w:t>
      </w:r>
      <w:r w:rsidRPr="00A856BC">
        <w:rPr>
          <w:rFonts w:ascii="Arial" w:eastAsia="Arial" w:hAnsi="Arial" w:cs="Arial"/>
          <w:i/>
          <w:iCs/>
          <w:sz w:val="24"/>
          <w:szCs w:val="24"/>
        </w:rPr>
        <w:t xml:space="preserve">Participate actively in Committees and provide technical support and advocacy for legal reforms related to children, including amendments to the CYPO; passing of a new Child Justice Bill; and ensuring that corporal punishment is prohibited in all </w:t>
      </w:r>
      <w:r w:rsidR="005D6577" w:rsidRPr="00A856BC">
        <w:rPr>
          <w:rFonts w:ascii="Arial" w:eastAsia="Arial" w:hAnsi="Arial" w:cs="Arial"/>
          <w:i/>
          <w:iCs/>
          <w:sz w:val="24"/>
          <w:szCs w:val="24"/>
        </w:rPr>
        <w:t>settings.</w:t>
      </w:r>
    </w:p>
    <w:p w14:paraId="53A07688" w14:textId="77777777" w:rsidR="00670DD0" w:rsidRPr="00A856BC" w:rsidRDefault="00670DD0" w:rsidP="00670DD0">
      <w:pPr>
        <w:jc w:val="both"/>
        <w:rPr>
          <w:rFonts w:ascii="Arial" w:eastAsia="Arial" w:hAnsi="Arial" w:cs="Arial"/>
          <w:b/>
          <w:sz w:val="24"/>
          <w:szCs w:val="24"/>
        </w:rPr>
      </w:pPr>
    </w:p>
    <w:p w14:paraId="729E7F9E" w14:textId="1C4D7239" w:rsidR="00670DD0" w:rsidRPr="00A856BC" w:rsidRDefault="56146DEA" w:rsidP="07262A70">
      <w:pPr>
        <w:jc w:val="both"/>
        <w:rPr>
          <w:rFonts w:ascii="Arial" w:eastAsia="Arial" w:hAnsi="Arial" w:cs="Arial"/>
          <w:sz w:val="24"/>
          <w:szCs w:val="24"/>
        </w:rPr>
      </w:pPr>
      <w:r w:rsidRPr="00A856BC">
        <w:rPr>
          <w:rFonts w:ascii="Arial" w:eastAsia="Arial" w:hAnsi="Arial" w:cs="Arial"/>
          <w:sz w:val="24"/>
          <w:szCs w:val="24"/>
        </w:rPr>
        <w:t xml:space="preserve">Advocacy efforts for the operationalization of the amendment to the CYPO continued. Marking a significant step towards protecting the rights and welfare of children, </w:t>
      </w:r>
      <w:r w:rsidR="003C45B0" w:rsidRPr="00A856BC">
        <w:rPr>
          <w:rFonts w:ascii="Arial" w:eastAsia="Arial" w:hAnsi="Arial" w:cs="Arial"/>
          <w:sz w:val="24"/>
          <w:szCs w:val="24"/>
        </w:rPr>
        <w:t>the amendment</w:t>
      </w:r>
      <w:r w:rsidRPr="00A856BC">
        <w:rPr>
          <w:rFonts w:ascii="Arial" w:eastAsia="Arial" w:hAnsi="Arial" w:cs="Arial"/>
          <w:sz w:val="24"/>
          <w:szCs w:val="24"/>
        </w:rPr>
        <w:t xml:space="preserve"> came into effect from 1 January 2024. This amendment will now protect all children under 18</w:t>
      </w:r>
      <w:r w:rsidR="6BA414AC" w:rsidRPr="00A856BC">
        <w:rPr>
          <w:rFonts w:ascii="Arial" w:eastAsia="Arial" w:hAnsi="Arial" w:cs="Arial"/>
          <w:sz w:val="24"/>
          <w:szCs w:val="24"/>
        </w:rPr>
        <w:t xml:space="preserve"> years</w:t>
      </w:r>
      <w:r w:rsidRPr="00A856BC">
        <w:rPr>
          <w:rFonts w:ascii="Arial" w:eastAsia="Arial" w:hAnsi="Arial" w:cs="Arial"/>
          <w:sz w:val="24"/>
          <w:szCs w:val="24"/>
        </w:rPr>
        <w:t xml:space="preserve">. Previously, the law only covered those up to the age of 16, leaving older adolescents vulnerable to inadequate legal protection. Furthermore, the revision also repeals Section 29 of the CYPO, which condones the infliction of corporal punishment on children. </w:t>
      </w:r>
    </w:p>
    <w:p w14:paraId="0CA85D58" w14:textId="025EC642" w:rsidR="00670DD0" w:rsidRPr="00A856BC" w:rsidRDefault="53C87572" w:rsidP="07262A70">
      <w:pPr>
        <w:jc w:val="both"/>
        <w:rPr>
          <w:rFonts w:ascii="Arial" w:eastAsia="Arial" w:hAnsi="Arial" w:cs="Arial"/>
          <w:sz w:val="24"/>
          <w:szCs w:val="24"/>
        </w:rPr>
      </w:pPr>
      <w:r w:rsidRPr="00A856BC">
        <w:rPr>
          <w:rFonts w:ascii="Arial" w:eastAsia="Arial" w:hAnsi="Arial" w:cs="Arial"/>
          <w:sz w:val="24"/>
          <w:szCs w:val="24"/>
        </w:rPr>
        <w:t xml:space="preserve"> </w:t>
      </w:r>
    </w:p>
    <w:p w14:paraId="00609F9B" w14:textId="65EE1A1B" w:rsidR="00670DD0" w:rsidRPr="00A856BC" w:rsidRDefault="300DE0A0" w:rsidP="008E7E75">
      <w:pPr>
        <w:jc w:val="both"/>
        <w:rPr>
          <w:rFonts w:ascii="Arial" w:eastAsia="Arial" w:hAnsi="Arial" w:cs="Arial"/>
          <w:sz w:val="24"/>
          <w:szCs w:val="24"/>
        </w:rPr>
      </w:pPr>
      <w:r w:rsidRPr="00A856BC">
        <w:rPr>
          <w:rFonts w:ascii="Arial" w:eastAsia="Arial" w:hAnsi="Arial" w:cs="Arial"/>
          <w:sz w:val="24"/>
          <w:szCs w:val="24"/>
        </w:rPr>
        <w:t>T</w:t>
      </w:r>
      <w:r w:rsidR="7812221D" w:rsidRPr="00A856BC">
        <w:rPr>
          <w:rFonts w:ascii="Arial" w:eastAsia="Arial" w:hAnsi="Arial" w:cs="Arial"/>
          <w:sz w:val="24"/>
          <w:szCs w:val="24"/>
        </w:rPr>
        <w:t>he project</w:t>
      </w:r>
      <w:r w:rsidR="56146DEA" w:rsidRPr="00A856BC">
        <w:rPr>
          <w:rFonts w:ascii="Arial" w:eastAsia="Arial" w:hAnsi="Arial" w:cs="Arial"/>
          <w:sz w:val="24"/>
          <w:szCs w:val="24"/>
        </w:rPr>
        <w:t xml:space="preserve"> continued to provide technical expertise to committees established for key legislative reforms</w:t>
      </w:r>
      <w:r w:rsidR="0B746A70" w:rsidRPr="00A856BC">
        <w:rPr>
          <w:rFonts w:ascii="Arial" w:eastAsia="Arial" w:hAnsi="Arial" w:cs="Arial"/>
          <w:sz w:val="24"/>
          <w:szCs w:val="24"/>
        </w:rPr>
        <w:t>,</w:t>
      </w:r>
      <w:r w:rsidR="56146DEA" w:rsidRPr="00A856BC">
        <w:rPr>
          <w:rFonts w:ascii="Arial" w:eastAsia="Arial" w:hAnsi="Arial" w:cs="Arial"/>
          <w:sz w:val="24"/>
          <w:szCs w:val="24"/>
        </w:rPr>
        <w:t xml:space="preserve"> including the revamping of the CYPO into a new Bill on Child Justice and Protection</w:t>
      </w:r>
      <w:r w:rsidR="14B57A35" w:rsidRPr="00A856BC">
        <w:rPr>
          <w:rFonts w:ascii="Arial" w:eastAsia="Arial" w:hAnsi="Arial" w:cs="Arial"/>
          <w:sz w:val="24"/>
          <w:szCs w:val="24"/>
        </w:rPr>
        <w:t>,</w:t>
      </w:r>
      <w:r w:rsidR="56146DEA" w:rsidRPr="00A856BC">
        <w:rPr>
          <w:rFonts w:ascii="Arial" w:eastAsia="Arial" w:hAnsi="Arial" w:cs="Arial"/>
          <w:sz w:val="24"/>
          <w:szCs w:val="24"/>
        </w:rPr>
        <w:t xml:space="preserve"> and </w:t>
      </w:r>
      <w:r w:rsidR="001A57C3" w:rsidRPr="00A856BC">
        <w:rPr>
          <w:rFonts w:ascii="Arial" w:eastAsia="Arial" w:hAnsi="Arial" w:cs="Arial"/>
          <w:sz w:val="24"/>
          <w:szCs w:val="24"/>
        </w:rPr>
        <w:t>on the prevention of</w:t>
      </w:r>
      <w:r w:rsidR="616A5C62" w:rsidRPr="00A856BC">
        <w:rPr>
          <w:rFonts w:ascii="Arial" w:eastAsia="Arial" w:hAnsi="Arial" w:cs="Arial"/>
          <w:sz w:val="24"/>
          <w:szCs w:val="24"/>
        </w:rPr>
        <w:t xml:space="preserve"> </w:t>
      </w:r>
      <w:r w:rsidR="56146DEA" w:rsidRPr="00A856BC">
        <w:rPr>
          <w:rFonts w:ascii="Arial" w:eastAsia="Arial" w:hAnsi="Arial" w:cs="Arial"/>
          <w:sz w:val="24"/>
          <w:szCs w:val="24"/>
        </w:rPr>
        <w:t>corporal punishment.</w:t>
      </w:r>
    </w:p>
    <w:p w14:paraId="0B8104E8" w14:textId="77777777" w:rsidR="00670DD0" w:rsidRPr="00A856BC" w:rsidRDefault="00670DD0" w:rsidP="4C97D4B4">
      <w:pPr>
        <w:jc w:val="both"/>
        <w:rPr>
          <w:rFonts w:ascii="Arial" w:eastAsia="Arial" w:hAnsi="Arial" w:cs="Arial"/>
          <w:b/>
          <w:bCs/>
          <w:sz w:val="24"/>
          <w:szCs w:val="24"/>
        </w:rPr>
      </w:pPr>
    </w:p>
    <w:p w14:paraId="4E1EC685" w14:textId="7BA763FE"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3.1.2</w:t>
      </w:r>
      <w:r w:rsidRPr="00A856BC">
        <w:rPr>
          <w:rFonts w:ascii="Arial" w:eastAsia="Arial" w:hAnsi="Arial" w:cs="Arial"/>
          <w:sz w:val="24"/>
          <w:szCs w:val="24"/>
          <w:u w:val="single"/>
        </w:rPr>
        <w:t>. Provide technical and financial support for case management within the penal chain, backlog clearance and Digital Case Management and Tracking</w:t>
      </w:r>
      <w:r w:rsidR="0D1A6D81" w:rsidRPr="00A856BC">
        <w:rPr>
          <w:rFonts w:ascii="Arial" w:eastAsia="Arial" w:hAnsi="Arial" w:cs="Arial"/>
          <w:sz w:val="24"/>
          <w:szCs w:val="24"/>
          <w:u w:val="single"/>
        </w:rPr>
        <w:t xml:space="preserve"> (UNICEF)</w:t>
      </w:r>
    </w:p>
    <w:p w14:paraId="67B0ECFB" w14:textId="5EC6C185" w:rsidR="249C984E" w:rsidRPr="00A856BC" w:rsidRDefault="249C984E" w:rsidP="039313D7">
      <w:pPr>
        <w:jc w:val="both"/>
        <w:rPr>
          <w:rFonts w:ascii="Arial" w:eastAsia="Arial" w:hAnsi="Arial" w:cs="Arial"/>
          <w:b/>
          <w:bCs/>
          <w:sz w:val="24"/>
          <w:szCs w:val="24"/>
        </w:rPr>
      </w:pPr>
    </w:p>
    <w:p w14:paraId="2A8278AF" w14:textId="66238E4F" w:rsidR="00FB35C6" w:rsidRPr="00A856BC" w:rsidRDefault="21574F37" w:rsidP="039313D7">
      <w:pPr>
        <w:jc w:val="both"/>
        <w:rPr>
          <w:rFonts w:ascii="Arial" w:eastAsia="Arial" w:hAnsi="Arial" w:cs="Arial"/>
          <w:sz w:val="24"/>
          <w:szCs w:val="24"/>
        </w:rPr>
      </w:pPr>
      <w:r w:rsidRPr="00A856BC">
        <w:rPr>
          <w:rFonts w:ascii="Arial" w:eastAsia="Arial" w:hAnsi="Arial" w:cs="Arial"/>
          <w:sz w:val="24"/>
          <w:szCs w:val="24"/>
        </w:rPr>
        <w:t xml:space="preserve">The </w:t>
      </w:r>
      <w:r w:rsidR="005D6577" w:rsidRPr="00A856BC">
        <w:rPr>
          <w:rFonts w:ascii="Arial" w:eastAsia="Arial" w:hAnsi="Arial" w:cs="Arial"/>
          <w:sz w:val="24"/>
          <w:szCs w:val="24"/>
        </w:rPr>
        <w:t>MOJ led</w:t>
      </w:r>
      <w:r w:rsidRPr="00A856BC">
        <w:rPr>
          <w:rFonts w:ascii="Arial" w:eastAsia="Arial" w:hAnsi="Arial" w:cs="Arial"/>
          <w:sz w:val="24"/>
          <w:szCs w:val="24"/>
        </w:rPr>
        <w:t xml:space="preserve"> a successful national consultation </w:t>
      </w:r>
      <w:r w:rsidR="007A48D1" w:rsidRPr="00A856BC">
        <w:rPr>
          <w:rFonts w:ascii="Arial" w:eastAsia="Arial" w:hAnsi="Arial" w:cs="Arial"/>
          <w:sz w:val="24"/>
          <w:szCs w:val="24"/>
        </w:rPr>
        <w:t xml:space="preserve">to identify the existing bottlenecks within the </w:t>
      </w:r>
      <w:r w:rsidR="008F30E5" w:rsidRPr="00A856BC">
        <w:rPr>
          <w:rFonts w:ascii="Arial" w:eastAsia="Arial" w:hAnsi="Arial" w:cs="Arial"/>
          <w:sz w:val="24"/>
          <w:szCs w:val="24"/>
        </w:rPr>
        <w:t>J</w:t>
      </w:r>
      <w:r w:rsidR="29041216" w:rsidRPr="00A856BC">
        <w:rPr>
          <w:rFonts w:ascii="Arial" w:eastAsia="Arial" w:hAnsi="Arial" w:cs="Arial"/>
          <w:sz w:val="24"/>
          <w:szCs w:val="24"/>
        </w:rPr>
        <w:t xml:space="preserve">ustice for </w:t>
      </w:r>
      <w:r w:rsidR="008F30E5" w:rsidRPr="00A856BC">
        <w:rPr>
          <w:rFonts w:ascii="Arial" w:eastAsia="Arial" w:hAnsi="Arial" w:cs="Arial"/>
          <w:sz w:val="24"/>
          <w:szCs w:val="24"/>
        </w:rPr>
        <w:t>C</w:t>
      </w:r>
      <w:r w:rsidR="29041216" w:rsidRPr="00A856BC">
        <w:rPr>
          <w:rFonts w:ascii="Arial" w:eastAsia="Arial" w:hAnsi="Arial" w:cs="Arial"/>
          <w:sz w:val="24"/>
          <w:szCs w:val="24"/>
        </w:rPr>
        <w:t>hildren sector</w:t>
      </w:r>
      <w:r w:rsidR="57D7FEF8" w:rsidRPr="00A856BC">
        <w:rPr>
          <w:rFonts w:ascii="Arial" w:eastAsia="Arial" w:hAnsi="Arial" w:cs="Arial"/>
          <w:sz w:val="24"/>
          <w:szCs w:val="24"/>
        </w:rPr>
        <w:t xml:space="preserve">. Recommendations and suggestions </w:t>
      </w:r>
      <w:r w:rsidR="48B88FA8" w:rsidRPr="00A856BC">
        <w:rPr>
          <w:rFonts w:ascii="Arial" w:eastAsia="Arial" w:hAnsi="Arial" w:cs="Arial"/>
          <w:sz w:val="24"/>
          <w:szCs w:val="24"/>
        </w:rPr>
        <w:t xml:space="preserve">from </w:t>
      </w:r>
      <w:r w:rsidR="57D7FEF8" w:rsidRPr="00A856BC">
        <w:rPr>
          <w:rFonts w:ascii="Arial" w:eastAsia="Arial" w:hAnsi="Arial" w:cs="Arial"/>
          <w:sz w:val="24"/>
          <w:szCs w:val="24"/>
        </w:rPr>
        <w:t>key justice s</w:t>
      </w:r>
      <w:r w:rsidR="13DC46CC" w:rsidRPr="00A856BC">
        <w:rPr>
          <w:rFonts w:ascii="Arial" w:eastAsia="Arial" w:hAnsi="Arial" w:cs="Arial"/>
          <w:sz w:val="24"/>
          <w:szCs w:val="24"/>
        </w:rPr>
        <w:t>ector stakeholders</w:t>
      </w:r>
      <w:r w:rsidR="38BAEE9C" w:rsidRPr="00A856BC">
        <w:rPr>
          <w:rFonts w:ascii="Arial" w:eastAsia="Arial" w:hAnsi="Arial" w:cs="Arial"/>
          <w:sz w:val="24"/>
          <w:szCs w:val="24"/>
        </w:rPr>
        <w:t xml:space="preserve"> will </w:t>
      </w:r>
      <w:r w:rsidR="594D564E" w:rsidRPr="00A856BC">
        <w:rPr>
          <w:rFonts w:ascii="Arial" w:eastAsia="Arial" w:hAnsi="Arial" w:cs="Arial"/>
          <w:sz w:val="24"/>
          <w:szCs w:val="24"/>
        </w:rPr>
        <w:t>assist in</w:t>
      </w:r>
      <w:r w:rsidR="38BAEE9C" w:rsidRPr="00A856BC">
        <w:rPr>
          <w:rFonts w:ascii="Arial" w:eastAsia="Arial" w:hAnsi="Arial" w:cs="Arial"/>
          <w:sz w:val="24"/>
          <w:szCs w:val="24"/>
        </w:rPr>
        <w:t xml:space="preserve"> implement</w:t>
      </w:r>
      <w:r w:rsidR="44764730" w:rsidRPr="00A856BC">
        <w:rPr>
          <w:rFonts w:ascii="Arial" w:eastAsia="Arial" w:hAnsi="Arial" w:cs="Arial"/>
          <w:sz w:val="24"/>
          <w:szCs w:val="24"/>
        </w:rPr>
        <w:t>ing</w:t>
      </w:r>
      <w:r w:rsidR="38BAEE9C" w:rsidRPr="00A856BC">
        <w:rPr>
          <w:rFonts w:ascii="Arial" w:eastAsia="Arial" w:hAnsi="Arial" w:cs="Arial"/>
          <w:sz w:val="24"/>
          <w:szCs w:val="24"/>
        </w:rPr>
        <w:t xml:space="preserve"> targeted interventions. </w:t>
      </w:r>
    </w:p>
    <w:p w14:paraId="56E1C68C" w14:textId="68422156" w:rsidR="4C97D4B4" w:rsidRPr="00A856BC" w:rsidRDefault="4C97D4B4" w:rsidP="4C97D4B4">
      <w:pPr>
        <w:jc w:val="both"/>
        <w:rPr>
          <w:rFonts w:ascii="Arial" w:eastAsia="Arial" w:hAnsi="Arial" w:cs="Arial"/>
          <w:b/>
          <w:bCs/>
          <w:sz w:val="24"/>
          <w:szCs w:val="24"/>
        </w:rPr>
      </w:pPr>
    </w:p>
    <w:p w14:paraId="11EB24E3" w14:textId="77777777" w:rsidR="00670DD0" w:rsidRPr="00A856BC" w:rsidRDefault="7DFC1DF4" w:rsidP="4C97D4B4">
      <w:pPr>
        <w:jc w:val="both"/>
        <w:rPr>
          <w:rFonts w:ascii="Arial" w:eastAsia="Arial" w:hAnsi="Arial" w:cs="Arial"/>
          <w:b/>
          <w:bCs/>
          <w:i/>
          <w:iCs/>
          <w:sz w:val="24"/>
          <w:szCs w:val="24"/>
        </w:rPr>
      </w:pPr>
      <w:r w:rsidRPr="00A856BC">
        <w:rPr>
          <w:rFonts w:ascii="Arial" w:eastAsia="Arial" w:hAnsi="Arial" w:cs="Arial"/>
          <w:b/>
          <w:bCs/>
          <w:sz w:val="24"/>
          <w:szCs w:val="24"/>
        </w:rPr>
        <w:t xml:space="preserve">Sub-activity 3.1.2.1 </w:t>
      </w:r>
      <w:r w:rsidRPr="00A856BC">
        <w:rPr>
          <w:rFonts w:ascii="Arial" w:eastAsia="Arial" w:hAnsi="Arial" w:cs="Arial"/>
          <w:i/>
          <w:iCs/>
          <w:sz w:val="24"/>
          <w:szCs w:val="24"/>
        </w:rPr>
        <w:t>Through a series of workshops, provide technical and financial support to assess the backlog of children's cases in the criminal justice system and address major bottlenecks at each stage: Study on Identification of Bottleneck of the procedure-Reduce the case flow delays (AGs, GA, Child Probation, NCPA and Courts)</w:t>
      </w:r>
    </w:p>
    <w:p w14:paraId="04F2E592" w14:textId="77777777" w:rsidR="00670DD0" w:rsidRPr="00A856BC" w:rsidRDefault="00670DD0" w:rsidP="00670DD0">
      <w:pPr>
        <w:jc w:val="both"/>
        <w:rPr>
          <w:rFonts w:ascii="Arial" w:eastAsia="Arial" w:hAnsi="Arial" w:cs="Arial"/>
          <w:b/>
          <w:sz w:val="24"/>
          <w:szCs w:val="24"/>
        </w:rPr>
      </w:pPr>
    </w:p>
    <w:p w14:paraId="6E1FE92B" w14:textId="297F6952" w:rsidR="003A1A71" w:rsidRPr="00A856BC" w:rsidRDefault="6C9CCE23" w:rsidP="07262A70">
      <w:pPr>
        <w:jc w:val="both"/>
        <w:rPr>
          <w:rFonts w:ascii="Arial" w:eastAsia="Arial" w:hAnsi="Arial" w:cs="Arial"/>
          <w:sz w:val="24"/>
          <w:szCs w:val="24"/>
        </w:rPr>
      </w:pPr>
      <w:r w:rsidRPr="00A856BC">
        <w:rPr>
          <w:rFonts w:ascii="Arial" w:eastAsia="Arial" w:hAnsi="Arial" w:cs="Arial"/>
          <w:sz w:val="24"/>
          <w:szCs w:val="24"/>
        </w:rPr>
        <w:t xml:space="preserve">To strengthen child-friendly services for all children in contact with the law, technical support was extended </w:t>
      </w:r>
      <w:r w:rsidR="1459DDBC" w:rsidRPr="00A856BC">
        <w:rPr>
          <w:rFonts w:ascii="Arial" w:eastAsia="Arial" w:hAnsi="Arial" w:cs="Arial"/>
          <w:sz w:val="24"/>
          <w:szCs w:val="24"/>
        </w:rPr>
        <w:t>t</w:t>
      </w:r>
      <w:r w:rsidRPr="00A856BC">
        <w:rPr>
          <w:rFonts w:ascii="Arial" w:eastAsia="Arial" w:hAnsi="Arial" w:cs="Arial"/>
          <w:sz w:val="24"/>
          <w:szCs w:val="24"/>
        </w:rPr>
        <w:t>o the M</w:t>
      </w:r>
      <w:r w:rsidR="066B0E51" w:rsidRPr="00A856BC">
        <w:rPr>
          <w:rFonts w:ascii="Arial" w:eastAsia="Arial" w:hAnsi="Arial" w:cs="Arial"/>
          <w:sz w:val="24"/>
          <w:szCs w:val="24"/>
        </w:rPr>
        <w:t>OJ</w:t>
      </w:r>
      <w:r w:rsidRPr="00A856BC">
        <w:rPr>
          <w:rFonts w:ascii="Arial" w:eastAsia="Arial" w:hAnsi="Arial" w:cs="Arial"/>
          <w:sz w:val="24"/>
          <w:szCs w:val="24"/>
        </w:rPr>
        <w:t xml:space="preserve"> to conduct a </w:t>
      </w:r>
      <w:r w:rsidR="00F27E6B" w:rsidRPr="00A856BC">
        <w:rPr>
          <w:rFonts w:ascii="Arial" w:eastAsia="Arial" w:hAnsi="Arial" w:cs="Arial"/>
          <w:sz w:val="24"/>
          <w:szCs w:val="24"/>
        </w:rPr>
        <w:t>n</w:t>
      </w:r>
      <w:r w:rsidRPr="00A856BC">
        <w:rPr>
          <w:rFonts w:ascii="Arial" w:eastAsia="Arial" w:hAnsi="Arial" w:cs="Arial"/>
          <w:sz w:val="24"/>
          <w:szCs w:val="24"/>
        </w:rPr>
        <w:t xml:space="preserve">ational </w:t>
      </w:r>
      <w:r w:rsidR="00F27E6B" w:rsidRPr="00A856BC">
        <w:rPr>
          <w:rFonts w:ascii="Arial" w:eastAsia="Arial" w:hAnsi="Arial" w:cs="Arial"/>
          <w:sz w:val="24"/>
          <w:szCs w:val="24"/>
        </w:rPr>
        <w:t>c</w:t>
      </w:r>
      <w:r w:rsidRPr="00A856BC">
        <w:rPr>
          <w:rFonts w:ascii="Arial" w:eastAsia="Arial" w:hAnsi="Arial" w:cs="Arial"/>
          <w:sz w:val="24"/>
          <w:szCs w:val="24"/>
        </w:rPr>
        <w:t xml:space="preserve">onsultation on </w:t>
      </w:r>
      <w:r w:rsidR="00C609A2" w:rsidRPr="00A856BC">
        <w:rPr>
          <w:rFonts w:ascii="Arial" w:eastAsia="Arial" w:hAnsi="Arial" w:cs="Arial"/>
          <w:sz w:val="24"/>
          <w:szCs w:val="24"/>
        </w:rPr>
        <w:t xml:space="preserve">a </w:t>
      </w:r>
      <w:r w:rsidRPr="00A856BC">
        <w:rPr>
          <w:rFonts w:ascii="Arial" w:eastAsia="Arial" w:hAnsi="Arial" w:cs="Arial"/>
          <w:sz w:val="24"/>
          <w:szCs w:val="24"/>
        </w:rPr>
        <w:t>bottleneck analysis</w:t>
      </w:r>
      <w:r w:rsidR="00C33F55" w:rsidRPr="00A856BC">
        <w:rPr>
          <w:rFonts w:ascii="Arial" w:eastAsia="Arial" w:hAnsi="Arial" w:cs="Arial"/>
          <w:sz w:val="24"/>
          <w:szCs w:val="24"/>
        </w:rPr>
        <w:t xml:space="preserve"> </w:t>
      </w:r>
      <w:r w:rsidR="00C609A2" w:rsidRPr="00A856BC">
        <w:rPr>
          <w:rFonts w:ascii="Arial" w:eastAsia="Arial" w:hAnsi="Arial" w:cs="Arial"/>
          <w:sz w:val="24"/>
          <w:szCs w:val="24"/>
        </w:rPr>
        <w:t xml:space="preserve">related to </w:t>
      </w:r>
      <w:r w:rsidRPr="00A856BC">
        <w:rPr>
          <w:rFonts w:ascii="Arial" w:eastAsia="Arial" w:hAnsi="Arial" w:cs="Arial"/>
          <w:sz w:val="24"/>
          <w:szCs w:val="24"/>
        </w:rPr>
        <w:t xml:space="preserve">prolonged delays in the justice system. A session on the psychological impact </w:t>
      </w:r>
      <w:r w:rsidR="00297FBD" w:rsidRPr="00A856BC">
        <w:rPr>
          <w:rFonts w:ascii="Arial" w:eastAsia="Arial" w:hAnsi="Arial" w:cs="Arial"/>
          <w:sz w:val="24"/>
          <w:szCs w:val="24"/>
        </w:rPr>
        <w:t xml:space="preserve">of the justice process </w:t>
      </w:r>
      <w:r w:rsidRPr="00A856BC">
        <w:rPr>
          <w:rFonts w:ascii="Arial" w:eastAsia="Arial" w:hAnsi="Arial" w:cs="Arial"/>
          <w:sz w:val="24"/>
          <w:szCs w:val="24"/>
        </w:rPr>
        <w:t xml:space="preserve">on a child set a clear foundation for the participants to </w:t>
      </w:r>
      <w:r w:rsidR="008418C9" w:rsidRPr="00A856BC">
        <w:rPr>
          <w:rFonts w:ascii="Arial" w:eastAsia="Arial" w:hAnsi="Arial" w:cs="Arial"/>
          <w:sz w:val="24"/>
          <w:szCs w:val="24"/>
        </w:rPr>
        <w:t>study</w:t>
      </w:r>
      <w:r w:rsidRPr="00A856BC">
        <w:rPr>
          <w:rFonts w:ascii="Arial" w:eastAsia="Arial" w:hAnsi="Arial" w:cs="Arial"/>
          <w:sz w:val="24"/>
          <w:szCs w:val="24"/>
        </w:rPr>
        <w:t xml:space="preserve"> key challenges faced by each institution along the </w:t>
      </w:r>
      <w:r w:rsidR="003E5D08" w:rsidRPr="00A856BC">
        <w:rPr>
          <w:rFonts w:ascii="Arial" w:eastAsia="Arial" w:hAnsi="Arial" w:cs="Arial"/>
          <w:sz w:val="24"/>
          <w:szCs w:val="24"/>
        </w:rPr>
        <w:t xml:space="preserve">legal </w:t>
      </w:r>
      <w:r w:rsidRPr="00A856BC">
        <w:rPr>
          <w:rFonts w:ascii="Arial" w:eastAsia="Arial" w:hAnsi="Arial" w:cs="Arial"/>
          <w:sz w:val="24"/>
          <w:szCs w:val="24"/>
        </w:rPr>
        <w:t>chain</w:t>
      </w:r>
      <w:r w:rsidR="6A64D4A2" w:rsidRPr="00A856BC">
        <w:rPr>
          <w:rFonts w:ascii="Arial" w:eastAsia="Arial" w:hAnsi="Arial" w:cs="Arial"/>
          <w:sz w:val="24"/>
          <w:szCs w:val="24"/>
        </w:rPr>
        <w:t>,</w:t>
      </w:r>
      <w:r w:rsidRPr="00A856BC">
        <w:rPr>
          <w:rFonts w:ascii="Arial" w:eastAsia="Arial" w:hAnsi="Arial" w:cs="Arial"/>
          <w:sz w:val="24"/>
          <w:szCs w:val="24"/>
        </w:rPr>
        <w:t xml:space="preserve"> and to propose clear recommendations. A diverse group of participants</w:t>
      </w:r>
      <w:r w:rsidR="007F2BAE" w:rsidRPr="00A856BC">
        <w:rPr>
          <w:rFonts w:ascii="Arial" w:eastAsia="Arial" w:hAnsi="Arial" w:cs="Arial"/>
          <w:sz w:val="24"/>
          <w:szCs w:val="24"/>
        </w:rPr>
        <w:t>,</w:t>
      </w:r>
      <w:r w:rsidRPr="00A856BC">
        <w:rPr>
          <w:rFonts w:ascii="Arial" w:eastAsia="Arial" w:hAnsi="Arial" w:cs="Arial"/>
          <w:sz w:val="24"/>
          <w:szCs w:val="24"/>
        </w:rPr>
        <w:t xml:space="preserve"> including the Judiciary, Attorney General's Department, National Child Protection Authority, DP</w:t>
      </w:r>
      <w:r w:rsidR="2CE29A02" w:rsidRPr="00A856BC">
        <w:rPr>
          <w:rFonts w:ascii="Arial" w:eastAsia="Arial" w:hAnsi="Arial" w:cs="Arial"/>
          <w:sz w:val="24"/>
          <w:szCs w:val="24"/>
        </w:rPr>
        <w:t>C</w:t>
      </w:r>
      <w:r w:rsidRPr="00A856BC">
        <w:rPr>
          <w:rFonts w:ascii="Arial" w:eastAsia="Arial" w:hAnsi="Arial" w:cs="Arial"/>
          <w:sz w:val="24"/>
          <w:szCs w:val="24"/>
        </w:rPr>
        <w:t xml:space="preserve">CS, LAC, Sri Lanka Police and </w:t>
      </w:r>
      <w:r w:rsidR="3B77CC95" w:rsidRPr="00A856BC">
        <w:rPr>
          <w:rFonts w:ascii="Arial" w:eastAsia="Arial" w:hAnsi="Arial" w:cs="Arial"/>
          <w:sz w:val="24"/>
          <w:szCs w:val="24"/>
        </w:rPr>
        <w:t>s</w:t>
      </w:r>
      <w:r w:rsidRPr="00A856BC">
        <w:rPr>
          <w:rFonts w:ascii="Arial" w:eastAsia="Arial" w:hAnsi="Arial" w:cs="Arial"/>
          <w:sz w:val="24"/>
          <w:szCs w:val="24"/>
        </w:rPr>
        <w:t>chool</w:t>
      </w:r>
      <w:r w:rsidR="44E629D5" w:rsidRPr="00A856BC">
        <w:rPr>
          <w:rFonts w:ascii="Arial" w:eastAsia="Arial" w:hAnsi="Arial" w:cs="Arial"/>
          <w:sz w:val="24"/>
          <w:szCs w:val="24"/>
        </w:rPr>
        <w:t>t</w:t>
      </w:r>
      <w:r w:rsidRPr="00A856BC">
        <w:rPr>
          <w:rFonts w:ascii="Arial" w:eastAsia="Arial" w:hAnsi="Arial" w:cs="Arial"/>
          <w:sz w:val="24"/>
          <w:szCs w:val="24"/>
        </w:rPr>
        <w:t>eachers</w:t>
      </w:r>
      <w:r w:rsidR="007F2BAE" w:rsidRPr="00A856BC">
        <w:rPr>
          <w:rFonts w:ascii="Arial" w:eastAsia="Arial" w:hAnsi="Arial" w:cs="Arial"/>
          <w:sz w:val="24"/>
          <w:szCs w:val="24"/>
        </w:rPr>
        <w:t>,</w:t>
      </w:r>
      <w:r w:rsidRPr="00A856BC">
        <w:rPr>
          <w:rFonts w:ascii="Arial" w:eastAsia="Arial" w:hAnsi="Arial" w:cs="Arial"/>
          <w:sz w:val="24"/>
          <w:szCs w:val="24"/>
        </w:rPr>
        <w:t xml:space="preserve"> captured </w:t>
      </w:r>
      <w:r w:rsidR="00451A72" w:rsidRPr="00A856BC">
        <w:rPr>
          <w:rFonts w:ascii="Arial" w:eastAsia="Arial" w:hAnsi="Arial" w:cs="Arial"/>
          <w:sz w:val="24"/>
          <w:szCs w:val="24"/>
        </w:rPr>
        <w:t>existing</w:t>
      </w:r>
      <w:r w:rsidRPr="00A856BC">
        <w:rPr>
          <w:rFonts w:ascii="Arial" w:eastAsia="Arial" w:hAnsi="Arial" w:cs="Arial"/>
          <w:sz w:val="24"/>
          <w:szCs w:val="24"/>
        </w:rPr>
        <w:t xml:space="preserve"> issues and </w:t>
      </w:r>
      <w:r w:rsidR="003E5D08" w:rsidRPr="00A856BC">
        <w:rPr>
          <w:rFonts w:ascii="Arial" w:eastAsia="Arial" w:hAnsi="Arial" w:cs="Arial"/>
          <w:sz w:val="24"/>
          <w:szCs w:val="24"/>
        </w:rPr>
        <w:t xml:space="preserve">identified </w:t>
      </w:r>
      <w:r w:rsidRPr="00A856BC">
        <w:rPr>
          <w:rFonts w:ascii="Arial" w:eastAsia="Arial" w:hAnsi="Arial" w:cs="Arial"/>
          <w:sz w:val="24"/>
          <w:szCs w:val="24"/>
        </w:rPr>
        <w:t xml:space="preserve">feasible suggestions to ensure access to timely justice for children. In 2024, </w:t>
      </w:r>
      <w:r w:rsidR="0458FEC5" w:rsidRPr="00A856BC">
        <w:rPr>
          <w:rFonts w:ascii="Arial" w:eastAsia="Arial" w:hAnsi="Arial" w:cs="Arial"/>
          <w:sz w:val="24"/>
          <w:szCs w:val="24"/>
        </w:rPr>
        <w:t>the project</w:t>
      </w:r>
      <w:r w:rsidRPr="00A856BC">
        <w:rPr>
          <w:rFonts w:ascii="Arial" w:eastAsia="Arial" w:hAnsi="Arial" w:cs="Arial"/>
          <w:sz w:val="24"/>
          <w:szCs w:val="24"/>
        </w:rPr>
        <w:t xml:space="preserve"> will offer </w:t>
      </w:r>
      <w:r w:rsidR="00E32414" w:rsidRPr="00A856BC">
        <w:rPr>
          <w:rFonts w:ascii="Arial" w:eastAsia="Arial" w:hAnsi="Arial" w:cs="Arial"/>
          <w:sz w:val="24"/>
          <w:szCs w:val="24"/>
        </w:rPr>
        <w:t xml:space="preserve">the </w:t>
      </w:r>
      <w:r w:rsidRPr="00A856BC">
        <w:rPr>
          <w:rFonts w:ascii="Arial" w:eastAsia="Arial" w:hAnsi="Arial" w:cs="Arial"/>
          <w:sz w:val="24"/>
          <w:szCs w:val="24"/>
        </w:rPr>
        <w:t xml:space="preserve">necessary technical support for the implementation of </w:t>
      </w:r>
      <w:r w:rsidR="00E32414" w:rsidRPr="00A856BC">
        <w:rPr>
          <w:rFonts w:ascii="Arial" w:eastAsia="Arial" w:hAnsi="Arial" w:cs="Arial"/>
          <w:sz w:val="24"/>
          <w:szCs w:val="24"/>
        </w:rPr>
        <w:t xml:space="preserve">the </w:t>
      </w:r>
      <w:r w:rsidRPr="00A856BC">
        <w:rPr>
          <w:rFonts w:ascii="Arial" w:eastAsia="Arial" w:hAnsi="Arial" w:cs="Arial"/>
          <w:sz w:val="24"/>
          <w:szCs w:val="24"/>
        </w:rPr>
        <w:lastRenderedPageBreak/>
        <w:t>recommendations identified during the consultation</w:t>
      </w:r>
      <w:r w:rsidR="33006E29" w:rsidRPr="00A856BC">
        <w:rPr>
          <w:rFonts w:ascii="Arial" w:eastAsia="Arial" w:hAnsi="Arial" w:cs="Arial"/>
          <w:sz w:val="24"/>
          <w:szCs w:val="24"/>
        </w:rPr>
        <w:t>,</w:t>
      </w:r>
      <w:r w:rsidRPr="00A856BC">
        <w:rPr>
          <w:rFonts w:ascii="Arial" w:eastAsia="Arial" w:hAnsi="Arial" w:cs="Arial"/>
          <w:sz w:val="24"/>
          <w:szCs w:val="24"/>
        </w:rPr>
        <w:t xml:space="preserve"> under the guidance of the Coordination Committee on Justice for Children.</w:t>
      </w:r>
    </w:p>
    <w:p w14:paraId="5A564B2E" w14:textId="78E1DD13" w:rsidR="003A1A71" w:rsidRPr="00A856BC" w:rsidRDefault="2C7BB031" w:rsidP="07262A70">
      <w:pPr>
        <w:jc w:val="both"/>
        <w:rPr>
          <w:rFonts w:ascii="Arial" w:eastAsia="Arial" w:hAnsi="Arial" w:cs="Arial"/>
          <w:sz w:val="24"/>
          <w:szCs w:val="24"/>
        </w:rPr>
      </w:pPr>
      <w:r w:rsidRPr="00A856BC">
        <w:rPr>
          <w:rFonts w:ascii="Arial" w:eastAsia="Arial" w:hAnsi="Arial" w:cs="Arial"/>
          <w:sz w:val="24"/>
          <w:szCs w:val="24"/>
        </w:rPr>
        <w:t xml:space="preserve"> </w:t>
      </w:r>
    </w:p>
    <w:p w14:paraId="2B3A71EC" w14:textId="70B5124F" w:rsidR="003A1A71" w:rsidRPr="00A856BC" w:rsidRDefault="4A7CB9CF" w:rsidP="008E7E75">
      <w:pPr>
        <w:jc w:val="both"/>
        <w:rPr>
          <w:rFonts w:ascii="Arial" w:eastAsia="Arial" w:hAnsi="Arial" w:cs="Arial"/>
          <w:sz w:val="24"/>
          <w:szCs w:val="24"/>
        </w:rPr>
      </w:pPr>
      <w:r w:rsidRPr="00A856BC">
        <w:rPr>
          <w:rFonts w:ascii="Arial" w:eastAsia="Arial" w:hAnsi="Arial" w:cs="Arial"/>
          <w:sz w:val="24"/>
          <w:szCs w:val="24"/>
        </w:rPr>
        <w:t>Technical and financial s</w:t>
      </w:r>
      <w:r w:rsidR="2B9AC733" w:rsidRPr="00A856BC">
        <w:rPr>
          <w:rFonts w:ascii="Arial" w:eastAsia="Arial" w:hAnsi="Arial" w:cs="Arial"/>
          <w:sz w:val="24"/>
          <w:szCs w:val="24"/>
        </w:rPr>
        <w:t>upport was also provided to the Attorney General’s Department to expedite</w:t>
      </w:r>
      <w:r w:rsidR="18B969D2" w:rsidRPr="00A856BC">
        <w:rPr>
          <w:rFonts w:ascii="Arial" w:eastAsia="Arial" w:hAnsi="Arial" w:cs="Arial"/>
          <w:sz w:val="24"/>
          <w:szCs w:val="24"/>
        </w:rPr>
        <w:t xml:space="preserve"> </w:t>
      </w:r>
      <w:r w:rsidR="6AED79CF" w:rsidRPr="00A856BC">
        <w:rPr>
          <w:rFonts w:ascii="Arial" w:eastAsia="Arial" w:hAnsi="Arial" w:cs="Arial"/>
          <w:sz w:val="24"/>
          <w:szCs w:val="24"/>
        </w:rPr>
        <w:t xml:space="preserve">the </w:t>
      </w:r>
      <w:r w:rsidR="18B969D2" w:rsidRPr="00A856BC">
        <w:rPr>
          <w:rFonts w:ascii="Arial" w:eastAsia="Arial" w:hAnsi="Arial" w:cs="Arial"/>
          <w:sz w:val="24"/>
          <w:szCs w:val="24"/>
        </w:rPr>
        <w:t>backlog</w:t>
      </w:r>
      <w:r w:rsidR="2B9AC733" w:rsidRPr="00A856BC">
        <w:rPr>
          <w:rFonts w:ascii="Arial" w:eastAsia="Arial" w:hAnsi="Arial" w:cs="Arial"/>
          <w:sz w:val="24"/>
          <w:szCs w:val="24"/>
        </w:rPr>
        <w:t xml:space="preserve"> clearance of cases related to children. This </w:t>
      </w:r>
      <w:r w:rsidR="616F5B04" w:rsidRPr="00A856BC">
        <w:rPr>
          <w:rFonts w:ascii="Arial" w:eastAsia="Arial" w:hAnsi="Arial" w:cs="Arial"/>
          <w:sz w:val="24"/>
          <w:szCs w:val="24"/>
        </w:rPr>
        <w:t>resulted in</w:t>
      </w:r>
      <w:r w:rsidR="2B9AC733" w:rsidRPr="00A856BC">
        <w:rPr>
          <w:rFonts w:ascii="Arial" w:eastAsia="Arial" w:hAnsi="Arial" w:cs="Arial"/>
          <w:sz w:val="24"/>
          <w:szCs w:val="24"/>
        </w:rPr>
        <w:t xml:space="preserve"> approximately 650 </w:t>
      </w:r>
      <w:r w:rsidR="075FB80F" w:rsidRPr="00A856BC">
        <w:rPr>
          <w:rFonts w:ascii="Arial" w:eastAsia="Arial" w:hAnsi="Arial" w:cs="Arial"/>
          <w:sz w:val="24"/>
          <w:szCs w:val="24"/>
        </w:rPr>
        <w:t>accused being charged in high court</w:t>
      </w:r>
      <w:r w:rsidR="2B9AC733" w:rsidRPr="00A856BC">
        <w:rPr>
          <w:rFonts w:ascii="Arial" w:eastAsia="Arial" w:hAnsi="Arial" w:cs="Arial"/>
          <w:sz w:val="24"/>
          <w:szCs w:val="24"/>
        </w:rPr>
        <w:t xml:space="preserve">, 95 advice </w:t>
      </w:r>
      <w:r w:rsidR="6C489B35" w:rsidRPr="00A856BC">
        <w:rPr>
          <w:rFonts w:ascii="Arial" w:eastAsia="Arial" w:hAnsi="Arial" w:cs="Arial"/>
          <w:sz w:val="24"/>
          <w:szCs w:val="24"/>
        </w:rPr>
        <w:t xml:space="preserve">files sent out, especially to the Sri Lanka Police for necessary action, and 230 cases </w:t>
      </w:r>
      <w:r w:rsidR="7C73883F" w:rsidRPr="00A856BC">
        <w:rPr>
          <w:rFonts w:ascii="Arial" w:eastAsia="Arial" w:hAnsi="Arial" w:cs="Arial"/>
          <w:sz w:val="24"/>
          <w:szCs w:val="24"/>
        </w:rPr>
        <w:t xml:space="preserve">(# girls, </w:t>
      </w:r>
      <w:r w:rsidR="143CC895" w:rsidRPr="00A856BC">
        <w:rPr>
          <w:rFonts w:ascii="Arial" w:eastAsia="Arial" w:hAnsi="Arial" w:cs="Arial"/>
          <w:sz w:val="24"/>
          <w:szCs w:val="24"/>
        </w:rPr>
        <w:t xml:space="preserve"># boys) </w:t>
      </w:r>
      <w:r w:rsidR="6C489B35" w:rsidRPr="00A856BC">
        <w:rPr>
          <w:rFonts w:ascii="Arial" w:eastAsia="Arial" w:hAnsi="Arial" w:cs="Arial"/>
          <w:sz w:val="24"/>
          <w:szCs w:val="24"/>
        </w:rPr>
        <w:t xml:space="preserve">being discharged. </w:t>
      </w:r>
    </w:p>
    <w:p w14:paraId="0906AE3E" w14:textId="77777777" w:rsidR="003A1A71" w:rsidRPr="00A856BC" w:rsidRDefault="003A1A71" w:rsidP="008E7E75">
      <w:pPr>
        <w:jc w:val="both"/>
        <w:rPr>
          <w:rFonts w:ascii="Arial" w:eastAsia="Arial" w:hAnsi="Arial" w:cs="Arial"/>
          <w:b/>
          <w:sz w:val="24"/>
          <w:szCs w:val="24"/>
        </w:rPr>
      </w:pPr>
    </w:p>
    <w:p w14:paraId="1E199627" w14:textId="5A5D9B34"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w:t>
      </w:r>
      <w:r w:rsidRPr="00A856BC">
        <w:rPr>
          <w:rFonts w:ascii="Arial" w:eastAsia="Arial" w:hAnsi="Arial" w:cs="Arial"/>
          <w:sz w:val="24"/>
          <w:szCs w:val="24"/>
          <w:u w:val="single"/>
        </w:rPr>
        <w:t xml:space="preserve"> </w:t>
      </w:r>
      <w:r w:rsidRPr="00A856BC">
        <w:rPr>
          <w:rFonts w:ascii="Arial" w:eastAsia="Arial" w:hAnsi="Arial" w:cs="Arial"/>
          <w:b/>
          <w:bCs/>
          <w:sz w:val="24"/>
          <w:szCs w:val="24"/>
          <w:u w:val="single"/>
        </w:rPr>
        <w:t>3.1.3.</w:t>
      </w:r>
      <w:r w:rsidRPr="00A856BC">
        <w:rPr>
          <w:rFonts w:ascii="Arial" w:eastAsia="Arial" w:hAnsi="Arial" w:cs="Arial"/>
          <w:sz w:val="24"/>
          <w:szCs w:val="24"/>
          <w:u w:val="single"/>
        </w:rPr>
        <w:t xml:space="preserve"> Provide support to implement a diversion system for children in conflict with the law.</w:t>
      </w:r>
      <w:r w:rsidR="7C4C7D05" w:rsidRPr="00A856BC">
        <w:rPr>
          <w:rFonts w:ascii="Arial" w:eastAsia="Arial" w:hAnsi="Arial" w:cs="Arial"/>
          <w:sz w:val="24"/>
          <w:szCs w:val="24"/>
          <w:u w:val="single"/>
        </w:rPr>
        <w:t xml:space="preserve"> (UNICEF)</w:t>
      </w:r>
    </w:p>
    <w:p w14:paraId="306C24CB" w14:textId="73979FDA" w:rsidR="07262A70" w:rsidRPr="00A856BC" w:rsidRDefault="07262A70" w:rsidP="07262A70">
      <w:pPr>
        <w:jc w:val="both"/>
        <w:rPr>
          <w:rFonts w:ascii="Arial" w:eastAsia="Arial" w:hAnsi="Arial" w:cs="Arial"/>
          <w:sz w:val="24"/>
          <w:szCs w:val="24"/>
        </w:rPr>
      </w:pPr>
    </w:p>
    <w:p w14:paraId="1E2332A8" w14:textId="7E2A7D75" w:rsidR="001D1FD3" w:rsidRPr="00A856BC" w:rsidRDefault="6DEC9EB4" w:rsidP="05204883">
      <w:pPr>
        <w:jc w:val="both"/>
        <w:rPr>
          <w:rFonts w:ascii="Arial" w:eastAsia="Arial" w:hAnsi="Arial" w:cs="Arial"/>
          <w:sz w:val="24"/>
          <w:szCs w:val="24"/>
        </w:rPr>
      </w:pPr>
      <w:r w:rsidRPr="00A856BC">
        <w:rPr>
          <w:rFonts w:ascii="Arial" w:eastAsia="Arial" w:hAnsi="Arial" w:cs="Arial"/>
          <w:sz w:val="24"/>
          <w:szCs w:val="24"/>
        </w:rPr>
        <w:t>In order to promote restorative justice rather than retributive justice for children who are in conflict with t</w:t>
      </w:r>
      <w:r w:rsidR="482F0B1C" w:rsidRPr="00A856BC">
        <w:rPr>
          <w:rFonts w:ascii="Arial" w:eastAsia="Arial" w:hAnsi="Arial" w:cs="Arial"/>
          <w:sz w:val="24"/>
          <w:szCs w:val="24"/>
        </w:rPr>
        <w:t xml:space="preserve">he law, </w:t>
      </w:r>
      <w:r w:rsidR="1E64B1B4" w:rsidRPr="00A856BC">
        <w:rPr>
          <w:rFonts w:ascii="Arial" w:eastAsia="Arial" w:hAnsi="Arial" w:cs="Arial"/>
          <w:sz w:val="24"/>
          <w:szCs w:val="24"/>
        </w:rPr>
        <w:t xml:space="preserve">the project aims to promote a broad-based diversion system. This </w:t>
      </w:r>
      <w:r w:rsidR="39A5D3E1" w:rsidRPr="00A856BC">
        <w:rPr>
          <w:rFonts w:ascii="Arial" w:eastAsia="Arial" w:hAnsi="Arial" w:cs="Arial"/>
          <w:sz w:val="24"/>
          <w:szCs w:val="24"/>
        </w:rPr>
        <w:t xml:space="preserve">system </w:t>
      </w:r>
      <w:r w:rsidR="1E64B1B4" w:rsidRPr="00A856BC">
        <w:rPr>
          <w:rFonts w:ascii="Arial" w:eastAsia="Arial" w:hAnsi="Arial" w:cs="Arial"/>
          <w:sz w:val="24"/>
          <w:szCs w:val="24"/>
        </w:rPr>
        <w:t xml:space="preserve">will </w:t>
      </w:r>
      <w:r w:rsidR="7E2D1D54" w:rsidRPr="00A856BC">
        <w:rPr>
          <w:rFonts w:ascii="Arial" w:eastAsia="Arial" w:hAnsi="Arial" w:cs="Arial"/>
          <w:sz w:val="24"/>
          <w:szCs w:val="24"/>
        </w:rPr>
        <w:t xml:space="preserve">keep </w:t>
      </w:r>
      <w:r w:rsidR="1E64B1B4" w:rsidRPr="00A856BC">
        <w:rPr>
          <w:rFonts w:ascii="Arial" w:eastAsia="Arial" w:hAnsi="Arial" w:cs="Arial"/>
          <w:sz w:val="24"/>
          <w:szCs w:val="24"/>
        </w:rPr>
        <w:t xml:space="preserve">these children </w:t>
      </w:r>
      <w:r w:rsidR="2427A2FD" w:rsidRPr="00A856BC">
        <w:rPr>
          <w:rFonts w:ascii="Arial" w:eastAsia="Arial" w:hAnsi="Arial" w:cs="Arial"/>
          <w:sz w:val="24"/>
          <w:szCs w:val="24"/>
        </w:rPr>
        <w:t>away f</w:t>
      </w:r>
      <w:r w:rsidR="6952918B" w:rsidRPr="00A856BC">
        <w:rPr>
          <w:rFonts w:ascii="Arial" w:eastAsia="Arial" w:hAnsi="Arial" w:cs="Arial"/>
          <w:sz w:val="24"/>
          <w:szCs w:val="24"/>
        </w:rPr>
        <w:t xml:space="preserve">rom the regular criminal justice pathway established for adults. </w:t>
      </w:r>
      <w:r w:rsidR="00E352F2" w:rsidRPr="00A856BC">
        <w:rPr>
          <w:rFonts w:ascii="Arial" w:eastAsia="Arial" w:hAnsi="Arial" w:cs="Arial"/>
          <w:sz w:val="24"/>
          <w:szCs w:val="24"/>
        </w:rPr>
        <w:t xml:space="preserve">Therefore, this activity will contribute towards improving age-appropriate quality justice in Sri Lanka. </w:t>
      </w:r>
      <w:r w:rsidR="1E64B1B4" w:rsidRPr="00A856BC">
        <w:rPr>
          <w:rFonts w:ascii="Arial" w:eastAsia="Arial" w:hAnsi="Arial" w:cs="Arial"/>
          <w:sz w:val="24"/>
          <w:szCs w:val="24"/>
        </w:rPr>
        <w:t xml:space="preserve"> </w:t>
      </w:r>
    </w:p>
    <w:p w14:paraId="13EC8DDA" w14:textId="66BBE111" w:rsidR="001D1FD3" w:rsidRPr="00A856BC" w:rsidRDefault="001D1FD3" w:rsidP="05204883">
      <w:pPr>
        <w:jc w:val="both"/>
        <w:rPr>
          <w:rFonts w:ascii="Arial" w:eastAsia="Arial" w:hAnsi="Arial" w:cs="Arial"/>
          <w:sz w:val="24"/>
          <w:szCs w:val="24"/>
        </w:rPr>
      </w:pPr>
    </w:p>
    <w:p w14:paraId="24AD5D3C" w14:textId="349BFE46" w:rsidR="001D1FD3" w:rsidRPr="00A856BC" w:rsidRDefault="669C5BEE" w:rsidP="1A0A1B1B">
      <w:pPr>
        <w:jc w:val="both"/>
        <w:rPr>
          <w:rFonts w:ascii="Arial" w:eastAsia="Arial" w:hAnsi="Arial" w:cs="Arial"/>
          <w:sz w:val="24"/>
          <w:szCs w:val="24"/>
          <w:highlight w:val="yellow"/>
        </w:rPr>
      </w:pPr>
      <w:r w:rsidRPr="00A856BC">
        <w:rPr>
          <w:rFonts w:ascii="Arial" w:eastAsia="Arial" w:hAnsi="Arial" w:cs="Arial"/>
          <w:sz w:val="24"/>
          <w:szCs w:val="24"/>
        </w:rPr>
        <w:t xml:space="preserve">The project </w:t>
      </w:r>
      <w:r w:rsidR="079ADD13" w:rsidRPr="00A856BC">
        <w:rPr>
          <w:rFonts w:ascii="Arial" w:eastAsia="Arial" w:hAnsi="Arial" w:cs="Arial"/>
          <w:sz w:val="24"/>
          <w:szCs w:val="24"/>
        </w:rPr>
        <w:t>explored the possibilit</w:t>
      </w:r>
      <w:r w:rsidR="4A388526" w:rsidRPr="00A856BC">
        <w:rPr>
          <w:rFonts w:ascii="Arial" w:eastAsia="Arial" w:hAnsi="Arial" w:cs="Arial"/>
          <w:sz w:val="24"/>
          <w:szCs w:val="24"/>
        </w:rPr>
        <w:t>y</w:t>
      </w:r>
      <w:r w:rsidR="079ADD13" w:rsidRPr="00A856BC">
        <w:rPr>
          <w:rFonts w:ascii="Arial" w:eastAsia="Arial" w:hAnsi="Arial" w:cs="Arial"/>
          <w:sz w:val="24"/>
          <w:szCs w:val="24"/>
        </w:rPr>
        <w:t xml:space="preserve"> of introducing a systematic d</w:t>
      </w:r>
      <w:r w:rsidRPr="00A856BC">
        <w:rPr>
          <w:rFonts w:ascii="Arial" w:eastAsia="Arial" w:hAnsi="Arial" w:cs="Arial"/>
          <w:sz w:val="24"/>
          <w:szCs w:val="24"/>
        </w:rPr>
        <w:t xml:space="preserve">iversion system for children in </w:t>
      </w:r>
      <w:r w:rsidR="3C36A5BA" w:rsidRPr="00A856BC">
        <w:rPr>
          <w:rFonts w:ascii="Arial" w:eastAsia="Arial" w:hAnsi="Arial" w:cs="Arial"/>
          <w:sz w:val="24"/>
          <w:szCs w:val="24"/>
        </w:rPr>
        <w:t>conflict</w:t>
      </w:r>
      <w:r w:rsidRPr="00A856BC">
        <w:rPr>
          <w:rFonts w:ascii="Arial" w:eastAsia="Arial" w:hAnsi="Arial" w:cs="Arial"/>
          <w:sz w:val="24"/>
          <w:szCs w:val="24"/>
        </w:rPr>
        <w:t xml:space="preserve"> with the law through </w:t>
      </w:r>
      <w:r w:rsidR="2CF5A5A5" w:rsidRPr="00A856BC">
        <w:rPr>
          <w:rFonts w:ascii="Arial" w:eastAsia="Arial" w:hAnsi="Arial" w:cs="Arial"/>
          <w:sz w:val="24"/>
          <w:szCs w:val="24"/>
        </w:rPr>
        <w:t xml:space="preserve">pragmatic and strategic approaches. </w:t>
      </w:r>
      <w:r w:rsidR="2D64C545" w:rsidRPr="00A856BC">
        <w:rPr>
          <w:rFonts w:ascii="Arial" w:eastAsia="Arial" w:hAnsi="Arial" w:cs="Arial"/>
          <w:sz w:val="24"/>
          <w:szCs w:val="24"/>
        </w:rPr>
        <w:t>This</w:t>
      </w:r>
      <w:r w:rsidR="2CF5A5A5" w:rsidRPr="00A856BC">
        <w:rPr>
          <w:rFonts w:ascii="Arial" w:eastAsia="Arial" w:hAnsi="Arial" w:cs="Arial"/>
          <w:sz w:val="24"/>
          <w:szCs w:val="24"/>
        </w:rPr>
        <w:t xml:space="preserve"> include</w:t>
      </w:r>
      <w:r w:rsidR="2D64C545" w:rsidRPr="00A856BC">
        <w:rPr>
          <w:rFonts w:ascii="Arial" w:eastAsia="Arial" w:hAnsi="Arial" w:cs="Arial"/>
          <w:sz w:val="24"/>
          <w:szCs w:val="24"/>
        </w:rPr>
        <w:t>d</w:t>
      </w:r>
      <w:r w:rsidR="2CF5A5A5" w:rsidRPr="00A856BC">
        <w:rPr>
          <w:rFonts w:ascii="Arial" w:eastAsia="Arial" w:hAnsi="Arial" w:cs="Arial"/>
          <w:sz w:val="24"/>
          <w:szCs w:val="24"/>
        </w:rPr>
        <w:t xml:space="preserve"> </w:t>
      </w:r>
      <w:r w:rsidRPr="00A856BC">
        <w:rPr>
          <w:rFonts w:ascii="Arial" w:eastAsia="Arial" w:hAnsi="Arial" w:cs="Arial"/>
          <w:sz w:val="24"/>
          <w:szCs w:val="24"/>
        </w:rPr>
        <w:t>an amendment to the Mediation Boards</w:t>
      </w:r>
      <w:r w:rsidR="1B068D19" w:rsidRPr="00A856BC">
        <w:rPr>
          <w:rFonts w:ascii="Arial" w:eastAsia="Arial" w:hAnsi="Arial" w:cs="Arial"/>
          <w:sz w:val="24"/>
          <w:szCs w:val="24"/>
        </w:rPr>
        <w:t xml:space="preserve"> Act</w:t>
      </w:r>
      <w:r w:rsidR="01CB8DDA" w:rsidRPr="00A856BC">
        <w:rPr>
          <w:rFonts w:ascii="Arial" w:eastAsia="Arial" w:hAnsi="Arial" w:cs="Arial"/>
          <w:sz w:val="24"/>
          <w:szCs w:val="24"/>
        </w:rPr>
        <w:t>;</w:t>
      </w:r>
      <w:r w:rsidR="1B068D19" w:rsidRPr="00A856BC">
        <w:rPr>
          <w:rFonts w:ascii="Arial" w:eastAsia="Arial" w:hAnsi="Arial" w:cs="Arial"/>
          <w:sz w:val="24"/>
          <w:szCs w:val="24"/>
        </w:rPr>
        <w:t xml:space="preserve"> capacity strengthening of probation and police officials </w:t>
      </w:r>
      <w:r w:rsidR="2D64C545" w:rsidRPr="00A856BC">
        <w:rPr>
          <w:rFonts w:ascii="Arial" w:eastAsia="Arial" w:hAnsi="Arial" w:cs="Arial"/>
          <w:sz w:val="24"/>
          <w:szCs w:val="24"/>
        </w:rPr>
        <w:t>on</w:t>
      </w:r>
      <w:r w:rsidR="1B068D19" w:rsidRPr="00A856BC">
        <w:rPr>
          <w:rFonts w:ascii="Arial" w:eastAsia="Arial" w:hAnsi="Arial" w:cs="Arial"/>
          <w:sz w:val="24"/>
          <w:szCs w:val="24"/>
        </w:rPr>
        <w:t xml:space="preserve"> </w:t>
      </w:r>
      <w:r w:rsidR="329BE4D1" w:rsidRPr="00A856BC">
        <w:rPr>
          <w:rFonts w:ascii="Arial" w:eastAsia="Arial" w:hAnsi="Arial" w:cs="Arial"/>
          <w:sz w:val="24"/>
          <w:szCs w:val="24"/>
        </w:rPr>
        <w:t>existing</w:t>
      </w:r>
      <w:r w:rsidR="1B068D19" w:rsidRPr="00A856BC">
        <w:rPr>
          <w:rFonts w:ascii="Arial" w:eastAsia="Arial" w:hAnsi="Arial" w:cs="Arial"/>
          <w:sz w:val="24"/>
          <w:szCs w:val="24"/>
        </w:rPr>
        <w:t xml:space="preserve"> diversion options</w:t>
      </w:r>
      <w:r w:rsidR="52D1E3A5" w:rsidRPr="00A856BC">
        <w:rPr>
          <w:rFonts w:ascii="Arial" w:eastAsia="Arial" w:hAnsi="Arial" w:cs="Arial"/>
          <w:sz w:val="24"/>
          <w:szCs w:val="24"/>
        </w:rPr>
        <w:t>;</w:t>
      </w:r>
      <w:r w:rsidR="1B068D19" w:rsidRPr="00A856BC">
        <w:rPr>
          <w:rFonts w:ascii="Arial" w:eastAsia="Arial" w:hAnsi="Arial" w:cs="Arial"/>
          <w:sz w:val="24"/>
          <w:szCs w:val="24"/>
        </w:rPr>
        <w:t xml:space="preserve"> and </w:t>
      </w:r>
      <w:r w:rsidR="10E82906" w:rsidRPr="00A856BC">
        <w:rPr>
          <w:rFonts w:ascii="Arial" w:eastAsia="Arial" w:hAnsi="Arial" w:cs="Arial"/>
          <w:sz w:val="24"/>
          <w:szCs w:val="24"/>
        </w:rPr>
        <w:t xml:space="preserve">conducting a </w:t>
      </w:r>
      <w:r w:rsidR="5E35440C" w:rsidRPr="00A856BC">
        <w:rPr>
          <w:rFonts w:ascii="Arial" w:eastAsia="Arial" w:hAnsi="Arial" w:cs="Arial"/>
          <w:sz w:val="24"/>
          <w:szCs w:val="24"/>
        </w:rPr>
        <w:t>sensitization</w:t>
      </w:r>
      <w:r w:rsidR="1B068D19" w:rsidRPr="00A856BC">
        <w:rPr>
          <w:rFonts w:ascii="Arial" w:eastAsia="Arial" w:hAnsi="Arial" w:cs="Arial"/>
          <w:sz w:val="24"/>
          <w:szCs w:val="24"/>
        </w:rPr>
        <w:t xml:space="preserve"> in</w:t>
      </w:r>
      <w:r w:rsidR="3BCFFA82" w:rsidRPr="00A856BC">
        <w:rPr>
          <w:rFonts w:ascii="Arial" w:eastAsia="Arial" w:hAnsi="Arial" w:cs="Arial"/>
          <w:sz w:val="24"/>
          <w:szCs w:val="24"/>
        </w:rPr>
        <w:t xml:space="preserve">itiative </w:t>
      </w:r>
      <w:r w:rsidR="6313C7B4" w:rsidRPr="00A856BC">
        <w:rPr>
          <w:rFonts w:ascii="Arial" w:eastAsia="Arial" w:hAnsi="Arial" w:cs="Arial"/>
          <w:sz w:val="24"/>
          <w:szCs w:val="24"/>
        </w:rPr>
        <w:t xml:space="preserve">for judicial officials </w:t>
      </w:r>
      <w:r w:rsidR="3BCFFA82" w:rsidRPr="00A856BC">
        <w:rPr>
          <w:rFonts w:ascii="Arial" w:eastAsia="Arial" w:hAnsi="Arial" w:cs="Arial"/>
          <w:sz w:val="24"/>
          <w:szCs w:val="24"/>
        </w:rPr>
        <w:t xml:space="preserve">on child protection. </w:t>
      </w:r>
      <w:r w:rsidR="71C7F7CA" w:rsidRPr="00A856BC">
        <w:rPr>
          <w:rFonts w:ascii="Arial" w:eastAsia="Arial" w:hAnsi="Arial" w:cs="Arial"/>
          <w:sz w:val="24"/>
          <w:szCs w:val="24"/>
        </w:rPr>
        <w:t>The</w:t>
      </w:r>
      <w:r w:rsidR="2C75D1FE" w:rsidRPr="00A856BC">
        <w:rPr>
          <w:rFonts w:ascii="Arial" w:eastAsia="Arial" w:hAnsi="Arial" w:cs="Arial"/>
          <w:sz w:val="24"/>
          <w:szCs w:val="24"/>
        </w:rPr>
        <w:t>se</w:t>
      </w:r>
      <w:r w:rsidR="762F1937" w:rsidRPr="00A856BC">
        <w:rPr>
          <w:rFonts w:ascii="Arial" w:eastAsia="Arial" w:hAnsi="Arial" w:cs="Arial"/>
          <w:sz w:val="24"/>
          <w:szCs w:val="24"/>
        </w:rPr>
        <w:t xml:space="preserve"> </w:t>
      </w:r>
      <w:r w:rsidR="71C7F7CA" w:rsidRPr="00A856BC">
        <w:rPr>
          <w:rFonts w:ascii="Arial" w:eastAsia="Arial" w:hAnsi="Arial" w:cs="Arial"/>
          <w:sz w:val="24"/>
          <w:szCs w:val="24"/>
        </w:rPr>
        <w:t xml:space="preserve">strategic </w:t>
      </w:r>
      <w:r w:rsidR="1C822028" w:rsidRPr="00A856BC">
        <w:rPr>
          <w:rFonts w:ascii="Arial" w:eastAsia="Arial" w:hAnsi="Arial" w:cs="Arial"/>
          <w:sz w:val="24"/>
          <w:szCs w:val="24"/>
        </w:rPr>
        <w:t>interventions</w:t>
      </w:r>
      <w:r w:rsidR="71C7F7CA" w:rsidRPr="00A856BC">
        <w:rPr>
          <w:rFonts w:ascii="Arial" w:eastAsia="Arial" w:hAnsi="Arial" w:cs="Arial"/>
          <w:sz w:val="24"/>
          <w:szCs w:val="24"/>
        </w:rPr>
        <w:t xml:space="preserve"> will </w:t>
      </w:r>
      <w:r w:rsidR="078AB89A" w:rsidRPr="00A856BC">
        <w:rPr>
          <w:rFonts w:ascii="Arial" w:eastAsia="Arial" w:hAnsi="Arial" w:cs="Arial"/>
          <w:sz w:val="24"/>
          <w:szCs w:val="24"/>
        </w:rPr>
        <w:t>lead to</w:t>
      </w:r>
      <w:r w:rsidR="71C7F7CA" w:rsidRPr="00A856BC">
        <w:rPr>
          <w:rFonts w:ascii="Arial" w:eastAsia="Arial" w:hAnsi="Arial" w:cs="Arial"/>
          <w:sz w:val="24"/>
          <w:szCs w:val="24"/>
        </w:rPr>
        <w:t xml:space="preserve"> the </w:t>
      </w:r>
      <w:r w:rsidR="2925C957" w:rsidRPr="00A856BC">
        <w:rPr>
          <w:rFonts w:ascii="Arial" w:eastAsia="Arial" w:hAnsi="Arial" w:cs="Arial"/>
          <w:sz w:val="24"/>
          <w:szCs w:val="24"/>
        </w:rPr>
        <w:t xml:space="preserve">development of a comprehensive diversion system for children in Sri Lanka. </w:t>
      </w:r>
    </w:p>
    <w:p w14:paraId="593B3BE4" w14:textId="1658B7CB" w:rsidR="4C97D4B4" w:rsidRPr="00A856BC" w:rsidRDefault="4C97D4B4" w:rsidP="4C97D4B4">
      <w:pPr>
        <w:rPr>
          <w:rFonts w:ascii="Arial" w:eastAsia="Arial" w:hAnsi="Arial" w:cs="Arial"/>
          <w:i/>
          <w:iCs/>
          <w:sz w:val="24"/>
          <w:szCs w:val="24"/>
          <w:highlight w:val="cyan"/>
        </w:rPr>
      </w:pPr>
    </w:p>
    <w:p w14:paraId="12ED3B06" w14:textId="63C21BE4" w:rsidR="00670DD0" w:rsidRPr="00A856BC" w:rsidRDefault="7DFC1DF4" w:rsidP="445E452A">
      <w:pPr>
        <w:rPr>
          <w:rFonts w:ascii="Arial" w:eastAsia="Arial" w:hAnsi="Arial" w:cs="Arial"/>
          <w:i/>
          <w:iCs/>
          <w:sz w:val="24"/>
          <w:szCs w:val="24"/>
          <w:highlight w:val="cyan"/>
        </w:rPr>
      </w:pPr>
      <w:r w:rsidRPr="00A856BC">
        <w:rPr>
          <w:rFonts w:ascii="Arial" w:eastAsia="Arial" w:hAnsi="Arial" w:cs="Arial"/>
          <w:b/>
          <w:bCs/>
          <w:sz w:val="24"/>
          <w:szCs w:val="24"/>
        </w:rPr>
        <w:t xml:space="preserve">Sub-activity 3.1.3.1 </w:t>
      </w:r>
      <w:r w:rsidRPr="00A856BC">
        <w:rPr>
          <w:rFonts w:ascii="Arial" w:eastAsia="Arial" w:hAnsi="Arial" w:cs="Arial"/>
          <w:i/>
          <w:iCs/>
          <w:sz w:val="24"/>
          <w:szCs w:val="24"/>
        </w:rPr>
        <w:t>Provide technical support to develop a legal framework for Diversion and make amendments to the Mediation Board Act</w:t>
      </w:r>
      <w:r w:rsidR="38988714" w:rsidRPr="00A856BC">
        <w:rPr>
          <w:rFonts w:ascii="Arial" w:eastAsia="Arial" w:hAnsi="Arial" w:cs="Arial"/>
          <w:i/>
          <w:iCs/>
          <w:sz w:val="24"/>
          <w:szCs w:val="24"/>
        </w:rPr>
        <w:t>.</w:t>
      </w:r>
    </w:p>
    <w:p w14:paraId="530AE4E4" w14:textId="77777777" w:rsidR="00670DD0" w:rsidRPr="00A856BC" w:rsidRDefault="00670DD0" w:rsidP="00670DD0">
      <w:pPr>
        <w:jc w:val="both"/>
        <w:rPr>
          <w:rFonts w:ascii="Arial" w:eastAsia="Arial" w:hAnsi="Arial" w:cs="Arial"/>
          <w:i/>
          <w:sz w:val="24"/>
          <w:szCs w:val="24"/>
          <w:highlight w:val="cyan"/>
        </w:rPr>
      </w:pPr>
    </w:p>
    <w:p w14:paraId="7CC6A25C" w14:textId="7D91CF2B" w:rsidR="00670DD0" w:rsidRPr="00A856BC" w:rsidRDefault="60D16695" w:rsidP="00670DD0">
      <w:pPr>
        <w:jc w:val="both"/>
        <w:rPr>
          <w:rFonts w:ascii="Arial" w:eastAsia="Arial" w:hAnsi="Arial" w:cs="Arial"/>
          <w:sz w:val="24"/>
          <w:szCs w:val="24"/>
        </w:rPr>
      </w:pPr>
      <w:r w:rsidRPr="00A856BC">
        <w:rPr>
          <w:rFonts w:ascii="Arial" w:eastAsia="Arial" w:hAnsi="Arial" w:cs="Arial"/>
          <w:sz w:val="24"/>
          <w:szCs w:val="24"/>
        </w:rPr>
        <w:t>C</w:t>
      </w:r>
      <w:r w:rsidR="4006F76A" w:rsidRPr="00A856BC">
        <w:rPr>
          <w:rFonts w:ascii="Arial" w:eastAsia="Arial" w:hAnsi="Arial" w:cs="Arial"/>
          <w:sz w:val="24"/>
          <w:szCs w:val="24"/>
        </w:rPr>
        <w:t xml:space="preserve">ontributions were made to the amendments of the Mediations Boards Act </w:t>
      </w:r>
      <w:r w:rsidR="00FF3C53" w:rsidRPr="00A856BC">
        <w:rPr>
          <w:rFonts w:ascii="Arial" w:eastAsia="Arial" w:hAnsi="Arial" w:cs="Arial"/>
          <w:sz w:val="24"/>
          <w:szCs w:val="24"/>
        </w:rPr>
        <w:t>that aim</w:t>
      </w:r>
      <w:r w:rsidR="4006F76A" w:rsidRPr="00A856BC">
        <w:rPr>
          <w:rFonts w:ascii="Arial" w:eastAsia="Arial" w:hAnsi="Arial" w:cs="Arial"/>
          <w:sz w:val="24"/>
          <w:szCs w:val="24"/>
        </w:rPr>
        <w:t xml:space="preserve"> to expand the scope of diversion of children who allegedly commit theft, by increasing the value </w:t>
      </w:r>
      <w:r w:rsidR="2BE50767" w:rsidRPr="00A856BC">
        <w:rPr>
          <w:rFonts w:ascii="Arial" w:eastAsia="Arial" w:hAnsi="Arial" w:cs="Arial"/>
          <w:sz w:val="24"/>
          <w:szCs w:val="24"/>
        </w:rPr>
        <w:t>(</w:t>
      </w:r>
      <w:r w:rsidR="00FF3C53" w:rsidRPr="00A856BC">
        <w:rPr>
          <w:rFonts w:ascii="Arial" w:eastAsia="Arial" w:hAnsi="Arial" w:cs="Arial"/>
          <w:sz w:val="24"/>
          <w:szCs w:val="24"/>
        </w:rPr>
        <w:t xml:space="preserve">of </w:t>
      </w:r>
      <w:r w:rsidR="406CE721" w:rsidRPr="00A856BC">
        <w:rPr>
          <w:rFonts w:ascii="Arial" w:eastAsia="Arial" w:hAnsi="Arial" w:cs="Arial"/>
          <w:sz w:val="24"/>
          <w:szCs w:val="24"/>
        </w:rPr>
        <w:t>stolen goods</w:t>
      </w:r>
      <w:r w:rsidR="1CEE2CB0" w:rsidRPr="00A856BC">
        <w:rPr>
          <w:rFonts w:ascii="Arial" w:eastAsia="Arial" w:hAnsi="Arial" w:cs="Arial"/>
          <w:sz w:val="24"/>
          <w:szCs w:val="24"/>
        </w:rPr>
        <w:t>)</w:t>
      </w:r>
      <w:r w:rsidR="6E843FF3" w:rsidRPr="00A856BC">
        <w:rPr>
          <w:rFonts w:ascii="Arial" w:eastAsia="Arial" w:hAnsi="Arial" w:cs="Arial"/>
          <w:sz w:val="24"/>
          <w:szCs w:val="24"/>
        </w:rPr>
        <w:t xml:space="preserve"> </w:t>
      </w:r>
      <w:r w:rsidR="4006F76A" w:rsidRPr="00A856BC">
        <w:rPr>
          <w:rFonts w:ascii="Arial" w:eastAsia="Arial" w:hAnsi="Arial" w:cs="Arial"/>
          <w:sz w:val="24"/>
          <w:szCs w:val="24"/>
        </w:rPr>
        <w:t xml:space="preserve">from </w:t>
      </w:r>
      <w:r w:rsidR="00EE6688" w:rsidRPr="00A856BC">
        <w:rPr>
          <w:rFonts w:ascii="Arial" w:eastAsia="Arial" w:hAnsi="Arial" w:cs="Arial"/>
          <w:sz w:val="24"/>
          <w:szCs w:val="24"/>
        </w:rPr>
        <w:t xml:space="preserve">Sri Lankan Rupees </w:t>
      </w:r>
      <w:r w:rsidR="4006F76A" w:rsidRPr="00A856BC">
        <w:rPr>
          <w:rFonts w:ascii="Arial" w:eastAsia="Arial" w:hAnsi="Arial" w:cs="Arial"/>
          <w:sz w:val="24"/>
          <w:szCs w:val="24"/>
        </w:rPr>
        <w:t xml:space="preserve">5,000 to 100,000. </w:t>
      </w:r>
      <w:r w:rsidR="1135D4E6" w:rsidRPr="00A856BC">
        <w:rPr>
          <w:rFonts w:ascii="Arial" w:eastAsia="Arial" w:hAnsi="Arial" w:cs="Arial"/>
          <w:sz w:val="24"/>
          <w:szCs w:val="24"/>
        </w:rPr>
        <w:t>T</w:t>
      </w:r>
      <w:r w:rsidR="4006F76A" w:rsidRPr="00A856BC">
        <w:rPr>
          <w:rFonts w:ascii="Arial" w:eastAsia="Arial" w:hAnsi="Arial" w:cs="Arial"/>
          <w:sz w:val="24"/>
          <w:szCs w:val="24"/>
        </w:rPr>
        <w:t xml:space="preserve">his amendment </w:t>
      </w:r>
      <w:r w:rsidR="12C1E6C4" w:rsidRPr="00A856BC">
        <w:rPr>
          <w:rFonts w:ascii="Arial" w:eastAsia="Arial" w:hAnsi="Arial" w:cs="Arial"/>
          <w:sz w:val="24"/>
          <w:szCs w:val="24"/>
        </w:rPr>
        <w:t xml:space="preserve">will </w:t>
      </w:r>
      <w:r w:rsidR="4006F76A" w:rsidRPr="00A856BC">
        <w:rPr>
          <w:rFonts w:ascii="Arial" w:eastAsia="Arial" w:hAnsi="Arial" w:cs="Arial"/>
          <w:sz w:val="24"/>
          <w:szCs w:val="24"/>
        </w:rPr>
        <w:t>tak</w:t>
      </w:r>
      <w:r w:rsidR="5658CF48" w:rsidRPr="00A856BC">
        <w:rPr>
          <w:rFonts w:ascii="Arial" w:eastAsia="Arial" w:hAnsi="Arial" w:cs="Arial"/>
          <w:sz w:val="24"/>
          <w:szCs w:val="24"/>
        </w:rPr>
        <w:t>e</w:t>
      </w:r>
      <w:r w:rsidR="4006F76A" w:rsidRPr="00A856BC">
        <w:rPr>
          <w:rFonts w:ascii="Arial" w:eastAsia="Arial" w:hAnsi="Arial" w:cs="Arial"/>
          <w:sz w:val="24"/>
          <w:szCs w:val="24"/>
        </w:rPr>
        <w:t xml:space="preserve"> effect from January 2024,</w:t>
      </w:r>
      <w:r w:rsidR="2ECF27C0" w:rsidRPr="00A856BC">
        <w:rPr>
          <w:rFonts w:ascii="Arial" w:eastAsia="Arial" w:hAnsi="Arial" w:cs="Arial"/>
          <w:sz w:val="24"/>
          <w:szCs w:val="24"/>
        </w:rPr>
        <w:t xml:space="preserve"> and</w:t>
      </w:r>
      <w:r w:rsidR="4006F76A" w:rsidRPr="00A856BC">
        <w:rPr>
          <w:rFonts w:ascii="Arial" w:eastAsia="Arial" w:hAnsi="Arial" w:cs="Arial"/>
          <w:sz w:val="24"/>
          <w:szCs w:val="24"/>
        </w:rPr>
        <w:t xml:space="preserve"> discussions and advocacy efforts will continue with the Ministry of Justice, focusing on establishing a more broader and suitable diversion system.</w:t>
      </w:r>
    </w:p>
    <w:p w14:paraId="50FEE8E1" w14:textId="2B71902D" w:rsidR="07262A70" w:rsidRPr="00A856BC" w:rsidRDefault="07262A70" w:rsidP="07262A70">
      <w:pPr>
        <w:jc w:val="both"/>
        <w:rPr>
          <w:rFonts w:ascii="Arial" w:eastAsia="Arial" w:hAnsi="Arial" w:cs="Arial"/>
          <w:color w:val="00B0F0"/>
        </w:rPr>
      </w:pPr>
    </w:p>
    <w:p w14:paraId="6B4F9C0E" w14:textId="5D7F393A" w:rsidR="00670DD0" w:rsidRPr="00A856BC" w:rsidRDefault="7DFC1DF4" w:rsidP="445E452A">
      <w:pPr>
        <w:jc w:val="both"/>
        <w:rPr>
          <w:rFonts w:ascii="Arial" w:eastAsia="Arial" w:hAnsi="Arial" w:cs="Arial"/>
          <w:i/>
          <w:iCs/>
          <w:sz w:val="24"/>
          <w:szCs w:val="24"/>
        </w:rPr>
      </w:pPr>
      <w:r w:rsidRPr="00A856BC">
        <w:rPr>
          <w:rFonts w:ascii="Arial" w:eastAsia="Arial" w:hAnsi="Arial" w:cs="Arial"/>
          <w:b/>
          <w:bCs/>
          <w:sz w:val="24"/>
          <w:szCs w:val="24"/>
        </w:rPr>
        <w:t xml:space="preserve">Sub-activity 3.1.3.2 </w:t>
      </w:r>
      <w:r w:rsidRPr="00A856BC">
        <w:rPr>
          <w:rFonts w:ascii="Arial" w:eastAsia="Arial" w:hAnsi="Arial" w:cs="Arial"/>
          <w:i/>
          <w:iCs/>
          <w:sz w:val="24"/>
          <w:szCs w:val="24"/>
        </w:rPr>
        <w:t>Provide support to implement a diversion system for children in conflict with the law (using existing legal provisions) in 3 or 4 Provinces</w:t>
      </w:r>
      <w:r w:rsidR="01269DD7" w:rsidRPr="00A856BC">
        <w:rPr>
          <w:rFonts w:ascii="Arial" w:eastAsia="Arial" w:hAnsi="Arial" w:cs="Arial"/>
          <w:i/>
          <w:iCs/>
          <w:sz w:val="24"/>
          <w:szCs w:val="24"/>
        </w:rPr>
        <w:t>.</w:t>
      </w:r>
    </w:p>
    <w:p w14:paraId="6822B002" w14:textId="77777777" w:rsidR="00670DD0" w:rsidRPr="00A856BC" w:rsidRDefault="00670DD0" w:rsidP="4C97D4B4">
      <w:pPr>
        <w:jc w:val="both"/>
        <w:rPr>
          <w:rFonts w:ascii="Arial" w:eastAsia="Arial" w:hAnsi="Arial" w:cs="Arial"/>
          <w:i/>
          <w:iCs/>
          <w:sz w:val="24"/>
          <w:szCs w:val="24"/>
        </w:rPr>
      </w:pPr>
    </w:p>
    <w:p w14:paraId="60B86A9D" w14:textId="5351FF01" w:rsidR="39394BAE" w:rsidRPr="00A856BC" w:rsidRDefault="49B762CE" w:rsidP="07262A70">
      <w:pPr>
        <w:jc w:val="both"/>
        <w:rPr>
          <w:rFonts w:ascii="Arial" w:eastAsia="Arial" w:hAnsi="Arial" w:cs="Arial"/>
          <w:sz w:val="24"/>
          <w:szCs w:val="24"/>
        </w:rPr>
      </w:pPr>
      <w:r w:rsidRPr="00A856BC">
        <w:rPr>
          <w:rFonts w:ascii="Arial" w:eastAsia="Arial" w:hAnsi="Arial" w:cs="Arial"/>
          <w:sz w:val="24"/>
          <w:szCs w:val="24"/>
        </w:rPr>
        <w:t xml:space="preserve">The implementation of a diversion system has already commenced in four provinces – Northern, Eastern, Southern and Central. In the interim, as part of </w:t>
      </w:r>
      <w:r w:rsidR="595ADBE4" w:rsidRPr="00A856BC">
        <w:rPr>
          <w:rFonts w:ascii="Arial" w:eastAsia="Arial" w:hAnsi="Arial" w:cs="Arial"/>
          <w:sz w:val="24"/>
          <w:szCs w:val="24"/>
        </w:rPr>
        <w:t xml:space="preserve">a </w:t>
      </w:r>
      <w:r w:rsidRPr="00A856BC">
        <w:rPr>
          <w:rFonts w:ascii="Arial" w:eastAsia="Arial" w:hAnsi="Arial" w:cs="Arial"/>
          <w:sz w:val="24"/>
          <w:szCs w:val="24"/>
        </w:rPr>
        <w:t>broader diversion system, the</w:t>
      </w:r>
      <w:r w:rsidR="330180AC" w:rsidRPr="00A856BC">
        <w:rPr>
          <w:rFonts w:ascii="Arial" w:eastAsia="Arial" w:hAnsi="Arial" w:cs="Arial"/>
          <w:sz w:val="24"/>
          <w:szCs w:val="24"/>
        </w:rPr>
        <w:t xml:space="preserve"> p</w:t>
      </w:r>
      <w:r w:rsidRPr="00A856BC">
        <w:rPr>
          <w:rFonts w:ascii="Arial" w:eastAsia="Arial" w:hAnsi="Arial" w:cs="Arial"/>
          <w:sz w:val="24"/>
          <w:szCs w:val="24"/>
        </w:rPr>
        <w:t>roject adopted a two-pronged strategic approach. The first approach strengthen</w:t>
      </w:r>
      <w:r w:rsidR="4FE2F289" w:rsidRPr="00A856BC">
        <w:rPr>
          <w:rFonts w:ascii="Arial" w:eastAsia="Arial" w:hAnsi="Arial" w:cs="Arial"/>
          <w:sz w:val="24"/>
          <w:szCs w:val="24"/>
        </w:rPr>
        <w:t>ed</w:t>
      </w:r>
      <w:r w:rsidRPr="00A856BC">
        <w:rPr>
          <w:rFonts w:ascii="Arial" w:eastAsia="Arial" w:hAnsi="Arial" w:cs="Arial"/>
          <w:sz w:val="24"/>
          <w:szCs w:val="24"/>
        </w:rPr>
        <w:t xml:space="preserve"> the capacities of over 600 </w:t>
      </w:r>
      <w:r w:rsidR="7CE82DB5" w:rsidRPr="00A856BC">
        <w:rPr>
          <w:rFonts w:ascii="Arial" w:eastAsia="Arial" w:hAnsi="Arial" w:cs="Arial"/>
          <w:sz w:val="24"/>
          <w:szCs w:val="24"/>
        </w:rPr>
        <w:t>p</w:t>
      </w:r>
      <w:r w:rsidRPr="00A856BC">
        <w:rPr>
          <w:rFonts w:ascii="Arial" w:eastAsia="Arial" w:hAnsi="Arial" w:cs="Arial"/>
          <w:sz w:val="24"/>
          <w:szCs w:val="24"/>
        </w:rPr>
        <w:t xml:space="preserve">olice </w:t>
      </w:r>
      <w:r w:rsidR="69EF1A57" w:rsidRPr="00A856BC">
        <w:rPr>
          <w:rFonts w:ascii="Arial" w:eastAsia="Arial" w:hAnsi="Arial" w:cs="Arial"/>
          <w:sz w:val="24"/>
          <w:szCs w:val="24"/>
        </w:rPr>
        <w:t>o</w:t>
      </w:r>
      <w:r w:rsidRPr="00A856BC">
        <w:rPr>
          <w:rFonts w:ascii="Arial" w:eastAsia="Arial" w:hAnsi="Arial" w:cs="Arial"/>
          <w:sz w:val="24"/>
          <w:szCs w:val="24"/>
        </w:rPr>
        <w:t xml:space="preserve">fficials and 385 </w:t>
      </w:r>
      <w:r w:rsidR="75016AA4" w:rsidRPr="00A856BC">
        <w:rPr>
          <w:rFonts w:ascii="Arial" w:eastAsia="Arial" w:hAnsi="Arial" w:cs="Arial"/>
          <w:sz w:val="24"/>
          <w:szCs w:val="24"/>
        </w:rPr>
        <w:t>p</w:t>
      </w:r>
      <w:r w:rsidRPr="00A856BC">
        <w:rPr>
          <w:rFonts w:ascii="Arial" w:eastAsia="Arial" w:hAnsi="Arial" w:cs="Arial"/>
          <w:sz w:val="24"/>
          <w:szCs w:val="24"/>
        </w:rPr>
        <w:t xml:space="preserve">robation </w:t>
      </w:r>
      <w:r w:rsidR="1EFE044A" w:rsidRPr="00A856BC">
        <w:rPr>
          <w:rFonts w:ascii="Arial" w:eastAsia="Arial" w:hAnsi="Arial" w:cs="Arial"/>
          <w:sz w:val="24"/>
          <w:szCs w:val="24"/>
        </w:rPr>
        <w:t>o</w:t>
      </w:r>
      <w:r w:rsidRPr="00A856BC">
        <w:rPr>
          <w:rFonts w:ascii="Arial" w:eastAsia="Arial" w:hAnsi="Arial" w:cs="Arial"/>
          <w:sz w:val="24"/>
          <w:szCs w:val="24"/>
        </w:rPr>
        <w:t xml:space="preserve">fficers </w:t>
      </w:r>
      <w:r w:rsidR="00564555" w:rsidRPr="00A856BC">
        <w:rPr>
          <w:rFonts w:ascii="Arial" w:eastAsia="Arial" w:hAnsi="Arial" w:cs="Arial"/>
          <w:sz w:val="24"/>
          <w:szCs w:val="24"/>
        </w:rPr>
        <w:t xml:space="preserve">on </w:t>
      </w:r>
      <w:r w:rsidRPr="00A856BC">
        <w:rPr>
          <w:rFonts w:ascii="Arial" w:eastAsia="Arial" w:hAnsi="Arial" w:cs="Arial"/>
          <w:sz w:val="24"/>
          <w:szCs w:val="24"/>
        </w:rPr>
        <w:t>the existing diversion options. The DP</w:t>
      </w:r>
      <w:r w:rsidR="6969643A" w:rsidRPr="00A856BC">
        <w:rPr>
          <w:rFonts w:ascii="Arial" w:eastAsia="Arial" w:hAnsi="Arial" w:cs="Arial"/>
          <w:sz w:val="24"/>
          <w:szCs w:val="24"/>
        </w:rPr>
        <w:t>C</w:t>
      </w:r>
      <w:r w:rsidRPr="00A856BC">
        <w:rPr>
          <w:rFonts w:ascii="Arial" w:eastAsia="Arial" w:hAnsi="Arial" w:cs="Arial"/>
          <w:sz w:val="24"/>
          <w:szCs w:val="24"/>
        </w:rPr>
        <w:t>CS led this initiative in close consultation with all nine Provincial Department</w:t>
      </w:r>
      <w:r w:rsidR="53340344" w:rsidRPr="00A856BC">
        <w:rPr>
          <w:rFonts w:ascii="Arial" w:eastAsia="Arial" w:hAnsi="Arial" w:cs="Arial"/>
          <w:sz w:val="24"/>
          <w:szCs w:val="24"/>
        </w:rPr>
        <w:t>s</w:t>
      </w:r>
      <w:r w:rsidRPr="00A856BC">
        <w:rPr>
          <w:rFonts w:ascii="Arial" w:eastAsia="Arial" w:hAnsi="Arial" w:cs="Arial"/>
          <w:sz w:val="24"/>
          <w:szCs w:val="24"/>
        </w:rPr>
        <w:t xml:space="preserve"> of Probation and Childcare Services and Mediation Boards. The second approach focused on engaging judicial officials to increase their knowledge on child protection and diversion (more details under sub</w:t>
      </w:r>
      <w:r w:rsidR="7E733F97" w:rsidRPr="00A856BC">
        <w:rPr>
          <w:rFonts w:ascii="Arial" w:eastAsia="Arial" w:hAnsi="Arial" w:cs="Arial"/>
          <w:sz w:val="24"/>
          <w:szCs w:val="24"/>
        </w:rPr>
        <w:t>-</w:t>
      </w:r>
      <w:r w:rsidRPr="00A856BC">
        <w:rPr>
          <w:rFonts w:ascii="Arial" w:eastAsia="Arial" w:hAnsi="Arial" w:cs="Arial"/>
          <w:sz w:val="24"/>
          <w:szCs w:val="24"/>
        </w:rPr>
        <w:t>activit</w:t>
      </w:r>
      <w:r w:rsidR="182FC2A7" w:rsidRPr="00A856BC">
        <w:rPr>
          <w:rFonts w:ascii="Arial" w:eastAsia="Arial" w:hAnsi="Arial" w:cs="Arial"/>
          <w:sz w:val="24"/>
          <w:szCs w:val="24"/>
        </w:rPr>
        <w:t>y</w:t>
      </w:r>
      <w:r w:rsidRPr="00A856BC">
        <w:rPr>
          <w:rFonts w:ascii="Arial" w:eastAsia="Arial" w:hAnsi="Arial" w:cs="Arial"/>
          <w:sz w:val="24"/>
          <w:szCs w:val="24"/>
        </w:rPr>
        <w:t xml:space="preserve"> </w:t>
      </w:r>
      <w:r w:rsidR="69FAD0B7" w:rsidRPr="00A856BC">
        <w:rPr>
          <w:rFonts w:ascii="Arial" w:eastAsia="Arial" w:hAnsi="Arial" w:cs="Arial"/>
          <w:sz w:val="24"/>
          <w:szCs w:val="24"/>
        </w:rPr>
        <w:t>3.1.7</w:t>
      </w:r>
      <w:r w:rsidR="49390B1F" w:rsidRPr="00A856BC">
        <w:rPr>
          <w:rFonts w:ascii="Arial" w:eastAsia="Arial" w:hAnsi="Arial" w:cs="Arial"/>
          <w:sz w:val="24"/>
          <w:szCs w:val="24"/>
        </w:rPr>
        <w:t xml:space="preserve"> </w:t>
      </w:r>
      <w:r w:rsidRPr="00A856BC">
        <w:rPr>
          <w:rFonts w:ascii="Arial" w:eastAsia="Arial" w:hAnsi="Arial" w:cs="Arial"/>
          <w:sz w:val="24"/>
          <w:szCs w:val="24"/>
        </w:rPr>
        <w:t xml:space="preserve">below). The combination of these two approaches aimed </w:t>
      </w:r>
      <w:r w:rsidR="00004677" w:rsidRPr="00A856BC">
        <w:rPr>
          <w:rFonts w:ascii="Arial" w:eastAsia="Arial" w:hAnsi="Arial" w:cs="Arial"/>
          <w:sz w:val="24"/>
          <w:szCs w:val="24"/>
        </w:rPr>
        <w:t>to</w:t>
      </w:r>
      <w:r w:rsidRPr="00A856BC">
        <w:rPr>
          <w:rFonts w:ascii="Arial" w:eastAsia="Arial" w:hAnsi="Arial" w:cs="Arial"/>
          <w:sz w:val="24"/>
          <w:szCs w:val="24"/>
        </w:rPr>
        <w:t xml:space="preserve"> increas</w:t>
      </w:r>
      <w:r w:rsidR="00004677" w:rsidRPr="00A856BC">
        <w:rPr>
          <w:rFonts w:ascii="Arial" w:eastAsia="Arial" w:hAnsi="Arial" w:cs="Arial"/>
          <w:sz w:val="24"/>
          <w:szCs w:val="24"/>
        </w:rPr>
        <w:t>e</w:t>
      </w:r>
      <w:r w:rsidRPr="00A856BC">
        <w:rPr>
          <w:rFonts w:ascii="Arial" w:eastAsia="Arial" w:hAnsi="Arial" w:cs="Arial"/>
          <w:sz w:val="24"/>
          <w:szCs w:val="24"/>
        </w:rPr>
        <w:t xml:space="preserve"> </w:t>
      </w:r>
      <w:r w:rsidR="00004677" w:rsidRPr="00A856BC">
        <w:rPr>
          <w:rFonts w:ascii="Arial" w:eastAsia="Arial" w:hAnsi="Arial" w:cs="Arial"/>
          <w:sz w:val="24"/>
          <w:szCs w:val="24"/>
        </w:rPr>
        <w:t xml:space="preserve">the </w:t>
      </w:r>
      <w:r w:rsidRPr="00A856BC">
        <w:rPr>
          <w:rFonts w:ascii="Arial" w:eastAsia="Arial" w:hAnsi="Arial" w:cs="Arial"/>
          <w:sz w:val="24"/>
          <w:szCs w:val="24"/>
        </w:rPr>
        <w:t>capacities of these critical stakeholders in the justice sector</w:t>
      </w:r>
      <w:r w:rsidR="00755722" w:rsidRPr="00A856BC">
        <w:rPr>
          <w:rFonts w:ascii="Arial" w:eastAsia="Arial" w:hAnsi="Arial" w:cs="Arial"/>
          <w:sz w:val="24"/>
          <w:szCs w:val="24"/>
        </w:rPr>
        <w:t xml:space="preserve"> and</w:t>
      </w:r>
      <w:r w:rsidRPr="00A856BC">
        <w:rPr>
          <w:rFonts w:ascii="Arial" w:eastAsia="Arial" w:hAnsi="Arial" w:cs="Arial"/>
          <w:sz w:val="24"/>
          <w:szCs w:val="24"/>
        </w:rPr>
        <w:t xml:space="preserve"> help reduce the exposure of children </w:t>
      </w:r>
      <w:r w:rsidR="3C7FB5FB" w:rsidRPr="00A856BC">
        <w:rPr>
          <w:rFonts w:ascii="Arial" w:eastAsia="Arial" w:hAnsi="Arial" w:cs="Arial"/>
          <w:sz w:val="24"/>
          <w:szCs w:val="24"/>
        </w:rPr>
        <w:t>(</w:t>
      </w:r>
      <w:r w:rsidRPr="00A856BC">
        <w:rPr>
          <w:rFonts w:ascii="Arial" w:eastAsia="Arial" w:hAnsi="Arial" w:cs="Arial"/>
          <w:sz w:val="24"/>
          <w:szCs w:val="24"/>
        </w:rPr>
        <w:t>in conflict with the law</w:t>
      </w:r>
      <w:r w:rsidR="0A07212A" w:rsidRPr="00A856BC">
        <w:rPr>
          <w:rFonts w:ascii="Arial" w:eastAsia="Arial" w:hAnsi="Arial" w:cs="Arial"/>
          <w:sz w:val="24"/>
          <w:szCs w:val="24"/>
        </w:rPr>
        <w:t>)</w:t>
      </w:r>
      <w:r w:rsidRPr="00A856BC">
        <w:rPr>
          <w:rFonts w:ascii="Arial" w:eastAsia="Arial" w:hAnsi="Arial" w:cs="Arial"/>
          <w:sz w:val="24"/>
          <w:szCs w:val="24"/>
        </w:rPr>
        <w:t xml:space="preserve"> to formal adult judicial processes. </w:t>
      </w:r>
    </w:p>
    <w:p w14:paraId="783A09FE" w14:textId="24E79F2F" w:rsidR="039313D7" w:rsidRPr="00A856BC" w:rsidRDefault="039313D7" w:rsidP="039313D7">
      <w:pPr>
        <w:jc w:val="both"/>
        <w:rPr>
          <w:rFonts w:ascii="Arial" w:eastAsia="Arial" w:hAnsi="Arial" w:cs="Arial"/>
          <w:sz w:val="24"/>
          <w:szCs w:val="24"/>
        </w:rPr>
      </w:pPr>
    </w:p>
    <w:p w14:paraId="0EBA5F80" w14:textId="2992F72C" w:rsidR="39394BAE" w:rsidRPr="00A856BC" w:rsidRDefault="49B762CE" w:rsidP="07262A70">
      <w:pPr>
        <w:jc w:val="both"/>
        <w:rPr>
          <w:rFonts w:ascii="Arial" w:eastAsia="Arial" w:hAnsi="Arial" w:cs="Arial"/>
          <w:sz w:val="24"/>
          <w:szCs w:val="24"/>
        </w:rPr>
      </w:pPr>
      <w:r w:rsidRPr="00A856BC">
        <w:rPr>
          <w:rFonts w:ascii="Arial" w:eastAsia="Arial" w:hAnsi="Arial" w:cs="Arial"/>
          <w:sz w:val="24"/>
          <w:szCs w:val="24"/>
        </w:rPr>
        <w:t xml:space="preserve">The impact of these two approaches will be analyzed in </w:t>
      </w:r>
      <w:r w:rsidR="30D0D956" w:rsidRPr="00A856BC">
        <w:rPr>
          <w:rFonts w:ascii="Arial" w:eastAsia="Arial" w:hAnsi="Arial" w:cs="Arial"/>
          <w:sz w:val="24"/>
          <w:szCs w:val="24"/>
        </w:rPr>
        <w:t>2024</w:t>
      </w:r>
      <w:r w:rsidRPr="00A856BC">
        <w:rPr>
          <w:rFonts w:ascii="Arial" w:eastAsia="Arial" w:hAnsi="Arial" w:cs="Arial"/>
          <w:sz w:val="24"/>
          <w:szCs w:val="24"/>
        </w:rPr>
        <w:t>, contributing to the broader diversion system for children in Sri Lanka.</w:t>
      </w:r>
    </w:p>
    <w:p w14:paraId="12E47CE7" w14:textId="77777777"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sz w:val="24"/>
          <w:szCs w:val="24"/>
        </w:rPr>
        <w:lastRenderedPageBreak/>
        <w:t xml:space="preserve">Sub-activity 3.1.3.3 </w:t>
      </w:r>
      <w:r w:rsidRPr="00A856BC">
        <w:rPr>
          <w:rFonts w:ascii="Arial" w:eastAsia="Arial" w:hAnsi="Arial" w:cs="Arial"/>
          <w:i/>
          <w:iCs/>
          <w:sz w:val="24"/>
          <w:szCs w:val="24"/>
        </w:rPr>
        <w:t>Support the development and implementation of national and provincial plans for diversion of children in conflict with the law and the prevention of juvenile delinquency</w:t>
      </w:r>
    </w:p>
    <w:p w14:paraId="62985659" w14:textId="77777777" w:rsidR="00670DD0" w:rsidRPr="00A856BC" w:rsidRDefault="00670DD0" w:rsidP="4C97D4B4">
      <w:pPr>
        <w:jc w:val="both"/>
        <w:rPr>
          <w:rFonts w:ascii="Arial" w:eastAsia="Arial" w:hAnsi="Arial" w:cs="Arial"/>
          <w:b/>
          <w:bCs/>
          <w:sz w:val="24"/>
          <w:szCs w:val="24"/>
        </w:rPr>
      </w:pPr>
    </w:p>
    <w:p w14:paraId="7020B62E" w14:textId="288BEE3E" w:rsidR="003A1A71" w:rsidRPr="00A856BC" w:rsidRDefault="2A344FCC" w:rsidP="008E7E75">
      <w:pPr>
        <w:jc w:val="both"/>
        <w:rPr>
          <w:rFonts w:ascii="Arial" w:eastAsia="Arial" w:hAnsi="Arial" w:cs="Arial"/>
          <w:sz w:val="24"/>
          <w:szCs w:val="24"/>
        </w:rPr>
      </w:pPr>
      <w:r w:rsidRPr="00A856BC">
        <w:rPr>
          <w:rFonts w:ascii="Arial" w:eastAsia="Arial" w:hAnsi="Arial" w:cs="Arial"/>
          <w:sz w:val="24"/>
          <w:szCs w:val="24"/>
        </w:rPr>
        <w:t>Linked</w:t>
      </w:r>
      <w:r w:rsidR="4D276F0D" w:rsidRPr="00A856BC">
        <w:rPr>
          <w:rFonts w:ascii="Arial" w:eastAsia="Arial" w:hAnsi="Arial" w:cs="Arial"/>
          <w:sz w:val="24"/>
          <w:szCs w:val="24"/>
        </w:rPr>
        <w:t xml:space="preserve"> to </w:t>
      </w:r>
      <w:r w:rsidR="43AECF74" w:rsidRPr="00A856BC">
        <w:rPr>
          <w:rFonts w:ascii="Arial" w:eastAsia="Arial" w:hAnsi="Arial" w:cs="Arial"/>
          <w:sz w:val="24"/>
          <w:szCs w:val="24"/>
        </w:rPr>
        <w:t>s</w:t>
      </w:r>
      <w:r w:rsidR="4D276F0D" w:rsidRPr="00A856BC">
        <w:rPr>
          <w:rFonts w:ascii="Arial" w:eastAsia="Arial" w:hAnsi="Arial" w:cs="Arial"/>
          <w:sz w:val="24"/>
          <w:szCs w:val="24"/>
        </w:rPr>
        <w:t>ub-activity 3.1.3.2, the DP</w:t>
      </w:r>
      <w:r w:rsidR="77C6D715" w:rsidRPr="00A856BC">
        <w:rPr>
          <w:rFonts w:ascii="Arial" w:eastAsia="Arial" w:hAnsi="Arial" w:cs="Arial"/>
          <w:sz w:val="24"/>
          <w:szCs w:val="24"/>
        </w:rPr>
        <w:t>C</w:t>
      </w:r>
      <w:r w:rsidR="4D276F0D" w:rsidRPr="00A856BC">
        <w:rPr>
          <w:rFonts w:ascii="Arial" w:eastAsia="Arial" w:hAnsi="Arial" w:cs="Arial"/>
          <w:sz w:val="24"/>
          <w:szCs w:val="24"/>
        </w:rPr>
        <w:t xml:space="preserve">CS issued a special circular outlining the existing diversion options to all nine provinces. Currently, the provincial plans </w:t>
      </w:r>
      <w:r w:rsidR="015C7D68" w:rsidRPr="00A856BC">
        <w:rPr>
          <w:rFonts w:ascii="Arial" w:eastAsia="Arial" w:hAnsi="Arial" w:cs="Arial"/>
          <w:sz w:val="24"/>
          <w:szCs w:val="24"/>
        </w:rPr>
        <w:t xml:space="preserve">for diversion of children in conflict with the law and the prevention of juvenile delinquency </w:t>
      </w:r>
      <w:r w:rsidR="4D276F0D" w:rsidRPr="00A856BC">
        <w:rPr>
          <w:rFonts w:ascii="Arial" w:eastAsia="Arial" w:hAnsi="Arial" w:cs="Arial"/>
          <w:sz w:val="24"/>
          <w:szCs w:val="24"/>
        </w:rPr>
        <w:t xml:space="preserve">are </w:t>
      </w:r>
      <w:r w:rsidR="4B421E8F" w:rsidRPr="00A856BC">
        <w:rPr>
          <w:rFonts w:ascii="Arial" w:eastAsia="Arial" w:hAnsi="Arial" w:cs="Arial"/>
          <w:sz w:val="24"/>
          <w:szCs w:val="24"/>
        </w:rPr>
        <w:t>being</w:t>
      </w:r>
      <w:r w:rsidR="4D276F0D" w:rsidRPr="00A856BC">
        <w:rPr>
          <w:rFonts w:ascii="Arial" w:eastAsia="Arial" w:hAnsi="Arial" w:cs="Arial"/>
          <w:sz w:val="24"/>
          <w:szCs w:val="24"/>
        </w:rPr>
        <w:t xml:space="preserve"> develop</w:t>
      </w:r>
      <w:r w:rsidR="3EA623CC" w:rsidRPr="00A856BC">
        <w:rPr>
          <w:rFonts w:ascii="Arial" w:eastAsia="Arial" w:hAnsi="Arial" w:cs="Arial"/>
          <w:sz w:val="24"/>
          <w:szCs w:val="24"/>
        </w:rPr>
        <w:t>ed</w:t>
      </w:r>
      <w:r w:rsidR="4D276F0D" w:rsidRPr="00A856BC">
        <w:rPr>
          <w:rFonts w:ascii="Arial" w:eastAsia="Arial" w:hAnsi="Arial" w:cs="Arial"/>
          <w:sz w:val="24"/>
          <w:szCs w:val="24"/>
        </w:rPr>
        <w:t xml:space="preserve"> in line with the existing framework. The finalization of these plans will be a priority in 2024.</w:t>
      </w:r>
      <w:r w:rsidR="08C1CC99" w:rsidRPr="00A856BC">
        <w:rPr>
          <w:rFonts w:ascii="Arial" w:eastAsia="Arial" w:hAnsi="Arial" w:cs="Arial"/>
          <w:sz w:val="24"/>
          <w:szCs w:val="24"/>
        </w:rPr>
        <w:t xml:space="preserve"> </w:t>
      </w:r>
      <w:r w:rsidR="62F2991B" w:rsidRPr="00A856BC">
        <w:rPr>
          <w:rFonts w:ascii="Arial" w:eastAsia="Arial" w:hAnsi="Arial" w:cs="Arial"/>
          <w:sz w:val="24"/>
          <w:szCs w:val="24"/>
        </w:rPr>
        <w:t xml:space="preserve">Annex. 27: </w:t>
      </w:r>
      <w:r w:rsidR="08C1CC99" w:rsidRPr="00A856BC">
        <w:rPr>
          <w:rFonts w:ascii="Arial" w:eastAsia="Arial" w:hAnsi="Arial" w:cs="Arial"/>
          <w:sz w:val="24"/>
          <w:szCs w:val="24"/>
        </w:rPr>
        <w:t>The Provincial Plans for DPCCS.</w:t>
      </w:r>
    </w:p>
    <w:p w14:paraId="4EA93380" w14:textId="49CD9198" w:rsidR="003A1A71" w:rsidRPr="00A856BC" w:rsidRDefault="003A1A71" w:rsidP="008E7E75">
      <w:pPr>
        <w:jc w:val="both"/>
        <w:rPr>
          <w:rFonts w:ascii="Arial" w:eastAsia="Arial" w:hAnsi="Arial" w:cs="Arial"/>
          <w:b/>
          <w:sz w:val="24"/>
          <w:szCs w:val="24"/>
        </w:rPr>
      </w:pPr>
    </w:p>
    <w:p w14:paraId="21645019" w14:textId="5C7DCAA1" w:rsidR="008E7E75" w:rsidRPr="00A856BC" w:rsidRDefault="1087CC87"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3.1.4.</w:t>
      </w:r>
      <w:r w:rsidRPr="00A856BC">
        <w:rPr>
          <w:rFonts w:ascii="Arial" w:eastAsia="Arial" w:hAnsi="Arial" w:cs="Arial"/>
          <w:sz w:val="24"/>
          <w:szCs w:val="24"/>
          <w:u w:val="single"/>
        </w:rPr>
        <w:t xml:space="preserve"> Conduct an analysis of Child Justice related Sector Plans and a Child Justice budget analysis.</w:t>
      </w:r>
      <w:r w:rsidR="4C00031F" w:rsidRPr="00A856BC">
        <w:rPr>
          <w:rFonts w:ascii="Arial" w:eastAsia="Arial" w:hAnsi="Arial" w:cs="Arial"/>
          <w:sz w:val="24"/>
          <w:szCs w:val="24"/>
          <w:u w:val="single"/>
        </w:rPr>
        <w:t xml:space="preserve"> (UNICEF)</w:t>
      </w:r>
    </w:p>
    <w:p w14:paraId="7ECC385C" w14:textId="18E6F33B" w:rsidR="05204883" w:rsidRPr="00A856BC" w:rsidRDefault="05204883" w:rsidP="05204883">
      <w:pPr>
        <w:jc w:val="both"/>
        <w:rPr>
          <w:rFonts w:ascii="Arial" w:eastAsia="Arial" w:hAnsi="Arial" w:cs="Arial"/>
          <w:sz w:val="24"/>
          <w:szCs w:val="24"/>
          <w:u w:val="single"/>
        </w:rPr>
      </w:pPr>
    </w:p>
    <w:p w14:paraId="314D0118" w14:textId="18D6DA63" w:rsidR="42513108" w:rsidRPr="00A856BC" w:rsidRDefault="42513108" w:rsidP="00A856BC">
      <w:pPr>
        <w:jc w:val="both"/>
        <w:rPr>
          <w:rFonts w:ascii="Arial" w:eastAsia="Arial" w:hAnsi="Arial" w:cs="Arial"/>
          <w:sz w:val="24"/>
          <w:szCs w:val="24"/>
        </w:rPr>
      </w:pPr>
      <w:r w:rsidRPr="00A856BC">
        <w:rPr>
          <w:rFonts w:ascii="Arial" w:eastAsia="Arial" w:hAnsi="Arial" w:cs="Arial"/>
          <w:sz w:val="24"/>
          <w:szCs w:val="24"/>
        </w:rPr>
        <w:t>As part of an overall focus on strengthening Public Financial Management for Children, the project envisages in conducting an analysis of child justice related sector plans and an analysis of the budget available for their implementation on an annual basis. This will serve as the basis for advocacy on shifting or allocating new resources to ensure a more child-friendly justice system in Sri Lanka</w:t>
      </w:r>
      <w:r w:rsidR="1AACF21A" w:rsidRPr="00A856BC">
        <w:rPr>
          <w:rFonts w:ascii="Arial" w:eastAsia="Arial" w:hAnsi="Arial" w:cs="Arial"/>
          <w:sz w:val="24"/>
          <w:szCs w:val="24"/>
        </w:rPr>
        <w:t xml:space="preserve">. </w:t>
      </w:r>
    </w:p>
    <w:p w14:paraId="6A827D2A" w14:textId="56C11C4D" w:rsidR="4C97D4B4" w:rsidRPr="00A856BC" w:rsidRDefault="4C97D4B4" w:rsidP="4C97D4B4">
      <w:pPr>
        <w:jc w:val="both"/>
        <w:rPr>
          <w:rFonts w:ascii="Arial" w:eastAsia="Arial" w:hAnsi="Arial" w:cs="Arial"/>
          <w:b/>
          <w:bCs/>
          <w:sz w:val="24"/>
          <w:szCs w:val="24"/>
        </w:rPr>
      </w:pPr>
    </w:p>
    <w:p w14:paraId="7627F74E" w14:textId="5BB3652F" w:rsidR="00670DD0" w:rsidRPr="00A856BC" w:rsidRDefault="7DFC1DF4" w:rsidP="445E452A">
      <w:pPr>
        <w:jc w:val="both"/>
        <w:rPr>
          <w:rFonts w:ascii="Arial" w:eastAsia="Arial" w:hAnsi="Arial" w:cs="Arial"/>
          <w:i/>
          <w:iCs/>
          <w:sz w:val="24"/>
          <w:szCs w:val="24"/>
        </w:rPr>
      </w:pPr>
      <w:r w:rsidRPr="00A856BC">
        <w:rPr>
          <w:rFonts w:ascii="Arial" w:eastAsia="Arial" w:hAnsi="Arial" w:cs="Arial"/>
          <w:b/>
          <w:bCs/>
          <w:sz w:val="24"/>
          <w:szCs w:val="24"/>
        </w:rPr>
        <w:t xml:space="preserve">Sub-activity 3.1.4.1 </w:t>
      </w:r>
      <w:r w:rsidRPr="00A856BC">
        <w:rPr>
          <w:rFonts w:ascii="Arial" w:eastAsia="Arial" w:hAnsi="Arial" w:cs="Arial"/>
          <w:i/>
          <w:iCs/>
          <w:sz w:val="24"/>
          <w:szCs w:val="24"/>
        </w:rPr>
        <w:t>Hire an individual consultant to conduct an analysis of Child Justice related Sector Plans and a Child Justice budget analysis</w:t>
      </w:r>
      <w:r w:rsidR="0DA42B36" w:rsidRPr="00A856BC">
        <w:rPr>
          <w:rFonts w:ascii="Arial" w:eastAsia="Arial" w:hAnsi="Arial" w:cs="Arial"/>
          <w:i/>
          <w:iCs/>
          <w:sz w:val="24"/>
          <w:szCs w:val="24"/>
        </w:rPr>
        <w:t>.</w:t>
      </w:r>
    </w:p>
    <w:p w14:paraId="76475E6C" w14:textId="77777777" w:rsidR="00670DD0" w:rsidRPr="00A856BC" w:rsidRDefault="00670DD0" w:rsidP="4C97D4B4">
      <w:pPr>
        <w:jc w:val="both"/>
        <w:rPr>
          <w:rFonts w:ascii="Arial" w:eastAsia="Arial" w:hAnsi="Arial" w:cs="Arial"/>
          <w:b/>
          <w:bCs/>
          <w:sz w:val="24"/>
          <w:szCs w:val="24"/>
        </w:rPr>
      </w:pPr>
    </w:p>
    <w:p w14:paraId="0202F305" w14:textId="293E0EBA" w:rsidR="003A1A71" w:rsidRPr="00A856BC" w:rsidRDefault="358E0612" w:rsidP="008E7E75">
      <w:pPr>
        <w:jc w:val="both"/>
        <w:rPr>
          <w:rFonts w:ascii="Arial" w:eastAsia="Arial" w:hAnsi="Arial" w:cs="Arial"/>
          <w:sz w:val="24"/>
          <w:szCs w:val="24"/>
        </w:rPr>
      </w:pPr>
      <w:r w:rsidRPr="00A856BC">
        <w:rPr>
          <w:rFonts w:ascii="Arial" w:eastAsia="Arial" w:hAnsi="Arial" w:cs="Arial"/>
          <w:sz w:val="24"/>
          <w:szCs w:val="24"/>
        </w:rPr>
        <w:t xml:space="preserve">It was </w:t>
      </w:r>
      <w:r w:rsidR="1F814DCB" w:rsidRPr="00A856BC">
        <w:rPr>
          <w:rFonts w:ascii="Arial" w:eastAsia="Arial" w:hAnsi="Arial" w:cs="Arial"/>
          <w:sz w:val="24"/>
          <w:szCs w:val="24"/>
        </w:rPr>
        <w:t xml:space="preserve">postponed based on </w:t>
      </w:r>
      <w:r w:rsidR="14D818B1" w:rsidRPr="00A856BC">
        <w:rPr>
          <w:rFonts w:ascii="Arial" w:eastAsia="Arial" w:hAnsi="Arial" w:cs="Arial"/>
          <w:sz w:val="24"/>
          <w:szCs w:val="24"/>
        </w:rPr>
        <w:t xml:space="preserve">JURE Project Steering Committee Meeting </w:t>
      </w:r>
      <w:r w:rsidR="1F814DCB" w:rsidRPr="00A856BC">
        <w:rPr>
          <w:rFonts w:ascii="Arial" w:eastAsia="Arial" w:hAnsi="Arial" w:cs="Arial"/>
          <w:sz w:val="24"/>
          <w:szCs w:val="24"/>
        </w:rPr>
        <w:t xml:space="preserve">2023 </w:t>
      </w:r>
      <w:r w:rsidR="107FDA92" w:rsidRPr="00A856BC">
        <w:rPr>
          <w:rFonts w:ascii="Arial" w:eastAsia="Arial" w:hAnsi="Arial" w:cs="Arial"/>
          <w:sz w:val="24"/>
          <w:szCs w:val="24"/>
        </w:rPr>
        <w:t>advice</w:t>
      </w:r>
      <w:r w:rsidR="1F814DCB" w:rsidRPr="00A856BC">
        <w:rPr>
          <w:rFonts w:ascii="Arial" w:eastAsia="Arial" w:hAnsi="Arial" w:cs="Arial"/>
          <w:sz w:val="24"/>
          <w:szCs w:val="24"/>
        </w:rPr>
        <w:t>.</w:t>
      </w:r>
    </w:p>
    <w:p w14:paraId="7AEA5641" w14:textId="5C5E3794" w:rsidR="003A1A71" w:rsidRPr="00A856BC" w:rsidRDefault="003A1A71" w:rsidP="4C97D4B4">
      <w:pPr>
        <w:jc w:val="both"/>
        <w:rPr>
          <w:rFonts w:ascii="Arial" w:eastAsia="Arial" w:hAnsi="Arial" w:cs="Arial"/>
          <w:b/>
          <w:bCs/>
          <w:sz w:val="24"/>
          <w:szCs w:val="24"/>
        </w:rPr>
      </w:pPr>
    </w:p>
    <w:p w14:paraId="5B1094A2" w14:textId="20467F5C"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3.1.5.</w:t>
      </w:r>
      <w:r w:rsidRPr="00A856BC">
        <w:rPr>
          <w:rFonts w:ascii="Arial" w:eastAsia="Arial" w:hAnsi="Arial" w:cs="Arial"/>
          <w:sz w:val="24"/>
          <w:szCs w:val="24"/>
          <w:u w:val="single"/>
        </w:rPr>
        <w:t xml:space="preserve"> Provide support to strengthen child-friendly services for all children in contact with the law, including both the separation of children detained in prisons from adults and children alleged as perpetrators of crimes from children in need of care and protection.</w:t>
      </w:r>
      <w:r w:rsidR="04CB92B2" w:rsidRPr="00A856BC">
        <w:rPr>
          <w:rFonts w:ascii="Arial" w:eastAsia="Arial" w:hAnsi="Arial" w:cs="Arial"/>
          <w:sz w:val="24"/>
          <w:szCs w:val="24"/>
          <w:u w:val="single"/>
        </w:rPr>
        <w:t xml:space="preserve"> (UNICEF)</w:t>
      </w:r>
    </w:p>
    <w:p w14:paraId="630C7429" w14:textId="3CA6D2B9" w:rsidR="008E7E75" w:rsidRPr="00A856BC" w:rsidRDefault="008E7E75" w:rsidP="008E7E75">
      <w:pPr>
        <w:jc w:val="both"/>
        <w:rPr>
          <w:rFonts w:ascii="Arial" w:eastAsia="Arial" w:hAnsi="Arial" w:cs="Arial"/>
          <w:sz w:val="24"/>
          <w:szCs w:val="24"/>
        </w:rPr>
      </w:pPr>
    </w:p>
    <w:p w14:paraId="12008B38" w14:textId="7265BC3F" w:rsidR="4C97D4B4" w:rsidRPr="00A856BC" w:rsidRDefault="67B4950B" w:rsidP="316029ED">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Promoting child-friendly justice services,</w:t>
      </w:r>
      <w:r w:rsidR="00944201" w:rsidRPr="00A856BC">
        <w:rPr>
          <w:rFonts w:ascii="Arial" w:eastAsia="Arial" w:hAnsi="Arial" w:cs="Arial"/>
          <w:color w:val="000000" w:themeColor="text1"/>
          <w:sz w:val="24"/>
          <w:szCs w:val="24"/>
        </w:rPr>
        <w:t xml:space="preserve"> including the</w:t>
      </w:r>
      <w:r w:rsidR="28D307BA"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implementation of the Alternative Care Policy</w:t>
      </w:r>
      <w:r w:rsidR="00944201"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has </w:t>
      </w:r>
      <w:r w:rsidR="00D61381" w:rsidRPr="00A856BC">
        <w:rPr>
          <w:rFonts w:ascii="Arial" w:eastAsia="Arial" w:hAnsi="Arial" w:cs="Arial"/>
          <w:color w:val="000000" w:themeColor="text1"/>
          <w:sz w:val="24"/>
          <w:szCs w:val="24"/>
        </w:rPr>
        <w:t xml:space="preserve">seen significant progress </w:t>
      </w:r>
      <w:r w:rsidR="6BEDEB86" w:rsidRPr="00A856BC">
        <w:rPr>
          <w:rFonts w:ascii="Arial" w:eastAsia="Arial" w:hAnsi="Arial" w:cs="Arial"/>
          <w:color w:val="000000" w:themeColor="text1"/>
          <w:sz w:val="24"/>
          <w:szCs w:val="24"/>
        </w:rPr>
        <w:t>during the reporting period. The project provided t</w:t>
      </w:r>
      <w:r w:rsidRPr="00A856BC">
        <w:rPr>
          <w:rFonts w:ascii="Arial" w:eastAsia="Arial" w:hAnsi="Arial" w:cs="Arial"/>
          <w:color w:val="000000" w:themeColor="text1"/>
          <w:sz w:val="24"/>
          <w:szCs w:val="24"/>
        </w:rPr>
        <w:t>echnical</w:t>
      </w:r>
      <w:r w:rsidR="577D259B" w:rsidRPr="00A856BC">
        <w:rPr>
          <w:rFonts w:ascii="Arial" w:eastAsia="Arial" w:hAnsi="Arial" w:cs="Arial"/>
          <w:color w:val="000000" w:themeColor="text1"/>
          <w:sz w:val="24"/>
          <w:szCs w:val="24"/>
        </w:rPr>
        <w:t xml:space="preserve"> support to</w:t>
      </w:r>
      <w:r w:rsidRPr="00A856BC">
        <w:rPr>
          <w:rFonts w:ascii="Arial" w:eastAsia="Arial" w:hAnsi="Arial" w:cs="Arial"/>
          <w:color w:val="000000" w:themeColor="text1"/>
          <w:sz w:val="24"/>
          <w:szCs w:val="24"/>
        </w:rPr>
        <w:t xml:space="preserve"> the Provincial Departments of Probation and Child Care Services in all nine Provinces</w:t>
      </w:r>
      <w:r w:rsidR="3579B3A3" w:rsidRPr="00A856BC">
        <w:rPr>
          <w:rFonts w:ascii="Arial" w:eastAsia="Arial" w:hAnsi="Arial" w:cs="Arial"/>
          <w:color w:val="000000" w:themeColor="text1"/>
          <w:sz w:val="24"/>
          <w:szCs w:val="24"/>
        </w:rPr>
        <w:t xml:space="preserve">. </w:t>
      </w:r>
    </w:p>
    <w:p w14:paraId="6FD1C13A" w14:textId="5F9BF9EF" w:rsidR="4C97D4B4" w:rsidRPr="00A856BC" w:rsidRDefault="4C97D4B4" w:rsidP="4C97D4B4">
      <w:pPr>
        <w:jc w:val="both"/>
        <w:rPr>
          <w:rFonts w:ascii="Arial" w:eastAsia="Arial" w:hAnsi="Arial" w:cs="Arial"/>
          <w:b/>
          <w:bCs/>
          <w:sz w:val="24"/>
          <w:szCs w:val="24"/>
        </w:rPr>
      </w:pPr>
    </w:p>
    <w:p w14:paraId="26F4A73E" w14:textId="1F2E2061" w:rsidR="00670DD0" w:rsidRPr="00A856BC" w:rsidRDefault="7DFC1DF4" w:rsidP="445E452A">
      <w:pPr>
        <w:jc w:val="both"/>
        <w:rPr>
          <w:rFonts w:ascii="Arial" w:eastAsia="Arial" w:hAnsi="Arial" w:cs="Arial"/>
          <w:i/>
          <w:iCs/>
          <w:sz w:val="24"/>
          <w:szCs w:val="24"/>
        </w:rPr>
      </w:pPr>
      <w:r w:rsidRPr="00A856BC">
        <w:rPr>
          <w:rFonts w:ascii="Arial" w:eastAsia="Arial" w:hAnsi="Arial" w:cs="Arial"/>
          <w:b/>
          <w:bCs/>
          <w:sz w:val="24"/>
          <w:szCs w:val="24"/>
        </w:rPr>
        <w:t xml:space="preserve">Sub-activity 3.1.5.1 </w:t>
      </w:r>
      <w:r w:rsidRPr="00A856BC">
        <w:rPr>
          <w:rFonts w:ascii="Arial" w:eastAsia="Arial" w:hAnsi="Arial" w:cs="Arial"/>
          <w:i/>
          <w:iCs/>
          <w:sz w:val="24"/>
          <w:szCs w:val="24"/>
        </w:rPr>
        <w:t>Provide support to strengthen child-friendly services for all children in contact with the law - including both the separation of children detained in prisons from adults; and the separation of children alleged as perpetrators of crimes from children in need of care and protection - focus on 6 Provinces for 2023</w:t>
      </w:r>
      <w:r w:rsidR="43431362" w:rsidRPr="00A856BC">
        <w:rPr>
          <w:rFonts w:ascii="Arial" w:eastAsia="Arial" w:hAnsi="Arial" w:cs="Arial"/>
          <w:i/>
          <w:iCs/>
          <w:sz w:val="24"/>
          <w:szCs w:val="24"/>
        </w:rPr>
        <w:t>.</w:t>
      </w:r>
    </w:p>
    <w:p w14:paraId="12C0B5F7" w14:textId="77777777" w:rsidR="00670DD0" w:rsidRPr="00A856BC" w:rsidRDefault="00670DD0" w:rsidP="00670DD0">
      <w:pPr>
        <w:jc w:val="both"/>
        <w:rPr>
          <w:rFonts w:ascii="Arial" w:eastAsia="Arial" w:hAnsi="Arial" w:cs="Arial"/>
          <w:i/>
          <w:sz w:val="24"/>
          <w:szCs w:val="24"/>
          <w:highlight w:val="cyan"/>
        </w:rPr>
      </w:pPr>
    </w:p>
    <w:p w14:paraId="78ACAD4D" w14:textId="2A77DFEF" w:rsidR="00670DD0" w:rsidRPr="00A856BC" w:rsidRDefault="7DD8BCB6" w:rsidP="07262A70">
      <w:pPr>
        <w:jc w:val="both"/>
        <w:rPr>
          <w:rFonts w:ascii="Arial" w:eastAsia="Arial" w:hAnsi="Arial" w:cs="Arial"/>
          <w:sz w:val="24"/>
          <w:szCs w:val="24"/>
        </w:rPr>
      </w:pPr>
      <w:r w:rsidRPr="00A856BC">
        <w:rPr>
          <w:rFonts w:ascii="Arial" w:eastAsia="Arial" w:hAnsi="Arial" w:cs="Arial"/>
          <w:sz w:val="24"/>
          <w:szCs w:val="24"/>
        </w:rPr>
        <w:t>Technical support was provided to the National Probation Commissioner and the nine Provincial Departments of Probation and Child</w:t>
      </w:r>
      <w:r w:rsidR="7C472751" w:rsidRPr="00A856BC">
        <w:rPr>
          <w:rFonts w:ascii="Arial" w:eastAsia="Arial" w:hAnsi="Arial" w:cs="Arial"/>
          <w:sz w:val="24"/>
          <w:szCs w:val="24"/>
        </w:rPr>
        <w:t xml:space="preserve"> C</w:t>
      </w:r>
      <w:r w:rsidRPr="00A856BC">
        <w:rPr>
          <w:rFonts w:ascii="Arial" w:eastAsia="Arial" w:hAnsi="Arial" w:cs="Arial"/>
          <w:sz w:val="24"/>
          <w:szCs w:val="24"/>
        </w:rPr>
        <w:t>are to develop costed action plans to implement the National Alternative Care Policy. The provincial level plans were launched in July 2023</w:t>
      </w:r>
      <w:r w:rsidR="0858938F" w:rsidRPr="00A856BC">
        <w:rPr>
          <w:rFonts w:ascii="Arial" w:eastAsia="Arial" w:hAnsi="Arial" w:cs="Arial"/>
          <w:sz w:val="24"/>
          <w:szCs w:val="24"/>
        </w:rPr>
        <w:t>,</w:t>
      </w:r>
      <w:r w:rsidRPr="00A856BC">
        <w:rPr>
          <w:rFonts w:ascii="Arial" w:eastAsia="Arial" w:hAnsi="Arial" w:cs="Arial"/>
          <w:sz w:val="24"/>
          <w:szCs w:val="24"/>
        </w:rPr>
        <w:t xml:space="preserve"> with the objective of a 25 per cent reduction of children living in residential care by </w:t>
      </w:r>
      <w:r w:rsidR="3395948F" w:rsidRPr="00A856BC">
        <w:rPr>
          <w:rFonts w:ascii="Arial" w:eastAsia="Arial" w:hAnsi="Arial" w:cs="Arial"/>
          <w:sz w:val="24"/>
          <w:szCs w:val="24"/>
        </w:rPr>
        <w:t xml:space="preserve">the </w:t>
      </w:r>
      <w:r w:rsidRPr="00A856BC">
        <w:rPr>
          <w:rFonts w:ascii="Arial" w:eastAsia="Arial" w:hAnsi="Arial" w:cs="Arial"/>
          <w:sz w:val="24"/>
          <w:szCs w:val="24"/>
        </w:rPr>
        <w:t xml:space="preserve">end </w:t>
      </w:r>
      <w:r w:rsidR="43107B30" w:rsidRPr="00A856BC">
        <w:rPr>
          <w:rFonts w:ascii="Arial" w:eastAsia="Arial" w:hAnsi="Arial" w:cs="Arial"/>
          <w:sz w:val="24"/>
          <w:szCs w:val="24"/>
        </w:rPr>
        <w:t xml:space="preserve">of </w:t>
      </w:r>
      <w:r w:rsidRPr="00A856BC">
        <w:rPr>
          <w:rFonts w:ascii="Arial" w:eastAsia="Arial" w:hAnsi="Arial" w:cs="Arial"/>
          <w:sz w:val="24"/>
          <w:szCs w:val="24"/>
        </w:rPr>
        <w:t xml:space="preserve">2025. </w:t>
      </w:r>
      <w:r w:rsidR="114D793C" w:rsidRPr="00A856BC">
        <w:rPr>
          <w:rFonts w:ascii="Arial" w:eastAsia="Arial" w:hAnsi="Arial" w:cs="Arial"/>
          <w:sz w:val="24"/>
          <w:szCs w:val="24"/>
        </w:rPr>
        <w:t>The project</w:t>
      </w:r>
      <w:r w:rsidRPr="00A856BC">
        <w:rPr>
          <w:rFonts w:ascii="Arial" w:eastAsia="Arial" w:hAnsi="Arial" w:cs="Arial"/>
          <w:sz w:val="24"/>
          <w:szCs w:val="24"/>
        </w:rPr>
        <w:t xml:space="preserve"> provided targeted technical and financial support to implement the plans in all nine provinces. </w:t>
      </w:r>
      <w:r w:rsidR="158A2F3B" w:rsidRPr="00A856BC">
        <w:rPr>
          <w:rFonts w:ascii="Arial" w:eastAsia="Arial" w:hAnsi="Arial" w:cs="Arial"/>
          <w:sz w:val="24"/>
          <w:szCs w:val="24"/>
        </w:rPr>
        <w:t>As of</w:t>
      </w:r>
      <w:r w:rsidR="0BE5CD9B" w:rsidRPr="00A856BC">
        <w:rPr>
          <w:rFonts w:ascii="Arial" w:eastAsia="Arial" w:hAnsi="Arial" w:cs="Arial"/>
          <w:sz w:val="24"/>
          <w:szCs w:val="24"/>
        </w:rPr>
        <w:t xml:space="preserve"> 31 Dec</w:t>
      </w:r>
      <w:r w:rsidR="158A2F3B" w:rsidRPr="00A856BC">
        <w:rPr>
          <w:rFonts w:ascii="Arial" w:eastAsia="Arial" w:hAnsi="Arial" w:cs="Arial"/>
          <w:sz w:val="24"/>
          <w:szCs w:val="24"/>
        </w:rPr>
        <w:t>ember</w:t>
      </w:r>
      <w:r w:rsidR="0BE5CD9B" w:rsidRPr="00A856BC">
        <w:rPr>
          <w:rFonts w:ascii="Arial" w:eastAsia="Arial" w:hAnsi="Arial" w:cs="Arial"/>
          <w:sz w:val="24"/>
          <w:szCs w:val="24"/>
        </w:rPr>
        <w:t xml:space="preserve"> 2023</w:t>
      </w:r>
      <w:r w:rsidRPr="00A856BC">
        <w:rPr>
          <w:rFonts w:ascii="Arial" w:eastAsia="Arial" w:hAnsi="Arial" w:cs="Arial"/>
          <w:sz w:val="24"/>
          <w:szCs w:val="24"/>
        </w:rPr>
        <w:t>, 1,371 children (652 boys</w:t>
      </w:r>
      <w:r w:rsidR="63F17282" w:rsidRPr="00A856BC">
        <w:rPr>
          <w:rFonts w:ascii="Arial" w:eastAsia="Arial" w:hAnsi="Arial" w:cs="Arial"/>
          <w:sz w:val="24"/>
          <w:szCs w:val="24"/>
        </w:rPr>
        <w:t>,</w:t>
      </w:r>
      <w:r w:rsidRPr="00A856BC">
        <w:rPr>
          <w:rFonts w:ascii="Arial" w:eastAsia="Arial" w:hAnsi="Arial" w:cs="Arial"/>
          <w:sz w:val="24"/>
          <w:szCs w:val="24"/>
        </w:rPr>
        <w:t xml:space="preserve"> 719 girls) have been prevented from institutionalization and 286 children (131 boys</w:t>
      </w:r>
      <w:r w:rsidR="5A2C9563" w:rsidRPr="00A856BC">
        <w:rPr>
          <w:rFonts w:ascii="Arial" w:eastAsia="Arial" w:hAnsi="Arial" w:cs="Arial"/>
          <w:sz w:val="24"/>
          <w:szCs w:val="24"/>
        </w:rPr>
        <w:t>,</w:t>
      </w:r>
      <w:r w:rsidRPr="00A856BC">
        <w:rPr>
          <w:rFonts w:ascii="Arial" w:eastAsia="Arial" w:hAnsi="Arial" w:cs="Arial"/>
          <w:sz w:val="24"/>
          <w:szCs w:val="24"/>
        </w:rPr>
        <w:t>155 girls) reunified with their families. Additionally, 512 at-risk families received family strengthening support, including economic support and follow-up by a social worker. An important result was that 21 children (all boys) in detention placed in certified schools/</w:t>
      </w:r>
      <w:r w:rsidR="6604070F" w:rsidRPr="00A856BC">
        <w:rPr>
          <w:rFonts w:ascii="Arial" w:eastAsia="Arial" w:hAnsi="Arial" w:cs="Arial"/>
          <w:sz w:val="24"/>
          <w:szCs w:val="24"/>
        </w:rPr>
        <w:t xml:space="preserve"> </w:t>
      </w:r>
      <w:r w:rsidRPr="00A856BC">
        <w:rPr>
          <w:rFonts w:ascii="Arial" w:eastAsia="Arial" w:hAnsi="Arial" w:cs="Arial"/>
          <w:sz w:val="24"/>
          <w:szCs w:val="24"/>
        </w:rPr>
        <w:t>detention cent</w:t>
      </w:r>
      <w:r w:rsidR="2645C081" w:rsidRPr="00A856BC">
        <w:rPr>
          <w:rFonts w:ascii="Arial" w:eastAsia="Arial" w:hAnsi="Arial" w:cs="Arial"/>
          <w:sz w:val="24"/>
          <w:szCs w:val="24"/>
        </w:rPr>
        <w:t>r</w:t>
      </w:r>
      <w:r w:rsidRPr="00A856BC">
        <w:rPr>
          <w:rFonts w:ascii="Arial" w:eastAsia="Arial" w:hAnsi="Arial" w:cs="Arial"/>
          <w:sz w:val="24"/>
          <w:szCs w:val="24"/>
        </w:rPr>
        <w:t>es had their cases reviewed and were reunified early with their families</w:t>
      </w:r>
      <w:r w:rsidR="0BE4484D" w:rsidRPr="00A856BC">
        <w:rPr>
          <w:rFonts w:ascii="Arial" w:eastAsia="Arial" w:hAnsi="Arial" w:cs="Arial"/>
          <w:sz w:val="24"/>
          <w:szCs w:val="24"/>
        </w:rPr>
        <w:t>,</w:t>
      </w:r>
      <w:r w:rsidRPr="00A856BC">
        <w:rPr>
          <w:rFonts w:ascii="Arial" w:eastAsia="Arial" w:hAnsi="Arial" w:cs="Arial"/>
          <w:sz w:val="24"/>
          <w:szCs w:val="24"/>
        </w:rPr>
        <w:t xml:space="preserve"> and 212 children (96 boys</w:t>
      </w:r>
      <w:r w:rsidR="77B667FF" w:rsidRPr="00A856BC">
        <w:rPr>
          <w:rFonts w:ascii="Arial" w:eastAsia="Arial" w:hAnsi="Arial" w:cs="Arial"/>
          <w:sz w:val="24"/>
          <w:szCs w:val="24"/>
        </w:rPr>
        <w:t>,</w:t>
      </w:r>
      <w:r w:rsidRPr="00A856BC">
        <w:rPr>
          <w:rFonts w:ascii="Arial" w:eastAsia="Arial" w:hAnsi="Arial" w:cs="Arial"/>
          <w:sz w:val="24"/>
          <w:szCs w:val="24"/>
        </w:rPr>
        <w:t xml:space="preserve"> 116 girls) </w:t>
      </w:r>
      <w:r w:rsidRPr="00A856BC">
        <w:rPr>
          <w:rFonts w:ascii="Arial" w:eastAsia="Arial" w:hAnsi="Arial" w:cs="Arial"/>
          <w:sz w:val="24"/>
          <w:szCs w:val="24"/>
        </w:rPr>
        <w:lastRenderedPageBreak/>
        <w:t xml:space="preserve">were supported to remain in family-based care through the </w:t>
      </w:r>
      <w:r w:rsidR="59999C55" w:rsidRPr="00A856BC">
        <w:rPr>
          <w:rFonts w:ascii="Arial" w:eastAsia="Arial" w:hAnsi="Arial" w:cs="Arial"/>
          <w:sz w:val="24"/>
          <w:szCs w:val="24"/>
        </w:rPr>
        <w:t>FIT</w:t>
      </w:r>
      <w:r w:rsidRPr="00A856BC">
        <w:rPr>
          <w:rFonts w:ascii="Arial" w:eastAsia="Arial" w:hAnsi="Arial" w:cs="Arial"/>
          <w:sz w:val="24"/>
          <w:szCs w:val="24"/>
        </w:rPr>
        <w:t xml:space="preserve"> person allowance.</w:t>
      </w:r>
      <w:r w:rsidR="0385C4C4" w:rsidRPr="00A856BC">
        <w:rPr>
          <w:rFonts w:ascii="Arial" w:eastAsia="Arial" w:hAnsi="Arial" w:cs="Arial"/>
          <w:sz w:val="24"/>
          <w:szCs w:val="24"/>
        </w:rPr>
        <w:t xml:space="preserve"> Further,</w:t>
      </w:r>
      <w:r w:rsidRPr="00A856BC">
        <w:rPr>
          <w:rFonts w:ascii="Arial" w:eastAsia="Arial" w:hAnsi="Arial" w:cs="Arial"/>
          <w:sz w:val="24"/>
          <w:szCs w:val="24"/>
        </w:rPr>
        <w:t xml:space="preserve"> </w:t>
      </w:r>
      <w:r w:rsidR="0385C4C4" w:rsidRPr="00A856BC">
        <w:rPr>
          <w:rFonts w:ascii="Arial" w:eastAsia="Arial" w:hAnsi="Arial" w:cs="Arial"/>
          <w:sz w:val="24"/>
          <w:szCs w:val="24"/>
        </w:rPr>
        <w:t>a</w:t>
      </w:r>
      <w:r w:rsidRPr="00A856BC">
        <w:rPr>
          <w:rFonts w:ascii="Arial" w:eastAsia="Arial" w:hAnsi="Arial" w:cs="Arial"/>
          <w:sz w:val="24"/>
          <w:szCs w:val="24"/>
        </w:rPr>
        <w:t>n Alternative Care Steering Committee was formed representing</w:t>
      </w:r>
      <w:r w:rsidR="43BFC0C3" w:rsidRPr="00A856BC">
        <w:rPr>
          <w:rFonts w:ascii="Arial" w:eastAsia="Arial" w:hAnsi="Arial" w:cs="Arial"/>
          <w:sz w:val="24"/>
          <w:szCs w:val="24"/>
        </w:rPr>
        <w:t xml:space="preserve"> the</w:t>
      </w:r>
      <w:r w:rsidRPr="00A856BC">
        <w:rPr>
          <w:rFonts w:ascii="Arial" w:eastAsia="Arial" w:hAnsi="Arial" w:cs="Arial"/>
          <w:sz w:val="24"/>
          <w:szCs w:val="24"/>
        </w:rPr>
        <w:t xml:space="preserve"> </w:t>
      </w:r>
      <w:r w:rsidR="0385C4C4" w:rsidRPr="00A856BC">
        <w:rPr>
          <w:rFonts w:ascii="Arial" w:eastAsia="Arial" w:hAnsi="Arial" w:cs="Arial"/>
          <w:sz w:val="24"/>
          <w:szCs w:val="24"/>
        </w:rPr>
        <w:t>G</w:t>
      </w:r>
      <w:r w:rsidRPr="00A856BC">
        <w:rPr>
          <w:rFonts w:ascii="Arial" w:eastAsia="Arial" w:hAnsi="Arial" w:cs="Arial"/>
          <w:sz w:val="24"/>
          <w:szCs w:val="24"/>
        </w:rPr>
        <w:t xml:space="preserve">overnment, </w:t>
      </w:r>
      <w:r w:rsidR="6A026FF4" w:rsidRPr="00A856BC">
        <w:rPr>
          <w:rFonts w:ascii="Arial" w:eastAsia="Arial" w:hAnsi="Arial" w:cs="Arial"/>
          <w:sz w:val="24"/>
          <w:szCs w:val="24"/>
        </w:rPr>
        <w:t>JURE</w:t>
      </w:r>
      <w:r w:rsidR="0385C4C4" w:rsidRPr="00A856BC">
        <w:rPr>
          <w:rFonts w:ascii="Arial" w:eastAsia="Arial" w:hAnsi="Arial" w:cs="Arial"/>
          <w:sz w:val="24"/>
          <w:szCs w:val="24"/>
        </w:rPr>
        <w:t>,</w:t>
      </w:r>
      <w:r w:rsidRPr="00A856BC">
        <w:rPr>
          <w:rFonts w:ascii="Arial" w:eastAsia="Arial" w:hAnsi="Arial" w:cs="Arial"/>
          <w:sz w:val="24"/>
          <w:szCs w:val="24"/>
        </w:rPr>
        <w:t xml:space="preserve"> and INGO/</w:t>
      </w:r>
      <w:r w:rsidR="75EB8AE5" w:rsidRPr="00A856BC">
        <w:rPr>
          <w:rFonts w:ascii="Arial" w:eastAsia="Arial" w:hAnsi="Arial" w:cs="Arial"/>
          <w:sz w:val="24"/>
          <w:szCs w:val="24"/>
        </w:rPr>
        <w:t xml:space="preserve"> </w:t>
      </w:r>
      <w:r w:rsidRPr="00A856BC">
        <w:rPr>
          <w:rFonts w:ascii="Arial" w:eastAsia="Arial" w:hAnsi="Arial" w:cs="Arial"/>
          <w:sz w:val="24"/>
          <w:szCs w:val="24"/>
        </w:rPr>
        <w:t>NGO partners.</w:t>
      </w:r>
    </w:p>
    <w:p w14:paraId="272F9A97" w14:textId="22CDB103" w:rsidR="00670DD0" w:rsidRPr="00A856BC" w:rsidRDefault="3B4EB8D6" w:rsidP="07262A70">
      <w:pPr>
        <w:jc w:val="both"/>
        <w:rPr>
          <w:rFonts w:ascii="Arial" w:eastAsia="Arial" w:hAnsi="Arial" w:cs="Arial"/>
          <w:sz w:val="24"/>
          <w:szCs w:val="24"/>
        </w:rPr>
      </w:pPr>
      <w:r w:rsidRPr="00A856BC">
        <w:rPr>
          <w:rFonts w:ascii="Arial" w:eastAsia="Arial" w:hAnsi="Arial" w:cs="Arial"/>
          <w:sz w:val="24"/>
          <w:szCs w:val="24"/>
        </w:rPr>
        <w:t xml:space="preserve"> </w:t>
      </w:r>
    </w:p>
    <w:p w14:paraId="0611804D" w14:textId="6100C425" w:rsidR="00670DD0" w:rsidRPr="00A856BC" w:rsidRDefault="403A277C" w:rsidP="00A856BC">
      <w:pPr>
        <w:spacing w:line="259" w:lineRule="auto"/>
        <w:jc w:val="both"/>
        <w:rPr>
          <w:rFonts w:ascii="Arial" w:eastAsia="Arial" w:hAnsi="Arial" w:cs="Arial"/>
          <w:sz w:val="24"/>
          <w:szCs w:val="24"/>
        </w:rPr>
      </w:pPr>
      <w:r w:rsidRPr="00A856BC">
        <w:rPr>
          <w:rFonts w:ascii="Arial" w:eastAsia="Arial" w:hAnsi="Arial" w:cs="Arial"/>
          <w:sz w:val="24"/>
          <w:szCs w:val="24"/>
        </w:rPr>
        <w:t xml:space="preserve">As mentioned under </w:t>
      </w:r>
      <w:r w:rsidR="1A567D47" w:rsidRPr="00A856BC">
        <w:rPr>
          <w:rFonts w:ascii="Arial" w:eastAsia="Arial" w:hAnsi="Arial" w:cs="Arial"/>
          <w:sz w:val="24"/>
          <w:szCs w:val="24"/>
        </w:rPr>
        <w:t>s</w:t>
      </w:r>
      <w:r w:rsidRPr="00A856BC">
        <w:rPr>
          <w:rFonts w:ascii="Arial" w:eastAsia="Arial" w:hAnsi="Arial" w:cs="Arial"/>
          <w:sz w:val="24"/>
          <w:szCs w:val="24"/>
        </w:rPr>
        <w:t xml:space="preserve">ub </w:t>
      </w:r>
      <w:r w:rsidR="005D6577">
        <w:rPr>
          <w:rFonts w:ascii="Arial" w:eastAsia="Arial" w:hAnsi="Arial" w:cs="Arial"/>
          <w:sz w:val="24"/>
          <w:szCs w:val="24"/>
        </w:rPr>
        <w:t>-a</w:t>
      </w:r>
      <w:r w:rsidRPr="00A856BC">
        <w:rPr>
          <w:rFonts w:ascii="Arial" w:eastAsia="Arial" w:hAnsi="Arial" w:cs="Arial"/>
          <w:sz w:val="24"/>
          <w:szCs w:val="24"/>
        </w:rPr>
        <w:t>ctivity 1.1.2.a</w:t>
      </w:r>
      <w:r w:rsidR="005D6577">
        <w:rPr>
          <w:rFonts w:ascii="Arial" w:eastAsia="Arial" w:hAnsi="Arial" w:cs="Arial"/>
          <w:sz w:val="24"/>
          <w:szCs w:val="24"/>
        </w:rPr>
        <w:t>.</w:t>
      </w:r>
      <w:r w:rsidRPr="00A856BC">
        <w:rPr>
          <w:rFonts w:ascii="Arial" w:eastAsia="Arial" w:hAnsi="Arial" w:cs="Arial"/>
          <w:sz w:val="24"/>
          <w:szCs w:val="24"/>
        </w:rPr>
        <w:t>1, continued advocacy efforts contributed to</w:t>
      </w:r>
      <w:r w:rsidR="57CAF42B" w:rsidRPr="00A856BC">
        <w:rPr>
          <w:rFonts w:ascii="Arial" w:eastAsia="Arial" w:hAnsi="Arial" w:cs="Arial"/>
          <w:sz w:val="24"/>
          <w:szCs w:val="24"/>
        </w:rPr>
        <w:t xml:space="preserve"> a</w:t>
      </w:r>
      <w:r w:rsidRPr="00A856BC">
        <w:rPr>
          <w:rFonts w:ascii="Arial" w:eastAsia="Arial" w:hAnsi="Arial" w:cs="Arial"/>
          <w:sz w:val="24"/>
          <w:szCs w:val="24"/>
        </w:rPr>
        <w:t xml:space="preserve"> long-</w:t>
      </w:r>
      <w:r w:rsidR="3F0ECBCF" w:rsidRPr="00A856BC">
        <w:rPr>
          <w:rFonts w:ascii="Arial" w:eastAsia="Arial" w:hAnsi="Arial" w:cs="Arial"/>
          <w:sz w:val="24"/>
          <w:szCs w:val="24"/>
        </w:rPr>
        <w:t>a</w:t>
      </w:r>
      <w:r w:rsidRPr="00A856BC">
        <w:rPr>
          <w:rFonts w:ascii="Arial" w:eastAsia="Arial" w:hAnsi="Arial" w:cs="Arial"/>
          <w:sz w:val="24"/>
          <w:szCs w:val="24"/>
        </w:rPr>
        <w:t>waited legislative framework to ensure th</w:t>
      </w:r>
      <w:r w:rsidR="50342794" w:rsidRPr="00A856BC">
        <w:rPr>
          <w:rFonts w:ascii="Arial" w:eastAsia="Arial" w:hAnsi="Arial" w:cs="Arial"/>
          <w:sz w:val="24"/>
          <w:szCs w:val="24"/>
        </w:rPr>
        <w:t>at</w:t>
      </w:r>
      <w:r w:rsidRPr="00A856BC">
        <w:rPr>
          <w:rFonts w:ascii="Arial" w:eastAsia="Arial" w:hAnsi="Arial" w:cs="Arial"/>
          <w:sz w:val="24"/>
          <w:szCs w:val="24"/>
        </w:rPr>
        <w:t xml:space="preserve"> children detai</w:t>
      </w:r>
      <w:r w:rsidR="20BF4AD3" w:rsidRPr="00A856BC">
        <w:rPr>
          <w:rFonts w:ascii="Arial" w:eastAsia="Arial" w:hAnsi="Arial" w:cs="Arial"/>
          <w:sz w:val="24"/>
          <w:szCs w:val="24"/>
        </w:rPr>
        <w:t>n</w:t>
      </w:r>
      <w:r w:rsidRPr="00A856BC">
        <w:rPr>
          <w:rFonts w:ascii="Arial" w:eastAsia="Arial" w:hAnsi="Arial" w:cs="Arial"/>
          <w:sz w:val="24"/>
          <w:szCs w:val="24"/>
        </w:rPr>
        <w:t xml:space="preserve">ed in prison </w:t>
      </w:r>
      <w:r w:rsidR="49C3A107" w:rsidRPr="00A856BC">
        <w:rPr>
          <w:rFonts w:ascii="Arial" w:eastAsia="Arial" w:hAnsi="Arial" w:cs="Arial"/>
          <w:sz w:val="24"/>
          <w:szCs w:val="24"/>
        </w:rPr>
        <w:t>are</w:t>
      </w:r>
      <w:r w:rsidR="5D89F4C9" w:rsidRPr="00A856BC">
        <w:rPr>
          <w:rFonts w:ascii="Arial" w:eastAsia="Arial" w:hAnsi="Arial" w:cs="Arial"/>
          <w:sz w:val="24"/>
          <w:szCs w:val="24"/>
        </w:rPr>
        <w:t xml:space="preserve"> separated </w:t>
      </w:r>
      <w:r w:rsidRPr="00A856BC">
        <w:rPr>
          <w:rFonts w:ascii="Arial" w:eastAsia="Arial" w:hAnsi="Arial" w:cs="Arial"/>
          <w:sz w:val="24"/>
          <w:szCs w:val="24"/>
        </w:rPr>
        <w:t>from adults. Preliminary measures were discussed and attended</w:t>
      </w:r>
      <w:r w:rsidR="756CB847" w:rsidRPr="00A856BC">
        <w:rPr>
          <w:rFonts w:ascii="Arial" w:eastAsia="Arial" w:hAnsi="Arial" w:cs="Arial"/>
          <w:sz w:val="24"/>
          <w:szCs w:val="24"/>
        </w:rPr>
        <w:t xml:space="preserve"> to</w:t>
      </w:r>
      <w:r w:rsidRPr="00A856BC">
        <w:rPr>
          <w:rFonts w:ascii="Arial" w:eastAsia="Arial" w:hAnsi="Arial" w:cs="Arial"/>
          <w:sz w:val="24"/>
          <w:szCs w:val="24"/>
        </w:rPr>
        <w:t xml:space="preserve"> by the DP</w:t>
      </w:r>
      <w:r w:rsidR="410CD5AC" w:rsidRPr="00A856BC">
        <w:rPr>
          <w:rFonts w:ascii="Arial" w:eastAsia="Arial" w:hAnsi="Arial" w:cs="Arial"/>
          <w:sz w:val="24"/>
          <w:szCs w:val="24"/>
        </w:rPr>
        <w:t>C</w:t>
      </w:r>
      <w:r w:rsidRPr="00A856BC">
        <w:rPr>
          <w:rFonts w:ascii="Arial" w:eastAsia="Arial" w:hAnsi="Arial" w:cs="Arial"/>
          <w:sz w:val="24"/>
          <w:szCs w:val="24"/>
        </w:rPr>
        <w:t xml:space="preserve">CS, Department of Prisons and LAC even before the CYPO </w:t>
      </w:r>
      <w:r w:rsidR="49C3A107" w:rsidRPr="00A856BC">
        <w:rPr>
          <w:rFonts w:ascii="Arial" w:eastAsia="Arial" w:hAnsi="Arial" w:cs="Arial"/>
          <w:sz w:val="24"/>
          <w:szCs w:val="24"/>
        </w:rPr>
        <w:t>a</w:t>
      </w:r>
      <w:r w:rsidRPr="00A856BC">
        <w:rPr>
          <w:rFonts w:ascii="Arial" w:eastAsia="Arial" w:hAnsi="Arial" w:cs="Arial"/>
          <w:sz w:val="24"/>
          <w:szCs w:val="24"/>
        </w:rPr>
        <w:t xml:space="preserve">mendment came into effect. </w:t>
      </w:r>
      <w:r w:rsidR="4D242760" w:rsidRPr="00A856BC">
        <w:rPr>
          <w:rFonts w:ascii="Arial" w:eastAsia="Arial" w:hAnsi="Arial" w:cs="Arial"/>
          <w:sz w:val="24"/>
          <w:szCs w:val="24"/>
        </w:rPr>
        <w:t>The project</w:t>
      </w:r>
      <w:r w:rsidRPr="00A856BC">
        <w:rPr>
          <w:rFonts w:ascii="Arial" w:eastAsia="Arial" w:hAnsi="Arial" w:cs="Arial"/>
          <w:sz w:val="24"/>
          <w:szCs w:val="24"/>
        </w:rPr>
        <w:t xml:space="preserve"> will </w:t>
      </w:r>
      <w:r w:rsidR="54B74B3A" w:rsidRPr="00A856BC">
        <w:rPr>
          <w:rFonts w:ascii="Arial" w:eastAsia="Arial" w:hAnsi="Arial" w:cs="Arial"/>
          <w:sz w:val="24"/>
          <w:szCs w:val="24"/>
        </w:rPr>
        <w:t>work</w:t>
      </w:r>
      <w:r w:rsidRPr="00A856BC">
        <w:rPr>
          <w:rFonts w:ascii="Arial" w:eastAsia="Arial" w:hAnsi="Arial" w:cs="Arial"/>
          <w:sz w:val="24"/>
          <w:szCs w:val="24"/>
        </w:rPr>
        <w:t xml:space="preserve"> with these institutions to operationalize the amendment in 2024.</w:t>
      </w:r>
    </w:p>
    <w:p w14:paraId="49970FC0" w14:textId="67D4A9D1" w:rsidR="4C97D4B4" w:rsidRPr="00A856BC" w:rsidRDefault="4C97D4B4" w:rsidP="4C97D4B4">
      <w:pPr>
        <w:jc w:val="both"/>
        <w:rPr>
          <w:rFonts w:ascii="Arial" w:eastAsia="Arial" w:hAnsi="Arial" w:cs="Arial"/>
          <w:sz w:val="24"/>
          <w:szCs w:val="24"/>
        </w:rPr>
      </w:pPr>
    </w:p>
    <w:p w14:paraId="6873CCF5" w14:textId="247BF6C1" w:rsidR="00670DD0" w:rsidRPr="00A856BC" w:rsidRDefault="7DFC1DF4" w:rsidP="445E452A">
      <w:pPr>
        <w:jc w:val="both"/>
        <w:rPr>
          <w:rFonts w:ascii="Arial" w:eastAsia="Arial" w:hAnsi="Arial" w:cs="Arial"/>
          <w:i/>
          <w:iCs/>
          <w:sz w:val="24"/>
          <w:szCs w:val="24"/>
        </w:rPr>
      </w:pPr>
      <w:r w:rsidRPr="00A856BC">
        <w:rPr>
          <w:rFonts w:ascii="Arial" w:eastAsia="Arial" w:hAnsi="Arial" w:cs="Arial"/>
          <w:b/>
          <w:bCs/>
          <w:sz w:val="24"/>
          <w:szCs w:val="24"/>
        </w:rPr>
        <w:t xml:space="preserve">Sub-activity 3.1.5.2 </w:t>
      </w:r>
      <w:r w:rsidRPr="00A856BC">
        <w:rPr>
          <w:rFonts w:ascii="Arial" w:eastAsia="Arial" w:hAnsi="Arial" w:cs="Arial"/>
          <w:i/>
          <w:iCs/>
          <w:sz w:val="24"/>
          <w:szCs w:val="24"/>
        </w:rPr>
        <w:t>Support for the separation of Children in the care of female convicts in the prison</w:t>
      </w:r>
      <w:r w:rsidR="2F56EE9A" w:rsidRPr="00A856BC">
        <w:rPr>
          <w:rFonts w:ascii="Arial" w:eastAsia="Arial" w:hAnsi="Arial" w:cs="Arial"/>
          <w:i/>
          <w:iCs/>
          <w:sz w:val="24"/>
          <w:szCs w:val="24"/>
        </w:rPr>
        <w:t>.</w:t>
      </w:r>
    </w:p>
    <w:p w14:paraId="3D8ABBAE" w14:textId="77777777" w:rsidR="00670DD0" w:rsidRPr="00A856BC" w:rsidRDefault="00670DD0" w:rsidP="4C97D4B4">
      <w:pPr>
        <w:jc w:val="both"/>
        <w:rPr>
          <w:rFonts w:ascii="Arial" w:eastAsia="Arial" w:hAnsi="Arial" w:cs="Arial"/>
          <w:b/>
          <w:bCs/>
          <w:sz w:val="24"/>
          <w:szCs w:val="24"/>
        </w:rPr>
      </w:pPr>
    </w:p>
    <w:p w14:paraId="7703E0C4" w14:textId="27A87B9E" w:rsidR="003A1A71" w:rsidRPr="00A856BC" w:rsidRDefault="4F0A00AB" w:rsidP="008E7E75">
      <w:pPr>
        <w:jc w:val="both"/>
        <w:rPr>
          <w:rFonts w:ascii="Arial" w:eastAsia="Arial" w:hAnsi="Arial" w:cs="Arial"/>
          <w:sz w:val="24"/>
          <w:szCs w:val="24"/>
        </w:rPr>
      </w:pPr>
      <w:r w:rsidRPr="00A856BC">
        <w:rPr>
          <w:rFonts w:ascii="Arial" w:eastAsia="Arial" w:hAnsi="Arial" w:cs="Arial"/>
          <w:sz w:val="24"/>
          <w:szCs w:val="24"/>
        </w:rPr>
        <w:t>During the reporting period, discussions were held with the M</w:t>
      </w:r>
      <w:r w:rsidR="7927BFE8" w:rsidRPr="00A856BC">
        <w:rPr>
          <w:rFonts w:ascii="Arial" w:eastAsia="Arial" w:hAnsi="Arial" w:cs="Arial"/>
          <w:sz w:val="24"/>
          <w:szCs w:val="24"/>
        </w:rPr>
        <w:t>OJ</w:t>
      </w:r>
      <w:r w:rsidRPr="00A856BC">
        <w:rPr>
          <w:rFonts w:ascii="Arial" w:eastAsia="Arial" w:hAnsi="Arial" w:cs="Arial"/>
          <w:sz w:val="24"/>
          <w:szCs w:val="24"/>
        </w:rPr>
        <w:t xml:space="preserve"> and Department of Prisons to identify short- and long-term interventions required. A dedicated facility is already in place in the Colombo Prison, and while support will be extended to address the immediate requirements for improving its services, </w:t>
      </w:r>
      <w:r w:rsidR="61FE3A04" w:rsidRPr="00A856BC">
        <w:rPr>
          <w:rFonts w:ascii="Arial" w:eastAsia="Arial" w:hAnsi="Arial" w:cs="Arial"/>
          <w:sz w:val="24"/>
          <w:szCs w:val="24"/>
        </w:rPr>
        <w:t>the project</w:t>
      </w:r>
      <w:r w:rsidRPr="00A856BC">
        <w:rPr>
          <w:rFonts w:ascii="Arial" w:eastAsia="Arial" w:hAnsi="Arial" w:cs="Arial"/>
          <w:sz w:val="24"/>
          <w:szCs w:val="24"/>
        </w:rPr>
        <w:t xml:space="preserve"> will also focus on expanding these services to other prisons in 2024.</w:t>
      </w:r>
    </w:p>
    <w:p w14:paraId="08601639" w14:textId="77777777" w:rsidR="001D1FD3" w:rsidRPr="00A856BC" w:rsidRDefault="001D1FD3" w:rsidP="4C97D4B4">
      <w:pPr>
        <w:jc w:val="both"/>
        <w:rPr>
          <w:rFonts w:ascii="Arial" w:eastAsia="Arial" w:hAnsi="Arial" w:cs="Arial"/>
          <w:b/>
          <w:bCs/>
          <w:sz w:val="24"/>
          <w:szCs w:val="24"/>
        </w:rPr>
      </w:pPr>
    </w:p>
    <w:p w14:paraId="60124B73" w14:textId="1AA6FD7F" w:rsidR="4B68CC39" w:rsidRPr="00A856BC" w:rsidRDefault="1087CC87" w:rsidP="05204883">
      <w:pPr>
        <w:jc w:val="both"/>
        <w:rPr>
          <w:rFonts w:ascii="Arial" w:eastAsia="Arial" w:hAnsi="Arial" w:cs="Arial"/>
          <w:sz w:val="24"/>
          <w:szCs w:val="24"/>
          <w:u w:val="single"/>
        </w:rPr>
      </w:pPr>
      <w:r w:rsidRPr="00A856BC">
        <w:rPr>
          <w:rFonts w:ascii="Arial" w:eastAsia="Arial" w:hAnsi="Arial" w:cs="Arial"/>
          <w:b/>
          <w:bCs/>
          <w:sz w:val="24"/>
          <w:szCs w:val="24"/>
          <w:u w:val="single"/>
        </w:rPr>
        <w:t>Activity 3.1.6</w:t>
      </w:r>
      <w:r w:rsidRPr="00A856BC">
        <w:rPr>
          <w:rFonts w:ascii="Arial" w:eastAsia="Arial" w:hAnsi="Arial" w:cs="Arial"/>
          <w:sz w:val="24"/>
          <w:szCs w:val="24"/>
          <w:u w:val="single"/>
        </w:rPr>
        <w:t>. Undertake an analysis of infrastructure needs and then provide support for the construction of Child-Friendly Spaces within the Justice Sector</w:t>
      </w:r>
      <w:r w:rsidR="5037100A" w:rsidRPr="00A856BC">
        <w:rPr>
          <w:rFonts w:ascii="Arial" w:eastAsia="Arial" w:hAnsi="Arial" w:cs="Arial"/>
          <w:sz w:val="24"/>
          <w:szCs w:val="24"/>
          <w:u w:val="single"/>
        </w:rPr>
        <w:t xml:space="preserve"> (UNICEF)</w:t>
      </w:r>
    </w:p>
    <w:p w14:paraId="643081D5" w14:textId="6C030C9E" w:rsidR="07262A70" w:rsidRPr="00A856BC" w:rsidRDefault="07262A70" w:rsidP="07262A70">
      <w:pPr>
        <w:jc w:val="both"/>
        <w:rPr>
          <w:rFonts w:ascii="Arial" w:eastAsia="Arial" w:hAnsi="Arial" w:cs="Arial"/>
          <w:sz w:val="24"/>
          <w:szCs w:val="24"/>
        </w:rPr>
      </w:pPr>
    </w:p>
    <w:p w14:paraId="66E24E10" w14:textId="0B514174" w:rsidR="718EC593" w:rsidRPr="00A856BC" w:rsidRDefault="718EC593" w:rsidP="00A856BC">
      <w:pPr>
        <w:jc w:val="both"/>
        <w:rPr>
          <w:rFonts w:ascii="Arial" w:eastAsia="Arial" w:hAnsi="Arial" w:cs="Arial"/>
          <w:sz w:val="24"/>
          <w:szCs w:val="24"/>
        </w:rPr>
      </w:pPr>
      <w:r w:rsidRPr="00A856BC">
        <w:rPr>
          <w:rFonts w:ascii="Arial" w:eastAsia="Arial" w:hAnsi="Arial" w:cs="Arial"/>
          <w:sz w:val="24"/>
          <w:szCs w:val="24"/>
        </w:rPr>
        <w:t xml:space="preserve">Child-Friendly Facilities – places for children to remain safely before a court hearing, or spaces for mothers to breastfeed </w:t>
      </w:r>
      <w:r w:rsidR="091F86FA" w:rsidRPr="00A856BC">
        <w:rPr>
          <w:rFonts w:ascii="Arial" w:eastAsia="Arial" w:hAnsi="Arial" w:cs="Arial"/>
          <w:sz w:val="24"/>
          <w:szCs w:val="24"/>
        </w:rPr>
        <w:t xml:space="preserve">will </w:t>
      </w:r>
      <w:r w:rsidR="18FE1154" w:rsidRPr="00A856BC">
        <w:rPr>
          <w:rFonts w:ascii="Arial" w:eastAsia="Arial" w:hAnsi="Arial" w:cs="Arial"/>
          <w:sz w:val="24"/>
          <w:szCs w:val="24"/>
        </w:rPr>
        <w:t>create a conducive environment</w:t>
      </w:r>
      <w:r w:rsidR="7F2E78DC" w:rsidRPr="00A856BC">
        <w:rPr>
          <w:rFonts w:ascii="Arial" w:eastAsia="Arial" w:hAnsi="Arial" w:cs="Arial"/>
          <w:sz w:val="24"/>
          <w:szCs w:val="24"/>
        </w:rPr>
        <w:t xml:space="preserve"> for children. </w:t>
      </w:r>
      <w:r w:rsidR="131609DA" w:rsidRPr="00A856BC">
        <w:rPr>
          <w:rFonts w:ascii="Arial" w:eastAsia="Arial" w:hAnsi="Arial" w:cs="Arial"/>
          <w:sz w:val="24"/>
          <w:szCs w:val="24"/>
        </w:rPr>
        <w:t xml:space="preserve">Given this is an essential element in improving efficient and quality justice services, the project is </w:t>
      </w:r>
      <w:r w:rsidR="78CF12D6" w:rsidRPr="00A856BC">
        <w:rPr>
          <w:rFonts w:ascii="Arial" w:eastAsia="Arial" w:hAnsi="Arial" w:cs="Arial"/>
          <w:sz w:val="24"/>
          <w:szCs w:val="24"/>
        </w:rPr>
        <w:t>working closely with the MOJ and other relevant justice sector institutions.</w:t>
      </w:r>
    </w:p>
    <w:p w14:paraId="1A8F7D2A" w14:textId="57FD11E8" w:rsidR="05204883" w:rsidRPr="00A856BC" w:rsidRDefault="05204883" w:rsidP="05204883">
      <w:pPr>
        <w:jc w:val="both"/>
        <w:rPr>
          <w:rFonts w:ascii="Arial" w:eastAsia="Arial" w:hAnsi="Arial" w:cs="Arial"/>
          <w:sz w:val="24"/>
          <w:szCs w:val="24"/>
        </w:rPr>
      </w:pPr>
    </w:p>
    <w:p w14:paraId="08DF2F88" w14:textId="4DAE02EC" w:rsidR="001D1FD3" w:rsidRPr="00A856BC" w:rsidRDefault="72292547" w:rsidP="316029ED">
      <w:pPr>
        <w:jc w:val="both"/>
        <w:rPr>
          <w:rFonts w:ascii="Arial" w:eastAsia="Arial" w:hAnsi="Arial" w:cs="Arial"/>
          <w:sz w:val="24"/>
          <w:szCs w:val="24"/>
        </w:rPr>
      </w:pPr>
      <w:r w:rsidRPr="00A856BC">
        <w:rPr>
          <w:rFonts w:ascii="Arial" w:eastAsia="Arial" w:hAnsi="Arial" w:cs="Arial"/>
          <w:sz w:val="24"/>
          <w:szCs w:val="24"/>
        </w:rPr>
        <w:t xml:space="preserve">In close consultation with the </w:t>
      </w:r>
      <w:r w:rsidR="005D6577" w:rsidRPr="00A856BC">
        <w:rPr>
          <w:rFonts w:ascii="Arial" w:eastAsia="Arial" w:hAnsi="Arial" w:cs="Arial"/>
          <w:sz w:val="24"/>
          <w:szCs w:val="24"/>
        </w:rPr>
        <w:t>MOJ,</w:t>
      </w:r>
      <w:r w:rsidRPr="00A856BC">
        <w:rPr>
          <w:rFonts w:ascii="Arial" w:eastAsia="Arial" w:hAnsi="Arial" w:cs="Arial"/>
          <w:sz w:val="24"/>
          <w:szCs w:val="24"/>
        </w:rPr>
        <w:t xml:space="preserve"> the project initiated a</w:t>
      </w:r>
      <w:r w:rsidR="419EBCD9" w:rsidRPr="00A856BC">
        <w:rPr>
          <w:rFonts w:ascii="Arial" w:eastAsia="Arial" w:hAnsi="Arial" w:cs="Arial"/>
          <w:sz w:val="24"/>
          <w:szCs w:val="24"/>
        </w:rPr>
        <w:t xml:space="preserve"> pilot phase on child-friendly spaces within the justice sector</w:t>
      </w:r>
      <w:r w:rsidR="5B853FD3" w:rsidRPr="00A856BC">
        <w:rPr>
          <w:rFonts w:ascii="Arial" w:eastAsia="Arial" w:hAnsi="Arial" w:cs="Arial"/>
          <w:sz w:val="24"/>
          <w:szCs w:val="24"/>
        </w:rPr>
        <w:t>,</w:t>
      </w:r>
      <w:r w:rsidR="419EBCD9" w:rsidRPr="00A856BC">
        <w:rPr>
          <w:rFonts w:ascii="Arial" w:eastAsia="Arial" w:hAnsi="Arial" w:cs="Arial"/>
          <w:sz w:val="24"/>
          <w:szCs w:val="24"/>
        </w:rPr>
        <w:t xml:space="preserve"> in the Kandy High Court. </w:t>
      </w:r>
      <w:r w:rsidR="3612E8CB" w:rsidRPr="00A856BC">
        <w:rPr>
          <w:rFonts w:ascii="Arial" w:eastAsia="Arial" w:hAnsi="Arial" w:cs="Arial"/>
          <w:sz w:val="24"/>
          <w:szCs w:val="24"/>
        </w:rPr>
        <w:t xml:space="preserve">Consultative processes conducted with the </w:t>
      </w:r>
      <w:r w:rsidR="005D6577" w:rsidRPr="00A856BC">
        <w:rPr>
          <w:rFonts w:ascii="Arial" w:eastAsia="Arial" w:hAnsi="Arial" w:cs="Arial"/>
          <w:sz w:val="24"/>
          <w:szCs w:val="24"/>
        </w:rPr>
        <w:t>MOJ,</w:t>
      </w:r>
      <w:r w:rsidR="3612E8CB" w:rsidRPr="00A856BC">
        <w:rPr>
          <w:rFonts w:ascii="Arial" w:eastAsia="Arial" w:hAnsi="Arial" w:cs="Arial"/>
          <w:sz w:val="24"/>
          <w:szCs w:val="24"/>
        </w:rPr>
        <w:t xml:space="preserve"> judicial officials, state counsel and judicial medical officials will be crucial in developing relevant procedures and processes.</w:t>
      </w:r>
      <w:r w:rsidR="72E4FD58" w:rsidRPr="00A856BC">
        <w:rPr>
          <w:rFonts w:ascii="Arial" w:eastAsia="Arial" w:hAnsi="Arial" w:cs="Arial"/>
          <w:sz w:val="24"/>
          <w:szCs w:val="24"/>
        </w:rPr>
        <w:t xml:space="preserve"> </w:t>
      </w:r>
    </w:p>
    <w:p w14:paraId="057A8540" w14:textId="33303A3B" w:rsidR="039313D7" w:rsidRPr="00A856BC" w:rsidRDefault="039313D7" w:rsidP="039313D7">
      <w:pPr>
        <w:jc w:val="both"/>
        <w:rPr>
          <w:rFonts w:ascii="Arial" w:eastAsia="Arial" w:hAnsi="Arial" w:cs="Arial"/>
          <w:b/>
          <w:bCs/>
          <w:sz w:val="24"/>
          <w:szCs w:val="24"/>
        </w:rPr>
      </w:pPr>
    </w:p>
    <w:p w14:paraId="7A4F1FF9" w14:textId="6599CA5A" w:rsidR="00670DD0" w:rsidRPr="00A856BC" w:rsidRDefault="7DFC1DF4" w:rsidP="445E452A">
      <w:pPr>
        <w:jc w:val="both"/>
        <w:rPr>
          <w:rFonts w:ascii="Arial" w:eastAsia="Arial" w:hAnsi="Arial" w:cs="Arial"/>
          <w:b/>
          <w:bCs/>
          <w:i/>
          <w:iCs/>
          <w:sz w:val="24"/>
          <w:szCs w:val="24"/>
        </w:rPr>
      </w:pPr>
      <w:r w:rsidRPr="00A856BC">
        <w:rPr>
          <w:rFonts w:ascii="Arial" w:eastAsia="Arial" w:hAnsi="Arial" w:cs="Arial"/>
          <w:b/>
          <w:bCs/>
          <w:sz w:val="24"/>
          <w:szCs w:val="24"/>
        </w:rPr>
        <w:t xml:space="preserve">Sub-activity 3.1.6.1 </w:t>
      </w:r>
      <w:r w:rsidRPr="00A856BC">
        <w:rPr>
          <w:rFonts w:ascii="Arial" w:eastAsia="Arial" w:hAnsi="Arial" w:cs="Arial"/>
          <w:i/>
          <w:iCs/>
          <w:sz w:val="24"/>
          <w:szCs w:val="24"/>
        </w:rPr>
        <w:t>Undertake an analysis of infrastructure needs and then the provision of support for the construction of Child-Friendly Spaces within the Justice Sector; Upgrading Juvenile Magistrate's Court</w:t>
      </w:r>
      <w:r w:rsidR="4C6C775C" w:rsidRPr="00A856BC">
        <w:rPr>
          <w:rFonts w:ascii="Arial" w:eastAsia="Arial" w:hAnsi="Arial" w:cs="Arial"/>
          <w:i/>
          <w:iCs/>
          <w:sz w:val="24"/>
          <w:szCs w:val="24"/>
        </w:rPr>
        <w:t>.</w:t>
      </w:r>
    </w:p>
    <w:p w14:paraId="1AFCE042" w14:textId="3AA91FCF" w:rsidR="670618D6" w:rsidRPr="00A856BC" w:rsidRDefault="670618D6" w:rsidP="05204883">
      <w:pPr>
        <w:spacing w:before="240" w:after="240" w:line="276" w:lineRule="auto"/>
        <w:jc w:val="both"/>
        <w:rPr>
          <w:rFonts w:ascii="Arial" w:eastAsia="Arial" w:hAnsi="Arial" w:cs="Arial"/>
          <w:sz w:val="24"/>
          <w:szCs w:val="24"/>
          <w:lang w:val="en-GB"/>
        </w:rPr>
      </w:pPr>
      <w:r w:rsidRPr="00A856BC">
        <w:rPr>
          <w:rFonts w:ascii="Arial" w:eastAsia="Arial" w:hAnsi="Arial" w:cs="Arial"/>
          <w:sz w:val="24"/>
          <w:szCs w:val="24"/>
          <w:lang w:val="en-GB"/>
        </w:rPr>
        <w:t>In parallel with the overall justice sector infrastructure assessment</w:t>
      </w:r>
      <w:r w:rsidR="454C945F" w:rsidRPr="00A856BC">
        <w:rPr>
          <w:rFonts w:ascii="Arial" w:eastAsia="Arial" w:hAnsi="Arial" w:cs="Arial"/>
          <w:sz w:val="24"/>
          <w:szCs w:val="24"/>
          <w:lang w:val="en-GB"/>
        </w:rPr>
        <w:t xml:space="preserve"> conducted by the project,</w:t>
      </w:r>
      <w:r w:rsidRPr="00A856BC">
        <w:rPr>
          <w:rFonts w:ascii="Arial" w:eastAsia="Arial" w:hAnsi="Arial" w:cs="Arial"/>
          <w:sz w:val="24"/>
          <w:szCs w:val="24"/>
          <w:lang w:val="en-GB"/>
        </w:rPr>
        <w:t xml:space="preserve"> an analysis of infrastructure needs for the Children’s Court in Battaramulla, and High Courts in Anuradhapura, Kurunegala, Kegalle and Kandy w</w:t>
      </w:r>
      <w:r w:rsidR="2DF682AB" w:rsidRPr="00A856BC">
        <w:rPr>
          <w:rFonts w:ascii="Arial" w:eastAsia="Arial" w:hAnsi="Arial" w:cs="Arial"/>
          <w:sz w:val="24"/>
          <w:szCs w:val="24"/>
          <w:lang w:val="en-GB"/>
        </w:rPr>
        <w:t>ere</w:t>
      </w:r>
      <w:r w:rsidRPr="00A856BC">
        <w:rPr>
          <w:rFonts w:ascii="Arial" w:eastAsia="Arial" w:hAnsi="Arial" w:cs="Arial"/>
          <w:sz w:val="24"/>
          <w:szCs w:val="24"/>
          <w:lang w:val="en-GB"/>
        </w:rPr>
        <w:t xml:space="preserve"> conducted to improve child-friendly courts environments. </w:t>
      </w:r>
      <w:r w:rsidR="25DB9178" w:rsidRPr="00A856BC">
        <w:rPr>
          <w:rFonts w:ascii="Arial" w:eastAsia="Arial" w:hAnsi="Arial" w:cs="Arial"/>
          <w:sz w:val="24"/>
          <w:szCs w:val="24"/>
          <w:lang w:val="en-GB"/>
        </w:rPr>
        <w:t>As</w:t>
      </w:r>
      <w:r w:rsidRPr="00A856BC">
        <w:rPr>
          <w:rFonts w:ascii="Arial" w:eastAsia="Arial" w:hAnsi="Arial" w:cs="Arial"/>
          <w:sz w:val="24"/>
          <w:szCs w:val="24"/>
          <w:lang w:val="en-GB"/>
        </w:rPr>
        <w:t xml:space="preserve"> the Kandy High Court already </w:t>
      </w:r>
      <w:r w:rsidR="437798A6" w:rsidRPr="00A856BC">
        <w:rPr>
          <w:rFonts w:ascii="Arial" w:eastAsia="Arial" w:hAnsi="Arial" w:cs="Arial"/>
          <w:sz w:val="24"/>
          <w:szCs w:val="24"/>
          <w:lang w:val="en-GB"/>
        </w:rPr>
        <w:t>ha</w:t>
      </w:r>
      <w:r w:rsidRPr="00A856BC">
        <w:rPr>
          <w:rFonts w:ascii="Arial" w:eastAsia="Arial" w:hAnsi="Arial" w:cs="Arial"/>
          <w:sz w:val="24"/>
          <w:szCs w:val="24"/>
          <w:lang w:val="en-GB"/>
        </w:rPr>
        <w:t>s a separate room,</w:t>
      </w:r>
      <w:r w:rsidR="10CD3E27" w:rsidRPr="00A856BC">
        <w:rPr>
          <w:rFonts w:ascii="Arial" w:eastAsia="Arial" w:hAnsi="Arial" w:cs="Arial"/>
          <w:sz w:val="24"/>
          <w:szCs w:val="24"/>
          <w:lang w:val="en-GB"/>
        </w:rPr>
        <w:t xml:space="preserve"> </w:t>
      </w:r>
      <w:r w:rsidR="59F96754" w:rsidRPr="00A856BC">
        <w:rPr>
          <w:rFonts w:ascii="Arial" w:eastAsia="Arial" w:hAnsi="Arial" w:cs="Arial"/>
          <w:sz w:val="24"/>
          <w:szCs w:val="24"/>
          <w:lang w:val="en-GB"/>
        </w:rPr>
        <w:t xml:space="preserve">in the pilot phase, </w:t>
      </w:r>
      <w:r w:rsidR="10CD3E27" w:rsidRPr="00A856BC">
        <w:rPr>
          <w:rFonts w:ascii="Arial" w:eastAsia="Arial" w:hAnsi="Arial" w:cs="Arial"/>
          <w:sz w:val="24"/>
          <w:szCs w:val="24"/>
          <w:lang w:val="en-GB"/>
        </w:rPr>
        <w:t xml:space="preserve">the project has initiated </w:t>
      </w:r>
      <w:r w:rsidR="42D9A0DE" w:rsidRPr="00A856BC">
        <w:rPr>
          <w:rFonts w:ascii="Arial" w:eastAsia="Arial" w:hAnsi="Arial" w:cs="Arial"/>
          <w:sz w:val="24"/>
          <w:szCs w:val="24"/>
          <w:lang w:val="en-GB"/>
        </w:rPr>
        <w:t xml:space="preserve">its </w:t>
      </w:r>
      <w:r w:rsidR="10CD3E27" w:rsidRPr="00A856BC">
        <w:rPr>
          <w:rFonts w:ascii="Arial" w:eastAsia="Arial" w:hAnsi="Arial" w:cs="Arial"/>
          <w:sz w:val="24"/>
          <w:szCs w:val="24"/>
          <w:lang w:val="en-GB"/>
        </w:rPr>
        <w:t>refurbish</w:t>
      </w:r>
      <w:r w:rsidR="05927182" w:rsidRPr="00A856BC">
        <w:rPr>
          <w:rFonts w:ascii="Arial" w:eastAsia="Arial" w:hAnsi="Arial" w:cs="Arial"/>
          <w:sz w:val="24"/>
          <w:szCs w:val="24"/>
          <w:lang w:val="en-GB"/>
        </w:rPr>
        <w:t>ment</w:t>
      </w:r>
      <w:r w:rsidR="10CD3E27" w:rsidRPr="00A856BC">
        <w:rPr>
          <w:rFonts w:ascii="Arial" w:eastAsia="Arial" w:hAnsi="Arial" w:cs="Arial"/>
          <w:sz w:val="24"/>
          <w:szCs w:val="24"/>
          <w:lang w:val="en-GB"/>
        </w:rPr>
        <w:t xml:space="preserve"> as a child-friendly space</w:t>
      </w:r>
      <w:r w:rsidR="3907B21A" w:rsidRPr="00A856BC">
        <w:rPr>
          <w:rFonts w:ascii="Arial" w:eastAsia="Arial" w:hAnsi="Arial" w:cs="Arial"/>
          <w:sz w:val="24"/>
          <w:szCs w:val="24"/>
          <w:lang w:val="en-GB"/>
        </w:rPr>
        <w:t>,</w:t>
      </w:r>
      <w:r w:rsidR="10CD3E27" w:rsidRPr="00A856BC">
        <w:rPr>
          <w:rFonts w:ascii="Arial" w:eastAsia="Arial" w:hAnsi="Arial" w:cs="Arial"/>
          <w:sz w:val="24"/>
          <w:szCs w:val="24"/>
          <w:lang w:val="en-GB"/>
        </w:rPr>
        <w:t xml:space="preserve"> </w:t>
      </w:r>
      <w:r w:rsidR="59F96754" w:rsidRPr="00A856BC">
        <w:rPr>
          <w:rFonts w:ascii="Arial" w:eastAsia="Arial" w:hAnsi="Arial" w:cs="Arial"/>
          <w:sz w:val="24"/>
          <w:szCs w:val="24"/>
          <w:lang w:val="en-GB"/>
        </w:rPr>
        <w:t xml:space="preserve">including </w:t>
      </w:r>
      <w:r w:rsidR="05910DE8" w:rsidRPr="00A856BC">
        <w:rPr>
          <w:rFonts w:ascii="Arial" w:eastAsia="Arial" w:hAnsi="Arial" w:cs="Arial"/>
          <w:sz w:val="24"/>
          <w:szCs w:val="24"/>
          <w:lang w:val="en-GB"/>
        </w:rPr>
        <w:t>the necessary digital equipment</w:t>
      </w:r>
      <w:r w:rsidRPr="00A856BC">
        <w:rPr>
          <w:rFonts w:ascii="Arial" w:eastAsia="Arial" w:hAnsi="Arial" w:cs="Arial"/>
          <w:sz w:val="24"/>
          <w:szCs w:val="24"/>
          <w:lang w:val="en-GB"/>
        </w:rPr>
        <w:t xml:space="preserve">. The same support will also be </w:t>
      </w:r>
      <w:r w:rsidR="5B1B56E7" w:rsidRPr="00A856BC">
        <w:rPr>
          <w:rFonts w:ascii="Arial" w:eastAsia="Arial" w:hAnsi="Arial" w:cs="Arial"/>
          <w:sz w:val="24"/>
          <w:szCs w:val="24"/>
          <w:lang w:val="en-GB"/>
        </w:rPr>
        <w:t xml:space="preserve">parallelly </w:t>
      </w:r>
      <w:r w:rsidRPr="00A856BC">
        <w:rPr>
          <w:rFonts w:ascii="Arial" w:eastAsia="Arial" w:hAnsi="Arial" w:cs="Arial"/>
          <w:sz w:val="24"/>
          <w:szCs w:val="24"/>
          <w:lang w:val="en-GB"/>
        </w:rPr>
        <w:t xml:space="preserve">extended to </w:t>
      </w:r>
      <w:r w:rsidR="59F96754" w:rsidRPr="00A856BC">
        <w:rPr>
          <w:rFonts w:ascii="Arial" w:eastAsia="Arial" w:hAnsi="Arial" w:cs="Arial"/>
          <w:sz w:val="24"/>
          <w:szCs w:val="24"/>
          <w:lang w:val="en-GB"/>
        </w:rPr>
        <w:t xml:space="preserve">the </w:t>
      </w:r>
      <w:r w:rsidRPr="00A856BC">
        <w:rPr>
          <w:rFonts w:ascii="Arial" w:eastAsia="Arial" w:hAnsi="Arial" w:cs="Arial"/>
          <w:sz w:val="24"/>
          <w:szCs w:val="24"/>
          <w:lang w:val="en-GB"/>
        </w:rPr>
        <w:t>Forensic Department, University of Peradeniya and Judicial Medical Office, Kandy Hospital</w:t>
      </w:r>
      <w:r w:rsidR="3C7AEBEB" w:rsidRPr="00A856BC">
        <w:rPr>
          <w:rFonts w:ascii="Arial" w:eastAsia="Arial" w:hAnsi="Arial" w:cs="Arial"/>
          <w:sz w:val="24"/>
          <w:szCs w:val="24"/>
          <w:lang w:val="en-GB"/>
        </w:rPr>
        <w:t>.</w:t>
      </w:r>
      <w:r w:rsidRPr="00A856BC">
        <w:rPr>
          <w:rFonts w:ascii="Arial" w:eastAsia="Arial" w:hAnsi="Arial" w:cs="Arial"/>
          <w:sz w:val="24"/>
          <w:szCs w:val="24"/>
          <w:lang w:val="en-GB"/>
        </w:rPr>
        <w:t xml:space="preserve"> This initiative will allow child victims to give evidence without being in </w:t>
      </w:r>
      <w:r w:rsidR="4FCABE77" w:rsidRPr="00A856BC">
        <w:rPr>
          <w:rFonts w:ascii="Arial" w:eastAsia="Arial" w:hAnsi="Arial" w:cs="Arial"/>
          <w:sz w:val="24"/>
          <w:szCs w:val="24"/>
          <w:lang w:val="en-GB"/>
        </w:rPr>
        <w:t xml:space="preserve">the </w:t>
      </w:r>
      <w:r w:rsidRPr="00A856BC">
        <w:rPr>
          <w:rFonts w:ascii="Arial" w:eastAsia="Arial" w:hAnsi="Arial" w:cs="Arial"/>
          <w:sz w:val="24"/>
          <w:szCs w:val="24"/>
          <w:lang w:val="en-GB"/>
        </w:rPr>
        <w:t>courtroom</w:t>
      </w:r>
      <w:r w:rsidR="2FDF6C3D" w:rsidRPr="00A856BC">
        <w:rPr>
          <w:rFonts w:ascii="Arial" w:eastAsia="Arial" w:hAnsi="Arial" w:cs="Arial"/>
          <w:sz w:val="24"/>
          <w:szCs w:val="24"/>
          <w:lang w:val="en-GB"/>
        </w:rPr>
        <w:t xml:space="preserve"> </w:t>
      </w:r>
      <w:r w:rsidR="5FE68C60" w:rsidRPr="00A856BC">
        <w:rPr>
          <w:rFonts w:ascii="Arial" w:eastAsia="Arial" w:hAnsi="Arial" w:cs="Arial"/>
          <w:sz w:val="24"/>
          <w:szCs w:val="24"/>
          <w:lang w:val="en-GB"/>
        </w:rPr>
        <w:t>and</w:t>
      </w:r>
      <w:r w:rsidRPr="00A856BC">
        <w:rPr>
          <w:rFonts w:ascii="Arial" w:eastAsia="Arial" w:hAnsi="Arial" w:cs="Arial"/>
          <w:sz w:val="24"/>
          <w:szCs w:val="24"/>
          <w:lang w:val="en-GB"/>
        </w:rPr>
        <w:t xml:space="preserve"> hav</w:t>
      </w:r>
      <w:r w:rsidR="5D67A2B4" w:rsidRPr="00A856BC">
        <w:rPr>
          <w:rFonts w:ascii="Arial" w:eastAsia="Arial" w:hAnsi="Arial" w:cs="Arial"/>
          <w:sz w:val="24"/>
          <w:szCs w:val="24"/>
          <w:lang w:val="en-GB"/>
        </w:rPr>
        <w:t>ing</w:t>
      </w:r>
      <w:r w:rsidRPr="00A856BC">
        <w:rPr>
          <w:rFonts w:ascii="Arial" w:eastAsia="Arial" w:hAnsi="Arial" w:cs="Arial"/>
          <w:sz w:val="24"/>
          <w:szCs w:val="24"/>
          <w:lang w:val="en-GB"/>
        </w:rPr>
        <w:t xml:space="preserve"> to encounter alleged perpetrator</w:t>
      </w:r>
      <w:r w:rsidR="1E4FEAB8" w:rsidRPr="00A856BC">
        <w:rPr>
          <w:rFonts w:ascii="Arial" w:eastAsia="Arial" w:hAnsi="Arial" w:cs="Arial"/>
          <w:sz w:val="24"/>
          <w:szCs w:val="24"/>
          <w:lang w:val="en-GB"/>
        </w:rPr>
        <w:t>(s)</w:t>
      </w:r>
      <w:r w:rsidRPr="00A856BC">
        <w:rPr>
          <w:rFonts w:ascii="Arial" w:eastAsia="Arial" w:hAnsi="Arial" w:cs="Arial"/>
          <w:sz w:val="24"/>
          <w:szCs w:val="24"/>
          <w:lang w:val="en-GB"/>
        </w:rPr>
        <w:t xml:space="preserve">. </w:t>
      </w:r>
      <w:r w:rsidR="5EE7FD39" w:rsidRPr="00A856BC">
        <w:rPr>
          <w:rFonts w:ascii="Arial" w:eastAsia="Arial" w:hAnsi="Arial" w:cs="Arial"/>
          <w:sz w:val="24"/>
          <w:szCs w:val="24"/>
          <w:lang w:val="en-GB"/>
        </w:rPr>
        <w:t xml:space="preserve">Annex. 28: </w:t>
      </w:r>
      <w:r w:rsidR="5540FD67" w:rsidRPr="00A856BC">
        <w:rPr>
          <w:rFonts w:ascii="Arial" w:eastAsia="Arial" w:hAnsi="Arial" w:cs="Arial"/>
          <w:sz w:val="24"/>
          <w:szCs w:val="24"/>
          <w:lang w:val="en-GB"/>
        </w:rPr>
        <w:t>Children Courts Analysis</w:t>
      </w:r>
      <w:r w:rsidR="3014A10A" w:rsidRPr="00A856BC">
        <w:rPr>
          <w:rFonts w:ascii="Arial" w:eastAsia="Arial" w:hAnsi="Arial" w:cs="Arial"/>
          <w:sz w:val="24"/>
          <w:szCs w:val="24"/>
          <w:lang w:val="en-GB"/>
        </w:rPr>
        <w:t>.</w:t>
      </w:r>
    </w:p>
    <w:p w14:paraId="17CF011A" w14:textId="70322DB3" w:rsidR="003A1A71" w:rsidRPr="00A856BC" w:rsidRDefault="220B0635" w:rsidP="008E7E75">
      <w:pPr>
        <w:jc w:val="both"/>
        <w:rPr>
          <w:rFonts w:ascii="Arial" w:eastAsia="Arial" w:hAnsi="Arial" w:cs="Arial"/>
          <w:sz w:val="24"/>
          <w:szCs w:val="24"/>
        </w:rPr>
      </w:pPr>
      <w:r w:rsidRPr="00A856BC">
        <w:rPr>
          <w:rFonts w:ascii="Arial" w:eastAsia="Arial" w:hAnsi="Arial" w:cs="Arial"/>
          <w:sz w:val="24"/>
          <w:szCs w:val="24"/>
        </w:rPr>
        <w:t>The pilot phase in the Kandy High Court will also include the development of necessary protocols/</w:t>
      </w:r>
      <w:r w:rsidR="4DE39710" w:rsidRPr="00A856BC">
        <w:rPr>
          <w:rFonts w:ascii="Arial" w:eastAsia="Arial" w:hAnsi="Arial" w:cs="Arial"/>
          <w:sz w:val="24"/>
          <w:szCs w:val="24"/>
        </w:rPr>
        <w:t xml:space="preserve"> </w:t>
      </w:r>
      <w:r w:rsidRPr="00A856BC">
        <w:rPr>
          <w:rFonts w:ascii="Arial" w:eastAsia="Arial" w:hAnsi="Arial" w:cs="Arial"/>
          <w:sz w:val="24"/>
          <w:szCs w:val="24"/>
        </w:rPr>
        <w:t xml:space="preserve">procedures to ensure accuracy, consistency, </w:t>
      </w:r>
      <w:r w:rsidR="5502881E" w:rsidRPr="00A856BC">
        <w:rPr>
          <w:rFonts w:ascii="Arial" w:eastAsia="Arial" w:hAnsi="Arial" w:cs="Arial"/>
          <w:sz w:val="24"/>
          <w:szCs w:val="24"/>
        </w:rPr>
        <w:t xml:space="preserve">and </w:t>
      </w:r>
      <w:r w:rsidRPr="00A856BC">
        <w:rPr>
          <w:rFonts w:ascii="Arial" w:eastAsia="Arial" w:hAnsi="Arial" w:cs="Arial"/>
          <w:sz w:val="24"/>
          <w:szCs w:val="24"/>
        </w:rPr>
        <w:t xml:space="preserve">sustainability of this initiative, </w:t>
      </w:r>
      <w:r w:rsidR="002050D9" w:rsidRPr="00A856BC">
        <w:rPr>
          <w:rFonts w:ascii="Arial" w:eastAsia="Arial" w:hAnsi="Arial" w:cs="Arial"/>
          <w:sz w:val="24"/>
          <w:szCs w:val="24"/>
        </w:rPr>
        <w:t>prior to expanding elsewhere</w:t>
      </w:r>
      <w:r w:rsidRPr="00A856BC">
        <w:rPr>
          <w:rFonts w:ascii="Arial" w:eastAsia="Arial" w:hAnsi="Arial" w:cs="Arial"/>
          <w:sz w:val="24"/>
          <w:szCs w:val="24"/>
        </w:rPr>
        <w:t xml:space="preserve">. Discussions with the Attorney General’s Department, Judicial </w:t>
      </w:r>
      <w:r w:rsidRPr="00A856BC">
        <w:rPr>
          <w:rFonts w:ascii="Arial" w:eastAsia="Arial" w:hAnsi="Arial" w:cs="Arial"/>
          <w:sz w:val="24"/>
          <w:szCs w:val="24"/>
        </w:rPr>
        <w:lastRenderedPageBreak/>
        <w:t xml:space="preserve">Medical Service and Ministry of Justice have already commenced </w:t>
      </w:r>
      <w:r w:rsidR="000A6999" w:rsidRPr="00A856BC">
        <w:rPr>
          <w:rFonts w:ascii="Arial" w:eastAsia="Arial" w:hAnsi="Arial" w:cs="Arial"/>
          <w:sz w:val="24"/>
          <w:szCs w:val="24"/>
        </w:rPr>
        <w:t xml:space="preserve">and </w:t>
      </w:r>
      <w:r w:rsidRPr="00A856BC">
        <w:rPr>
          <w:rFonts w:ascii="Arial" w:eastAsia="Arial" w:hAnsi="Arial" w:cs="Arial"/>
          <w:sz w:val="24"/>
          <w:szCs w:val="24"/>
        </w:rPr>
        <w:t>will be extended to the Judicial Service Commission and the National Authority for Assistance to and Protection of Victims of Crime and Witnesses.</w:t>
      </w:r>
    </w:p>
    <w:p w14:paraId="1CEE08B2" w14:textId="77777777" w:rsidR="007F6383" w:rsidRPr="00A856BC" w:rsidRDefault="007F6383" w:rsidP="4C97D4B4">
      <w:pPr>
        <w:jc w:val="both"/>
        <w:rPr>
          <w:rFonts w:ascii="Arial" w:eastAsia="Arial" w:hAnsi="Arial" w:cs="Arial"/>
          <w:b/>
          <w:bCs/>
          <w:sz w:val="24"/>
          <w:szCs w:val="24"/>
        </w:rPr>
      </w:pPr>
    </w:p>
    <w:p w14:paraId="61F396A2" w14:textId="72CBF0CF"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3.1.7.</w:t>
      </w:r>
      <w:r w:rsidRPr="00A856BC">
        <w:rPr>
          <w:rFonts w:ascii="Arial" w:eastAsia="Arial" w:hAnsi="Arial" w:cs="Arial"/>
          <w:sz w:val="24"/>
          <w:szCs w:val="24"/>
          <w:u w:val="single"/>
        </w:rPr>
        <w:t xml:space="preserve"> Undertake an innovative and case-based capacity building programme to ensure efficient and age-appropriate justice for children.</w:t>
      </w:r>
      <w:r w:rsidR="41DC54BF" w:rsidRPr="00A856BC">
        <w:rPr>
          <w:rFonts w:ascii="Arial" w:eastAsia="Arial" w:hAnsi="Arial" w:cs="Arial"/>
          <w:sz w:val="24"/>
          <w:szCs w:val="24"/>
          <w:u w:val="single"/>
        </w:rPr>
        <w:t xml:space="preserve"> (UNICEF)</w:t>
      </w:r>
    </w:p>
    <w:p w14:paraId="665C237C" w14:textId="77CA36D1" w:rsidR="003A1A71" w:rsidRPr="00A856BC" w:rsidRDefault="003A1A71" w:rsidP="445E452A">
      <w:pPr>
        <w:jc w:val="both"/>
        <w:rPr>
          <w:rFonts w:ascii="Arial" w:eastAsia="Arial" w:hAnsi="Arial" w:cs="Arial"/>
          <w:b/>
          <w:bCs/>
          <w:sz w:val="24"/>
          <w:szCs w:val="24"/>
        </w:rPr>
      </w:pPr>
    </w:p>
    <w:p w14:paraId="0C7AEF49" w14:textId="7BECB3E6" w:rsidR="74672443" w:rsidRPr="00A856BC" w:rsidRDefault="74672443" w:rsidP="00A856BC">
      <w:pPr>
        <w:jc w:val="both"/>
        <w:rPr>
          <w:rFonts w:ascii="Arial" w:eastAsia="Arial" w:hAnsi="Arial" w:cs="Arial"/>
          <w:sz w:val="24"/>
          <w:szCs w:val="24"/>
        </w:rPr>
      </w:pPr>
      <w:r w:rsidRPr="00A856BC">
        <w:rPr>
          <w:rFonts w:ascii="Arial" w:eastAsia="Arial" w:hAnsi="Arial" w:cs="Arial"/>
          <w:sz w:val="24"/>
          <w:szCs w:val="24"/>
        </w:rPr>
        <w:t xml:space="preserve">Contributing to </w:t>
      </w:r>
      <w:r w:rsidR="36B31317" w:rsidRPr="00A856BC">
        <w:rPr>
          <w:rFonts w:ascii="Arial" w:eastAsia="Arial" w:hAnsi="Arial" w:cs="Arial"/>
          <w:sz w:val="24"/>
          <w:szCs w:val="24"/>
        </w:rPr>
        <w:t>o</w:t>
      </w:r>
      <w:r w:rsidRPr="00A856BC">
        <w:rPr>
          <w:rFonts w:ascii="Arial" w:eastAsia="Arial" w:hAnsi="Arial" w:cs="Arial"/>
          <w:sz w:val="24"/>
          <w:szCs w:val="24"/>
        </w:rPr>
        <w:t>utcome 3, t</w:t>
      </w:r>
      <w:r w:rsidR="0DD91FD5" w:rsidRPr="00A856BC">
        <w:rPr>
          <w:rFonts w:ascii="Arial" w:eastAsia="Arial" w:hAnsi="Arial" w:cs="Arial"/>
          <w:sz w:val="24"/>
          <w:szCs w:val="24"/>
        </w:rPr>
        <w:t>he project works towards in facilitating the development of a system wide capacity building programme to increase the sensitivity, timeliness and responsiveness of key justice sector professionals including: judges, lawyers, judicial medical officers, police, probation officers, mediation officers and child rights workers to deliver child-friendly and age-appropriate services for all girls and boys in contact with the law.</w:t>
      </w:r>
    </w:p>
    <w:p w14:paraId="1BEE8FB3" w14:textId="2A38A12B" w:rsidR="05204883" w:rsidRPr="00A856BC" w:rsidRDefault="05204883" w:rsidP="05204883">
      <w:pPr>
        <w:jc w:val="both"/>
        <w:rPr>
          <w:rFonts w:ascii="Arial" w:eastAsia="Arial" w:hAnsi="Arial" w:cs="Arial"/>
          <w:sz w:val="24"/>
          <w:szCs w:val="24"/>
        </w:rPr>
      </w:pPr>
    </w:p>
    <w:p w14:paraId="051E40F3" w14:textId="2BF2F110" w:rsidR="753F2A02" w:rsidRPr="00A856BC" w:rsidRDefault="41EFD15F" w:rsidP="316029ED">
      <w:pPr>
        <w:jc w:val="both"/>
        <w:rPr>
          <w:rFonts w:ascii="Arial" w:eastAsia="Arial" w:hAnsi="Arial" w:cs="Arial"/>
          <w:sz w:val="24"/>
          <w:szCs w:val="24"/>
        </w:rPr>
      </w:pPr>
      <w:r w:rsidRPr="00A856BC">
        <w:rPr>
          <w:rFonts w:ascii="Arial" w:eastAsia="Arial" w:hAnsi="Arial" w:cs="Arial"/>
          <w:sz w:val="24"/>
          <w:szCs w:val="24"/>
        </w:rPr>
        <w:t>To</w:t>
      </w:r>
      <w:r w:rsidR="01F9B088" w:rsidRPr="00A856BC">
        <w:rPr>
          <w:rFonts w:ascii="Arial" w:eastAsia="Arial" w:hAnsi="Arial" w:cs="Arial"/>
          <w:sz w:val="24"/>
          <w:szCs w:val="24"/>
        </w:rPr>
        <w:t xml:space="preserve"> develop a comprehensive multi-faceted training plan for the </w:t>
      </w:r>
      <w:r w:rsidR="00C83160" w:rsidRPr="00A856BC">
        <w:rPr>
          <w:rFonts w:ascii="Arial" w:eastAsia="Arial" w:hAnsi="Arial" w:cs="Arial"/>
          <w:sz w:val="24"/>
          <w:szCs w:val="24"/>
        </w:rPr>
        <w:t>J</w:t>
      </w:r>
      <w:r w:rsidR="01F9B088" w:rsidRPr="00A856BC">
        <w:rPr>
          <w:rFonts w:ascii="Arial" w:eastAsia="Arial" w:hAnsi="Arial" w:cs="Arial"/>
          <w:sz w:val="24"/>
          <w:szCs w:val="24"/>
        </w:rPr>
        <w:t xml:space="preserve">ustice for </w:t>
      </w:r>
      <w:r w:rsidR="00C83160" w:rsidRPr="00A856BC">
        <w:rPr>
          <w:rFonts w:ascii="Arial" w:eastAsia="Arial" w:hAnsi="Arial" w:cs="Arial"/>
          <w:sz w:val="24"/>
          <w:szCs w:val="24"/>
        </w:rPr>
        <w:t>C</w:t>
      </w:r>
      <w:r w:rsidR="01F9B088" w:rsidRPr="00A856BC">
        <w:rPr>
          <w:rFonts w:ascii="Arial" w:eastAsia="Arial" w:hAnsi="Arial" w:cs="Arial"/>
          <w:sz w:val="24"/>
          <w:szCs w:val="24"/>
        </w:rPr>
        <w:t xml:space="preserve">hildren sector, the project continued to work on the </w:t>
      </w:r>
      <w:r w:rsidR="0071726C" w:rsidRPr="00A856BC">
        <w:rPr>
          <w:rFonts w:ascii="Arial" w:eastAsia="Arial" w:hAnsi="Arial" w:cs="Arial"/>
          <w:sz w:val="24"/>
          <w:szCs w:val="24"/>
        </w:rPr>
        <w:t xml:space="preserve">J4C workforce </w:t>
      </w:r>
      <w:r w:rsidR="01F9B088" w:rsidRPr="00A856BC">
        <w:rPr>
          <w:rFonts w:ascii="Arial" w:eastAsia="Arial" w:hAnsi="Arial" w:cs="Arial"/>
          <w:sz w:val="24"/>
          <w:szCs w:val="24"/>
        </w:rPr>
        <w:t>mapping exercise during the reporting period. Special judicial colloquia conducted for the Magistrates and High Court Judges helped reinforce “institutionalization should be the last resort for the shortest possibl</w:t>
      </w:r>
      <w:r w:rsidR="4DAE442A" w:rsidRPr="00A856BC">
        <w:rPr>
          <w:rFonts w:ascii="Arial" w:eastAsia="Arial" w:hAnsi="Arial" w:cs="Arial"/>
          <w:sz w:val="24"/>
          <w:szCs w:val="24"/>
        </w:rPr>
        <w:t>e</w:t>
      </w:r>
      <w:r w:rsidR="01F9B088" w:rsidRPr="00A856BC">
        <w:rPr>
          <w:rFonts w:ascii="Arial" w:eastAsia="Arial" w:hAnsi="Arial" w:cs="Arial"/>
          <w:sz w:val="24"/>
          <w:szCs w:val="24"/>
        </w:rPr>
        <w:t xml:space="preserve"> time</w:t>
      </w:r>
      <w:r w:rsidR="5E3C8383" w:rsidRPr="00A856BC">
        <w:rPr>
          <w:rFonts w:ascii="Arial" w:eastAsia="Arial" w:hAnsi="Arial" w:cs="Arial"/>
          <w:sz w:val="24"/>
          <w:szCs w:val="24"/>
        </w:rPr>
        <w:t>”</w:t>
      </w:r>
      <w:r w:rsidR="7D5D668D" w:rsidRPr="00A856BC">
        <w:rPr>
          <w:rFonts w:ascii="Arial" w:eastAsia="Arial" w:hAnsi="Arial" w:cs="Arial"/>
          <w:sz w:val="24"/>
          <w:szCs w:val="24"/>
        </w:rPr>
        <w:t>,</w:t>
      </w:r>
      <w:r w:rsidR="01F9B088" w:rsidRPr="00A856BC">
        <w:rPr>
          <w:rFonts w:ascii="Arial" w:eastAsia="Arial" w:hAnsi="Arial" w:cs="Arial"/>
          <w:sz w:val="24"/>
          <w:szCs w:val="24"/>
        </w:rPr>
        <w:t xml:space="preserve"> when children come into contact with the law.</w:t>
      </w:r>
      <w:r w:rsidR="452D739A" w:rsidRPr="00A856BC">
        <w:rPr>
          <w:rFonts w:ascii="Arial" w:eastAsia="Arial" w:hAnsi="Arial" w:cs="Arial"/>
          <w:sz w:val="24"/>
          <w:szCs w:val="24"/>
        </w:rPr>
        <w:t xml:space="preserve"> </w:t>
      </w:r>
    </w:p>
    <w:p w14:paraId="104E1758" w14:textId="1DDDC75E" w:rsidR="24EC9763" w:rsidRPr="00A856BC" w:rsidRDefault="24EC9763" w:rsidP="4C97D4B4">
      <w:pPr>
        <w:jc w:val="both"/>
        <w:rPr>
          <w:rFonts w:ascii="Arial" w:eastAsia="Arial" w:hAnsi="Arial" w:cs="Arial"/>
          <w:sz w:val="24"/>
          <w:szCs w:val="24"/>
        </w:rPr>
      </w:pPr>
    </w:p>
    <w:p w14:paraId="578A8229" w14:textId="0830FE3A" w:rsidR="00670DD0" w:rsidRPr="00A856BC" w:rsidRDefault="7DFC1DF4" w:rsidP="4C97D4B4">
      <w:pPr>
        <w:spacing w:after="60" w:line="276" w:lineRule="auto"/>
        <w:jc w:val="both"/>
        <w:rPr>
          <w:rFonts w:ascii="Arial" w:eastAsia="Arial" w:hAnsi="Arial" w:cs="Arial"/>
          <w:b/>
          <w:bCs/>
          <w:sz w:val="24"/>
          <w:szCs w:val="24"/>
        </w:rPr>
      </w:pPr>
      <w:r w:rsidRPr="00A856BC">
        <w:rPr>
          <w:rFonts w:ascii="Arial" w:eastAsia="Arial" w:hAnsi="Arial" w:cs="Arial"/>
          <w:b/>
          <w:bCs/>
          <w:i/>
          <w:iCs/>
          <w:sz w:val="24"/>
          <w:szCs w:val="24"/>
        </w:rPr>
        <w:t xml:space="preserve">Sub-activity 3.1.7.1 </w:t>
      </w:r>
      <w:r w:rsidRPr="00A856BC">
        <w:rPr>
          <w:rFonts w:ascii="Arial" w:eastAsia="Arial" w:hAnsi="Arial" w:cs="Arial"/>
          <w:i/>
          <w:iCs/>
          <w:sz w:val="24"/>
          <w:szCs w:val="24"/>
        </w:rPr>
        <w:t>Based on the J4C workforce mapping and an overview of needs in the sector, develop an innovative and case-based programme of capacity building to ensure efficient and age appropriate justice for children</w:t>
      </w:r>
      <w:r w:rsidR="7AFC83DF" w:rsidRPr="00A856BC">
        <w:rPr>
          <w:rFonts w:ascii="Arial" w:eastAsia="Arial" w:hAnsi="Arial" w:cs="Arial"/>
          <w:i/>
          <w:iCs/>
          <w:sz w:val="24"/>
          <w:szCs w:val="24"/>
        </w:rPr>
        <w:t>.</w:t>
      </w:r>
      <w:r w:rsidR="7F6C1A84" w:rsidRPr="00A856BC">
        <w:rPr>
          <w:rFonts w:ascii="Arial" w:eastAsia="Arial" w:hAnsi="Arial" w:cs="Arial"/>
          <w:sz w:val="24"/>
          <w:szCs w:val="24"/>
        </w:rPr>
        <w:t xml:space="preserve"> </w:t>
      </w:r>
    </w:p>
    <w:p w14:paraId="5FB16719" w14:textId="77777777" w:rsidR="001D1FD3" w:rsidRPr="00A856BC" w:rsidRDefault="001D1FD3" w:rsidP="008E7E75">
      <w:pPr>
        <w:jc w:val="both"/>
        <w:rPr>
          <w:rFonts w:ascii="Arial" w:eastAsia="Arial" w:hAnsi="Arial" w:cs="Arial"/>
          <w:i/>
          <w:sz w:val="24"/>
          <w:szCs w:val="24"/>
          <w:highlight w:val="cyan"/>
        </w:rPr>
      </w:pPr>
    </w:p>
    <w:p w14:paraId="5494B15B" w14:textId="40A2C353" w:rsidR="003A1A71" w:rsidRPr="00A856BC" w:rsidRDefault="00AE4A46" w:rsidP="07262A70">
      <w:pPr>
        <w:jc w:val="both"/>
        <w:rPr>
          <w:rFonts w:ascii="Arial" w:eastAsia="Arial" w:hAnsi="Arial" w:cs="Arial"/>
          <w:sz w:val="24"/>
          <w:szCs w:val="24"/>
        </w:rPr>
      </w:pPr>
      <w:r w:rsidRPr="00A856BC">
        <w:rPr>
          <w:rFonts w:ascii="Arial" w:eastAsia="Arial" w:hAnsi="Arial" w:cs="Arial"/>
          <w:sz w:val="24"/>
          <w:szCs w:val="24"/>
        </w:rPr>
        <w:t>T</w:t>
      </w:r>
      <w:r w:rsidR="50FD99D2" w:rsidRPr="00A856BC">
        <w:rPr>
          <w:rFonts w:ascii="Arial" w:eastAsia="Arial" w:hAnsi="Arial" w:cs="Arial"/>
          <w:sz w:val="24"/>
          <w:szCs w:val="24"/>
        </w:rPr>
        <w:t xml:space="preserve">o lay the foundation for a more comprehensive training plan, </w:t>
      </w:r>
      <w:r w:rsidR="18D1182B" w:rsidRPr="00A856BC">
        <w:rPr>
          <w:rFonts w:ascii="Arial" w:eastAsia="Arial" w:hAnsi="Arial" w:cs="Arial"/>
          <w:sz w:val="24"/>
          <w:szCs w:val="24"/>
        </w:rPr>
        <w:t>the project</w:t>
      </w:r>
      <w:r w:rsidR="7DC224B2" w:rsidRPr="00A856BC">
        <w:rPr>
          <w:rFonts w:ascii="Arial" w:eastAsia="Arial" w:hAnsi="Arial" w:cs="Arial"/>
          <w:sz w:val="24"/>
          <w:szCs w:val="24"/>
        </w:rPr>
        <w:t xml:space="preserve"> </w:t>
      </w:r>
      <w:r w:rsidR="50FD99D2" w:rsidRPr="00A856BC">
        <w:rPr>
          <w:rFonts w:ascii="Arial" w:eastAsia="Arial" w:hAnsi="Arial" w:cs="Arial"/>
          <w:sz w:val="24"/>
          <w:szCs w:val="24"/>
        </w:rPr>
        <w:t xml:space="preserve">commissioned a Training Needs Assessment of the Justice Sector Workforce, and the preliminary draft </w:t>
      </w:r>
      <w:r w:rsidR="5B6367B8" w:rsidRPr="00A856BC">
        <w:rPr>
          <w:rFonts w:ascii="Arial" w:eastAsia="Arial" w:hAnsi="Arial" w:cs="Arial"/>
          <w:sz w:val="24"/>
          <w:szCs w:val="24"/>
        </w:rPr>
        <w:t>was</w:t>
      </w:r>
      <w:r w:rsidR="50FD99D2" w:rsidRPr="00A856BC">
        <w:rPr>
          <w:rFonts w:ascii="Arial" w:eastAsia="Arial" w:hAnsi="Arial" w:cs="Arial"/>
          <w:sz w:val="24"/>
          <w:szCs w:val="24"/>
        </w:rPr>
        <w:t xml:space="preserve"> completed.</w:t>
      </w:r>
      <w:r w:rsidR="3928FB18" w:rsidRPr="00A856BC">
        <w:rPr>
          <w:rFonts w:ascii="Arial" w:eastAsia="Arial" w:hAnsi="Arial" w:cs="Arial"/>
          <w:sz w:val="24"/>
          <w:szCs w:val="24"/>
        </w:rPr>
        <w:t xml:space="preserve"> </w:t>
      </w:r>
    </w:p>
    <w:p w14:paraId="57F85D2F" w14:textId="5007E463" w:rsidR="003A1A71" w:rsidRPr="00A856BC" w:rsidRDefault="6AE2DE61" w:rsidP="07262A70">
      <w:pPr>
        <w:jc w:val="both"/>
        <w:rPr>
          <w:rFonts w:ascii="Arial" w:eastAsia="Arial" w:hAnsi="Arial" w:cs="Arial"/>
          <w:sz w:val="24"/>
          <w:szCs w:val="24"/>
        </w:rPr>
      </w:pPr>
      <w:r w:rsidRPr="00A856BC">
        <w:rPr>
          <w:rFonts w:ascii="Arial" w:eastAsia="Arial" w:hAnsi="Arial" w:cs="Arial"/>
          <w:sz w:val="24"/>
          <w:szCs w:val="24"/>
        </w:rPr>
        <w:t xml:space="preserve"> </w:t>
      </w:r>
    </w:p>
    <w:p w14:paraId="4D623597" w14:textId="51241A27" w:rsidR="003A1A71" w:rsidRPr="00A856BC" w:rsidRDefault="5FD2402C" w:rsidP="07262A70">
      <w:pPr>
        <w:jc w:val="both"/>
        <w:rPr>
          <w:rFonts w:ascii="Arial" w:eastAsia="Arial" w:hAnsi="Arial" w:cs="Arial"/>
          <w:sz w:val="24"/>
          <w:szCs w:val="24"/>
        </w:rPr>
      </w:pPr>
      <w:r w:rsidRPr="00A856BC">
        <w:rPr>
          <w:rFonts w:ascii="Arial" w:eastAsia="Arial" w:hAnsi="Arial" w:cs="Arial"/>
          <w:sz w:val="24"/>
          <w:szCs w:val="24"/>
        </w:rPr>
        <w:t>A</w:t>
      </w:r>
      <w:r w:rsidR="50FD99D2" w:rsidRPr="00A856BC">
        <w:rPr>
          <w:rFonts w:ascii="Arial" w:eastAsia="Arial" w:hAnsi="Arial" w:cs="Arial"/>
          <w:sz w:val="24"/>
          <w:szCs w:val="24"/>
        </w:rPr>
        <w:t xml:space="preserve">s part of overall capacity strengthening initiatives, </w:t>
      </w:r>
      <w:r w:rsidR="09AA92E2" w:rsidRPr="00A856BC">
        <w:rPr>
          <w:rFonts w:ascii="Arial" w:eastAsia="Arial" w:hAnsi="Arial" w:cs="Arial"/>
          <w:sz w:val="24"/>
          <w:szCs w:val="24"/>
        </w:rPr>
        <w:t>the project</w:t>
      </w:r>
      <w:r w:rsidR="002B075E" w:rsidRPr="00A856BC">
        <w:rPr>
          <w:rFonts w:ascii="Arial" w:eastAsia="Arial" w:hAnsi="Arial" w:cs="Arial"/>
          <w:sz w:val="24"/>
          <w:szCs w:val="24"/>
        </w:rPr>
        <w:t>,</w:t>
      </w:r>
      <w:r w:rsidR="50FD99D2" w:rsidRPr="00A856BC">
        <w:rPr>
          <w:rFonts w:ascii="Arial" w:eastAsia="Arial" w:hAnsi="Arial" w:cs="Arial"/>
          <w:sz w:val="24"/>
          <w:szCs w:val="24"/>
        </w:rPr>
        <w:t xml:space="preserve"> in partnership with the Sri Lanka Judges’ Institute and the DP</w:t>
      </w:r>
      <w:r w:rsidR="03DB7B63" w:rsidRPr="00A856BC">
        <w:rPr>
          <w:rFonts w:ascii="Arial" w:eastAsia="Arial" w:hAnsi="Arial" w:cs="Arial"/>
          <w:sz w:val="24"/>
          <w:szCs w:val="24"/>
        </w:rPr>
        <w:t>C</w:t>
      </w:r>
      <w:r w:rsidR="50FD99D2" w:rsidRPr="00A856BC">
        <w:rPr>
          <w:rFonts w:ascii="Arial" w:eastAsia="Arial" w:hAnsi="Arial" w:cs="Arial"/>
          <w:sz w:val="24"/>
          <w:szCs w:val="24"/>
        </w:rPr>
        <w:t>CS, successfully organized a judicial colloquium on justice for children for 34 Magistrates</w:t>
      </w:r>
      <w:r w:rsidR="7E2CCBD2" w:rsidRPr="00A856BC">
        <w:rPr>
          <w:rFonts w:ascii="Arial" w:eastAsia="Arial" w:hAnsi="Arial" w:cs="Arial"/>
          <w:sz w:val="24"/>
          <w:szCs w:val="24"/>
        </w:rPr>
        <w:t xml:space="preserve"> (14 </w:t>
      </w:r>
      <w:r w:rsidR="00631879" w:rsidRPr="00A856BC">
        <w:rPr>
          <w:rFonts w:ascii="Arial" w:eastAsia="Arial" w:hAnsi="Arial" w:cs="Arial"/>
          <w:sz w:val="24"/>
          <w:szCs w:val="24"/>
        </w:rPr>
        <w:t>women</w:t>
      </w:r>
      <w:r w:rsidR="380CF61F" w:rsidRPr="00A856BC">
        <w:rPr>
          <w:rFonts w:ascii="Arial" w:eastAsia="Arial" w:hAnsi="Arial" w:cs="Arial"/>
          <w:sz w:val="24"/>
          <w:szCs w:val="24"/>
        </w:rPr>
        <w:t>, 20 men</w:t>
      </w:r>
      <w:r w:rsidR="7E2CCBD2" w:rsidRPr="00A856BC">
        <w:rPr>
          <w:rFonts w:ascii="Arial" w:eastAsia="Arial" w:hAnsi="Arial" w:cs="Arial"/>
          <w:sz w:val="24"/>
          <w:szCs w:val="24"/>
        </w:rPr>
        <w:t>)</w:t>
      </w:r>
      <w:r w:rsidR="713F4CD7" w:rsidRPr="00A856BC">
        <w:rPr>
          <w:rFonts w:ascii="Arial" w:eastAsia="Arial" w:hAnsi="Arial" w:cs="Arial"/>
          <w:sz w:val="24"/>
          <w:szCs w:val="24"/>
        </w:rPr>
        <w:t>,</w:t>
      </w:r>
      <w:r w:rsidR="18B445DB" w:rsidRPr="00A856BC">
        <w:rPr>
          <w:rFonts w:ascii="Arial" w:eastAsia="Arial" w:hAnsi="Arial" w:cs="Arial"/>
          <w:sz w:val="24"/>
          <w:szCs w:val="24"/>
        </w:rPr>
        <w:t xml:space="preserve"> </w:t>
      </w:r>
      <w:r w:rsidR="0B66DB26" w:rsidRPr="00A856BC">
        <w:rPr>
          <w:rFonts w:ascii="Arial" w:eastAsia="Arial" w:hAnsi="Arial" w:cs="Arial"/>
          <w:sz w:val="24"/>
          <w:szCs w:val="24"/>
        </w:rPr>
        <w:t>d</w:t>
      </w:r>
      <w:r w:rsidR="50FD99D2" w:rsidRPr="00A856BC">
        <w:rPr>
          <w:rFonts w:ascii="Arial" w:eastAsia="Arial" w:hAnsi="Arial" w:cs="Arial"/>
          <w:sz w:val="24"/>
          <w:szCs w:val="24"/>
        </w:rPr>
        <w:t xml:space="preserve">uring </w:t>
      </w:r>
      <w:r w:rsidR="71A06B76" w:rsidRPr="00A856BC">
        <w:rPr>
          <w:rFonts w:ascii="Arial" w:eastAsia="Arial" w:hAnsi="Arial" w:cs="Arial"/>
          <w:sz w:val="24"/>
          <w:szCs w:val="24"/>
        </w:rPr>
        <w:t>which</w:t>
      </w:r>
      <w:r w:rsidR="50FD99D2" w:rsidRPr="00A856BC">
        <w:rPr>
          <w:rFonts w:ascii="Arial" w:eastAsia="Arial" w:hAnsi="Arial" w:cs="Arial"/>
          <w:sz w:val="24"/>
          <w:szCs w:val="24"/>
        </w:rPr>
        <w:t xml:space="preserve"> the Magistrates visited </w:t>
      </w:r>
      <w:r w:rsidR="005954A6" w:rsidRPr="00A856BC">
        <w:rPr>
          <w:rFonts w:ascii="Arial" w:eastAsia="Arial" w:hAnsi="Arial" w:cs="Arial"/>
          <w:sz w:val="24"/>
          <w:szCs w:val="24"/>
        </w:rPr>
        <w:t>the</w:t>
      </w:r>
      <w:r w:rsidR="50FD99D2" w:rsidRPr="00A856BC">
        <w:rPr>
          <w:rFonts w:ascii="Arial" w:eastAsia="Arial" w:hAnsi="Arial" w:cs="Arial"/>
          <w:sz w:val="24"/>
          <w:szCs w:val="24"/>
        </w:rPr>
        <w:t xml:space="preserve"> centres of care and detention</w:t>
      </w:r>
      <w:r w:rsidR="3DE7FF8E" w:rsidRPr="00A856BC">
        <w:rPr>
          <w:rFonts w:ascii="Arial" w:eastAsia="Arial" w:hAnsi="Arial" w:cs="Arial"/>
          <w:sz w:val="24"/>
          <w:szCs w:val="24"/>
        </w:rPr>
        <w:t>.</w:t>
      </w:r>
      <w:r w:rsidR="50FD99D2" w:rsidRPr="00A856BC">
        <w:rPr>
          <w:rFonts w:ascii="Arial" w:eastAsia="Arial" w:hAnsi="Arial" w:cs="Arial"/>
          <w:sz w:val="24"/>
          <w:szCs w:val="24"/>
        </w:rPr>
        <w:t xml:space="preserve"> </w:t>
      </w:r>
      <w:r w:rsidR="3154A151" w:rsidRPr="00A856BC">
        <w:rPr>
          <w:rFonts w:ascii="Arial" w:eastAsia="Arial" w:hAnsi="Arial" w:cs="Arial"/>
          <w:sz w:val="24"/>
          <w:szCs w:val="24"/>
        </w:rPr>
        <w:t>B</w:t>
      </w:r>
      <w:r w:rsidR="50FD99D2" w:rsidRPr="00A856BC">
        <w:rPr>
          <w:rFonts w:ascii="Arial" w:eastAsia="Arial" w:hAnsi="Arial" w:cs="Arial"/>
          <w:sz w:val="24"/>
          <w:szCs w:val="24"/>
        </w:rPr>
        <w:t>ased on the violations they witnessed, the</w:t>
      </w:r>
      <w:r w:rsidR="21DDD8DA" w:rsidRPr="00A856BC">
        <w:rPr>
          <w:rFonts w:ascii="Arial" w:eastAsia="Arial" w:hAnsi="Arial" w:cs="Arial"/>
          <w:sz w:val="24"/>
          <w:szCs w:val="24"/>
        </w:rPr>
        <w:t xml:space="preserve"> Magistrates</w:t>
      </w:r>
      <w:r w:rsidR="50FD99D2" w:rsidRPr="00A856BC">
        <w:rPr>
          <w:rFonts w:ascii="Arial" w:eastAsia="Arial" w:hAnsi="Arial" w:cs="Arial"/>
          <w:sz w:val="24"/>
          <w:szCs w:val="24"/>
        </w:rPr>
        <w:t xml:space="preserve"> are taking steps to reduce the number of orders directing </w:t>
      </w:r>
      <w:r w:rsidR="00AC61AA" w:rsidRPr="00A856BC">
        <w:rPr>
          <w:rFonts w:ascii="Arial" w:eastAsia="Arial" w:hAnsi="Arial" w:cs="Arial"/>
          <w:sz w:val="24"/>
          <w:szCs w:val="24"/>
        </w:rPr>
        <w:t xml:space="preserve">children </w:t>
      </w:r>
      <w:r w:rsidR="50FD99D2" w:rsidRPr="00A856BC">
        <w:rPr>
          <w:rFonts w:ascii="Arial" w:eastAsia="Arial" w:hAnsi="Arial" w:cs="Arial"/>
          <w:sz w:val="24"/>
          <w:szCs w:val="24"/>
        </w:rPr>
        <w:t>to institution</w:t>
      </w:r>
      <w:r w:rsidR="00541109" w:rsidRPr="00A856BC">
        <w:rPr>
          <w:rFonts w:ascii="Arial" w:eastAsia="Arial" w:hAnsi="Arial" w:cs="Arial"/>
          <w:sz w:val="24"/>
          <w:szCs w:val="24"/>
        </w:rPr>
        <w:t>s</w:t>
      </w:r>
      <w:r w:rsidR="50FD99D2" w:rsidRPr="00A856BC">
        <w:rPr>
          <w:rFonts w:ascii="Arial" w:eastAsia="Arial" w:hAnsi="Arial" w:cs="Arial"/>
          <w:sz w:val="24"/>
          <w:szCs w:val="24"/>
        </w:rPr>
        <w:t xml:space="preserve">, aiming instead to keep </w:t>
      </w:r>
      <w:r w:rsidR="670BA49E" w:rsidRPr="00A856BC">
        <w:rPr>
          <w:rFonts w:ascii="Arial" w:eastAsia="Arial" w:hAnsi="Arial" w:cs="Arial"/>
          <w:sz w:val="24"/>
          <w:szCs w:val="24"/>
        </w:rPr>
        <w:t>detained children</w:t>
      </w:r>
      <w:r w:rsidR="50FD99D2" w:rsidRPr="00A856BC">
        <w:rPr>
          <w:rFonts w:ascii="Arial" w:eastAsia="Arial" w:hAnsi="Arial" w:cs="Arial"/>
          <w:sz w:val="24"/>
          <w:szCs w:val="24"/>
        </w:rPr>
        <w:t xml:space="preserve"> in home</w:t>
      </w:r>
      <w:r w:rsidR="00834376" w:rsidRPr="00A856BC">
        <w:rPr>
          <w:rFonts w:ascii="Arial" w:eastAsia="Arial" w:hAnsi="Arial" w:cs="Arial"/>
          <w:sz w:val="24"/>
          <w:szCs w:val="24"/>
        </w:rPr>
        <w:t>-based</w:t>
      </w:r>
      <w:r w:rsidR="50FD99D2" w:rsidRPr="00A856BC">
        <w:rPr>
          <w:rFonts w:ascii="Arial" w:eastAsia="Arial" w:hAnsi="Arial" w:cs="Arial"/>
          <w:sz w:val="24"/>
          <w:szCs w:val="24"/>
        </w:rPr>
        <w:t xml:space="preserve"> environments. </w:t>
      </w:r>
    </w:p>
    <w:p w14:paraId="675147FF" w14:textId="646FB176" w:rsidR="003A1A71" w:rsidRPr="00A856BC" w:rsidRDefault="6AE2DE61" w:rsidP="07262A70">
      <w:pPr>
        <w:jc w:val="both"/>
        <w:rPr>
          <w:rFonts w:ascii="Arial" w:eastAsia="Arial" w:hAnsi="Arial" w:cs="Arial"/>
          <w:sz w:val="24"/>
          <w:szCs w:val="24"/>
        </w:rPr>
      </w:pPr>
      <w:r w:rsidRPr="00A856BC">
        <w:rPr>
          <w:rFonts w:ascii="Arial" w:eastAsia="Arial" w:hAnsi="Arial" w:cs="Arial"/>
          <w:sz w:val="24"/>
          <w:szCs w:val="24"/>
        </w:rPr>
        <w:t xml:space="preserve"> </w:t>
      </w:r>
    </w:p>
    <w:p w14:paraId="19E73B06" w14:textId="03FFAE54" w:rsidR="003A1A71" w:rsidRPr="00A856BC" w:rsidRDefault="3062384E" w:rsidP="008E7E75">
      <w:pPr>
        <w:jc w:val="both"/>
        <w:rPr>
          <w:rFonts w:ascii="Arial" w:eastAsia="Arial" w:hAnsi="Arial" w:cs="Arial"/>
          <w:sz w:val="24"/>
          <w:szCs w:val="24"/>
        </w:rPr>
      </w:pPr>
      <w:r w:rsidRPr="00A856BC">
        <w:rPr>
          <w:rFonts w:ascii="Arial" w:eastAsia="Arial" w:hAnsi="Arial" w:cs="Arial"/>
          <w:sz w:val="24"/>
          <w:szCs w:val="24"/>
        </w:rPr>
        <w:t>Seventy-four</w:t>
      </w:r>
      <w:r w:rsidR="50FD99D2" w:rsidRPr="00A856BC">
        <w:rPr>
          <w:rFonts w:ascii="Arial" w:eastAsia="Arial" w:hAnsi="Arial" w:cs="Arial"/>
          <w:sz w:val="24"/>
          <w:szCs w:val="24"/>
        </w:rPr>
        <w:t xml:space="preserve"> High Court Judges</w:t>
      </w:r>
      <w:r w:rsidR="22FFE60D" w:rsidRPr="00A856BC">
        <w:rPr>
          <w:rFonts w:ascii="Arial" w:eastAsia="Arial" w:hAnsi="Arial" w:cs="Arial"/>
          <w:sz w:val="24"/>
          <w:szCs w:val="24"/>
        </w:rPr>
        <w:t xml:space="preserve"> (14 </w:t>
      </w:r>
      <w:r w:rsidR="007C73B1" w:rsidRPr="00A856BC">
        <w:rPr>
          <w:rFonts w:ascii="Arial" w:eastAsia="Arial" w:hAnsi="Arial" w:cs="Arial"/>
          <w:sz w:val="24"/>
          <w:szCs w:val="24"/>
        </w:rPr>
        <w:t>women</w:t>
      </w:r>
      <w:r w:rsidR="3168E109" w:rsidRPr="00A856BC">
        <w:rPr>
          <w:rFonts w:ascii="Arial" w:eastAsia="Arial" w:hAnsi="Arial" w:cs="Arial"/>
          <w:sz w:val="24"/>
          <w:szCs w:val="24"/>
        </w:rPr>
        <w:t>, 60 men</w:t>
      </w:r>
      <w:r w:rsidR="22FFE60D" w:rsidRPr="00A856BC">
        <w:rPr>
          <w:rFonts w:ascii="Arial" w:eastAsia="Arial" w:hAnsi="Arial" w:cs="Arial"/>
          <w:sz w:val="24"/>
          <w:szCs w:val="24"/>
        </w:rPr>
        <w:t>)</w:t>
      </w:r>
      <w:r w:rsidR="50FD99D2" w:rsidRPr="00A856BC">
        <w:rPr>
          <w:rFonts w:ascii="Arial" w:eastAsia="Arial" w:hAnsi="Arial" w:cs="Arial"/>
          <w:sz w:val="24"/>
          <w:szCs w:val="24"/>
        </w:rPr>
        <w:t xml:space="preserve"> from all High Courts across Sri Lanka attended a two-day residential judicial colloquium on child protection. The presence of the Chief Justice at this programme and a session conducted by a Supreme Court Judge ha</w:t>
      </w:r>
      <w:r w:rsidR="002B3DB2" w:rsidRPr="00A856BC">
        <w:rPr>
          <w:rFonts w:ascii="Arial" w:eastAsia="Arial" w:hAnsi="Arial" w:cs="Arial"/>
          <w:sz w:val="24"/>
          <w:szCs w:val="24"/>
        </w:rPr>
        <w:t>ve</w:t>
      </w:r>
      <w:r w:rsidR="50FD99D2" w:rsidRPr="00A856BC">
        <w:rPr>
          <w:rFonts w:ascii="Arial" w:eastAsia="Arial" w:hAnsi="Arial" w:cs="Arial"/>
          <w:sz w:val="24"/>
          <w:szCs w:val="24"/>
        </w:rPr>
        <w:t xml:space="preserve"> paved the way for the potential development of </w:t>
      </w:r>
      <w:r w:rsidR="00895EDF" w:rsidRPr="00A856BC">
        <w:rPr>
          <w:rFonts w:ascii="Arial" w:eastAsia="Arial" w:hAnsi="Arial" w:cs="Arial"/>
          <w:sz w:val="24"/>
          <w:szCs w:val="24"/>
        </w:rPr>
        <w:t xml:space="preserve">i) </w:t>
      </w:r>
      <w:r w:rsidR="50FD99D2" w:rsidRPr="00A856BC">
        <w:rPr>
          <w:rFonts w:ascii="Arial" w:eastAsia="Arial" w:hAnsi="Arial" w:cs="Arial"/>
          <w:sz w:val="24"/>
          <w:szCs w:val="24"/>
        </w:rPr>
        <w:t xml:space="preserve">protocols on pre-trial audio-visual recordings of interviews during the investigation stage; </w:t>
      </w:r>
      <w:r w:rsidR="00895EDF" w:rsidRPr="00A856BC">
        <w:rPr>
          <w:rFonts w:ascii="Arial" w:eastAsia="Arial" w:hAnsi="Arial" w:cs="Arial"/>
          <w:sz w:val="24"/>
          <w:szCs w:val="24"/>
        </w:rPr>
        <w:t xml:space="preserve">ii) </w:t>
      </w:r>
      <w:r w:rsidR="50FD99D2" w:rsidRPr="00A856BC">
        <w:rPr>
          <w:rFonts w:ascii="Arial" w:eastAsia="Arial" w:hAnsi="Arial" w:cs="Arial"/>
          <w:sz w:val="24"/>
          <w:szCs w:val="24"/>
        </w:rPr>
        <w:t xml:space="preserve">guidelines </w:t>
      </w:r>
      <w:r w:rsidR="001B1ADF" w:rsidRPr="00A856BC">
        <w:rPr>
          <w:rFonts w:ascii="Arial" w:eastAsia="Arial" w:hAnsi="Arial" w:cs="Arial"/>
          <w:sz w:val="24"/>
          <w:szCs w:val="24"/>
        </w:rPr>
        <w:t>to assess the</w:t>
      </w:r>
      <w:r w:rsidR="50FD99D2" w:rsidRPr="00A856BC">
        <w:rPr>
          <w:rFonts w:ascii="Arial" w:eastAsia="Arial" w:hAnsi="Arial" w:cs="Arial"/>
          <w:sz w:val="24"/>
          <w:szCs w:val="24"/>
        </w:rPr>
        <w:t xml:space="preserve"> </w:t>
      </w:r>
      <w:r w:rsidR="001B1ADF" w:rsidRPr="00A856BC">
        <w:rPr>
          <w:rFonts w:ascii="Arial" w:eastAsia="Arial" w:hAnsi="Arial" w:cs="Arial"/>
          <w:sz w:val="24"/>
          <w:szCs w:val="24"/>
        </w:rPr>
        <w:t>c</w:t>
      </w:r>
      <w:r w:rsidR="50FD99D2" w:rsidRPr="00A856BC">
        <w:rPr>
          <w:rFonts w:ascii="Arial" w:eastAsia="Arial" w:hAnsi="Arial" w:cs="Arial"/>
          <w:sz w:val="24"/>
          <w:szCs w:val="24"/>
        </w:rPr>
        <w:t xml:space="preserve">redibility and </w:t>
      </w:r>
      <w:r w:rsidR="001B1ADF" w:rsidRPr="00A856BC">
        <w:rPr>
          <w:rFonts w:ascii="Arial" w:eastAsia="Arial" w:hAnsi="Arial" w:cs="Arial"/>
          <w:sz w:val="24"/>
          <w:szCs w:val="24"/>
        </w:rPr>
        <w:t>t</w:t>
      </w:r>
      <w:r w:rsidR="50FD99D2" w:rsidRPr="00A856BC">
        <w:rPr>
          <w:rFonts w:ascii="Arial" w:eastAsia="Arial" w:hAnsi="Arial" w:cs="Arial"/>
          <w:sz w:val="24"/>
          <w:szCs w:val="24"/>
        </w:rPr>
        <w:t xml:space="preserve">estimonial </w:t>
      </w:r>
      <w:r w:rsidR="001B1ADF" w:rsidRPr="00A856BC">
        <w:rPr>
          <w:rFonts w:ascii="Arial" w:eastAsia="Arial" w:hAnsi="Arial" w:cs="Arial"/>
          <w:sz w:val="24"/>
          <w:szCs w:val="24"/>
        </w:rPr>
        <w:t>t</w:t>
      </w:r>
      <w:r w:rsidR="50FD99D2" w:rsidRPr="00A856BC">
        <w:rPr>
          <w:rFonts w:ascii="Arial" w:eastAsia="Arial" w:hAnsi="Arial" w:cs="Arial"/>
          <w:sz w:val="24"/>
          <w:szCs w:val="24"/>
        </w:rPr>
        <w:t xml:space="preserve">rustworthiness of </w:t>
      </w:r>
      <w:r w:rsidR="001B1ADF" w:rsidRPr="00A856BC">
        <w:rPr>
          <w:rFonts w:ascii="Arial" w:eastAsia="Arial" w:hAnsi="Arial" w:cs="Arial"/>
          <w:sz w:val="24"/>
          <w:szCs w:val="24"/>
        </w:rPr>
        <w:t>c</w:t>
      </w:r>
      <w:r w:rsidR="50FD99D2" w:rsidRPr="00A856BC">
        <w:rPr>
          <w:rFonts w:ascii="Arial" w:eastAsia="Arial" w:hAnsi="Arial" w:cs="Arial"/>
          <w:sz w:val="24"/>
          <w:szCs w:val="24"/>
        </w:rPr>
        <w:t xml:space="preserve">hild </w:t>
      </w:r>
      <w:r w:rsidR="001B1ADF" w:rsidRPr="00A856BC">
        <w:rPr>
          <w:rFonts w:ascii="Arial" w:eastAsia="Arial" w:hAnsi="Arial" w:cs="Arial"/>
          <w:sz w:val="24"/>
          <w:szCs w:val="24"/>
        </w:rPr>
        <w:t>v</w:t>
      </w:r>
      <w:r w:rsidR="50FD99D2" w:rsidRPr="00A856BC">
        <w:rPr>
          <w:rFonts w:ascii="Arial" w:eastAsia="Arial" w:hAnsi="Arial" w:cs="Arial"/>
          <w:sz w:val="24"/>
          <w:szCs w:val="24"/>
        </w:rPr>
        <w:t xml:space="preserve">ictims of </w:t>
      </w:r>
      <w:r w:rsidR="001B1ADF" w:rsidRPr="00A856BC">
        <w:rPr>
          <w:rFonts w:ascii="Arial" w:eastAsia="Arial" w:hAnsi="Arial" w:cs="Arial"/>
          <w:sz w:val="24"/>
          <w:szCs w:val="24"/>
        </w:rPr>
        <w:t>c</w:t>
      </w:r>
      <w:r w:rsidR="50FD99D2" w:rsidRPr="00A856BC">
        <w:rPr>
          <w:rFonts w:ascii="Arial" w:eastAsia="Arial" w:hAnsi="Arial" w:cs="Arial"/>
          <w:sz w:val="24"/>
          <w:szCs w:val="24"/>
        </w:rPr>
        <w:t xml:space="preserve">rime and </w:t>
      </w:r>
      <w:r w:rsidR="001B1ADF" w:rsidRPr="00A856BC">
        <w:rPr>
          <w:rFonts w:ascii="Arial" w:eastAsia="Arial" w:hAnsi="Arial" w:cs="Arial"/>
          <w:sz w:val="24"/>
          <w:szCs w:val="24"/>
        </w:rPr>
        <w:t>c</w:t>
      </w:r>
      <w:r w:rsidR="50FD99D2" w:rsidRPr="00A856BC">
        <w:rPr>
          <w:rFonts w:ascii="Arial" w:eastAsia="Arial" w:hAnsi="Arial" w:cs="Arial"/>
          <w:sz w:val="24"/>
          <w:szCs w:val="24"/>
        </w:rPr>
        <w:t xml:space="preserve">hild </w:t>
      </w:r>
      <w:r w:rsidR="001B1ADF" w:rsidRPr="00A856BC">
        <w:rPr>
          <w:rFonts w:ascii="Arial" w:eastAsia="Arial" w:hAnsi="Arial" w:cs="Arial"/>
          <w:sz w:val="24"/>
          <w:szCs w:val="24"/>
        </w:rPr>
        <w:t>w</w:t>
      </w:r>
      <w:r w:rsidR="50FD99D2" w:rsidRPr="00A856BC">
        <w:rPr>
          <w:rFonts w:ascii="Arial" w:eastAsia="Arial" w:hAnsi="Arial" w:cs="Arial"/>
          <w:sz w:val="24"/>
          <w:szCs w:val="24"/>
        </w:rPr>
        <w:t xml:space="preserve">itnesses; and </w:t>
      </w:r>
      <w:r w:rsidR="007F3E41" w:rsidRPr="00A856BC">
        <w:rPr>
          <w:rFonts w:ascii="Arial" w:eastAsia="Arial" w:hAnsi="Arial" w:cs="Arial"/>
          <w:sz w:val="24"/>
          <w:szCs w:val="24"/>
        </w:rPr>
        <w:t xml:space="preserve">iii) </w:t>
      </w:r>
      <w:r w:rsidR="50FD99D2" w:rsidRPr="00A856BC">
        <w:rPr>
          <w:rFonts w:ascii="Arial" w:eastAsia="Arial" w:hAnsi="Arial" w:cs="Arial"/>
          <w:sz w:val="24"/>
          <w:szCs w:val="24"/>
        </w:rPr>
        <w:t>guidelines in relation to regulating</w:t>
      </w:r>
      <w:r w:rsidR="0062088A" w:rsidRPr="00A856BC">
        <w:rPr>
          <w:rFonts w:ascii="Arial" w:eastAsia="Arial" w:hAnsi="Arial" w:cs="Arial"/>
          <w:sz w:val="24"/>
          <w:szCs w:val="24"/>
        </w:rPr>
        <w:t xml:space="preserve"> the</w:t>
      </w:r>
      <w:r w:rsidR="50FD99D2" w:rsidRPr="00A856BC">
        <w:rPr>
          <w:rFonts w:ascii="Arial" w:eastAsia="Arial" w:hAnsi="Arial" w:cs="Arial"/>
          <w:sz w:val="24"/>
          <w:szCs w:val="24"/>
        </w:rPr>
        <w:t xml:space="preserve"> examination of child witnesses in a manner that protects their equality, dignity, privacy and fairness towards them. </w:t>
      </w:r>
      <w:r w:rsidR="4C2AA7AE" w:rsidRPr="00A856BC">
        <w:rPr>
          <w:rFonts w:ascii="Arial" w:eastAsia="Arial" w:hAnsi="Arial" w:cs="Arial"/>
          <w:sz w:val="24"/>
          <w:szCs w:val="24"/>
        </w:rPr>
        <w:t>The project</w:t>
      </w:r>
      <w:r w:rsidR="50FD99D2" w:rsidRPr="00A856BC">
        <w:rPr>
          <w:rFonts w:ascii="Arial" w:eastAsia="Arial" w:hAnsi="Arial" w:cs="Arial"/>
          <w:sz w:val="24"/>
          <w:szCs w:val="24"/>
        </w:rPr>
        <w:t xml:space="preserve"> will </w:t>
      </w:r>
      <w:r w:rsidR="00515BC5" w:rsidRPr="00A856BC">
        <w:rPr>
          <w:rFonts w:ascii="Arial" w:eastAsia="Arial" w:hAnsi="Arial" w:cs="Arial"/>
          <w:sz w:val="24"/>
          <w:szCs w:val="24"/>
        </w:rPr>
        <w:t>help with</w:t>
      </w:r>
      <w:r w:rsidR="50FD99D2" w:rsidRPr="00A856BC">
        <w:rPr>
          <w:rFonts w:ascii="Arial" w:eastAsia="Arial" w:hAnsi="Arial" w:cs="Arial"/>
          <w:sz w:val="24"/>
          <w:szCs w:val="24"/>
        </w:rPr>
        <w:t xml:space="preserve"> th</w:t>
      </w:r>
      <w:r w:rsidR="00515BC5" w:rsidRPr="00A856BC">
        <w:rPr>
          <w:rFonts w:ascii="Arial" w:eastAsia="Arial" w:hAnsi="Arial" w:cs="Arial"/>
          <w:sz w:val="24"/>
          <w:szCs w:val="24"/>
        </w:rPr>
        <w:t>ese initiatives</w:t>
      </w:r>
      <w:r w:rsidR="686742AF" w:rsidRPr="00A856BC">
        <w:rPr>
          <w:rFonts w:ascii="Arial" w:eastAsia="Arial" w:hAnsi="Arial" w:cs="Arial"/>
          <w:sz w:val="24"/>
          <w:szCs w:val="24"/>
        </w:rPr>
        <w:t>,</w:t>
      </w:r>
      <w:r w:rsidR="50FD99D2" w:rsidRPr="00A856BC">
        <w:rPr>
          <w:rFonts w:ascii="Arial" w:eastAsia="Arial" w:hAnsi="Arial" w:cs="Arial"/>
          <w:sz w:val="24"/>
          <w:szCs w:val="24"/>
        </w:rPr>
        <w:t xml:space="preserve"> as required.</w:t>
      </w:r>
    </w:p>
    <w:p w14:paraId="5B0C68F7" w14:textId="77777777" w:rsidR="003A1A71" w:rsidRPr="00A856BC" w:rsidRDefault="003A1A71" w:rsidP="4C97D4B4">
      <w:pPr>
        <w:jc w:val="both"/>
        <w:rPr>
          <w:rFonts w:ascii="Arial" w:eastAsia="Arial" w:hAnsi="Arial" w:cs="Arial"/>
          <w:b/>
          <w:bCs/>
          <w:sz w:val="24"/>
          <w:szCs w:val="24"/>
        </w:rPr>
      </w:pPr>
    </w:p>
    <w:p w14:paraId="233D3425" w14:textId="71DB5139"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3.1.8.</w:t>
      </w:r>
      <w:r w:rsidRPr="00A856BC">
        <w:rPr>
          <w:rFonts w:ascii="Arial" w:eastAsia="Arial" w:hAnsi="Arial" w:cs="Arial"/>
          <w:sz w:val="24"/>
          <w:szCs w:val="24"/>
          <w:u w:val="single"/>
        </w:rPr>
        <w:t xml:space="preserve"> Provide support to the set-up and functioning of a National Steering Committee for J4C/ Probation</w:t>
      </w:r>
      <w:r w:rsidR="237593EB" w:rsidRPr="00A856BC">
        <w:rPr>
          <w:rFonts w:ascii="Arial" w:eastAsia="Arial" w:hAnsi="Arial" w:cs="Arial"/>
          <w:sz w:val="24"/>
          <w:szCs w:val="24"/>
          <w:u w:val="single"/>
        </w:rPr>
        <w:t xml:space="preserve"> (UNICEF)</w:t>
      </w:r>
    </w:p>
    <w:p w14:paraId="7E064289" w14:textId="5B97E0D8" w:rsidR="008E7E75" w:rsidRPr="00A856BC" w:rsidRDefault="008E7E75" w:rsidP="445E452A">
      <w:pPr>
        <w:jc w:val="both"/>
        <w:rPr>
          <w:rFonts w:ascii="Arial" w:eastAsia="Arial" w:hAnsi="Arial" w:cs="Arial"/>
          <w:b/>
          <w:bCs/>
          <w:sz w:val="24"/>
          <w:szCs w:val="24"/>
          <w:lang w:bidi="en-US"/>
        </w:rPr>
      </w:pPr>
    </w:p>
    <w:p w14:paraId="60563D4D" w14:textId="0AABB788" w:rsidR="7ACDBAA7" w:rsidRPr="00A856BC" w:rsidRDefault="7ACDBAA7" w:rsidP="05204883">
      <w:pPr>
        <w:jc w:val="both"/>
        <w:rPr>
          <w:rFonts w:ascii="Arial" w:eastAsia="Arial" w:hAnsi="Arial" w:cs="Arial"/>
          <w:sz w:val="24"/>
          <w:szCs w:val="24"/>
          <w:lang w:bidi="en-US"/>
        </w:rPr>
      </w:pPr>
      <w:r w:rsidRPr="00A856BC">
        <w:rPr>
          <w:rFonts w:ascii="Arial" w:eastAsia="Arial" w:hAnsi="Arial" w:cs="Arial"/>
          <w:sz w:val="24"/>
          <w:szCs w:val="24"/>
          <w:lang w:bidi="en-US"/>
        </w:rPr>
        <w:lastRenderedPageBreak/>
        <w:t xml:space="preserve">Recognizing the importance of </w:t>
      </w:r>
      <w:r w:rsidR="2257D77B" w:rsidRPr="00A856BC">
        <w:rPr>
          <w:rFonts w:ascii="Arial" w:eastAsia="Arial" w:hAnsi="Arial" w:cs="Arial"/>
          <w:sz w:val="24"/>
          <w:szCs w:val="24"/>
          <w:lang w:bidi="en-US"/>
        </w:rPr>
        <w:t>a better</w:t>
      </w:r>
      <w:r w:rsidRPr="00A856BC">
        <w:rPr>
          <w:rFonts w:ascii="Arial" w:eastAsia="Arial" w:hAnsi="Arial" w:cs="Arial"/>
          <w:sz w:val="24"/>
          <w:szCs w:val="24"/>
          <w:lang w:bidi="en-US"/>
        </w:rPr>
        <w:t xml:space="preserve"> coordinated approach to address matters in relation to children, under</w:t>
      </w:r>
      <w:r w:rsidR="2AF0715A" w:rsidRPr="00A856BC">
        <w:rPr>
          <w:rFonts w:ascii="Arial" w:eastAsia="Arial" w:hAnsi="Arial" w:cs="Arial"/>
          <w:sz w:val="24"/>
          <w:szCs w:val="24"/>
          <w:lang w:bidi="en-US"/>
        </w:rPr>
        <w:t xml:space="preserve"> Outcome 3, support for t</w:t>
      </w:r>
      <w:r w:rsidR="1F2BA8D6" w:rsidRPr="00A856BC">
        <w:rPr>
          <w:rFonts w:ascii="Arial" w:eastAsia="Arial" w:hAnsi="Arial" w:cs="Arial"/>
          <w:sz w:val="24"/>
          <w:szCs w:val="24"/>
          <w:lang w:bidi="en-US"/>
        </w:rPr>
        <w:t>he establishment of a common platform</w:t>
      </w:r>
      <w:r w:rsidR="430564E2" w:rsidRPr="00A856BC">
        <w:rPr>
          <w:rFonts w:ascii="Arial" w:eastAsia="Arial" w:hAnsi="Arial" w:cs="Arial"/>
          <w:sz w:val="24"/>
          <w:szCs w:val="24"/>
          <w:lang w:bidi="en-US"/>
        </w:rPr>
        <w:t xml:space="preserve"> is a key priority. The MOJ will lead </w:t>
      </w:r>
      <w:r w:rsidR="3382027D" w:rsidRPr="00A856BC">
        <w:rPr>
          <w:rFonts w:ascii="Arial" w:eastAsia="Arial" w:hAnsi="Arial" w:cs="Arial"/>
          <w:sz w:val="24"/>
          <w:szCs w:val="24"/>
          <w:lang w:bidi="en-US"/>
        </w:rPr>
        <w:t xml:space="preserve">this initiative. </w:t>
      </w:r>
    </w:p>
    <w:p w14:paraId="1545B01C" w14:textId="6A79653B" w:rsidR="05204883" w:rsidRPr="00A856BC" w:rsidRDefault="05204883" w:rsidP="05204883">
      <w:pPr>
        <w:jc w:val="both"/>
        <w:rPr>
          <w:rFonts w:ascii="Arial" w:eastAsia="Arial" w:hAnsi="Arial" w:cs="Arial"/>
          <w:sz w:val="24"/>
          <w:szCs w:val="24"/>
          <w:lang w:bidi="en-US"/>
        </w:rPr>
      </w:pPr>
    </w:p>
    <w:p w14:paraId="39E6860D" w14:textId="77777777" w:rsidR="00670DD0" w:rsidRPr="00A856BC" w:rsidRDefault="7DFC1DF4" w:rsidP="4C97D4B4">
      <w:pPr>
        <w:jc w:val="both"/>
        <w:rPr>
          <w:rFonts w:ascii="Arial" w:eastAsia="Arial" w:hAnsi="Arial" w:cs="Arial"/>
          <w:b/>
          <w:bCs/>
          <w:i/>
          <w:iCs/>
          <w:sz w:val="24"/>
          <w:szCs w:val="24"/>
          <w:lang w:bidi="en-US"/>
        </w:rPr>
      </w:pPr>
      <w:r w:rsidRPr="00A856BC">
        <w:rPr>
          <w:rFonts w:ascii="Arial" w:eastAsia="Arial" w:hAnsi="Arial" w:cs="Arial"/>
          <w:b/>
          <w:bCs/>
          <w:i/>
          <w:iCs/>
          <w:sz w:val="24"/>
          <w:szCs w:val="24"/>
        </w:rPr>
        <w:t xml:space="preserve">Sub-activity 3.1.8.1 </w:t>
      </w:r>
      <w:r w:rsidRPr="00A856BC">
        <w:rPr>
          <w:rFonts w:ascii="Arial" w:eastAsia="Arial" w:hAnsi="Arial" w:cs="Arial"/>
          <w:i/>
          <w:iCs/>
          <w:sz w:val="24"/>
          <w:szCs w:val="24"/>
        </w:rPr>
        <w:t>Provide support to the setting up and functioning of a National Steering Committee for J4C/ Probation</w:t>
      </w:r>
    </w:p>
    <w:p w14:paraId="5BB169A0" w14:textId="77777777" w:rsidR="00670DD0" w:rsidRPr="00A856BC" w:rsidRDefault="00670DD0" w:rsidP="00670DD0">
      <w:pPr>
        <w:jc w:val="both"/>
        <w:rPr>
          <w:rFonts w:ascii="Arial" w:eastAsia="Arial" w:hAnsi="Arial" w:cs="Arial"/>
          <w:b/>
          <w:sz w:val="24"/>
          <w:szCs w:val="24"/>
        </w:rPr>
      </w:pPr>
    </w:p>
    <w:p w14:paraId="15CEBAC4" w14:textId="2388756D" w:rsidR="00FB73F0" w:rsidRPr="00A856BC" w:rsidRDefault="3DF615BD" w:rsidP="008E7E75">
      <w:pPr>
        <w:jc w:val="both"/>
        <w:rPr>
          <w:rFonts w:ascii="Arial" w:eastAsia="Arial" w:hAnsi="Arial" w:cs="Arial"/>
          <w:sz w:val="24"/>
          <w:szCs w:val="24"/>
        </w:rPr>
      </w:pPr>
      <w:r w:rsidRPr="00A856BC">
        <w:rPr>
          <w:rFonts w:ascii="Arial" w:eastAsia="Arial" w:hAnsi="Arial" w:cs="Arial"/>
          <w:sz w:val="24"/>
          <w:szCs w:val="24"/>
        </w:rPr>
        <w:t>The</w:t>
      </w:r>
      <w:r w:rsidR="387BE050" w:rsidRPr="00A856BC">
        <w:rPr>
          <w:rFonts w:ascii="Arial" w:eastAsia="Arial" w:hAnsi="Arial" w:cs="Arial"/>
          <w:sz w:val="24"/>
          <w:szCs w:val="24"/>
        </w:rPr>
        <w:t xml:space="preserve"> project supported the establishment of the</w:t>
      </w:r>
      <w:r w:rsidRPr="00A856BC">
        <w:rPr>
          <w:rFonts w:ascii="Arial" w:eastAsia="Arial" w:hAnsi="Arial" w:cs="Arial"/>
          <w:sz w:val="24"/>
          <w:szCs w:val="24"/>
        </w:rPr>
        <w:t xml:space="preserve"> Coordination Committee on </w:t>
      </w:r>
      <w:r w:rsidR="2C71E101" w:rsidRPr="00A856BC">
        <w:rPr>
          <w:rFonts w:ascii="Arial" w:eastAsia="Arial" w:hAnsi="Arial" w:cs="Arial"/>
          <w:sz w:val="24"/>
          <w:szCs w:val="24"/>
        </w:rPr>
        <w:t>J4C</w:t>
      </w:r>
      <w:r w:rsidR="5B689AEF" w:rsidRPr="00A856BC">
        <w:rPr>
          <w:rFonts w:ascii="Arial" w:eastAsia="Arial" w:hAnsi="Arial" w:cs="Arial"/>
          <w:sz w:val="24"/>
          <w:szCs w:val="24"/>
        </w:rPr>
        <w:t>,</w:t>
      </w:r>
      <w:r w:rsidRPr="00A856BC">
        <w:rPr>
          <w:rFonts w:ascii="Arial" w:eastAsia="Arial" w:hAnsi="Arial" w:cs="Arial"/>
          <w:sz w:val="24"/>
          <w:szCs w:val="24"/>
        </w:rPr>
        <w:t xml:space="preserve"> under the leadership of the </w:t>
      </w:r>
      <w:r w:rsidR="005D6577" w:rsidRPr="00A856BC">
        <w:rPr>
          <w:rFonts w:ascii="Arial" w:eastAsia="Arial" w:hAnsi="Arial" w:cs="Arial"/>
          <w:sz w:val="24"/>
          <w:szCs w:val="24"/>
        </w:rPr>
        <w:t>MOJ,</w:t>
      </w:r>
      <w:r w:rsidRPr="00A856BC">
        <w:rPr>
          <w:rFonts w:ascii="Arial" w:eastAsia="Arial" w:hAnsi="Arial" w:cs="Arial"/>
          <w:sz w:val="24"/>
          <w:szCs w:val="24"/>
        </w:rPr>
        <w:t xml:space="preserve"> and its inaugural meeting was held in September 2023. The committee comprises </w:t>
      </w:r>
      <w:r w:rsidR="0000079A" w:rsidRPr="00A856BC">
        <w:rPr>
          <w:rFonts w:ascii="Arial" w:eastAsia="Arial" w:hAnsi="Arial" w:cs="Arial"/>
          <w:sz w:val="24"/>
          <w:szCs w:val="24"/>
        </w:rPr>
        <w:t xml:space="preserve">of </w:t>
      </w:r>
      <w:r w:rsidRPr="00A856BC">
        <w:rPr>
          <w:rFonts w:ascii="Arial" w:eastAsia="Arial" w:hAnsi="Arial" w:cs="Arial"/>
          <w:sz w:val="24"/>
          <w:szCs w:val="24"/>
        </w:rPr>
        <w:t>key J4C sector stakeholders</w:t>
      </w:r>
      <w:r w:rsidR="0000079A" w:rsidRPr="00A856BC">
        <w:rPr>
          <w:rFonts w:ascii="Arial" w:eastAsia="Arial" w:hAnsi="Arial" w:cs="Arial"/>
          <w:sz w:val="24"/>
          <w:szCs w:val="24"/>
        </w:rPr>
        <w:t>,</w:t>
      </w:r>
      <w:r w:rsidRPr="00A856BC">
        <w:rPr>
          <w:rFonts w:ascii="Arial" w:eastAsia="Arial" w:hAnsi="Arial" w:cs="Arial"/>
          <w:sz w:val="24"/>
          <w:szCs w:val="24"/>
        </w:rPr>
        <w:t xml:space="preserve"> including the J</w:t>
      </w:r>
      <w:r w:rsidR="1957EF98" w:rsidRPr="00A856BC">
        <w:rPr>
          <w:rFonts w:ascii="Arial" w:eastAsia="Arial" w:hAnsi="Arial" w:cs="Arial"/>
          <w:sz w:val="24"/>
          <w:szCs w:val="24"/>
        </w:rPr>
        <w:t>SC</w:t>
      </w:r>
      <w:r w:rsidRPr="00A856BC">
        <w:rPr>
          <w:rFonts w:ascii="Arial" w:eastAsia="Arial" w:hAnsi="Arial" w:cs="Arial"/>
          <w:sz w:val="24"/>
          <w:szCs w:val="24"/>
        </w:rPr>
        <w:t>, Attorney General’s Department, National Child Protection Authority, DP</w:t>
      </w:r>
      <w:r w:rsidR="77A5BAFB" w:rsidRPr="00A856BC">
        <w:rPr>
          <w:rFonts w:ascii="Arial" w:eastAsia="Arial" w:hAnsi="Arial" w:cs="Arial"/>
          <w:sz w:val="24"/>
          <w:szCs w:val="24"/>
        </w:rPr>
        <w:t>C</w:t>
      </w:r>
      <w:r w:rsidRPr="00A856BC">
        <w:rPr>
          <w:rFonts w:ascii="Arial" w:eastAsia="Arial" w:hAnsi="Arial" w:cs="Arial"/>
          <w:sz w:val="24"/>
          <w:szCs w:val="24"/>
        </w:rPr>
        <w:t>CS,</w:t>
      </w:r>
      <w:r w:rsidR="447EA38B" w:rsidRPr="00A856BC">
        <w:rPr>
          <w:rFonts w:ascii="Arial" w:eastAsia="Arial" w:hAnsi="Arial" w:cs="Arial"/>
          <w:sz w:val="24"/>
          <w:szCs w:val="24"/>
        </w:rPr>
        <w:t xml:space="preserve"> and</w:t>
      </w:r>
      <w:r w:rsidRPr="00A856BC">
        <w:rPr>
          <w:rFonts w:ascii="Arial" w:eastAsia="Arial" w:hAnsi="Arial" w:cs="Arial"/>
          <w:sz w:val="24"/>
          <w:szCs w:val="24"/>
        </w:rPr>
        <w:t xml:space="preserve"> Sri Lanka Police. This committee serves as a strategic forum that will help address coordination issues faced by the J</w:t>
      </w:r>
      <w:r w:rsidR="1783DF1A" w:rsidRPr="00A856BC">
        <w:rPr>
          <w:rFonts w:ascii="Arial" w:eastAsia="Arial" w:hAnsi="Arial" w:cs="Arial"/>
          <w:sz w:val="24"/>
          <w:szCs w:val="24"/>
        </w:rPr>
        <w:t>4</w:t>
      </w:r>
      <w:r w:rsidR="005D6577" w:rsidRPr="00A856BC">
        <w:rPr>
          <w:rFonts w:ascii="Arial" w:eastAsia="Arial" w:hAnsi="Arial" w:cs="Arial"/>
          <w:sz w:val="24"/>
          <w:szCs w:val="24"/>
        </w:rPr>
        <w:t>C Sector</w:t>
      </w:r>
      <w:r w:rsidRPr="00A856BC">
        <w:rPr>
          <w:rFonts w:ascii="Arial" w:eastAsia="Arial" w:hAnsi="Arial" w:cs="Arial"/>
          <w:sz w:val="24"/>
          <w:szCs w:val="24"/>
        </w:rPr>
        <w:t xml:space="preserve"> in Sri Lanka</w:t>
      </w:r>
      <w:r w:rsidR="4B06DC04" w:rsidRPr="00A856BC">
        <w:rPr>
          <w:rFonts w:ascii="Arial" w:eastAsia="Arial" w:hAnsi="Arial" w:cs="Arial"/>
          <w:sz w:val="24"/>
          <w:szCs w:val="24"/>
        </w:rPr>
        <w:t>,</w:t>
      </w:r>
      <w:r w:rsidRPr="00A856BC">
        <w:rPr>
          <w:rFonts w:ascii="Arial" w:eastAsia="Arial" w:hAnsi="Arial" w:cs="Arial"/>
          <w:sz w:val="24"/>
          <w:szCs w:val="24"/>
        </w:rPr>
        <w:t xml:space="preserve"> thereby expediting justice service delivery. </w:t>
      </w:r>
      <w:r w:rsidR="7FEE66EA" w:rsidRPr="00A856BC">
        <w:rPr>
          <w:rFonts w:ascii="Arial" w:eastAsia="Arial" w:hAnsi="Arial" w:cs="Arial"/>
          <w:sz w:val="24"/>
          <w:szCs w:val="24"/>
        </w:rPr>
        <w:t>The project</w:t>
      </w:r>
      <w:r w:rsidRPr="00A856BC">
        <w:rPr>
          <w:rFonts w:ascii="Arial" w:eastAsia="Arial" w:hAnsi="Arial" w:cs="Arial"/>
          <w:sz w:val="24"/>
          <w:szCs w:val="24"/>
        </w:rPr>
        <w:t xml:space="preserve"> will continue to provide </w:t>
      </w:r>
      <w:r w:rsidR="00803566" w:rsidRPr="00A856BC">
        <w:rPr>
          <w:rFonts w:ascii="Arial" w:eastAsia="Arial" w:hAnsi="Arial" w:cs="Arial"/>
          <w:sz w:val="24"/>
          <w:szCs w:val="24"/>
        </w:rPr>
        <w:t xml:space="preserve">the </w:t>
      </w:r>
      <w:r w:rsidRPr="00A856BC">
        <w:rPr>
          <w:rFonts w:ascii="Arial" w:eastAsia="Arial" w:hAnsi="Arial" w:cs="Arial"/>
          <w:sz w:val="24"/>
          <w:szCs w:val="24"/>
        </w:rPr>
        <w:t>necessary assistance.</w:t>
      </w:r>
    </w:p>
    <w:p w14:paraId="744A3A76" w14:textId="77777777" w:rsidR="007F6383" w:rsidRPr="00A856BC" w:rsidRDefault="007F6383" w:rsidP="5C5E8145">
      <w:pPr>
        <w:jc w:val="both"/>
        <w:rPr>
          <w:rFonts w:ascii="Arial" w:eastAsia="Arial" w:hAnsi="Arial" w:cs="Arial"/>
          <w:b/>
          <w:bCs/>
          <w:sz w:val="24"/>
          <w:szCs w:val="24"/>
        </w:rPr>
      </w:pPr>
    </w:p>
    <w:p w14:paraId="51336C77" w14:textId="4EC5D023" w:rsidR="008E7E75" w:rsidRPr="00A856BC" w:rsidRDefault="008E7E75" w:rsidP="008E7E75">
      <w:pPr>
        <w:jc w:val="both"/>
        <w:rPr>
          <w:rFonts w:ascii="Arial" w:eastAsia="Arial" w:hAnsi="Arial" w:cs="Arial"/>
          <w:sz w:val="24"/>
          <w:szCs w:val="24"/>
        </w:rPr>
      </w:pPr>
      <w:r w:rsidRPr="00A856BC">
        <w:rPr>
          <w:rFonts w:ascii="Arial" w:eastAsia="Arial" w:hAnsi="Arial" w:cs="Arial"/>
          <w:b/>
          <w:sz w:val="24"/>
          <w:szCs w:val="24"/>
        </w:rPr>
        <w:t>Output 3.2.</w:t>
      </w:r>
      <w:r w:rsidRPr="00A856BC">
        <w:rPr>
          <w:rFonts w:ascii="Arial" w:eastAsia="Arial" w:hAnsi="Arial" w:cs="Arial"/>
          <w:sz w:val="24"/>
          <w:szCs w:val="24"/>
        </w:rPr>
        <w:t xml:space="preserve"> </w:t>
      </w:r>
      <w:r w:rsidRPr="00A856BC">
        <w:rPr>
          <w:rFonts w:ascii="Arial" w:eastAsia="Arial" w:hAnsi="Arial" w:cs="Arial"/>
          <w:b/>
          <w:sz w:val="24"/>
          <w:szCs w:val="24"/>
        </w:rPr>
        <w:t>Strengthened policy and legal reforms in line with international standards, norms and best practices.</w:t>
      </w:r>
    </w:p>
    <w:p w14:paraId="3CD5043F" w14:textId="1EB0304D" w:rsidR="008E7E75" w:rsidRPr="00A856BC" w:rsidRDefault="008E7E75" w:rsidP="008E7E75">
      <w:pPr>
        <w:jc w:val="both"/>
        <w:rPr>
          <w:rFonts w:ascii="Arial" w:eastAsia="Arial" w:hAnsi="Arial" w:cs="Arial"/>
          <w:sz w:val="24"/>
          <w:szCs w:val="24"/>
        </w:rPr>
      </w:pPr>
    </w:p>
    <w:p w14:paraId="5D428378" w14:textId="35587B55" w:rsidR="079E47EA" w:rsidRPr="00A856BC" w:rsidRDefault="079E47EA" w:rsidP="521DEA9A">
      <w:pPr>
        <w:jc w:val="both"/>
        <w:rPr>
          <w:rFonts w:ascii="Arial" w:eastAsia="Arial" w:hAnsi="Arial" w:cs="Arial"/>
          <w:sz w:val="24"/>
          <w:szCs w:val="24"/>
        </w:rPr>
      </w:pPr>
      <w:r w:rsidRPr="00A856BC">
        <w:rPr>
          <w:rFonts w:ascii="Arial" w:eastAsia="Arial" w:hAnsi="Arial" w:cs="Arial"/>
          <w:sz w:val="24"/>
          <w:szCs w:val="24"/>
        </w:rPr>
        <w:t xml:space="preserve">Output 3.2 has a single Activity under it, with </w:t>
      </w:r>
      <w:r w:rsidR="7493788A" w:rsidRPr="00A856BC">
        <w:rPr>
          <w:rFonts w:ascii="Arial" w:eastAsia="Arial" w:hAnsi="Arial" w:cs="Arial"/>
          <w:sz w:val="24"/>
          <w:szCs w:val="24"/>
        </w:rPr>
        <w:t>two</w:t>
      </w:r>
      <w:r w:rsidRPr="00A856BC">
        <w:rPr>
          <w:rFonts w:ascii="Arial" w:eastAsia="Arial" w:hAnsi="Arial" w:cs="Arial"/>
          <w:sz w:val="24"/>
          <w:szCs w:val="24"/>
        </w:rPr>
        <w:t xml:space="preserve"> </w:t>
      </w:r>
      <w:r w:rsidR="05D61755" w:rsidRPr="00A856BC">
        <w:rPr>
          <w:rFonts w:ascii="Arial" w:eastAsia="Arial" w:hAnsi="Arial" w:cs="Arial"/>
          <w:sz w:val="24"/>
          <w:szCs w:val="24"/>
        </w:rPr>
        <w:t>s</w:t>
      </w:r>
      <w:r w:rsidRPr="00A856BC">
        <w:rPr>
          <w:rFonts w:ascii="Arial" w:eastAsia="Arial" w:hAnsi="Arial" w:cs="Arial"/>
          <w:sz w:val="24"/>
          <w:szCs w:val="24"/>
        </w:rPr>
        <w:t xml:space="preserve">ub-activities. While </w:t>
      </w:r>
      <w:r w:rsidR="7C67ECA4" w:rsidRPr="00A856BC">
        <w:rPr>
          <w:rFonts w:ascii="Arial" w:eastAsia="Arial" w:hAnsi="Arial" w:cs="Arial"/>
          <w:sz w:val="24"/>
          <w:szCs w:val="24"/>
        </w:rPr>
        <w:t>s</w:t>
      </w:r>
      <w:r w:rsidRPr="00A856BC">
        <w:rPr>
          <w:rFonts w:ascii="Arial" w:eastAsia="Arial" w:hAnsi="Arial" w:cs="Arial"/>
          <w:sz w:val="24"/>
          <w:szCs w:val="24"/>
        </w:rPr>
        <w:t xml:space="preserve">ub-activity 3.2.1.1 is underway, 3.2.1.2 </w:t>
      </w:r>
      <w:r w:rsidR="00CD7D6F" w:rsidRPr="00A856BC">
        <w:rPr>
          <w:rFonts w:ascii="Arial" w:eastAsia="Arial" w:hAnsi="Arial" w:cs="Arial"/>
          <w:sz w:val="24"/>
          <w:szCs w:val="24"/>
        </w:rPr>
        <w:t>was</w:t>
      </w:r>
      <w:r w:rsidRPr="00A856BC">
        <w:rPr>
          <w:rFonts w:ascii="Arial" w:eastAsia="Arial" w:hAnsi="Arial" w:cs="Arial"/>
          <w:sz w:val="24"/>
          <w:szCs w:val="24"/>
        </w:rPr>
        <w:t xml:space="preserve"> postponed </w:t>
      </w:r>
      <w:r w:rsidR="00CD7D6F" w:rsidRPr="00A856BC">
        <w:rPr>
          <w:rFonts w:ascii="Arial" w:eastAsia="Arial" w:hAnsi="Arial" w:cs="Arial"/>
          <w:sz w:val="24"/>
          <w:szCs w:val="24"/>
        </w:rPr>
        <w:t>based on</w:t>
      </w:r>
      <w:r w:rsidR="007038F8" w:rsidRPr="00A856BC">
        <w:rPr>
          <w:rFonts w:ascii="Arial" w:eastAsia="Arial" w:hAnsi="Arial" w:cs="Arial"/>
          <w:sz w:val="24"/>
          <w:szCs w:val="24"/>
        </w:rPr>
        <w:t xml:space="preserve"> </w:t>
      </w:r>
      <w:r w:rsidRPr="00A856BC">
        <w:rPr>
          <w:rFonts w:ascii="Arial" w:eastAsia="Arial" w:hAnsi="Arial" w:cs="Arial"/>
          <w:sz w:val="24"/>
          <w:szCs w:val="24"/>
        </w:rPr>
        <w:t>PSC</w:t>
      </w:r>
      <w:r w:rsidR="0F9A09A2" w:rsidRPr="00A856BC">
        <w:rPr>
          <w:rFonts w:ascii="Arial" w:eastAsia="Arial" w:hAnsi="Arial" w:cs="Arial"/>
          <w:sz w:val="24"/>
          <w:szCs w:val="24"/>
        </w:rPr>
        <w:t xml:space="preserve"> 2023</w:t>
      </w:r>
      <w:r w:rsidR="00CD7D6F" w:rsidRPr="00A856BC">
        <w:rPr>
          <w:rFonts w:ascii="Arial" w:eastAsia="Arial" w:hAnsi="Arial" w:cs="Arial"/>
          <w:sz w:val="24"/>
          <w:szCs w:val="24"/>
        </w:rPr>
        <w:t xml:space="preserve"> guidance</w:t>
      </w:r>
      <w:r w:rsidR="0F9A09A2" w:rsidRPr="00A856BC">
        <w:rPr>
          <w:rFonts w:ascii="Arial" w:eastAsia="Arial" w:hAnsi="Arial" w:cs="Arial"/>
          <w:sz w:val="24"/>
          <w:szCs w:val="24"/>
        </w:rPr>
        <w:t>.</w:t>
      </w:r>
    </w:p>
    <w:p w14:paraId="31E18AF5" w14:textId="77777777" w:rsidR="00CD7D6F" w:rsidRPr="00A856BC" w:rsidRDefault="00CD7D6F" w:rsidP="521DEA9A">
      <w:pPr>
        <w:jc w:val="both"/>
        <w:rPr>
          <w:rFonts w:ascii="Arial" w:eastAsia="Arial" w:hAnsi="Arial" w:cs="Arial"/>
          <w:sz w:val="24"/>
          <w:szCs w:val="24"/>
        </w:rPr>
      </w:pPr>
    </w:p>
    <w:p w14:paraId="49FB2715" w14:textId="6A5E1A16"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 xml:space="preserve">Activity 3.2.1 </w:t>
      </w:r>
      <w:r w:rsidRPr="00A856BC">
        <w:rPr>
          <w:rFonts w:ascii="Arial" w:eastAsia="Arial" w:hAnsi="Arial" w:cs="Arial"/>
          <w:sz w:val="24"/>
          <w:szCs w:val="24"/>
          <w:u w:val="single"/>
        </w:rPr>
        <w:t xml:space="preserve">Assist the Ministry of Justice (especially the legal and reforms units and the thematic law reform committees), the Law Commission of Sri Lanka and other targeted justice sector institutions to initiate and update policies, legislations, and regulations. </w:t>
      </w:r>
      <w:r w:rsidR="23CF697B" w:rsidRPr="00A856BC">
        <w:rPr>
          <w:rFonts w:ascii="Arial" w:eastAsia="Arial" w:hAnsi="Arial" w:cs="Arial"/>
          <w:sz w:val="24"/>
          <w:szCs w:val="24"/>
          <w:u w:val="single"/>
        </w:rPr>
        <w:t>(UNDP)</w:t>
      </w:r>
    </w:p>
    <w:p w14:paraId="3F870E58" w14:textId="77777777" w:rsidR="005078CF" w:rsidRPr="00A856BC" w:rsidRDefault="005078CF" w:rsidP="445E452A">
      <w:pPr>
        <w:jc w:val="both"/>
        <w:rPr>
          <w:rFonts w:ascii="Arial" w:eastAsia="Arial" w:hAnsi="Arial" w:cs="Arial"/>
          <w:sz w:val="24"/>
          <w:szCs w:val="24"/>
          <w:highlight w:val="yellow"/>
          <w:lang w:bidi="en-US"/>
        </w:rPr>
      </w:pPr>
    </w:p>
    <w:p w14:paraId="565843A6" w14:textId="2CBC6FA9" w:rsidR="445E452A" w:rsidRDefault="00B13240" w:rsidP="445E452A">
      <w:pPr>
        <w:jc w:val="both"/>
        <w:rPr>
          <w:rFonts w:ascii="Arial" w:eastAsia="Arial" w:hAnsi="Arial" w:cs="Arial"/>
          <w:sz w:val="24"/>
          <w:szCs w:val="24"/>
          <w:lang w:bidi="en-US"/>
        </w:rPr>
      </w:pPr>
      <w:r w:rsidRPr="00A856BC">
        <w:rPr>
          <w:rFonts w:ascii="Arial" w:eastAsia="Arial" w:hAnsi="Arial" w:cs="Arial"/>
          <w:sz w:val="24"/>
          <w:szCs w:val="24"/>
          <w:lang w:bidi="en-US"/>
        </w:rPr>
        <w:t>The activity envisages s</w:t>
      </w:r>
      <w:r w:rsidR="0061083D" w:rsidRPr="00A856BC">
        <w:rPr>
          <w:rFonts w:ascii="Arial" w:eastAsia="Arial" w:hAnsi="Arial" w:cs="Arial"/>
          <w:sz w:val="24"/>
          <w:szCs w:val="24"/>
          <w:lang w:bidi="en-US"/>
        </w:rPr>
        <w:t xml:space="preserve">tronger legal frameworks </w:t>
      </w:r>
      <w:r w:rsidR="5222A9A6" w:rsidRPr="00A856BC">
        <w:rPr>
          <w:rFonts w:ascii="Arial" w:eastAsia="Arial" w:hAnsi="Arial" w:cs="Arial"/>
          <w:sz w:val="24"/>
          <w:szCs w:val="24"/>
          <w:lang w:bidi="en-US"/>
        </w:rPr>
        <w:t xml:space="preserve">that </w:t>
      </w:r>
      <w:r w:rsidR="0061083D" w:rsidRPr="00A856BC">
        <w:rPr>
          <w:rFonts w:ascii="Arial" w:eastAsia="Arial" w:hAnsi="Arial" w:cs="Arial"/>
          <w:sz w:val="24"/>
          <w:szCs w:val="24"/>
          <w:lang w:bidi="en-US"/>
        </w:rPr>
        <w:t>can remove barriers that prevent citizens from accessing justice and enforcing their rights</w:t>
      </w:r>
      <w:r w:rsidR="68BAE29A" w:rsidRPr="00A856BC">
        <w:rPr>
          <w:rFonts w:ascii="Arial" w:eastAsia="Arial" w:hAnsi="Arial" w:cs="Arial"/>
          <w:sz w:val="24"/>
          <w:szCs w:val="24"/>
          <w:lang w:bidi="en-US"/>
        </w:rPr>
        <w:t>.</w:t>
      </w:r>
      <w:r w:rsidR="44D3FFD1" w:rsidRPr="00A856BC">
        <w:rPr>
          <w:rFonts w:ascii="Arial" w:eastAsia="Arial" w:hAnsi="Arial" w:cs="Arial"/>
          <w:sz w:val="24"/>
          <w:szCs w:val="24"/>
          <w:lang w:bidi="en-US"/>
        </w:rPr>
        <w:t xml:space="preserve"> </w:t>
      </w:r>
      <w:r w:rsidR="2928D0F7" w:rsidRPr="00A856BC">
        <w:rPr>
          <w:rFonts w:ascii="Arial" w:eastAsia="Arial" w:hAnsi="Arial" w:cs="Arial"/>
          <w:sz w:val="24"/>
          <w:szCs w:val="24"/>
          <w:lang w:bidi="en-US"/>
        </w:rPr>
        <w:t>T</w:t>
      </w:r>
      <w:r w:rsidR="44D3FFD1" w:rsidRPr="00A856BC">
        <w:rPr>
          <w:rFonts w:ascii="Arial" w:eastAsia="Arial" w:hAnsi="Arial" w:cs="Arial"/>
          <w:sz w:val="24"/>
          <w:szCs w:val="24"/>
          <w:lang w:bidi="en-US"/>
        </w:rPr>
        <w:t xml:space="preserve">his </w:t>
      </w:r>
      <w:r w:rsidR="5DD09131" w:rsidRPr="00A856BC">
        <w:rPr>
          <w:rFonts w:ascii="Arial" w:eastAsia="Arial" w:hAnsi="Arial" w:cs="Arial"/>
          <w:sz w:val="24"/>
          <w:szCs w:val="24"/>
          <w:lang w:bidi="en-US"/>
        </w:rPr>
        <w:t>facilitates</w:t>
      </w:r>
      <w:r w:rsidR="0061083D" w:rsidRPr="00A856BC">
        <w:rPr>
          <w:rFonts w:ascii="Arial" w:eastAsia="Arial" w:hAnsi="Arial" w:cs="Arial"/>
          <w:sz w:val="24"/>
          <w:szCs w:val="24"/>
          <w:lang w:bidi="en-US"/>
        </w:rPr>
        <w:t xml:space="preserve"> access to justice.</w:t>
      </w:r>
      <w:r w:rsidR="00836BA0" w:rsidRPr="00A856BC">
        <w:rPr>
          <w:rFonts w:ascii="Arial" w:eastAsia="Arial" w:hAnsi="Arial" w:cs="Arial"/>
          <w:sz w:val="24"/>
          <w:szCs w:val="24"/>
          <w:lang w:bidi="en-US"/>
        </w:rPr>
        <w:t xml:space="preserve"> This endeavour results </w:t>
      </w:r>
      <w:r w:rsidR="0009392F" w:rsidRPr="00A856BC">
        <w:rPr>
          <w:rFonts w:ascii="Arial" w:eastAsia="Arial" w:hAnsi="Arial" w:cs="Arial"/>
          <w:sz w:val="24"/>
          <w:szCs w:val="24"/>
          <w:lang w:bidi="en-US"/>
        </w:rPr>
        <w:t xml:space="preserve">in enhanced </w:t>
      </w:r>
      <w:r w:rsidR="0061083D" w:rsidRPr="00A856BC">
        <w:rPr>
          <w:rFonts w:ascii="Arial" w:eastAsia="Arial" w:hAnsi="Arial" w:cs="Arial"/>
          <w:sz w:val="24"/>
          <w:szCs w:val="24"/>
          <w:lang w:bidi="en-US"/>
        </w:rPr>
        <w:t xml:space="preserve">public </w:t>
      </w:r>
      <w:r w:rsidR="1A09CD12" w:rsidRPr="00A856BC">
        <w:rPr>
          <w:rFonts w:ascii="Arial" w:eastAsia="Arial" w:hAnsi="Arial" w:cs="Arial"/>
          <w:sz w:val="24"/>
          <w:szCs w:val="24"/>
          <w:lang w:bidi="en-US"/>
        </w:rPr>
        <w:t>trust in</w:t>
      </w:r>
      <w:r w:rsidR="0061083D" w:rsidRPr="00A856BC">
        <w:rPr>
          <w:rFonts w:ascii="Arial" w:eastAsia="Arial" w:hAnsi="Arial" w:cs="Arial"/>
          <w:sz w:val="24"/>
          <w:szCs w:val="24"/>
          <w:lang w:bidi="en-US"/>
        </w:rPr>
        <w:t xml:space="preserve"> the justice system, </w:t>
      </w:r>
      <w:r w:rsidR="00145774" w:rsidRPr="00A856BC">
        <w:rPr>
          <w:rFonts w:ascii="Arial" w:eastAsia="Arial" w:hAnsi="Arial" w:cs="Arial"/>
          <w:sz w:val="24"/>
          <w:szCs w:val="24"/>
          <w:lang w:bidi="en-US"/>
        </w:rPr>
        <w:t>which inadvertently contributes to</w:t>
      </w:r>
      <w:r w:rsidR="0061083D" w:rsidRPr="00A856BC">
        <w:rPr>
          <w:rFonts w:ascii="Arial" w:eastAsia="Arial" w:hAnsi="Arial" w:cs="Arial"/>
          <w:sz w:val="24"/>
          <w:szCs w:val="24"/>
          <w:lang w:bidi="en-US"/>
        </w:rPr>
        <w:t xml:space="preserve"> greater cooperation with law enforcement and a stronger sense of security.</w:t>
      </w:r>
      <w:r w:rsidR="00081B91" w:rsidRPr="00A856BC">
        <w:rPr>
          <w:rFonts w:ascii="Arial" w:eastAsia="Arial" w:hAnsi="Arial" w:cs="Arial"/>
          <w:sz w:val="24"/>
          <w:szCs w:val="24"/>
          <w:lang w:bidi="en-US"/>
        </w:rPr>
        <w:t xml:space="preserve"> Incorporating aspects such as international best practices into these process</w:t>
      </w:r>
      <w:r w:rsidR="009103D2" w:rsidRPr="00A856BC">
        <w:rPr>
          <w:rFonts w:ascii="Arial" w:eastAsia="Arial" w:hAnsi="Arial" w:cs="Arial"/>
          <w:sz w:val="24"/>
          <w:szCs w:val="24"/>
          <w:lang w:bidi="en-US"/>
        </w:rPr>
        <w:t>es</w:t>
      </w:r>
      <w:r w:rsidR="00081B91" w:rsidRPr="00A856BC">
        <w:rPr>
          <w:rFonts w:ascii="Arial" w:eastAsia="Arial" w:hAnsi="Arial" w:cs="Arial"/>
          <w:sz w:val="24"/>
          <w:szCs w:val="24"/>
          <w:lang w:bidi="en-US"/>
        </w:rPr>
        <w:t xml:space="preserve"> bring in further value contributing to fortified public </w:t>
      </w:r>
      <w:r w:rsidR="00A96FC8" w:rsidRPr="00A856BC">
        <w:rPr>
          <w:rFonts w:ascii="Arial" w:eastAsia="Arial" w:hAnsi="Arial" w:cs="Arial"/>
          <w:sz w:val="24"/>
          <w:szCs w:val="24"/>
          <w:lang w:bidi="en-US"/>
        </w:rPr>
        <w:t>confidence in the justice sector</w:t>
      </w:r>
      <w:r w:rsidR="009103D2" w:rsidRPr="00A856BC">
        <w:rPr>
          <w:rFonts w:ascii="Arial" w:eastAsia="Arial" w:hAnsi="Arial" w:cs="Arial"/>
          <w:sz w:val="24"/>
          <w:szCs w:val="24"/>
          <w:lang w:bidi="en-US"/>
        </w:rPr>
        <w:t xml:space="preserve">, thus enhancing institutional accountability, credibility and transparency. </w:t>
      </w:r>
      <w:r w:rsidRPr="00A856BC">
        <w:rPr>
          <w:rFonts w:ascii="Arial" w:eastAsia="Arial" w:hAnsi="Arial" w:cs="Arial"/>
          <w:sz w:val="24"/>
          <w:szCs w:val="24"/>
          <w:lang w:bidi="en-US"/>
        </w:rPr>
        <w:t>Therefore, Outcome two is reinforced through this activity.</w:t>
      </w:r>
    </w:p>
    <w:p w14:paraId="352BB8EB" w14:textId="77777777" w:rsidR="005D6577" w:rsidRPr="00A856BC" w:rsidRDefault="005D6577" w:rsidP="445E452A">
      <w:pPr>
        <w:jc w:val="both"/>
        <w:rPr>
          <w:rFonts w:ascii="Arial" w:eastAsia="Arial" w:hAnsi="Arial" w:cs="Arial"/>
          <w:sz w:val="24"/>
          <w:szCs w:val="24"/>
          <w:lang w:bidi="en-US"/>
        </w:rPr>
      </w:pPr>
    </w:p>
    <w:p w14:paraId="6CF6175F" w14:textId="54147658" w:rsidR="001D5E69" w:rsidRPr="00A856BC" w:rsidRDefault="001D5E69" w:rsidP="4C97D4B4">
      <w:pPr>
        <w:jc w:val="both"/>
        <w:rPr>
          <w:rFonts w:ascii="Arial" w:eastAsia="Arial" w:hAnsi="Arial" w:cs="Arial"/>
          <w:sz w:val="24"/>
          <w:szCs w:val="24"/>
        </w:rPr>
      </w:pPr>
      <w:r w:rsidRPr="00A856BC">
        <w:rPr>
          <w:rFonts w:ascii="Arial" w:eastAsia="Arial" w:hAnsi="Arial" w:cs="Arial"/>
          <w:sz w:val="24"/>
          <w:szCs w:val="24"/>
        </w:rPr>
        <w:t>This activity is partially completed.</w:t>
      </w:r>
      <w:r w:rsidR="00E46C8C" w:rsidRPr="00A856BC">
        <w:rPr>
          <w:rFonts w:ascii="Arial" w:eastAsia="Arial" w:hAnsi="Arial" w:cs="Arial"/>
          <w:sz w:val="24"/>
          <w:szCs w:val="24"/>
        </w:rPr>
        <w:t xml:space="preserve"> Accordingly, </w:t>
      </w:r>
      <w:r w:rsidR="003E6F7E" w:rsidRPr="00A856BC">
        <w:rPr>
          <w:rFonts w:ascii="Arial" w:eastAsia="Arial" w:hAnsi="Arial" w:cs="Arial"/>
          <w:sz w:val="24"/>
          <w:szCs w:val="24"/>
        </w:rPr>
        <w:t xml:space="preserve">support on Proceeds of Crimes law, </w:t>
      </w:r>
      <w:r w:rsidR="003622E7" w:rsidRPr="00A856BC">
        <w:rPr>
          <w:rFonts w:ascii="Arial" w:eastAsia="Arial" w:hAnsi="Arial" w:cs="Arial"/>
          <w:sz w:val="24"/>
          <w:szCs w:val="24"/>
        </w:rPr>
        <w:t>and support to legisl</w:t>
      </w:r>
      <w:r w:rsidR="00514AC4" w:rsidRPr="00A856BC">
        <w:rPr>
          <w:rFonts w:ascii="Arial" w:eastAsia="Arial" w:hAnsi="Arial" w:cs="Arial"/>
          <w:sz w:val="24"/>
          <w:szCs w:val="24"/>
        </w:rPr>
        <w:t>ative drafting has been provided during the reporting period</w:t>
      </w:r>
      <w:r w:rsidR="00FD408C" w:rsidRPr="00A856BC">
        <w:rPr>
          <w:rFonts w:ascii="Arial" w:eastAsia="Arial" w:hAnsi="Arial" w:cs="Arial"/>
          <w:sz w:val="24"/>
          <w:szCs w:val="24"/>
        </w:rPr>
        <w:t xml:space="preserve">. </w:t>
      </w:r>
    </w:p>
    <w:p w14:paraId="1E50CC31" w14:textId="77777777" w:rsidR="001D5E69" w:rsidRPr="00A856BC" w:rsidRDefault="001D5E69" w:rsidP="4C97D4B4">
      <w:pPr>
        <w:jc w:val="both"/>
        <w:rPr>
          <w:rFonts w:ascii="Arial" w:eastAsia="Arial" w:hAnsi="Arial" w:cs="Arial"/>
          <w:sz w:val="24"/>
          <w:szCs w:val="24"/>
        </w:rPr>
      </w:pPr>
    </w:p>
    <w:p w14:paraId="02D6A710" w14:textId="5C20AF68" w:rsidR="00670DD0" w:rsidRPr="00A856BC" w:rsidRDefault="7DFC1DF4" w:rsidP="4C97D4B4">
      <w:pPr>
        <w:jc w:val="both"/>
        <w:rPr>
          <w:rFonts w:ascii="Arial" w:eastAsia="Arial" w:hAnsi="Arial" w:cs="Arial"/>
          <w:i/>
          <w:iCs/>
          <w:sz w:val="24"/>
          <w:szCs w:val="24"/>
          <w:highlight w:val="cyan"/>
        </w:rPr>
      </w:pPr>
      <w:r w:rsidRPr="00A856BC">
        <w:rPr>
          <w:rFonts w:ascii="Arial" w:eastAsia="Arial" w:hAnsi="Arial" w:cs="Arial"/>
          <w:b/>
          <w:bCs/>
          <w:i/>
          <w:iCs/>
          <w:sz w:val="24"/>
          <w:szCs w:val="24"/>
        </w:rPr>
        <w:t xml:space="preserve">Sub-activity 3.2.1.1 </w:t>
      </w:r>
      <w:r w:rsidRPr="00A856BC">
        <w:rPr>
          <w:rFonts w:ascii="Arial" w:eastAsia="Arial" w:hAnsi="Arial" w:cs="Arial"/>
          <w:i/>
          <w:iCs/>
          <w:sz w:val="24"/>
          <w:szCs w:val="24"/>
        </w:rPr>
        <w:t>Technically assist the Ministry of Justice to initiate and update policies, legislations, and regulations (including guidelines on the operationalization of remote testimony, prison regulations, Disability Inclusion Bill, National Sentencing Policy, Proceeds of Crime Bill)</w:t>
      </w:r>
    </w:p>
    <w:p w14:paraId="7FD3B1C7" w14:textId="77777777" w:rsidR="00670DD0" w:rsidRPr="00A856BC" w:rsidRDefault="00670DD0" w:rsidP="00670DD0">
      <w:pPr>
        <w:jc w:val="both"/>
        <w:rPr>
          <w:rFonts w:ascii="Arial" w:eastAsia="Arial" w:hAnsi="Arial" w:cs="Arial"/>
          <w:i/>
          <w:sz w:val="24"/>
          <w:szCs w:val="24"/>
          <w:highlight w:val="cyan"/>
        </w:rPr>
      </w:pPr>
    </w:p>
    <w:p w14:paraId="143F614C" w14:textId="49D6E616" w:rsidR="00670DD0" w:rsidRPr="00A856BC" w:rsidRDefault="200A7142" w:rsidP="05204883">
      <w:pPr>
        <w:jc w:val="both"/>
        <w:rPr>
          <w:rFonts w:ascii="Arial" w:eastAsia="Arial" w:hAnsi="Arial" w:cs="Arial"/>
          <w:sz w:val="24"/>
          <w:szCs w:val="24"/>
        </w:rPr>
      </w:pPr>
      <w:r w:rsidRPr="00A856BC">
        <w:rPr>
          <w:rFonts w:ascii="Arial" w:eastAsia="Arial" w:hAnsi="Arial" w:cs="Arial"/>
          <w:sz w:val="24"/>
          <w:szCs w:val="24"/>
        </w:rPr>
        <w:t xml:space="preserve">International expertise on proceeds of crime was provided to the expert committee appointed by the MOJ to develop the Proceeds of Crime Law, through </w:t>
      </w:r>
      <w:r w:rsidR="4B943FB3" w:rsidRPr="00A856BC">
        <w:rPr>
          <w:rFonts w:ascii="Arial" w:eastAsia="Arial" w:hAnsi="Arial" w:cs="Arial"/>
          <w:sz w:val="24"/>
          <w:szCs w:val="24"/>
        </w:rPr>
        <w:t>a</w:t>
      </w:r>
      <w:r w:rsidR="5026FDCD" w:rsidRPr="00A856BC">
        <w:rPr>
          <w:rFonts w:ascii="Arial" w:eastAsia="Arial" w:hAnsi="Arial" w:cs="Arial"/>
          <w:sz w:val="24"/>
          <w:szCs w:val="24"/>
        </w:rPr>
        <w:t>n</w:t>
      </w:r>
      <w:r w:rsidR="0CCA882A" w:rsidRPr="00A856BC">
        <w:rPr>
          <w:rFonts w:ascii="Arial" w:eastAsia="Arial" w:hAnsi="Arial" w:cs="Arial"/>
          <w:sz w:val="24"/>
          <w:szCs w:val="24"/>
        </w:rPr>
        <w:t xml:space="preserve"> internationally renowned barrister working on asset recovery matters. </w:t>
      </w:r>
      <w:r w:rsidR="3DF8871D" w:rsidRPr="00A856BC">
        <w:rPr>
          <w:rFonts w:ascii="Arial" w:eastAsia="Arial" w:hAnsi="Arial" w:cs="Arial"/>
          <w:color w:val="000000" w:themeColor="text1"/>
        </w:rPr>
        <w:t>Draft Legis</w:t>
      </w:r>
      <w:r w:rsidR="3DF8871D" w:rsidRPr="00A856BC">
        <w:rPr>
          <w:rFonts w:ascii="Arial" w:eastAsia="Arial" w:hAnsi="Arial" w:cs="Arial"/>
          <w:sz w:val="24"/>
          <w:szCs w:val="24"/>
        </w:rPr>
        <w:t>lations is Annex. 29.</w:t>
      </w:r>
    </w:p>
    <w:p w14:paraId="493FDB27" w14:textId="02EDB60C" w:rsidR="146947C8" w:rsidRPr="00A856BC" w:rsidRDefault="146947C8" w:rsidP="4C97D4B4">
      <w:pPr>
        <w:jc w:val="both"/>
        <w:rPr>
          <w:rFonts w:ascii="Arial" w:eastAsia="Arial" w:hAnsi="Arial" w:cs="Arial"/>
          <w:sz w:val="24"/>
          <w:szCs w:val="24"/>
        </w:rPr>
      </w:pPr>
    </w:p>
    <w:p w14:paraId="0A60F4F8" w14:textId="48E83341" w:rsidR="00670DD0" w:rsidRPr="00A856BC" w:rsidRDefault="2B789924" w:rsidP="4C97D4B4">
      <w:pPr>
        <w:jc w:val="both"/>
        <w:rPr>
          <w:rFonts w:ascii="Arial" w:eastAsia="Arial" w:hAnsi="Arial" w:cs="Arial"/>
          <w:sz w:val="24"/>
          <w:szCs w:val="24"/>
        </w:rPr>
      </w:pPr>
      <w:r w:rsidRPr="00A856BC">
        <w:rPr>
          <w:rFonts w:ascii="Arial" w:eastAsia="Arial" w:hAnsi="Arial" w:cs="Arial"/>
          <w:sz w:val="24"/>
          <w:szCs w:val="24"/>
        </w:rPr>
        <w:t xml:space="preserve">Through the support of </w:t>
      </w:r>
      <w:r w:rsidR="544CB596" w:rsidRPr="00A856BC">
        <w:rPr>
          <w:rFonts w:ascii="Arial" w:eastAsia="Arial" w:hAnsi="Arial" w:cs="Arial"/>
          <w:sz w:val="24"/>
          <w:szCs w:val="24"/>
        </w:rPr>
        <w:t>expertise provided</w:t>
      </w:r>
      <w:r w:rsidRPr="00A856BC">
        <w:rPr>
          <w:rFonts w:ascii="Arial" w:eastAsia="Arial" w:hAnsi="Arial" w:cs="Arial"/>
          <w:sz w:val="24"/>
          <w:szCs w:val="24"/>
        </w:rPr>
        <w:t xml:space="preserve"> to the MOJ, </w:t>
      </w:r>
      <w:r w:rsidR="44819BAB" w:rsidRPr="00A856BC">
        <w:rPr>
          <w:rFonts w:ascii="Arial" w:eastAsia="Arial" w:hAnsi="Arial" w:cs="Arial"/>
          <w:sz w:val="24"/>
          <w:szCs w:val="24"/>
        </w:rPr>
        <w:t>the project</w:t>
      </w:r>
      <w:r w:rsidRPr="00A856BC">
        <w:rPr>
          <w:rFonts w:ascii="Arial" w:eastAsia="Arial" w:hAnsi="Arial" w:cs="Arial"/>
          <w:sz w:val="24"/>
          <w:szCs w:val="24"/>
        </w:rPr>
        <w:t xml:space="preserve"> has provided input and de</w:t>
      </w:r>
      <w:r w:rsidR="28EDB661" w:rsidRPr="00A856BC">
        <w:rPr>
          <w:rFonts w:ascii="Arial" w:eastAsia="Arial" w:hAnsi="Arial" w:cs="Arial"/>
          <w:sz w:val="24"/>
          <w:szCs w:val="24"/>
        </w:rPr>
        <w:t>veloped the following draft legislation whilst mentoring the legal team in the drafting of legislation</w:t>
      </w:r>
      <w:r w:rsidR="53583D05" w:rsidRPr="00A856BC">
        <w:rPr>
          <w:rFonts w:ascii="Arial" w:eastAsia="Arial" w:hAnsi="Arial" w:cs="Arial"/>
          <w:sz w:val="24"/>
          <w:szCs w:val="24"/>
        </w:rPr>
        <w:t>:</w:t>
      </w:r>
    </w:p>
    <w:p w14:paraId="5DF7DB03" w14:textId="5A511510" w:rsidR="3DDA6DD7" w:rsidRPr="00A856BC" w:rsidRDefault="3DDA6DD7" w:rsidP="4C97D4B4">
      <w:pPr>
        <w:jc w:val="both"/>
        <w:rPr>
          <w:rFonts w:ascii="Arial" w:eastAsia="Arial" w:hAnsi="Arial" w:cs="Arial"/>
          <w:sz w:val="24"/>
          <w:szCs w:val="24"/>
        </w:rPr>
      </w:pPr>
    </w:p>
    <w:p w14:paraId="70190D67" w14:textId="2F339B48" w:rsidR="15E27D0E" w:rsidRPr="00A856BC" w:rsidRDefault="1CB1B9EF" w:rsidP="4C97D4B4">
      <w:pPr>
        <w:pStyle w:val="ListParagraph"/>
        <w:numPr>
          <w:ilvl w:val="0"/>
          <w:numId w:val="33"/>
        </w:numPr>
        <w:jc w:val="both"/>
        <w:rPr>
          <w:rFonts w:ascii="Arial" w:eastAsia="Arial" w:hAnsi="Arial" w:cs="Arial"/>
          <w:sz w:val="24"/>
          <w:szCs w:val="24"/>
        </w:rPr>
      </w:pPr>
      <w:r w:rsidRPr="00A856BC">
        <w:rPr>
          <w:rFonts w:ascii="Arial" w:eastAsia="Arial" w:hAnsi="Arial" w:cs="Arial"/>
          <w:sz w:val="24"/>
          <w:szCs w:val="24"/>
        </w:rPr>
        <w:lastRenderedPageBreak/>
        <w:t xml:space="preserve">The Assistance </w:t>
      </w:r>
      <w:r w:rsidR="267F5310" w:rsidRPr="00A856BC">
        <w:rPr>
          <w:rFonts w:ascii="Arial" w:eastAsia="Arial" w:hAnsi="Arial" w:cs="Arial"/>
          <w:sz w:val="24"/>
          <w:szCs w:val="24"/>
        </w:rPr>
        <w:t>t</w:t>
      </w:r>
      <w:r w:rsidRPr="00A856BC">
        <w:rPr>
          <w:rFonts w:ascii="Arial" w:eastAsia="Arial" w:hAnsi="Arial" w:cs="Arial"/>
          <w:sz w:val="24"/>
          <w:szCs w:val="24"/>
        </w:rPr>
        <w:t>o and Protection of Victims of Crime and Witnesses Bill</w:t>
      </w:r>
    </w:p>
    <w:p w14:paraId="7950B41F" w14:textId="0FF8D52D" w:rsidR="15E27D0E" w:rsidRPr="00A856BC" w:rsidRDefault="7F93FDCA" w:rsidP="4C97D4B4">
      <w:pPr>
        <w:pStyle w:val="ListParagraph"/>
        <w:numPr>
          <w:ilvl w:val="0"/>
          <w:numId w:val="33"/>
        </w:numPr>
        <w:jc w:val="both"/>
        <w:rPr>
          <w:rFonts w:ascii="Arial" w:eastAsia="Arial" w:hAnsi="Arial" w:cs="Arial"/>
          <w:sz w:val="24"/>
          <w:szCs w:val="24"/>
        </w:rPr>
      </w:pPr>
      <w:r w:rsidRPr="00A856BC">
        <w:rPr>
          <w:rFonts w:ascii="Arial" w:eastAsia="Arial" w:hAnsi="Arial" w:cs="Arial"/>
          <w:sz w:val="24"/>
          <w:szCs w:val="24"/>
        </w:rPr>
        <w:t>The Amendment to the Penal Code (Statutory Rape)</w:t>
      </w:r>
    </w:p>
    <w:p w14:paraId="4FAC390F" w14:textId="14F60071" w:rsidR="2D733E74" w:rsidRPr="00A856BC" w:rsidRDefault="2A637BB0" w:rsidP="4C97D4B4">
      <w:pPr>
        <w:pStyle w:val="ListParagraph"/>
        <w:numPr>
          <w:ilvl w:val="0"/>
          <w:numId w:val="33"/>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Contempt of Court Bil</w:t>
      </w:r>
      <w:r w:rsidR="508DA652" w:rsidRPr="00A856BC">
        <w:rPr>
          <w:rFonts w:ascii="Arial" w:eastAsia="Arial" w:hAnsi="Arial" w:cs="Arial"/>
          <w:color w:val="000000" w:themeColor="text1"/>
          <w:sz w:val="24"/>
          <w:szCs w:val="24"/>
        </w:rPr>
        <w:t>l</w:t>
      </w:r>
    </w:p>
    <w:p w14:paraId="22DA43FB" w14:textId="2B5A1AAB" w:rsidR="2D733E74" w:rsidRPr="00A856BC" w:rsidRDefault="2A637BB0" w:rsidP="4C97D4B4">
      <w:pPr>
        <w:pStyle w:val="ListParagraph"/>
        <w:numPr>
          <w:ilvl w:val="0"/>
          <w:numId w:val="33"/>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Amendment to the Civil Procedure Code Section</w:t>
      </w:r>
      <w:r w:rsidR="6CE843F5"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167 (testimony of local and foreign witnesses through audio visual linkage from a remote location)</w:t>
      </w:r>
    </w:p>
    <w:p w14:paraId="535A2B86" w14:textId="5E3323DD" w:rsidR="2D733E74" w:rsidRPr="00A856BC" w:rsidRDefault="2A637BB0" w:rsidP="4C97D4B4">
      <w:pPr>
        <w:pStyle w:val="ListParagraph"/>
        <w:numPr>
          <w:ilvl w:val="0"/>
          <w:numId w:val="33"/>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Prevention of Frauds (Amendment) Act</w:t>
      </w:r>
    </w:p>
    <w:p w14:paraId="70B6D547" w14:textId="73F19E78" w:rsidR="2D733E74" w:rsidRPr="00A856BC" w:rsidRDefault="2A637BB0" w:rsidP="4C97D4B4">
      <w:pPr>
        <w:pStyle w:val="ListParagraph"/>
        <w:numPr>
          <w:ilvl w:val="0"/>
          <w:numId w:val="33"/>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Amendment to the Penal Code (Chapter 19) (Strengthening the legal provisions to prohibit sexual harassment, sexual assault and sexual bribery)</w:t>
      </w:r>
    </w:p>
    <w:p w14:paraId="093F5D78" w14:textId="20A16AD9" w:rsidR="2CC40BAE" w:rsidRPr="00A856BC" w:rsidRDefault="5CAEA9EA" w:rsidP="2CC40BAE">
      <w:pPr>
        <w:pStyle w:val="ListParagraph"/>
        <w:numPr>
          <w:ilvl w:val="0"/>
          <w:numId w:val="33"/>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Amendment to the Kandyan Law Declaration and Amendment Ordinance (to bring the Kandyan Law in line with the general law in matters relating to inheritance).</w:t>
      </w:r>
    </w:p>
    <w:p w14:paraId="318468AA" w14:textId="025FA20E" w:rsidR="10E409E6" w:rsidRPr="00A856BC" w:rsidRDefault="10E409E6" w:rsidP="10E409E6">
      <w:pPr>
        <w:jc w:val="both"/>
        <w:rPr>
          <w:rFonts w:ascii="Arial" w:eastAsia="Arial" w:hAnsi="Arial" w:cs="Arial"/>
          <w:color w:val="000000" w:themeColor="text1"/>
          <w:sz w:val="24"/>
          <w:szCs w:val="24"/>
        </w:rPr>
      </w:pPr>
    </w:p>
    <w:p w14:paraId="0A4A38FD" w14:textId="77777777" w:rsidR="00670DD0" w:rsidRPr="00A856BC" w:rsidRDefault="7F6C1A8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3.2.1.2 </w:t>
      </w:r>
      <w:r w:rsidRPr="00A856BC">
        <w:rPr>
          <w:rFonts w:ascii="Arial" w:eastAsia="Arial" w:hAnsi="Arial" w:cs="Arial"/>
          <w:i/>
          <w:iCs/>
          <w:sz w:val="24"/>
          <w:szCs w:val="24"/>
        </w:rPr>
        <w:t>Support the review of selected Judicial, Police and Prison circulars</w:t>
      </w:r>
    </w:p>
    <w:p w14:paraId="33D86EE3" w14:textId="168B95C5" w:rsidR="00670DD0" w:rsidRPr="00A856BC" w:rsidRDefault="00670DD0" w:rsidP="4C97D4B4">
      <w:pPr>
        <w:jc w:val="both"/>
        <w:rPr>
          <w:rFonts w:ascii="Arial" w:eastAsia="Arial" w:hAnsi="Arial" w:cs="Arial"/>
          <w:color w:val="000000" w:themeColor="text1"/>
          <w:sz w:val="24"/>
          <w:szCs w:val="24"/>
        </w:rPr>
      </w:pPr>
    </w:p>
    <w:p w14:paraId="5641986C" w14:textId="61F692D5" w:rsidR="00670DD0" w:rsidRPr="00A856BC" w:rsidRDefault="481A2918"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sub </w:t>
      </w:r>
      <w:r w:rsidR="51098031" w:rsidRPr="00A856BC">
        <w:rPr>
          <w:rFonts w:ascii="Arial" w:eastAsia="Arial" w:hAnsi="Arial" w:cs="Arial"/>
          <w:color w:val="000000" w:themeColor="text1"/>
          <w:sz w:val="24"/>
          <w:szCs w:val="24"/>
        </w:rPr>
        <w:t>a</w:t>
      </w:r>
      <w:r w:rsidR="45BB1125" w:rsidRPr="00A856BC">
        <w:rPr>
          <w:rFonts w:ascii="Arial" w:eastAsia="Arial" w:hAnsi="Arial" w:cs="Arial"/>
          <w:color w:val="000000" w:themeColor="text1"/>
          <w:sz w:val="24"/>
          <w:szCs w:val="24"/>
        </w:rPr>
        <w:t xml:space="preserve">ctivity </w:t>
      </w:r>
      <w:r w:rsidR="07AE248A" w:rsidRPr="00A856BC">
        <w:rPr>
          <w:rFonts w:ascii="Arial" w:eastAsia="Arial" w:hAnsi="Arial" w:cs="Arial"/>
          <w:color w:val="000000" w:themeColor="text1"/>
          <w:sz w:val="24"/>
          <w:szCs w:val="24"/>
        </w:rPr>
        <w:t xml:space="preserve">was </w:t>
      </w:r>
      <w:r w:rsidR="45BB1125" w:rsidRPr="00A856BC">
        <w:rPr>
          <w:rFonts w:ascii="Arial" w:eastAsia="Arial" w:hAnsi="Arial" w:cs="Arial"/>
          <w:color w:val="000000" w:themeColor="text1"/>
          <w:sz w:val="24"/>
          <w:szCs w:val="24"/>
        </w:rPr>
        <w:t xml:space="preserve">postponed </w:t>
      </w:r>
      <w:r w:rsidR="00CD7D6F" w:rsidRPr="00A856BC">
        <w:rPr>
          <w:rFonts w:ascii="Arial" w:eastAsia="Arial" w:hAnsi="Arial" w:cs="Arial"/>
          <w:color w:val="000000" w:themeColor="text1"/>
          <w:sz w:val="24"/>
          <w:szCs w:val="24"/>
        </w:rPr>
        <w:t>based on</w:t>
      </w:r>
      <w:r w:rsidR="45BB1125" w:rsidRPr="00A856BC">
        <w:rPr>
          <w:rFonts w:ascii="Arial" w:eastAsia="Arial" w:hAnsi="Arial" w:cs="Arial"/>
          <w:color w:val="000000" w:themeColor="text1"/>
          <w:sz w:val="24"/>
          <w:szCs w:val="24"/>
        </w:rPr>
        <w:t xml:space="preserve"> PSC </w:t>
      </w:r>
      <w:r w:rsidR="00CD7D6F" w:rsidRPr="00A856BC">
        <w:rPr>
          <w:rFonts w:ascii="Arial" w:eastAsia="Arial" w:hAnsi="Arial" w:cs="Arial"/>
          <w:color w:val="000000" w:themeColor="text1"/>
          <w:sz w:val="24"/>
          <w:szCs w:val="24"/>
        </w:rPr>
        <w:t xml:space="preserve">2023 </w:t>
      </w:r>
      <w:r w:rsidR="45BB1125" w:rsidRPr="00A856BC">
        <w:rPr>
          <w:rFonts w:ascii="Arial" w:eastAsia="Arial" w:hAnsi="Arial" w:cs="Arial"/>
          <w:color w:val="000000" w:themeColor="text1"/>
          <w:sz w:val="24"/>
          <w:szCs w:val="24"/>
        </w:rPr>
        <w:t>guidance.</w:t>
      </w:r>
    </w:p>
    <w:p w14:paraId="67108E84" w14:textId="2C33DEB8" w:rsidR="3DB5E5FD" w:rsidRPr="00A856BC" w:rsidRDefault="3DB5E5FD" w:rsidP="3DB5E5FD">
      <w:pPr>
        <w:jc w:val="both"/>
        <w:rPr>
          <w:rFonts w:ascii="Arial" w:eastAsia="Arial" w:hAnsi="Arial" w:cs="Arial"/>
          <w:b/>
          <w:sz w:val="24"/>
          <w:szCs w:val="24"/>
        </w:rPr>
      </w:pPr>
    </w:p>
    <w:p w14:paraId="698E9D3B" w14:textId="30CC8CB4" w:rsidR="008E7E75" w:rsidRPr="00A856BC" w:rsidRDefault="008E7E75" w:rsidP="008E7E75">
      <w:pPr>
        <w:jc w:val="both"/>
        <w:rPr>
          <w:rFonts w:ascii="Arial" w:eastAsia="Arial" w:hAnsi="Arial" w:cs="Arial"/>
          <w:sz w:val="24"/>
          <w:szCs w:val="24"/>
        </w:rPr>
      </w:pPr>
      <w:r w:rsidRPr="00A856BC">
        <w:rPr>
          <w:rFonts w:ascii="Arial" w:eastAsia="Arial" w:hAnsi="Arial" w:cs="Arial"/>
          <w:b/>
          <w:sz w:val="24"/>
          <w:szCs w:val="24"/>
        </w:rPr>
        <w:t>Output 3.3</w:t>
      </w:r>
      <w:r w:rsidRPr="00A856BC">
        <w:rPr>
          <w:rFonts w:ascii="Arial" w:eastAsia="Arial" w:hAnsi="Arial" w:cs="Arial"/>
          <w:sz w:val="24"/>
          <w:szCs w:val="24"/>
        </w:rPr>
        <w:t xml:space="preserve">. </w:t>
      </w:r>
      <w:r w:rsidRPr="00A856BC">
        <w:rPr>
          <w:rFonts w:ascii="Arial" w:eastAsia="Arial" w:hAnsi="Arial" w:cs="Arial"/>
          <w:b/>
          <w:sz w:val="24"/>
          <w:szCs w:val="24"/>
        </w:rPr>
        <w:t xml:space="preserve">Increased management, administrative and technical capacities and improved processes of the justice actors through expansion of digital solutions, skills development and enhancement of infrastructure </w:t>
      </w:r>
    </w:p>
    <w:p w14:paraId="07DEE741" w14:textId="0D5A6C0D" w:rsidR="00670DD0" w:rsidRPr="00A856BC" w:rsidRDefault="00670DD0" w:rsidP="521DEA9A">
      <w:pPr>
        <w:jc w:val="both"/>
        <w:rPr>
          <w:rFonts w:ascii="Arial" w:eastAsia="Arial" w:hAnsi="Arial" w:cs="Arial"/>
          <w:b/>
          <w:bCs/>
          <w:sz w:val="24"/>
          <w:szCs w:val="24"/>
        </w:rPr>
      </w:pPr>
    </w:p>
    <w:p w14:paraId="2A85C9F2" w14:textId="4CDD4202" w:rsidR="5241A159" w:rsidRPr="00A856BC" w:rsidRDefault="5241A159" w:rsidP="521DEA9A">
      <w:pPr>
        <w:jc w:val="both"/>
        <w:rPr>
          <w:rFonts w:ascii="Arial" w:eastAsia="Arial" w:hAnsi="Arial" w:cs="Arial"/>
          <w:sz w:val="24"/>
          <w:szCs w:val="24"/>
        </w:rPr>
      </w:pPr>
      <w:r w:rsidRPr="00A856BC">
        <w:rPr>
          <w:rFonts w:ascii="Arial" w:eastAsia="Arial" w:hAnsi="Arial" w:cs="Arial"/>
          <w:sz w:val="24"/>
          <w:szCs w:val="24"/>
        </w:rPr>
        <w:t xml:space="preserve">Output 3.3 has </w:t>
      </w:r>
      <w:r w:rsidR="07CA8478" w:rsidRPr="00A856BC">
        <w:rPr>
          <w:rFonts w:ascii="Arial" w:eastAsia="Arial" w:hAnsi="Arial" w:cs="Arial"/>
          <w:sz w:val="24"/>
          <w:szCs w:val="24"/>
        </w:rPr>
        <w:t>eight</w:t>
      </w:r>
      <w:r w:rsidRPr="00A856BC">
        <w:rPr>
          <w:rFonts w:ascii="Arial" w:eastAsia="Arial" w:hAnsi="Arial" w:cs="Arial"/>
          <w:sz w:val="24"/>
          <w:szCs w:val="24"/>
        </w:rPr>
        <w:t xml:space="preserve"> key activities, and 20 sub-activities. Out of all the activities to be carried out under </w:t>
      </w:r>
      <w:r w:rsidR="47F2F9B4" w:rsidRPr="00A856BC">
        <w:rPr>
          <w:rFonts w:ascii="Arial" w:eastAsia="Arial" w:hAnsi="Arial" w:cs="Arial"/>
          <w:sz w:val="24"/>
          <w:szCs w:val="24"/>
        </w:rPr>
        <w:t xml:space="preserve">this </w:t>
      </w:r>
      <w:r w:rsidR="4B28DAE2" w:rsidRPr="00A856BC">
        <w:rPr>
          <w:rFonts w:ascii="Arial" w:eastAsia="Arial" w:hAnsi="Arial" w:cs="Arial"/>
          <w:sz w:val="24"/>
          <w:szCs w:val="24"/>
        </w:rPr>
        <w:t>o</w:t>
      </w:r>
      <w:r w:rsidRPr="00A856BC">
        <w:rPr>
          <w:rFonts w:ascii="Arial" w:eastAsia="Arial" w:hAnsi="Arial" w:cs="Arial"/>
          <w:sz w:val="24"/>
          <w:szCs w:val="24"/>
        </w:rPr>
        <w:t xml:space="preserve">utput, </w:t>
      </w:r>
      <w:r w:rsidR="7001ABFA" w:rsidRPr="00A856BC">
        <w:rPr>
          <w:rFonts w:ascii="Arial" w:eastAsia="Arial" w:hAnsi="Arial" w:cs="Arial"/>
          <w:sz w:val="24"/>
          <w:szCs w:val="24"/>
        </w:rPr>
        <w:t>nine</w:t>
      </w:r>
      <w:r w:rsidRPr="00A856BC">
        <w:rPr>
          <w:rFonts w:ascii="Arial" w:eastAsia="Arial" w:hAnsi="Arial" w:cs="Arial"/>
          <w:sz w:val="24"/>
          <w:szCs w:val="24"/>
        </w:rPr>
        <w:t xml:space="preserve"> Sub-activities have not been operationalized, the majority due to PSC recommendations (3.3.5.1, 3.3.5.2, 3.3.5.4, 3.3.6.1)</w:t>
      </w:r>
      <w:r w:rsidR="3155331A" w:rsidRPr="00A856BC">
        <w:rPr>
          <w:rFonts w:ascii="Arial" w:eastAsia="Arial" w:hAnsi="Arial" w:cs="Arial"/>
          <w:sz w:val="24"/>
          <w:szCs w:val="24"/>
        </w:rPr>
        <w:t>.</w:t>
      </w:r>
    </w:p>
    <w:p w14:paraId="0717A7E7" w14:textId="076858EA" w:rsidR="013B1530" w:rsidRPr="00A856BC" w:rsidRDefault="013B1530" w:rsidP="013B1530">
      <w:pPr>
        <w:jc w:val="both"/>
        <w:rPr>
          <w:rFonts w:ascii="Arial" w:eastAsia="Arial" w:hAnsi="Arial" w:cs="Arial"/>
          <w:sz w:val="24"/>
          <w:szCs w:val="24"/>
        </w:rPr>
      </w:pPr>
    </w:p>
    <w:p w14:paraId="476A2C47" w14:textId="27933E3F"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 xml:space="preserve">Activity 3.3.1. </w:t>
      </w:r>
      <w:r w:rsidRPr="00A856BC">
        <w:rPr>
          <w:rFonts w:ascii="Arial" w:eastAsia="Arial" w:hAnsi="Arial" w:cs="Arial"/>
          <w:sz w:val="24"/>
          <w:szCs w:val="24"/>
          <w:u w:val="single"/>
        </w:rPr>
        <w:t>Strengthen digital transformation within the justice sector (e-justice) through digital court hearings, digital case flow management/</w:t>
      </w:r>
      <w:r w:rsidR="239BD310" w:rsidRPr="00A856BC">
        <w:rPr>
          <w:rFonts w:ascii="Arial" w:eastAsia="Arial" w:hAnsi="Arial" w:cs="Arial"/>
          <w:sz w:val="24"/>
          <w:szCs w:val="24"/>
          <w:u w:val="single"/>
        </w:rPr>
        <w:t xml:space="preserve"> </w:t>
      </w:r>
      <w:r w:rsidRPr="00A856BC">
        <w:rPr>
          <w:rFonts w:ascii="Arial" w:eastAsia="Arial" w:hAnsi="Arial" w:cs="Arial"/>
          <w:sz w:val="24"/>
          <w:szCs w:val="24"/>
          <w:u w:val="single"/>
        </w:rPr>
        <w:t xml:space="preserve">tracking, remote legal counselling, court automation, and the promotion of digital tools to improve legal literacy of sector professionals. </w:t>
      </w:r>
      <w:r w:rsidR="0AB36F08" w:rsidRPr="00A856BC">
        <w:rPr>
          <w:rFonts w:ascii="Arial" w:eastAsia="Arial" w:hAnsi="Arial" w:cs="Arial"/>
          <w:sz w:val="24"/>
          <w:szCs w:val="24"/>
          <w:u w:val="single"/>
        </w:rPr>
        <w:t>(UNDP)</w:t>
      </w:r>
    </w:p>
    <w:p w14:paraId="7705D615" w14:textId="5EF51865" w:rsidR="445E452A" w:rsidRPr="00A856BC" w:rsidRDefault="445E452A" w:rsidP="445E452A">
      <w:pPr>
        <w:jc w:val="both"/>
        <w:rPr>
          <w:rFonts w:ascii="Arial" w:eastAsia="Arial" w:hAnsi="Arial" w:cs="Arial"/>
          <w:sz w:val="24"/>
          <w:szCs w:val="24"/>
          <w:u w:val="single"/>
        </w:rPr>
      </w:pPr>
    </w:p>
    <w:p w14:paraId="62B978C6" w14:textId="23E5A14A" w:rsidR="006C184C" w:rsidRPr="00A856BC" w:rsidRDefault="006C184C" w:rsidP="00D05CEC">
      <w:pPr>
        <w:spacing w:line="276" w:lineRule="auto"/>
        <w:ind w:left="-20" w:right="-20"/>
        <w:jc w:val="both"/>
        <w:rPr>
          <w:rFonts w:ascii="Arial" w:eastAsia="Arial" w:hAnsi="Arial" w:cs="Arial"/>
          <w:sz w:val="24"/>
          <w:szCs w:val="24"/>
          <w:highlight w:val="yellow"/>
          <w:u w:val="single"/>
        </w:rPr>
      </w:pPr>
      <w:r w:rsidRPr="00A856BC">
        <w:rPr>
          <w:rFonts w:ascii="Arial" w:eastAsia="Arial" w:hAnsi="Arial" w:cs="Arial"/>
          <w:color w:val="000000" w:themeColor="text1"/>
          <w:sz w:val="24"/>
          <w:szCs w:val="24"/>
        </w:rPr>
        <w:t>Digitalization of justice sector processes is a key requirement to achieve outcome 3 of the project, i.e. improve efficiency and quality of justice. The work undertaken</w:t>
      </w:r>
      <w:r w:rsidR="00F778DD" w:rsidRPr="00A856BC">
        <w:rPr>
          <w:rFonts w:ascii="Arial" w:eastAsia="Arial" w:hAnsi="Arial" w:cs="Arial"/>
          <w:color w:val="000000" w:themeColor="text1"/>
          <w:sz w:val="24"/>
          <w:szCs w:val="24"/>
        </w:rPr>
        <w:t xml:space="preserve"> is</w:t>
      </w:r>
      <w:r w:rsidRPr="00A856BC">
        <w:rPr>
          <w:rFonts w:ascii="Arial" w:eastAsia="Arial" w:hAnsi="Arial" w:cs="Arial"/>
          <w:color w:val="000000" w:themeColor="text1"/>
          <w:sz w:val="24"/>
          <w:szCs w:val="24"/>
        </w:rPr>
        <w:t xml:space="preserve"> aimed for the judges, lawyers and the public to interact with each other seamlessly, enhancing efficiency of court processes. </w:t>
      </w:r>
      <w:r w:rsidR="00F778DD" w:rsidRPr="00A856BC">
        <w:rPr>
          <w:rFonts w:ascii="Arial" w:eastAsia="Arial" w:hAnsi="Arial" w:cs="Arial"/>
          <w:color w:val="000000" w:themeColor="text1"/>
          <w:sz w:val="24"/>
          <w:szCs w:val="24"/>
        </w:rPr>
        <w:t xml:space="preserve">The </w:t>
      </w:r>
      <w:r w:rsidR="009D1C55" w:rsidRPr="00A856BC">
        <w:rPr>
          <w:rFonts w:ascii="Arial" w:eastAsia="Arial" w:hAnsi="Arial" w:cs="Arial"/>
          <w:color w:val="000000" w:themeColor="text1"/>
          <w:sz w:val="24"/>
          <w:szCs w:val="24"/>
        </w:rPr>
        <w:t xml:space="preserve">strategy </w:t>
      </w:r>
      <w:r w:rsidR="00F1632F" w:rsidRPr="00A856BC">
        <w:rPr>
          <w:rFonts w:ascii="Arial" w:eastAsia="Arial" w:hAnsi="Arial" w:cs="Arial"/>
          <w:color w:val="000000" w:themeColor="text1"/>
          <w:sz w:val="24"/>
          <w:szCs w:val="24"/>
        </w:rPr>
        <w:t xml:space="preserve">envisions </w:t>
      </w:r>
      <w:r w:rsidR="00AE0737" w:rsidRPr="00A856BC">
        <w:rPr>
          <w:rFonts w:ascii="Arial" w:eastAsia="Arial" w:hAnsi="Arial" w:cs="Arial"/>
          <w:color w:val="000000" w:themeColor="text1"/>
          <w:sz w:val="24"/>
          <w:szCs w:val="24"/>
        </w:rPr>
        <w:t xml:space="preserve">a </w:t>
      </w:r>
      <w:r w:rsidR="00674998" w:rsidRPr="00A856BC">
        <w:rPr>
          <w:rFonts w:ascii="Arial" w:eastAsia="Arial" w:hAnsi="Arial" w:cs="Arial"/>
          <w:color w:val="000000" w:themeColor="text1"/>
          <w:sz w:val="24"/>
          <w:szCs w:val="24"/>
        </w:rPr>
        <w:t>mechanism</w:t>
      </w:r>
      <w:r w:rsidR="009D1C55" w:rsidRPr="00A856BC">
        <w:rPr>
          <w:rFonts w:ascii="Arial" w:eastAsia="Arial" w:hAnsi="Arial" w:cs="Arial"/>
          <w:color w:val="000000" w:themeColor="text1"/>
          <w:sz w:val="24"/>
          <w:szCs w:val="24"/>
        </w:rPr>
        <w:t xml:space="preserve"> </w:t>
      </w:r>
      <w:r w:rsidR="00674998" w:rsidRPr="00A856BC">
        <w:rPr>
          <w:rFonts w:ascii="Arial" w:eastAsia="Arial" w:hAnsi="Arial" w:cs="Arial"/>
          <w:color w:val="000000" w:themeColor="text1"/>
          <w:sz w:val="24"/>
          <w:szCs w:val="24"/>
        </w:rPr>
        <w:t>to which</w:t>
      </w:r>
      <w:r w:rsidR="009D1C55" w:rsidRPr="00A856BC">
        <w:rPr>
          <w:rFonts w:ascii="Arial" w:eastAsia="Arial" w:hAnsi="Arial" w:cs="Arial"/>
          <w:color w:val="000000" w:themeColor="text1"/>
          <w:sz w:val="24"/>
          <w:szCs w:val="24"/>
        </w:rPr>
        <w:t xml:space="preserve"> </w:t>
      </w:r>
      <w:r w:rsidR="00C60404" w:rsidRPr="00A856BC">
        <w:rPr>
          <w:rFonts w:ascii="Arial" w:eastAsia="Arial" w:hAnsi="Arial" w:cs="Arial"/>
          <w:color w:val="000000" w:themeColor="text1"/>
          <w:sz w:val="24"/>
          <w:szCs w:val="24"/>
        </w:rPr>
        <w:t>all institutions connected to the justice sector, such as the Police, Prisons, Judicial Medical Officers, will have access to a central platform</w:t>
      </w:r>
      <w:r w:rsidR="00674998" w:rsidRPr="00A856BC">
        <w:rPr>
          <w:rFonts w:ascii="Arial" w:eastAsia="Arial" w:hAnsi="Arial" w:cs="Arial"/>
          <w:color w:val="000000" w:themeColor="text1"/>
          <w:sz w:val="24"/>
          <w:szCs w:val="24"/>
        </w:rPr>
        <w:t>. The central platform</w:t>
      </w:r>
      <w:r w:rsidR="00C250E8" w:rsidRPr="00A856BC">
        <w:rPr>
          <w:rFonts w:ascii="Arial" w:eastAsia="Arial" w:hAnsi="Arial" w:cs="Arial"/>
          <w:color w:val="000000" w:themeColor="text1"/>
          <w:sz w:val="24"/>
          <w:szCs w:val="24"/>
        </w:rPr>
        <w:t xml:space="preserve"> is also connected to courts</w:t>
      </w:r>
      <w:r w:rsidR="00F1632F" w:rsidRPr="00A856BC">
        <w:rPr>
          <w:rFonts w:ascii="Arial" w:eastAsia="Arial" w:hAnsi="Arial" w:cs="Arial"/>
          <w:color w:val="000000" w:themeColor="text1"/>
          <w:sz w:val="24"/>
          <w:szCs w:val="24"/>
        </w:rPr>
        <w:t>, lawyers and the public</w:t>
      </w:r>
      <w:r w:rsidR="00D41CE2" w:rsidRPr="00A856BC">
        <w:rPr>
          <w:rFonts w:ascii="Arial" w:eastAsia="Arial" w:hAnsi="Arial" w:cs="Arial"/>
          <w:color w:val="000000" w:themeColor="text1"/>
          <w:sz w:val="24"/>
          <w:szCs w:val="24"/>
        </w:rPr>
        <w:t xml:space="preserve"> so that </w:t>
      </w:r>
      <w:r w:rsidR="00EB3970" w:rsidRPr="00A856BC">
        <w:rPr>
          <w:rFonts w:ascii="Arial" w:eastAsia="Arial" w:hAnsi="Arial" w:cs="Arial"/>
          <w:color w:val="000000" w:themeColor="text1"/>
          <w:sz w:val="24"/>
          <w:szCs w:val="24"/>
        </w:rPr>
        <w:t xml:space="preserve">case related information </w:t>
      </w:r>
      <w:r w:rsidR="000C1F3F" w:rsidRPr="00A856BC">
        <w:rPr>
          <w:rFonts w:ascii="Arial" w:eastAsia="Arial" w:hAnsi="Arial" w:cs="Arial"/>
          <w:color w:val="000000" w:themeColor="text1"/>
          <w:sz w:val="24"/>
          <w:szCs w:val="24"/>
        </w:rPr>
        <w:t>can flow across institutions</w:t>
      </w:r>
      <w:r w:rsidR="009561B4" w:rsidRPr="00A856BC">
        <w:rPr>
          <w:rFonts w:ascii="Arial" w:eastAsia="Arial" w:hAnsi="Arial" w:cs="Arial"/>
          <w:color w:val="000000" w:themeColor="text1"/>
          <w:sz w:val="24"/>
          <w:szCs w:val="24"/>
        </w:rPr>
        <w:t>.</w:t>
      </w:r>
      <w:r w:rsidR="009352CB" w:rsidRPr="00A856BC">
        <w:rPr>
          <w:rFonts w:ascii="Arial" w:eastAsia="Arial" w:hAnsi="Arial" w:cs="Arial"/>
          <w:color w:val="000000" w:themeColor="text1"/>
          <w:sz w:val="24"/>
          <w:szCs w:val="24"/>
        </w:rPr>
        <w:t xml:space="preserve"> </w:t>
      </w:r>
      <w:r w:rsidR="00033AAC" w:rsidRPr="00A856BC">
        <w:rPr>
          <w:rFonts w:ascii="Arial" w:eastAsia="Arial" w:hAnsi="Arial" w:cs="Arial"/>
          <w:color w:val="000000" w:themeColor="text1"/>
          <w:sz w:val="24"/>
          <w:szCs w:val="24"/>
        </w:rPr>
        <w:t>As the platform en</w:t>
      </w:r>
      <w:r w:rsidR="00F26A6B" w:rsidRPr="00A856BC">
        <w:rPr>
          <w:rFonts w:ascii="Arial" w:eastAsia="Arial" w:hAnsi="Arial" w:cs="Arial"/>
          <w:color w:val="000000" w:themeColor="text1"/>
          <w:sz w:val="24"/>
          <w:szCs w:val="24"/>
        </w:rPr>
        <w:t>able transmission of information</w:t>
      </w:r>
      <w:r w:rsidR="00855DFF" w:rsidRPr="00A856BC">
        <w:rPr>
          <w:rFonts w:ascii="Arial" w:eastAsia="Arial" w:hAnsi="Arial" w:cs="Arial"/>
          <w:color w:val="000000" w:themeColor="text1"/>
          <w:sz w:val="24"/>
          <w:szCs w:val="24"/>
        </w:rPr>
        <w:t xml:space="preserve">, </w:t>
      </w:r>
      <w:r w:rsidR="00DE3F1E" w:rsidRPr="00A856BC">
        <w:rPr>
          <w:rFonts w:ascii="Arial" w:eastAsia="Arial" w:hAnsi="Arial" w:cs="Arial"/>
          <w:color w:val="000000" w:themeColor="text1"/>
          <w:sz w:val="24"/>
          <w:szCs w:val="24"/>
        </w:rPr>
        <w:t xml:space="preserve">this will enhance </w:t>
      </w:r>
      <w:r w:rsidR="00B2193A" w:rsidRPr="00A856BC">
        <w:rPr>
          <w:rFonts w:ascii="Arial" w:eastAsia="Arial" w:hAnsi="Arial" w:cs="Arial"/>
          <w:color w:val="000000" w:themeColor="text1"/>
          <w:sz w:val="24"/>
          <w:szCs w:val="24"/>
        </w:rPr>
        <w:t xml:space="preserve">efficiency of case </w:t>
      </w:r>
      <w:r w:rsidR="00234346" w:rsidRPr="00A856BC">
        <w:rPr>
          <w:rFonts w:ascii="Arial" w:eastAsia="Arial" w:hAnsi="Arial" w:cs="Arial"/>
          <w:color w:val="000000" w:themeColor="text1"/>
          <w:sz w:val="24"/>
          <w:szCs w:val="24"/>
        </w:rPr>
        <w:t>proceeding</w:t>
      </w:r>
      <w:r w:rsidR="00854E7F" w:rsidRPr="00A856BC">
        <w:rPr>
          <w:rFonts w:ascii="Arial" w:eastAsia="Arial" w:hAnsi="Arial" w:cs="Arial"/>
          <w:color w:val="000000" w:themeColor="text1"/>
          <w:sz w:val="24"/>
          <w:szCs w:val="24"/>
        </w:rPr>
        <w:t>s</w:t>
      </w:r>
      <w:r w:rsidR="005C717A" w:rsidRPr="00A856BC">
        <w:rPr>
          <w:rFonts w:ascii="Arial" w:eastAsia="Arial" w:hAnsi="Arial" w:cs="Arial"/>
          <w:color w:val="000000" w:themeColor="text1"/>
          <w:sz w:val="24"/>
          <w:szCs w:val="24"/>
        </w:rPr>
        <w:t xml:space="preserve">. </w:t>
      </w:r>
    </w:p>
    <w:p w14:paraId="0FB6DE3C" w14:textId="3F2D2FD0" w:rsidR="008E7E75" w:rsidRPr="00A856BC" w:rsidRDefault="008E7E75" w:rsidP="008E7E75">
      <w:pPr>
        <w:jc w:val="both"/>
        <w:rPr>
          <w:rFonts w:ascii="Arial" w:eastAsia="Arial" w:hAnsi="Arial" w:cs="Arial"/>
          <w:sz w:val="24"/>
          <w:szCs w:val="24"/>
        </w:rPr>
      </w:pPr>
    </w:p>
    <w:p w14:paraId="0C8531EC" w14:textId="191C0C7B" w:rsidR="18672726" w:rsidRPr="00A856BC" w:rsidRDefault="6EB03750" w:rsidP="18672726">
      <w:pPr>
        <w:spacing w:line="276" w:lineRule="auto"/>
        <w:ind w:left="-20" w:right="-2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lang w:val="en-CA"/>
        </w:rPr>
        <w:t xml:space="preserve">This activity is partially </w:t>
      </w:r>
      <w:r w:rsidR="6EA70B81" w:rsidRPr="00A856BC">
        <w:rPr>
          <w:rFonts w:ascii="Arial" w:eastAsia="Arial" w:hAnsi="Arial" w:cs="Arial"/>
          <w:color w:val="000000" w:themeColor="text1"/>
          <w:sz w:val="24"/>
          <w:szCs w:val="24"/>
          <w:lang w:val="en-CA"/>
        </w:rPr>
        <w:t xml:space="preserve">completed. </w:t>
      </w:r>
      <w:r w:rsidR="65E469AF" w:rsidRPr="00A856BC">
        <w:rPr>
          <w:rFonts w:ascii="Arial" w:eastAsia="Arial" w:hAnsi="Arial" w:cs="Arial"/>
          <w:color w:val="000000" w:themeColor="text1"/>
          <w:sz w:val="24"/>
          <w:szCs w:val="24"/>
          <w:lang w:val="en-CA"/>
        </w:rPr>
        <w:t xml:space="preserve">The Rapid Digital Strategy serves the </w:t>
      </w:r>
      <w:r w:rsidR="65E469AF" w:rsidRPr="00A856BC">
        <w:rPr>
          <w:rFonts w:ascii="Arial" w:eastAsia="Arial" w:hAnsi="Arial" w:cs="Arial"/>
          <w:sz w:val="24"/>
          <w:szCs w:val="24"/>
        </w:rPr>
        <w:t xml:space="preserve">identified </w:t>
      </w:r>
      <w:r w:rsidR="03BFBD4B" w:rsidRPr="00A856BC">
        <w:rPr>
          <w:rFonts w:ascii="Arial" w:eastAsia="Arial" w:hAnsi="Arial" w:cs="Arial"/>
          <w:sz w:val="24"/>
          <w:szCs w:val="24"/>
        </w:rPr>
        <w:t>digitization</w:t>
      </w:r>
      <w:r w:rsidR="65E469AF" w:rsidRPr="00A856BC">
        <w:rPr>
          <w:rFonts w:ascii="Arial" w:eastAsia="Arial" w:hAnsi="Arial" w:cs="Arial"/>
          <w:sz w:val="24"/>
          <w:szCs w:val="24"/>
        </w:rPr>
        <w:t xml:space="preserve"> needs of the justice sector</w:t>
      </w:r>
      <w:r w:rsidR="5F970DE1" w:rsidRPr="00A856BC">
        <w:rPr>
          <w:rFonts w:ascii="Arial" w:eastAsia="Arial" w:hAnsi="Arial" w:cs="Arial"/>
          <w:sz w:val="24"/>
          <w:szCs w:val="24"/>
        </w:rPr>
        <w:t xml:space="preserve"> institutions</w:t>
      </w:r>
      <w:r w:rsidR="426C4906" w:rsidRPr="00A856BC">
        <w:rPr>
          <w:rFonts w:ascii="Arial" w:eastAsia="Arial" w:hAnsi="Arial" w:cs="Arial"/>
          <w:sz w:val="24"/>
          <w:szCs w:val="24"/>
        </w:rPr>
        <w:t xml:space="preserve"> specifically </w:t>
      </w:r>
      <w:r w:rsidR="47B97F26" w:rsidRPr="00A856BC">
        <w:rPr>
          <w:rFonts w:ascii="Arial" w:eastAsia="Arial" w:hAnsi="Arial" w:cs="Arial"/>
          <w:sz w:val="24"/>
          <w:szCs w:val="24"/>
        </w:rPr>
        <w:t>connected to</w:t>
      </w:r>
      <w:r w:rsidR="1CD50CA8" w:rsidRPr="00A856BC">
        <w:rPr>
          <w:rFonts w:ascii="Arial" w:eastAsia="Arial" w:hAnsi="Arial" w:cs="Arial"/>
          <w:sz w:val="24"/>
          <w:szCs w:val="24"/>
        </w:rPr>
        <w:t xml:space="preserve"> the</w:t>
      </w:r>
      <w:r w:rsidR="47B97F26" w:rsidRPr="00A856BC">
        <w:rPr>
          <w:rFonts w:ascii="Arial" w:eastAsia="Arial" w:hAnsi="Arial" w:cs="Arial"/>
          <w:sz w:val="24"/>
          <w:szCs w:val="24"/>
        </w:rPr>
        <w:t xml:space="preserve"> courts</w:t>
      </w:r>
      <w:r w:rsidR="65E469AF" w:rsidRPr="00A856BC">
        <w:rPr>
          <w:rFonts w:ascii="Arial" w:eastAsia="Arial" w:hAnsi="Arial" w:cs="Arial"/>
          <w:sz w:val="24"/>
          <w:szCs w:val="24"/>
        </w:rPr>
        <w:t>, with a holistic and sustainable approach</w:t>
      </w:r>
      <w:r w:rsidR="1BE4BAB1" w:rsidRPr="00A856BC">
        <w:rPr>
          <w:rFonts w:ascii="Arial" w:eastAsia="Arial" w:hAnsi="Arial" w:cs="Arial"/>
          <w:sz w:val="24"/>
          <w:szCs w:val="24"/>
        </w:rPr>
        <w:t xml:space="preserve">. The strategy </w:t>
      </w:r>
      <w:r w:rsidR="78705492" w:rsidRPr="00A856BC">
        <w:rPr>
          <w:rFonts w:ascii="Arial" w:eastAsia="Arial" w:hAnsi="Arial" w:cs="Arial"/>
          <w:sz w:val="24"/>
          <w:szCs w:val="24"/>
        </w:rPr>
        <w:t xml:space="preserve">attempts to </w:t>
      </w:r>
      <w:r w:rsidR="5C13031C" w:rsidRPr="00A856BC">
        <w:rPr>
          <w:rFonts w:ascii="Arial" w:eastAsia="Arial" w:hAnsi="Arial" w:cs="Arial"/>
          <w:sz w:val="24"/>
          <w:szCs w:val="24"/>
        </w:rPr>
        <w:t>visualize</w:t>
      </w:r>
      <w:r w:rsidR="1BE4BAB1" w:rsidRPr="00A856BC">
        <w:rPr>
          <w:rFonts w:ascii="Arial" w:eastAsia="Arial" w:hAnsi="Arial" w:cs="Arial"/>
          <w:sz w:val="24"/>
          <w:szCs w:val="24"/>
        </w:rPr>
        <w:t xml:space="preserve"> </w:t>
      </w:r>
      <w:r w:rsidR="0BAAD9B1" w:rsidRPr="00A856BC">
        <w:rPr>
          <w:rFonts w:ascii="Arial" w:eastAsia="Arial" w:hAnsi="Arial" w:cs="Arial"/>
          <w:sz w:val="24"/>
          <w:szCs w:val="24"/>
        </w:rPr>
        <w:t xml:space="preserve">the sector as a community that feeds information </w:t>
      </w:r>
      <w:r w:rsidR="255B460E" w:rsidRPr="00A856BC">
        <w:rPr>
          <w:rFonts w:ascii="Arial" w:eastAsia="Arial" w:hAnsi="Arial" w:cs="Arial"/>
          <w:sz w:val="24"/>
          <w:szCs w:val="24"/>
        </w:rPr>
        <w:t xml:space="preserve">to </w:t>
      </w:r>
      <w:r w:rsidR="5AABEBAF" w:rsidRPr="00A856BC">
        <w:rPr>
          <w:rFonts w:ascii="Arial" w:eastAsia="Arial" w:hAnsi="Arial" w:cs="Arial"/>
          <w:sz w:val="24"/>
          <w:szCs w:val="24"/>
        </w:rPr>
        <w:t xml:space="preserve">each other </w:t>
      </w:r>
      <w:r w:rsidR="4E2D7F6B" w:rsidRPr="00A856BC">
        <w:rPr>
          <w:rFonts w:ascii="Arial" w:eastAsia="Arial" w:hAnsi="Arial" w:cs="Arial"/>
          <w:sz w:val="24"/>
          <w:szCs w:val="24"/>
        </w:rPr>
        <w:t>to ensure smooth flow of court functions</w:t>
      </w:r>
      <w:r w:rsidR="250B20F6" w:rsidRPr="00A856BC">
        <w:rPr>
          <w:rFonts w:ascii="Arial" w:eastAsia="Arial" w:hAnsi="Arial" w:cs="Arial"/>
          <w:sz w:val="24"/>
          <w:szCs w:val="24"/>
        </w:rPr>
        <w:t>:</w:t>
      </w:r>
    </w:p>
    <w:p w14:paraId="70781E0C" w14:textId="208B2528" w:rsidR="7E62079B" w:rsidRPr="00A856BC" w:rsidRDefault="7E62079B" w:rsidP="7E62079B">
      <w:pPr>
        <w:jc w:val="both"/>
        <w:rPr>
          <w:rFonts w:ascii="Arial" w:hAnsi="Arial" w:cs="Arial"/>
          <w:sz w:val="22"/>
          <w:szCs w:val="22"/>
        </w:rPr>
      </w:pPr>
    </w:p>
    <w:p w14:paraId="3C5DB70B" w14:textId="78101817" w:rsidR="120D81FB" w:rsidRPr="00A856BC" w:rsidRDefault="120D81FB" w:rsidP="120D81FB">
      <w:pPr>
        <w:jc w:val="both"/>
        <w:rPr>
          <w:rFonts w:ascii="Arial" w:hAnsi="Arial" w:cs="Arial"/>
          <w:sz w:val="22"/>
          <w:szCs w:val="22"/>
        </w:rPr>
      </w:pPr>
    </w:p>
    <w:p w14:paraId="77A8B61F" w14:textId="49CF1B3F" w:rsidR="120D81FB" w:rsidRPr="00A856BC" w:rsidRDefault="0EC8C1DF" w:rsidP="417F6908">
      <w:pPr>
        <w:jc w:val="center"/>
        <w:rPr>
          <w:rFonts w:ascii="Arial" w:hAnsi="Arial" w:cs="Arial"/>
        </w:rPr>
      </w:pPr>
      <w:r w:rsidRPr="00A856BC">
        <w:rPr>
          <w:rFonts w:ascii="Arial" w:hAnsi="Arial" w:cs="Arial"/>
          <w:noProof/>
        </w:rPr>
        <w:lastRenderedPageBreak/>
        <w:drawing>
          <wp:inline distT="0" distB="0" distL="0" distR="0" wp14:anchorId="4340DCD4" wp14:editId="768D5C94">
            <wp:extent cx="4944533" cy="2781300"/>
            <wp:effectExtent l="0" t="0" r="0" b="0"/>
            <wp:docPr id="774903364" name="Picture 774903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903364"/>
                    <pic:cNvPicPr/>
                  </pic:nvPicPr>
                  <pic:blipFill>
                    <a:blip r:embed="rId19">
                      <a:extLst>
                        <a:ext uri="{28A0092B-C50C-407E-A947-70E740481C1C}">
                          <a14:useLocalDpi xmlns:a14="http://schemas.microsoft.com/office/drawing/2010/main" val="0"/>
                        </a:ext>
                      </a:extLst>
                    </a:blip>
                    <a:stretch>
                      <a:fillRect/>
                    </a:stretch>
                  </pic:blipFill>
                  <pic:spPr>
                    <a:xfrm>
                      <a:off x="0" y="0"/>
                      <a:ext cx="4944533" cy="2781300"/>
                    </a:xfrm>
                    <a:prstGeom prst="rect">
                      <a:avLst/>
                    </a:prstGeom>
                  </pic:spPr>
                </pic:pic>
              </a:graphicData>
            </a:graphic>
          </wp:inline>
        </w:drawing>
      </w:r>
    </w:p>
    <w:p w14:paraId="17502ED2" w14:textId="0E7C6244" w:rsidR="417F6908" w:rsidRPr="00A856BC" w:rsidRDefault="417F6908" w:rsidP="417F6908">
      <w:pPr>
        <w:jc w:val="both"/>
        <w:rPr>
          <w:rFonts w:ascii="Arial" w:hAnsi="Arial" w:cs="Arial"/>
        </w:rPr>
      </w:pPr>
    </w:p>
    <w:p w14:paraId="059063CC" w14:textId="467979D5" w:rsidR="00414047" w:rsidRPr="00A856BC" w:rsidRDefault="00414047" w:rsidP="3E2DC0CF">
      <w:pPr>
        <w:jc w:val="both"/>
        <w:rPr>
          <w:rFonts w:ascii="Arial" w:hAnsi="Arial" w:cs="Arial"/>
        </w:rPr>
      </w:pPr>
    </w:p>
    <w:p w14:paraId="63461C10" w14:textId="1B366770" w:rsidR="00B7067D" w:rsidRPr="00A856BC" w:rsidDel="006C184C" w:rsidRDefault="6EAD029F" w:rsidP="2CE42477">
      <w:pPr>
        <w:spacing w:line="276" w:lineRule="auto"/>
        <w:ind w:left="-20" w:right="-20"/>
        <w:jc w:val="both"/>
        <w:rPr>
          <w:rFonts w:ascii="Arial" w:eastAsia="Arial" w:hAnsi="Arial" w:cs="Arial"/>
          <w:color w:val="000000" w:themeColor="text1"/>
          <w:sz w:val="24"/>
          <w:szCs w:val="24"/>
          <w:highlight w:val="yellow"/>
        </w:rPr>
      </w:pPr>
      <w:r w:rsidRPr="00A856BC" w:rsidDel="006C184C">
        <w:rPr>
          <w:rFonts w:ascii="Arial" w:eastAsia="Arial" w:hAnsi="Arial" w:cs="Arial"/>
          <w:color w:val="000000" w:themeColor="text1"/>
          <w:sz w:val="24"/>
          <w:szCs w:val="24"/>
        </w:rPr>
        <w:t xml:space="preserve">Digitalization of justice sector processes is a key requirement to achieve outcome 3 of the project, i.e. improve efficiency and quality of justice. </w:t>
      </w:r>
      <w:r w:rsidR="19858597" w:rsidRPr="00A856BC" w:rsidDel="006C184C">
        <w:rPr>
          <w:rFonts w:ascii="Arial" w:eastAsia="Arial" w:hAnsi="Arial" w:cs="Arial"/>
          <w:color w:val="000000" w:themeColor="text1"/>
          <w:sz w:val="24"/>
          <w:szCs w:val="24"/>
        </w:rPr>
        <w:t xml:space="preserve">The work undertaken aimed </w:t>
      </w:r>
      <w:r w:rsidR="70DDE617" w:rsidRPr="00A856BC" w:rsidDel="006C184C">
        <w:rPr>
          <w:rFonts w:ascii="Arial" w:eastAsia="Arial" w:hAnsi="Arial" w:cs="Arial"/>
          <w:color w:val="000000" w:themeColor="text1"/>
          <w:sz w:val="24"/>
          <w:szCs w:val="24"/>
        </w:rPr>
        <w:t>for</w:t>
      </w:r>
      <w:r w:rsidR="5CE101FA" w:rsidRPr="00A856BC" w:rsidDel="006C184C">
        <w:rPr>
          <w:rFonts w:ascii="Arial" w:eastAsia="Arial" w:hAnsi="Arial" w:cs="Arial"/>
          <w:color w:val="000000" w:themeColor="text1"/>
          <w:sz w:val="24"/>
          <w:szCs w:val="24"/>
        </w:rPr>
        <w:t xml:space="preserve"> </w:t>
      </w:r>
      <w:r w:rsidR="5B1E5102" w:rsidRPr="00A856BC" w:rsidDel="006C184C">
        <w:rPr>
          <w:rFonts w:ascii="Arial" w:eastAsia="Arial" w:hAnsi="Arial" w:cs="Arial"/>
          <w:color w:val="000000" w:themeColor="text1"/>
          <w:sz w:val="24"/>
          <w:szCs w:val="24"/>
        </w:rPr>
        <w:t>the</w:t>
      </w:r>
      <w:r w:rsidR="06EDD5B1" w:rsidRPr="00A856BC" w:rsidDel="006C184C">
        <w:rPr>
          <w:rFonts w:ascii="Arial" w:eastAsia="Arial" w:hAnsi="Arial" w:cs="Arial"/>
          <w:color w:val="000000" w:themeColor="text1"/>
          <w:sz w:val="24"/>
          <w:szCs w:val="24"/>
        </w:rPr>
        <w:t xml:space="preserve"> judges, lawyers and the public to interact with each other seamlessly, enhancing efficiency of court processes. </w:t>
      </w:r>
    </w:p>
    <w:p w14:paraId="6C0FFC3F" w14:textId="78E0DA26" w:rsidR="05204883" w:rsidRPr="00A856BC" w:rsidRDefault="05204883" w:rsidP="05204883">
      <w:pPr>
        <w:spacing w:line="276" w:lineRule="auto"/>
        <w:ind w:left="-20" w:right="-20"/>
        <w:jc w:val="both"/>
        <w:rPr>
          <w:rFonts w:ascii="Arial" w:eastAsia="Arial" w:hAnsi="Arial" w:cs="Arial"/>
          <w:color w:val="000000" w:themeColor="text1"/>
          <w:sz w:val="24"/>
          <w:szCs w:val="24"/>
        </w:rPr>
      </w:pPr>
    </w:p>
    <w:p w14:paraId="07B4B265" w14:textId="522954F4" w:rsidR="00155799" w:rsidRPr="00A856BC" w:rsidRDefault="713AA5BD" w:rsidP="445E452A">
      <w:pPr>
        <w:spacing w:line="276" w:lineRule="auto"/>
        <w:ind w:left="-20" w:right="-2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implementation of this R</w:t>
      </w:r>
      <w:r w:rsidR="002A525E" w:rsidRPr="00A856BC">
        <w:rPr>
          <w:rFonts w:ascii="Arial" w:eastAsia="Arial" w:hAnsi="Arial" w:cs="Arial"/>
          <w:color w:val="000000" w:themeColor="text1"/>
          <w:sz w:val="24"/>
          <w:szCs w:val="24"/>
        </w:rPr>
        <w:t>apid Digital Strategy</w:t>
      </w:r>
      <w:r w:rsidRPr="00A856BC">
        <w:rPr>
          <w:rFonts w:ascii="Arial" w:eastAsia="Arial" w:hAnsi="Arial" w:cs="Arial"/>
          <w:color w:val="000000" w:themeColor="text1"/>
          <w:sz w:val="24"/>
          <w:szCs w:val="24"/>
        </w:rPr>
        <w:t xml:space="preserve"> marks a significant shift in the delivery of justice sector services, The digital systems</w:t>
      </w:r>
      <w:r w:rsidR="3828638D"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strategically designed</w:t>
      </w:r>
      <w:r w:rsidR="604EC5E7"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promise immediate improvements in efficiency by automating repetitive administrative tasks, thereby freeing up valuable time and </w:t>
      </w:r>
      <w:r w:rsidR="5D14D193" w:rsidRPr="00A856BC">
        <w:rPr>
          <w:rFonts w:ascii="Arial" w:eastAsia="Arial" w:hAnsi="Arial" w:cs="Arial"/>
          <w:color w:val="000000" w:themeColor="text1"/>
          <w:sz w:val="24"/>
          <w:szCs w:val="24"/>
        </w:rPr>
        <w:t>resources</w:t>
      </w:r>
      <w:r w:rsidR="36B332B4" w:rsidRPr="00A856BC">
        <w:rPr>
          <w:rFonts w:ascii="Arial" w:eastAsia="Arial" w:hAnsi="Arial" w:cs="Arial"/>
          <w:color w:val="000000" w:themeColor="text1"/>
          <w:sz w:val="24"/>
          <w:szCs w:val="24"/>
        </w:rPr>
        <w:t xml:space="preserve"> of judicial and non-judicial officers</w:t>
      </w:r>
      <w:r w:rsidR="5D14D193" w:rsidRPr="00A856BC">
        <w:rPr>
          <w:rFonts w:ascii="Arial" w:eastAsia="Arial" w:hAnsi="Arial" w:cs="Arial"/>
          <w:color w:val="000000" w:themeColor="text1"/>
          <w:sz w:val="24"/>
          <w:szCs w:val="24"/>
        </w:rPr>
        <w:t xml:space="preserve">. </w:t>
      </w:r>
      <w:r w:rsidR="386DADDE" w:rsidRPr="00A856BC">
        <w:rPr>
          <w:rFonts w:ascii="Arial" w:eastAsia="Arial" w:hAnsi="Arial" w:cs="Arial"/>
          <w:color w:val="000000" w:themeColor="text1"/>
          <w:sz w:val="24"/>
          <w:szCs w:val="24"/>
        </w:rPr>
        <w:t>This shift aims to</w:t>
      </w:r>
      <w:r w:rsidR="02E18F55" w:rsidRPr="00A856BC">
        <w:rPr>
          <w:rFonts w:ascii="Arial" w:eastAsia="Arial" w:hAnsi="Arial" w:cs="Arial"/>
          <w:color w:val="000000" w:themeColor="text1"/>
          <w:sz w:val="24"/>
          <w:szCs w:val="24"/>
        </w:rPr>
        <w:t xml:space="preserve">, </w:t>
      </w:r>
      <w:r w:rsidR="01320AB1" w:rsidRPr="00A856BC">
        <w:rPr>
          <w:rFonts w:ascii="Arial" w:eastAsia="Arial" w:hAnsi="Arial" w:cs="Arial"/>
          <w:i/>
          <w:iCs/>
          <w:color w:val="000000" w:themeColor="text1"/>
          <w:sz w:val="24"/>
          <w:szCs w:val="24"/>
        </w:rPr>
        <w:t>inter alia</w:t>
      </w:r>
      <w:r w:rsidR="01320AB1" w:rsidRPr="00A856BC">
        <w:rPr>
          <w:rFonts w:ascii="Arial" w:eastAsia="Arial" w:hAnsi="Arial" w:cs="Arial"/>
          <w:color w:val="000000" w:themeColor="text1"/>
          <w:sz w:val="24"/>
          <w:szCs w:val="24"/>
        </w:rPr>
        <w:t>,</w:t>
      </w:r>
      <w:r w:rsidR="386DADDE" w:rsidRPr="00A856BC">
        <w:rPr>
          <w:rFonts w:ascii="Arial" w:eastAsia="Arial" w:hAnsi="Arial" w:cs="Arial"/>
          <w:color w:val="000000" w:themeColor="text1"/>
          <w:sz w:val="24"/>
          <w:szCs w:val="24"/>
        </w:rPr>
        <w:t xml:space="preserve"> alleviate the administrative burden on the </w:t>
      </w:r>
      <w:r w:rsidR="3DE60AC3" w:rsidRPr="00A856BC">
        <w:rPr>
          <w:rFonts w:ascii="Arial" w:eastAsia="Arial" w:hAnsi="Arial" w:cs="Arial"/>
          <w:color w:val="000000" w:themeColor="text1"/>
          <w:sz w:val="24"/>
          <w:szCs w:val="24"/>
        </w:rPr>
        <w:t>judicial officers</w:t>
      </w:r>
      <w:r w:rsidR="386DADDE" w:rsidRPr="00A856BC">
        <w:rPr>
          <w:rFonts w:ascii="Arial" w:eastAsia="Arial" w:hAnsi="Arial" w:cs="Arial"/>
          <w:color w:val="000000" w:themeColor="text1"/>
          <w:sz w:val="24"/>
          <w:szCs w:val="24"/>
        </w:rPr>
        <w:t xml:space="preserve">, enabling them to prioritize adjudication and </w:t>
      </w:r>
      <w:r w:rsidR="4D5ED076" w:rsidRPr="00A856BC">
        <w:rPr>
          <w:rFonts w:ascii="Arial" w:eastAsia="Arial" w:hAnsi="Arial" w:cs="Arial"/>
          <w:color w:val="000000" w:themeColor="text1"/>
          <w:sz w:val="24"/>
          <w:szCs w:val="24"/>
        </w:rPr>
        <w:t xml:space="preserve">disposal of cases. </w:t>
      </w:r>
      <w:r w:rsidR="386DADDE" w:rsidRPr="00A856BC">
        <w:rPr>
          <w:rFonts w:ascii="Arial" w:eastAsia="Arial" w:hAnsi="Arial" w:cs="Arial"/>
          <w:color w:val="000000" w:themeColor="text1"/>
          <w:sz w:val="24"/>
          <w:szCs w:val="24"/>
        </w:rPr>
        <w:t xml:space="preserve">Moreover, these systems </w:t>
      </w:r>
      <w:r w:rsidR="4CE5F985" w:rsidRPr="00A856BC">
        <w:rPr>
          <w:rFonts w:ascii="Arial" w:eastAsia="Arial" w:hAnsi="Arial" w:cs="Arial"/>
          <w:color w:val="000000" w:themeColor="text1"/>
          <w:sz w:val="24"/>
          <w:szCs w:val="24"/>
        </w:rPr>
        <w:t xml:space="preserve">will </w:t>
      </w:r>
      <w:r w:rsidR="386DADDE" w:rsidRPr="00A856BC">
        <w:rPr>
          <w:rFonts w:ascii="Arial" w:eastAsia="Arial" w:hAnsi="Arial" w:cs="Arial"/>
          <w:color w:val="000000" w:themeColor="text1"/>
          <w:sz w:val="24"/>
          <w:szCs w:val="24"/>
        </w:rPr>
        <w:t>foster collaboration and integration with relevant government bodies and stakeholders, thereby enhancing information sharing and communication effectiveness</w:t>
      </w:r>
      <w:r w:rsidR="00F96D2C" w:rsidRPr="00A856BC">
        <w:rPr>
          <w:rFonts w:ascii="Arial" w:eastAsia="Arial" w:hAnsi="Arial" w:cs="Arial"/>
          <w:color w:val="000000" w:themeColor="text1"/>
          <w:sz w:val="24"/>
          <w:szCs w:val="24"/>
        </w:rPr>
        <w:t>.</w:t>
      </w:r>
      <w:r w:rsidR="1CAC42B8" w:rsidRPr="00A856BC">
        <w:rPr>
          <w:rFonts w:ascii="Arial" w:eastAsia="Arial" w:hAnsi="Arial" w:cs="Arial"/>
          <w:color w:val="000000" w:themeColor="text1"/>
          <w:sz w:val="24"/>
          <w:szCs w:val="24"/>
        </w:rPr>
        <w:t xml:space="preserve"> </w:t>
      </w:r>
      <w:r w:rsidR="2319DFBF" w:rsidRPr="00A856BC">
        <w:rPr>
          <w:rFonts w:ascii="Arial" w:eastAsia="Arial" w:hAnsi="Arial" w:cs="Arial"/>
          <w:color w:val="000000" w:themeColor="text1"/>
          <w:sz w:val="24"/>
          <w:szCs w:val="24"/>
        </w:rPr>
        <w:t xml:space="preserve">Rapid Digital Strategy is Annex. </w:t>
      </w:r>
      <w:r w:rsidR="0CD3F036" w:rsidRPr="00A856BC">
        <w:rPr>
          <w:rFonts w:ascii="Arial" w:eastAsia="Arial" w:hAnsi="Arial" w:cs="Arial"/>
          <w:color w:val="000000" w:themeColor="text1"/>
          <w:sz w:val="24"/>
          <w:szCs w:val="24"/>
        </w:rPr>
        <w:t>30</w:t>
      </w:r>
    </w:p>
    <w:p w14:paraId="73F8443A" w14:textId="64178CD9" w:rsidR="50A95DDF" w:rsidRPr="00A856BC" w:rsidRDefault="50A95DDF" w:rsidP="477955BA">
      <w:pPr>
        <w:spacing w:line="276" w:lineRule="auto"/>
        <w:ind w:left="-20" w:right="-20"/>
        <w:jc w:val="both"/>
        <w:rPr>
          <w:rFonts w:ascii="Arial" w:eastAsia="Arial" w:hAnsi="Arial" w:cs="Arial"/>
          <w:color w:val="000000" w:themeColor="text1"/>
          <w:sz w:val="24"/>
          <w:szCs w:val="24"/>
        </w:rPr>
      </w:pPr>
    </w:p>
    <w:p w14:paraId="0F34D270" w14:textId="6961DC2C" w:rsidR="00670DD0" w:rsidRPr="00A856BC" w:rsidRDefault="7F6C1A8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3.3.1.1 </w:t>
      </w:r>
      <w:r w:rsidRPr="00A856BC">
        <w:rPr>
          <w:rFonts w:ascii="Arial" w:eastAsia="Arial" w:hAnsi="Arial" w:cs="Arial"/>
          <w:i/>
          <w:iCs/>
          <w:sz w:val="24"/>
          <w:szCs w:val="24"/>
        </w:rPr>
        <w:t>Support the development of the rapid digital strategy for the justice sector and implement selected interventions</w:t>
      </w:r>
      <w:r w:rsidR="005D6577">
        <w:rPr>
          <w:rFonts w:ascii="Arial" w:eastAsia="Arial" w:hAnsi="Arial" w:cs="Arial"/>
          <w:i/>
          <w:iCs/>
          <w:sz w:val="24"/>
          <w:szCs w:val="24"/>
        </w:rPr>
        <w:t>.</w:t>
      </w:r>
    </w:p>
    <w:p w14:paraId="7879DD9D" w14:textId="2AD9C724" w:rsidR="00670DD0" w:rsidRPr="00A856BC" w:rsidRDefault="00670DD0" w:rsidP="3DB5E5FD">
      <w:pPr>
        <w:jc w:val="both"/>
        <w:rPr>
          <w:rFonts w:ascii="Arial" w:eastAsia="Arial" w:hAnsi="Arial" w:cs="Arial"/>
          <w:i/>
          <w:sz w:val="24"/>
          <w:szCs w:val="24"/>
          <w:highlight w:val="cyan"/>
        </w:rPr>
      </w:pPr>
    </w:p>
    <w:p w14:paraId="28595942" w14:textId="577CCA04" w:rsidR="265CE083" w:rsidRPr="00A856BC" w:rsidRDefault="4DFF7538" w:rsidP="521DEA9A">
      <w:p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Digitalization of justice sector processes is a key requirement to achieve outcome 3 of the project, i.e. improve efficiency and quality of justice. The Rapid Digital Strategy was completed and presented to </w:t>
      </w:r>
      <w:r w:rsidR="4503AACD" w:rsidRPr="00A856BC">
        <w:rPr>
          <w:rFonts w:ascii="Arial" w:eastAsia="Arial" w:hAnsi="Arial" w:cs="Arial"/>
          <w:color w:val="000000" w:themeColor="text1"/>
          <w:sz w:val="24"/>
          <w:szCs w:val="24"/>
        </w:rPr>
        <w:t xml:space="preserve">the </w:t>
      </w:r>
      <w:r w:rsidRPr="00A856BC">
        <w:rPr>
          <w:rFonts w:ascii="Arial" w:eastAsia="Arial" w:hAnsi="Arial" w:cs="Arial"/>
          <w:color w:val="000000" w:themeColor="text1"/>
          <w:sz w:val="24"/>
          <w:szCs w:val="24"/>
        </w:rPr>
        <w:t>MOJ</w:t>
      </w:r>
      <w:r w:rsidR="1AFC28CA"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 xml:space="preserve"> </w:t>
      </w:r>
      <w:r w:rsidR="45C99955" w:rsidRPr="00A856BC">
        <w:rPr>
          <w:rFonts w:ascii="Arial" w:eastAsia="Arial" w:hAnsi="Arial" w:cs="Arial"/>
          <w:color w:val="000000" w:themeColor="text1"/>
          <w:sz w:val="24"/>
          <w:szCs w:val="24"/>
        </w:rPr>
        <w:t xml:space="preserve">The strategy will be </w:t>
      </w:r>
      <w:r w:rsidR="005D6577" w:rsidRPr="00A856BC">
        <w:rPr>
          <w:rFonts w:ascii="Arial" w:eastAsia="Arial" w:hAnsi="Arial" w:cs="Arial"/>
          <w:color w:val="000000" w:themeColor="text1"/>
          <w:sz w:val="24"/>
          <w:szCs w:val="24"/>
        </w:rPr>
        <w:t>launched in</w:t>
      </w:r>
      <w:r w:rsidRPr="00A856BC">
        <w:rPr>
          <w:rFonts w:ascii="Arial" w:eastAsia="Arial" w:hAnsi="Arial" w:cs="Arial"/>
          <w:color w:val="000000" w:themeColor="text1"/>
          <w:sz w:val="24"/>
          <w:szCs w:val="24"/>
        </w:rPr>
        <w:t xml:space="preserve"> 2</w:t>
      </w:r>
      <w:r w:rsidR="62BBCFCA" w:rsidRPr="00A856BC">
        <w:rPr>
          <w:rFonts w:ascii="Arial" w:eastAsia="Arial" w:hAnsi="Arial" w:cs="Arial"/>
          <w:color w:val="000000" w:themeColor="text1"/>
          <w:sz w:val="24"/>
          <w:szCs w:val="24"/>
        </w:rPr>
        <w:t xml:space="preserve">024. </w:t>
      </w:r>
      <w:r w:rsidR="27DAB963" w:rsidRPr="00A856BC">
        <w:rPr>
          <w:rFonts w:ascii="Arial" w:eastAsia="Arial" w:hAnsi="Arial" w:cs="Arial"/>
          <w:color w:val="000000" w:themeColor="text1"/>
          <w:sz w:val="24"/>
          <w:szCs w:val="24"/>
          <w:lang w:val="en-CA"/>
        </w:rPr>
        <w:t xml:space="preserve">The system developed for the justice sector </w:t>
      </w:r>
      <w:r w:rsidR="51A62EC6" w:rsidRPr="00A856BC">
        <w:rPr>
          <w:rFonts w:ascii="Arial" w:eastAsia="Arial" w:hAnsi="Arial" w:cs="Arial"/>
          <w:color w:val="000000" w:themeColor="text1"/>
          <w:sz w:val="24"/>
          <w:szCs w:val="24"/>
          <w:lang w:val="en-CA"/>
        </w:rPr>
        <w:t>is</w:t>
      </w:r>
      <w:r w:rsidR="27DAB963" w:rsidRPr="00A856BC">
        <w:rPr>
          <w:rFonts w:ascii="Arial" w:eastAsia="Arial" w:hAnsi="Arial" w:cs="Arial"/>
          <w:sz w:val="24"/>
          <w:szCs w:val="24"/>
        </w:rPr>
        <w:t xml:space="preserve"> a new, modern case management and filing system that incorporates agile development, user-cent</w:t>
      </w:r>
      <w:r w:rsidR="7D68FAC4" w:rsidRPr="00A856BC">
        <w:rPr>
          <w:rFonts w:ascii="Arial" w:eastAsia="Arial" w:hAnsi="Arial" w:cs="Arial"/>
          <w:sz w:val="24"/>
          <w:szCs w:val="24"/>
        </w:rPr>
        <w:t>e</w:t>
      </w:r>
      <w:r w:rsidR="27DAB963" w:rsidRPr="00A856BC">
        <w:rPr>
          <w:rFonts w:ascii="Arial" w:eastAsia="Arial" w:hAnsi="Arial" w:cs="Arial"/>
          <w:sz w:val="24"/>
          <w:szCs w:val="24"/>
        </w:rPr>
        <w:t>red design, integrated cybersecurity, and modern technology</w:t>
      </w:r>
      <w:r w:rsidR="5329B054" w:rsidRPr="00A856BC">
        <w:rPr>
          <w:rFonts w:ascii="Arial" w:eastAsia="Arial" w:hAnsi="Arial" w:cs="Arial"/>
          <w:sz w:val="24"/>
          <w:szCs w:val="24"/>
        </w:rPr>
        <w:t>-led</w:t>
      </w:r>
      <w:r w:rsidR="27DAB963" w:rsidRPr="00A856BC">
        <w:rPr>
          <w:rFonts w:ascii="Arial" w:eastAsia="Arial" w:hAnsi="Arial" w:cs="Arial"/>
          <w:sz w:val="24"/>
          <w:szCs w:val="24"/>
        </w:rPr>
        <w:t xml:space="preserve"> architecture with unified search functionality</w:t>
      </w:r>
      <w:r w:rsidR="46BC36D2" w:rsidRPr="00A856BC">
        <w:rPr>
          <w:rFonts w:ascii="Arial" w:eastAsia="Arial" w:hAnsi="Arial" w:cs="Arial"/>
          <w:sz w:val="24"/>
          <w:szCs w:val="24"/>
        </w:rPr>
        <w:t>.</w:t>
      </w:r>
      <w:r w:rsidR="3DC7172B" w:rsidRPr="00A856BC">
        <w:rPr>
          <w:rFonts w:ascii="Arial" w:eastAsia="Arial" w:hAnsi="Arial" w:cs="Arial"/>
          <w:sz w:val="24"/>
          <w:szCs w:val="24"/>
        </w:rPr>
        <w:t xml:space="preserve"> </w:t>
      </w:r>
      <w:r w:rsidR="7C9C5B44" w:rsidRPr="00A856BC">
        <w:rPr>
          <w:rFonts w:ascii="Arial" w:eastAsia="Arial" w:hAnsi="Arial" w:cs="Arial"/>
          <w:sz w:val="24"/>
          <w:szCs w:val="24"/>
        </w:rPr>
        <w:t xml:space="preserve">It </w:t>
      </w:r>
      <w:r w:rsidR="3DC7172B" w:rsidRPr="00A856BC">
        <w:rPr>
          <w:rFonts w:ascii="Arial" w:eastAsia="Arial" w:hAnsi="Arial" w:cs="Arial"/>
          <w:sz w:val="24"/>
          <w:szCs w:val="24"/>
        </w:rPr>
        <w:t>aim</w:t>
      </w:r>
      <w:r w:rsidR="270A6790" w:rsidRPr="00A856BC">
        <w:rPr>
          <w:rFonts w:ascii="Arial" w:eastAsia="Arial" w:hAnsi="Arial" w:cs="Arial"/>
          <w:sz w:val="24"/>
          <w:szCs w:val="24"/>
        </w:rPr>
        <w:t>s</w:t>
      </w:r>
      <w:r w:rsidR="27DAB963" w:rsidRPr="00A856BC">
        <w:rPr>
          <w:rFonts w:ascii="Arial" w:eastAsia="Arial" w:hAnsi="Arial" w:cs="Arial"/>
          <w:sz w:val="24"/>
          <w:szCs w:val="24"/>
        </w:rPr>
        <w:t xml:space="preserve"> at keeping stakeholders informed of case progress and regulators to closely monitor progress</w:t>
      </w:r>
      <w:r w:rsidR="3C1F0EDE" w:rsidRPr="00A856BC">
        <w:rPr>
          <w:rFonts w:ascii="Arial" w:eastAsia="Arial" w:hAnsi="Arial" w:cs="Arial"/>
          <w:sz w:val="24"/>
          <w:szCs w:val="24"/>
        </w:rPr>
        <w:t xml:space="preserve"> </w:t>
      </w:r>
      <w:r w:rsidR="27DAB963" w:rsidRPr="00A856BC">
        <w:rPr>
          <w:rFonts w:ascii="Arial" w:eastAsia="Arial" w:hAnsi="Arial" w:cs="Arial"/>
          <w:sz w:val="24"/>
          <w:szCs w:val="24"/>
        </w:rPr>
        <w:t xml:space="preserve">on such as age analysis of cases with real-time statistics that makes record search easier and user-friendly. </w:t>
      </w:r>
      <w:r w:rsidR="27DAB963" w:rsidRPr="00A856BC">
        <w:rPr>
          <w:rFonts w:ascii="Arial" w:eastAsia="Arial" w:hAnsi="Arial" w:cs="Arial"/>
          <w:color w:val="000000" w:themeColor="text1"/>
          <w:sz w:val="24"/>
          <w:szCs w:val="24"/>
        </w:rPr>
        <w:t xml:space="preserve"> </w:t>
      </w:r>
    </w:p>
    <w:p w14:paraId="343DA75C" w14:textId="75152571" w:rsidR="3DDA6DD7" w:rsidRPr="00A856BC" w:rsidRDefault="3DDA6DD7" w:rsidP="477955BA">
      <w:pPr>
        <w:spacing w:line="276" w:lineRule="auto"/>
        <w:jc w:val="both"/>
        <w:rPr>
          <w:rFonts w:ascii="Arial" w:eastAsia="Arial" w:hAnsi="Arial" w:cs="Arial"/>
          <w:color w:val="000000" w:themeColor="text1"/>
          <w:sz w:val="24"/>
          <w:szCs w:val="24"/>
          <w:highlight w:val="cyan"/>
        </w:rPr>
      </w:pPr>
    </w:p>
    <w:p w14:paraId="65DFBEFB" w14:textId="5D12BA4C" w:rsidR="00E074C3" w:rsidRPr="00A856BC" w:rsidRDefault="372C69FE" w:rsidP="00E074C3">
      <w:p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To advance outcome 3 which targets the enhancement of efficacy and quality of justice services, prioritizing the digitization of key justice sector institutions is crucial. The necessity for a digital transformation became glaringly evident in the wake of the COVID-19 pandemic. </w:t>
      </w:r>
      <w:r w:rsidRPr="00A856BC">
        <w:rPr>
          <w:rFonts w:ascii="Arial" w:eastAsia="Arial" w:hAnsi="Arial" w:cs="Arial"/>
          <w:color w:val="000000" w:themeColor="text1"/>
          <w:sz w:val="24"/>
          <w:szCs w:val="24"/>
        </w:rPr>
        <w:lastRenderedPageBreak/>
        <w:t xml:space="preserve">Hence, the project initiated an assessment leading to the development of the Rapid Digital Strategy, aimed at identifying and prioritizing the digitization needs of the justice sector </w:t>
      </w:r>
      <w:r w:rsidR="01DB15AB" w:rsidRPr="00A856BC">
        <w:rPr>
          <w:rFonts w:ascii="Arial" w:eastAsia="Arial" w:hAnsi="Arial" w:cs="Arial"/>
          <w:color w:val="000000" w:themeColor="text1"/>
          <w:sz w:val="24"/>
          <w:szCs w:val="24"/>
        </w:rPr>
        <w:t>institutions. The</w:t>
      </w:r>
      <w:r w:rsidRPr="00A856BC">
        <w:rPr>
          <w:rFonts w:ascii="Arial" w:eastAsia="Arial" w:hAnsi="Arial" w:cs="Arial"/>
          <w:color w:val="000000" w:themeColor="text1"/>
          <w:sz w:val="24"/>
          <w:szCs w:val="24"/>
        </w:rPr>
        <w:t xml:space="preserve"> completed assessment directed to a dire need for a digital policy for the Justice sector while using the current resources and digitization initiatives as a part of the overall strategy. </w:t>
      </w:r>
      <w:r w:rsidRPr="00A856BC">
        <w:rPr>
          <w:rFonts w:ascii="Arial" w:eastAsia="Arial" w:hAnsi="Arial" w:cs="Arial"/>
          <w:sz w:val="24"/>
          <w:szCs w:val="24"/>
        </w:rPr>
        <w:t>The proposed rapid digital strategy aims to achieve tangible results by implementing a modern case management and filing system that incorporates agile development, user-cent</w:t>
      </w:r>
      <w:r w:rsidR="705F8F18" w:rsidRPr="00A856BC">
        <w:rPr>
          <w:rFonts w:ascii="Arial" w:eastAsia="Arial" w:hAnsi="Arial" w:cs="Arial"/>
          <w:sz w:val="24"/>
          <w:szCs w:val="24"/>
        </w:rPr>
        <w:t>ric</w:t>
      </w:r>
      <w:r w:rsidRPr="00A856BC">
        <w:rPr>
          <w:rFonts w:ascii="Arial" w:eastAsia="Arial" w:hAnsi="Arial" w:cs="Arial"/>
          <w:sz w:val="24"/>
          <w:szCs w:val="24"/>
        </w:rPr>
        <w:t xml:space="preserve"> design, integrated cybersecurity, and modern technology-led architecture with unified search functionality. It aims at keeping stakeholders informed of case progress and regulators to closely monitor progression such as age analysis of cases with real-time statistics that makes record search easier and user-friendly.</w:t>
      </w:r>
      <w:r w:rsidR="7F61630C" w:rsidRPr="00A856BC">
        <w:rPr>
          <w:rFonts w:ascii="Arial" w:eastAsia="Arial" w:hAnsi="Arial" w:cs="Arial"/>
          <w:sz w:val="24"/>
          <w:szCs w:val="24"/>
          <w:lang w:val="en-CA"/>
        </w:rPr>
        <w:t xml:space="preserve">The Solution Architecture </w:t>
      </w:r>
      <w:r w:rsidR="7F61630C" w:rsidRPr="00A856BC">
        <w:rPr>
          <w:rFonts w:ascii="Arial" w:eastAsia="Arial" w:hAnsi="Arial" w:cs="Arial"/>
          <w:sz w:val="24"/>
          <w:szCs w:val="24"/>
        </w:rPr>
        <w:t xml:space="preserve">of the Proposed System </w:t>
      </w:r>
      <w:r w:rsidR="7F61630C" w:rsidRPr="00A856BC">
        <w:rPr>
          <w:rFonts w:ascii="Arial" w:eastAsia="Arial" w:hAnsi="Arial" w:cs="Arial"/>
          <w:color w:val="000000" w:themeColor="text1"/>
          <w:sz w:val="24"/>
          <w:szCs w:val="24"/>
          <w:lang w:val="en-CA"/>
        </w:rPr>
        <w:t xml:space="preserve">is </w:t>
      </w:r>
      <w:r w:rsidR="7F61630C" w:rsidRPr="00A856BC">
        <w:rPr>
          <w:rFonts w:ascii="Arial" w:eastAsia="Arial" w:hAnsi="Arial" w:cs="Arial"/>
          <w:sz w:val="24"/>
          <w:szCs w:val="24"/>
        </w:rPr>
        <w:t xml:space="preserve">simple but effective to cover the digital functional requirements, leaving scope for continuous improvements aimed at a total ‘paperless transformation’ of the justice sector functions in the long run (beyond the rapid phase of the deployment strategy). </w:t>
      </w:r>
      <w:r w:rsidR="2872E87A" w:rsidRPr="00A856BC">
        <w:rPr>
          <w:rFonts w:ascii="Arial" w:eastAsia="Arial" w:hAnsi="Arial" w:cs="Arial"/>
          <w:color w:val="000000" w:themeColor="text1"/>
          <w:sz w:val="24"/>
          <w:szCs w:val="24"/>
        </w:rPr>
        <w:t xml:space="preserve">The solution strategy entails implementing the "Court Community platform," a comprehensive digital system structured in three phases. Phase 1 will introduce a Central Case Registry and Tracking System, yielding immediate short-term benefits. Phase 2 will develop a Case Management System for workflow automation, and Phase 3 will enable Paperless Transformation for E-Record Management. The project will support the pilot phase, with subsequent phases transitioned to the </w:t>
      </w:r>
      <w:r w:rsidR="005D6577" w:rsidRPr="00A856BC">
        <w:rPr>
          <w:rFonts w:ascii="Arial" w:eastAsia="Arial" w:hAnsi="Arial" w:cs="Arial"/>
          <w:color w:val="000000" w:themeColor="text1"/>
          <w:sz w:val="24"/>
          <w:szCs w:val="24"/>
        </w:rPr>
        <w:t>MOJ</w:t>
      </w:r>
      <w:r w:rsidR="2872E87A" w:rsidRPr="00A856BC">
        <w:rPr>
          <w:rFonts w:ascii="Arial" w:eastAsia="Arial" w:hAnsi="Arial" w:cs="Arial"/>
          <w:color w:val="000000" w:themeColor="text1"/>
          <w:sz w:val="24"/>
          <w:szCs w:val="24"/>
        </w:rPr>
        <w:t xml:space="preserve"> for ongoing implementation and expansion, ensuring long-term sustainability</w:t>
      </w:r>
      <w:r w:rsidR="2D90DB01" w:rsidRPr="00A856BC">
        <w:rPr>
          <w:rFonts w:ascii="Arial" w:eastAsia="Arial" w:hAnsi="Arial" w:cs="Arial"/>
        </w:rPr>
        <w:t>.</w:t>
      </w:r>
    </w:p>
    <w:p w14:paraId="0F4680C6" w14:textId="327208EB" w:rsidR="206E319C" w:rsidRPr="00A856BC" w:rsidRDefault="206E319C" w:rsidP="4C97D4B4">
      <w:pPr>
        <w:jc w:val="both"/>
        <w:rPr>
          <w:rFonts w:ascii="Arial" w:eastAsia="Arial" w:hAnsi="Arial" w:cs="Arial"/>
          <w:color w:val="000000" w:themeColor="text1"/>
          <w:sz w:val="24"/>
          <w:szCs w:val="24"/>
        </w:rPr>
      </w:pPr>
    </w:p>
    <w:p w14:paraId="542B9DB4" w14:textId="3371ECB5" w:rsidR="00670DD0" w:rsidRPr="00A856BC" w:rsidRDefault="2D9D9E49" w:rsidP="2DE85D80">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3.3.1.2 </w:t>
      </w:r>
      <w:r w:rsidRPr="00A856BC">
        <w:rPr>
          <w:rFonts w:ascii="Arial" w:eastAsia="Arial" w:hAnsi="Arial" w:cs="Arial"/>
          <w:i/>
          <w:iCs/>
          <w:sz w:val="24"/>
          <w:szCs w:val="24"/>
        </w:rPr>
        <w:t>Support the development of an online portal for judgements and notices including backend access to judges and a public interface with information on on-going cases (intranet/ internet)</w:t>
      </w:r>
    </w:p>
    <w:p w14:paraId="284DD9D5" w14:textId="77777777" w:rsidR="00670DD0" w:rsidRPr="00A856BC" w:rsidRDefault="00670DD0" w:rsidP="3DB5E5FD">
      <w:pPr>
        <w:jc w:val="both"/>
        <w:rPr>
          <w:rFonts w:ascii="Arial" w:eastAsia="Arial" w:hAnsi="Arial" w:cs="Arial"/>
          <w:i/>
          <w:sz w:val="24"/>
          <w:szCs w:val="24"/>
          <w:highlight w:val="cyan"/>
        </w:rPr>
      </w:pPr>
    </w:p>
    <w:p w14:paraId="452DFB28" w14:textId="00437239" w:rsidR="76BD4C18" w:rsidRPr="00A856BC" w:rsidRDefault="2D51E7D1" w:rsidP="521DEA9A">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w:t>
      </w:r>
      <w:r w:rsidR="1E8B4786" w:rsidRPr="00A856BC">
        <w:rPr>
          <w:rFonts w:ascii="Arial" w:eastAsia="Arial" w:hAnsi="Arial" w:cs="Arial"/>
          <w:color w:val="000000" w:themeColor="text1"/>
          <w:sz w:val="24"/>
          <w:szCs w:val="24"/>
        </w:rPr>
        <w:t>e development of an online portal</w:t>
      </w:r>
      <w:r w:rsidR="3E89C9E4" w:rsidRPr="00A856BC">
        <w:rPr>
          <w:rFonts w:ascii="Arial" w:eastAsia="Arial" w:hAnsi="Arial" w:cs="Arial"/>
          <w:color w:val="000000" w:themeColor="text1"/>
          <w:sz w:val="24"/>
          <w:szCs w:val="24"/>
        </w:rPr>
        <w:t xml:space="preserve"> is the final phase of the Rapid Digital Strategy and therefore will be launched once the early steps are in place. </w:t>
      </w:r>
      <w:r w:rsidR="466B5B92" w:rsidRPr="00A856BC">
        <w:rPr>
          <w:rFonts w:ascii="Arial" w:eastAsia="Arial" w:hAnsi="Arial" w:cs="Arial"/>
          <w:color w:val="000000" w:themeColor="text1"/>
          <w:sz w:val="24"/>
          <w:szCs w:val="24"/>
        </w:rPr>
        <w:t>It</w:t>
      </w:r>
      <w:r w:rsidRPr="00A856BC">
        <w:rPr>
          <w:rFonts w:ascii="Arial" w:eastAsia="Arial" w:hAnsi="Arial" w:cs="Arial"/>
          <w:color w:val="000000" w:themeColor="text1"/>
          <w:sz w:val="24"/>
          <w:szCs w:val="24"/>
        </w:rPr>
        <w:t xml:space="preserve"> </w:t>
      </w:r>
      <w:r w:rsidR="466B5B92" w:rsidRPr="00A856BC">
        <w:rPr>
          <w:rFonts w:ascii="Arial" w:eastAsia="Arial" w:hAnsi="Arial" w:cs="Arial"/>
          <w:color w:val="000000" w:themeColor="text1"/>
          <w:sz w:val="24"/>
          <w:szCs w:val="24"/>
        </w:rPr>
        <w:t>will be carried out by MOJ and JSC</w:t>
      </w:r>
      <w:r w:rsidR="1FB3A487" w:rsidRPr="00A856BC">
        <w:rPr>
          <w:rFonts w:ascii="Arial" w:eastAsia="Arial" w:hAnsi="Arial" w:cs="Arial"/>
          <w:color w:val="000000" w:themeColor="text1"/>
          <w:sz w:val="24"/>
          <w:szCs w:val="24"/>
        </w:rPr>
        <w:t>.</w:t>
      </w:r>
    </w:p>
    <w:p w14:paraId="30003DF7" w14:textId="38538C4A" w:rsidR="3DB5E5FD" w:rsidRPr="00A856BC" w:rsidRDefault="3DB5E5FD" w:rsidP="4C97D4B4">
      <w:pPr>
        <w:jc w:val="both"/>
        <w:rPr>
          <w:rFonts w:ascii="Arial" w:eastAsia="Arial" w:hAnsi="Arial" w:cs="Arial"/>
          <w:color w:val="000000" w:themeColor="text1"/>
          <w:sz w:val="24"/>
          <w:szCs w:val="24"/>
        </w:rPr>
      </w:pPr>
    </w:p>
    <w:p w14:paraId="24C5C9B3" w14:textId="1C708E29" w:rsidR="00670DD0" w:rsidRPr="00A856BC" w:rsidRDefault="7DFC1D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3.3.1.3 </w:t>
      </w:r>
      <w:r w:rsidRPr="00A856BC">
        <w:rPr>
          <w:rFonts w:ascii="Arial" w:eastAsia="Arial" w:hAnsi="Arial" w:cs="Arial"/>
          <w:i/>
          <w:iCs/>
          <w:sz w:val="24"/>
          <w:szCs w:val="24"/>
        </w:rPr>
        <w:t xml:space="preserve">Support and roll out remote court </w:t>
      </w:r>
      <w:r w:rsidR="005D6577" w:rsidRPr="00A856BC">
        <w:rPr>
          <w:rFonts w:ascii="Arial" w:eastAsia="Arial" w:hAnsi="Arial" w:cs="Arial"/>
          <w:i/>
          <w:iCs/>
          <w:sz w:val="24"/>
          <w:szCs w:val="24"/>
        </w:rPr>
        <w:t>hearings.</w:t>
      </w:r>
    </w:p>
    <w:p w14:paraId="08EB3449" w14:textId="2550CCF1" w:rsidR="003A1A71" w:rsidRPr="00A856BC" w:rsidRDefault="003A1A71" w:rsidP="008E7E75">
      <w:pPr>
        <w:jc w:val="both"/>
        <w:rPr>
          <w:rFonts w:ascii="Arial" w:eastAsia="Arial" w:hAnsi="Arial" w:cs="Arial"/>
          <w:sz w:val="24"/>
          <w:szCs w:val="24"/>
        </w:rPr>
      </w:pPr>
    </w:p>
    <w:p w14:paraId="42CD3ABD" w14:textId="27410192" w:rsidR="00974183" w:rsidRPr="00A856BC" w:rsidRDefault="7CC19FED" w:rsidP="521DEA9A">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Guidelines on remote court </w:t>
      </w:r>
      <w:r w:rsidR="2CDC9276" w:rsidRPr="00A856BC">
        <w:rPr>
          <w:rFonts w:ascii="Arial" w:eastAsia="Arial" w:hAnsi="Arial" w:cs="Arial"/>
          <w:color w:val="000000" w:themeColor="text1"/>
          <w:sz w:val="24"/>
          <w:szCs w:val="24"/>
        </w:rPr>
        <w:t>hearing</w:t>
      </w:r>
      <w:r w:rsidR="769094AF"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 (</w:t>
      </w:r>
      <w:r w:rsidR="231E9927" w:rsidRPr="00A856BC">
        <w:rPr>
          <w:rFonts w:ascii="Arial" w:eastAsia="Arial" w:hAnsi="Arial" w:cs="Arial"/>
          <w:color w:val="000000" w:themeColor="text1"/>
          <w:sz w:val="24"/>
          <w:szCs w:val="24"/>
        </w:rPr>
        <w:t>d</w:t>
      </w:r>
      <w:r w:rsidRPr="00A856BC">
        <w:rPr>
          <w:rFonts w:ascii="Arial" w:eastAsia="Arial" w:hAnsi="Arial" w:cs="Arial"/>
          <w:color w:val="000000" w:themeColor="text1"/>
          <w:sz w:val="24"/>
          <w:szCs w:val="24"/>
        </w:rPr>
        <w:t xml:space="preserve">igital </w:t>
      </w:r>
      <w:r w:rsidR="774C82BD" w:rsidRPr="00A856BC">
        <w:rPr>
          <w:rFonts w:ascii="Arial" w:eastAsia="Arial" w:hAnsi="Arial" w:cs="Arial"/>
          <w:color w:val="000000" w:themeColor="text1"/>
          <w:sz w:val="24"/>
          <w:szCs w:val="24"/>
        </w:rPr>
        <w:t>v</w:t>
      </w:r>
      <w:r w:rsidRPr="00A856BC">
        <w:rPr>
          <w:rFonts w:ascii="Arial" w:eastAsia="Arial" w:hAnsi="Arial" w:cs="Arial"/>
          <w:color w:val="000000" w:themeColor="text1"/>
          <w:sz w:val="24"/>
          <w:szCs w:val="24"/>
        </w:rPr>
        <w:t xml:space="preserve">irtual </w:t>
      </w:r>
      <w:r w:rsidR="21F357CC" w:rsidRPr="00A856BC">
        <w:rPr>
          <w:rFonts w:ascii="Arial" w:eastAsia="Arial" w:hAnsi="Arial" w:cs="Arial"/>
          <w:color w:val="000000" w:themeColor="text1"/>
          <w:sz w:val="24"/>
          <w:szCs w:val="24"/>
        </w:rPr>
        <w:t>h</w:t>
      </w:r>
      <w:r w:rsidRPr="00A856BC">
        <w:rPr>
          <w:rFonts w:ascii="Arial" w:eastAsia="Arial" w:hAnsi="Arial" w:cs="Arial"/>
          <w:color w:val="000000" w:themeColor="text1"/>
          <w:sz w:val="24"/>
          <w:szCs w:val="24"/>
        </w:rPr>
        <w:t xml:space="preserve">earings) are being developed </w:t>
      </w:r>
      <w:r w:rsidR="630FC416" w:rsidRPr="00A856BC">
        <w:rPr>
          <w:rFonts w:ascii="Arial" w:eastAsia="Arial" w:hAnsi="Arial" w:cs="Arial"/>
          <w:color w:val="000000" w:themeColor="text1"/>
          <w:sz w:val="24"/>
          <w:szCs w:val="24"/>
        </w:rPr>
        <w:t xml:space="preserve">with MOJ </w:t>
      </w:r>
      <w:r w:rsidRPr="00A856BC">
        <w:rPr>
          <w:rFonts w:ascii="Arial" w:eastAsia="Arial" w:hAnsi="Arial" w:cs="Arial"/>
          <w:color w:val="000000" w:themeColor="text1"/>
          <w:sz w:val="24"/>
          <w:szCs w:val="24"/>
        </w:rPr>
        <w:t>and coordinated closely, moving beyond the temporary measures taken during COVID 19.</w:t>
      </w:r>
      <w:r w:rsidR="6FDD57B0" w:rsidRPr="00A856BC">
        <w:rPr>
          <w:rFonts w:ascii="Arial" w:eastAsia="Arial" w:hAnsi="Arial" w:cs="Arial"/>
          <w:color w:val="000000" w:themeColor="text1"/>
          <w:sz w:val="24"/>
          <w:szCs w:val="24"/>
        </w:rPr>
        <w:t xml:space="preserve"> </w:t>
      </w:r>
      <w:r w:rsidR="51F904ED" w:rsidRPr="00A856BC">
        <w:rPr>
          <w:rFonts w:ascii="Arial" w:eastAsia="Arial" w:hAnsi="Arial" w:cs="Arial"/>
          <w:color w:val="000000" w:themeColor="text1"/>
          <w:sz w:val="24"/>
          <w:szCs w:val="24"/>
        </w:rPr>
        <w:t xml:space="preserve">Annex. 31: </w:t>
      </w:r>
      <w:r w:rsidR="6FDD57B0" w:rsidRPr="00A856BC">
        <w:rPr>
          <w:rFonts w:ascii="Arial" w:eastAsia="Arial" w:hAnsi="Arial" w:cs="Arial"/>
          <w:color w:val="000000" w:themeColor="text1"/>
          <w:sz w:val="24"/>
          <w:szCs w:val="24"/>
        </w:rPr>
        <w:t>Guidelines on Remote Court Hearings</w:t>
      </w:r>
      <w:r w:rsidR="6A486A63" w:rsidRPr="00A856BC">
        <w:rPr>
          <w:rFonts w:ascii="Arial" w:eastAsia="Arial" w:hAnsi="Arial" w:cs="Arial"/>
          <w:color w:val="000000" w:themeColor="text1"/>
          <w:sz w:val="24"/>
          <w:szCs w:val="24"/>
        </w:rPr>
        <w:t>.</w:t>
      </w:r>
    </w:p>
    <w:p w14:paraId="76B7ED06" w14:textId="08A8883E" w:rsidR="3DB5E5FD" w:rsidRPr="00A856BC" w:rsidRDefault="3DB5E5FD" w:rsidP="4C97D4B4">
      <w:pPr>
        <w:jc w:val="both"/>
        <w:rPr>
          <w:rFonts w:ascii="Arial" w:eastAsia="Arial" w:hAnsi="Arial" w:cs="Arial"/>
          <w:color w:val="000000" w:themeColor="text1"/>
          <w:sz w:val="24"/>
          <w:szCs w:val="24"/>
        </w:rPr>
      </w:pPr>
    </w:p>
    <w:p w14:paraId="245F4A04" w14:textId="74DD8E65" w:rsidR="0082131F" w:rsidRPr="00A856BC" w:rsidRDefault="635702C5"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These remote hearing mechanisms will be implemented linked to the overall justice sector digitalization strategy. </w:t>
      </w:r>
    </w:p>
    <w:p w14:paraId="7B791481" w14:textId="77777777" w:rsidR="0082131F" w:rsidRPr="00A856BC" w:rsidRDefault="0082131F" w:rsidP="4C97D4B4">
      <w:pPr>
        <w:jc w:val="both"/>
        <w:rPr>
          <w:rFonts w:ascii="Arial" w:eastAsia="Arial" w:hAnsi="Arial" w:cs="Arial"/>
          <w:color w:val="000000" w:themeColor="text1"/>
          <w:sz w:val="24"/>
          <w:szCs w:val="24"/>
        </w:rPr>
      </w:pPr>
    </w:p>
    <w:p w14:paraId="389B2772" w14:textId="528EC84D" w:rsidR="008E7E75" w:rsidRPr="00A856BC" w:rsidRDefault="73187BAA" w:rsidP="4C97D4B4">
      <w:pPr>
        <w:jc w:val="both"/>
        <w:rPr>
          <w:rFonts w:ascii="Arial" w:eastAsia="Arial" w:hAnsi="Arial" w:cs="Arial"/>
          <w:sz w:val="24"/>
          <w:szCs w:val="24"/>
          <w:u w:val="single"/>
        </w:rPr>
      </w:pPr>
      <w:r w:rsidRPr="00A856BC">
        <w:rPr>
          <w:rFonts w:ascii="Arial" w:eastAsia="Arial" w:hAnsi="Arial" w:cs="Arial"/>
          <w:b/>
          <w:bCs/>
          <w:sz w:val="24"/>
          <w:szCs w:val="24"/>
          <w:u w:val="single"/>
        </w:rPr>
        <w:t xml:space="preserve">Activity 3.3.2 </w:t>
      </w:r>
      <w:r w:rsidRPr="00A856BC">
        <w:rPr>
          <w:rFonts w:ascii="Arial" w:eastAsia="Arial" w:hAnsi="Arial" w:cs="Arial"/>
          <w:sz w:val="24"/>
          <w:szCs w:val="24"/>
          <w:u w:val="single"/>
        </w:rPr>
        <w:t>Roll out capacity building support for justice sector personnel and targeted institutions on selected thematic subjects (in line with international best practices) and on overall administration, transparency and accountability, sensitivity and responsiveness</w:t>
      </w:r>
      <w:r w:rsidR="5CCFCF07" w:rsidRPr="00A856BC">
        <w:rPr>
          <w:rFonts w:ascii="Arial" w:eastAsia="Arial" w:hAnsi="Arial" w:cs="Arial"/>
          <w:sz w:val="24"/>
          <w:szCs w:val="24"/>
          <w:u w:val="single"/>
        </w:rPr>
        <w:t>. (UNDP)</w:t>
      </w:r>
    </w:p>
    <w:p w14:paraId="334517EE" w14:textId="1DDAAC26" w:rsidR="008E7E75" w:rsidRPr="00A856BC" w:rsidRDefault="008E7E75" w:rsidP="008E7E75">
      <w:pPr>
        <w:jc w:val="both"/>
        <w:rPr>
          <w:rFonts w:ascii="Arial" w:eastAsia="Arial" w:hAnsi="Arial" w:cs="Arial"/>
          <w:sz w:val="24"/>
          <w:szCs w:val="24"/>
        </w:rPr>
      </w:pPr>
    </w:p>
    <w:p w14:paraId="38D30195" w14:textId="072F021F" w:rsidR="0050599E" w:rsidRPr="00A856BC" w:rsidRDefault="3E3F8543" w:rsidP="00A856BC">
      <w:pPr>
        <w:spacing w:line="259" w:lineRule="auto"/>
        <w:jc w:val="both"/>
        <w:rPr>
          <w:rFonts w:ascii="Arial" w:eastAsia="Arial" w:hAnsi="Arial" w:cs="Arial"/>
          <w:sz w:val="24"/>
          <w:szCs w:val="24"/>
        </w:rPr>
      </w:pPr>
      <w:r w:rsidRPr="00A856BC">
        <w:rPr>
          <w:rFonts w:ascii="Arial" w:eastAsia="Arial" w:hAnsi="Arial" w:cs="Arial"/>
          <w:sz w:val="24"/>
          <w:szCs w:val="24"/>
        </w:rPr>
        <w:t xml:space="preserve">This </w:t>
      </w:r>
      <w:r w:rsidR="06C3D165" w:rsidRPr="00A856BC">
        <w:rPr>
          <w:rFonts w:ascii="Arial" w:eastAsia="Arial" w:hAnsi="Arial" w:cs="Arial"/>
          <w:sz w:val="24"/>
          <w:szCs w:val="24"/>
        </w:rPr>
        <w:t xml:space="preserve">activity targets </w:t>
      </w:r>
      <w:r w:rsidR="236F87F1" w:rsidRPr="00A856BC">
        <w:rPr>
          <w:rFonts w:ascii="Arial" w:eastAsia="Arial" w:hAnsi="Arial" w:cs="Arial"/>
          <w:sz w:val="24"/>
          <w:szCs w:val="24"/>
        </w:rPr>
        <w:t xml:space="preserve">institutional </w:t>
      </w:r>
      <w:r w:rsidR="644D0C6A" w:rsidRPr="00A856BC">
        <w:rPr>
          <w:rFonts w:ascii="Arial" w:eastAsia="Arial" w:hAnsi="Arial" w:cs="Arial"/>
          <w:sz w:val="24"/>
          <w:szCs w:val="24"/>
        </w:rPr>
        <w:t xml:space="preserve">and personnel </w:t>
      </w:r>
      <w:r w:rsidR="236F87F1" w:rsidRPr="00A856BC">
        <w:rPr>
          <w:rFonts w:ascii="Arial" w:eastAsia="Arial" w:hAnsi="Arial" w:cs="Arial"/>
          <w:sz w:val="24"/>
          <w:szCs w:val="24"/>
        </w:rPr>
        <w:t xml:space="preserve">capacity </w:t>
      </w:r>
      <w:r w:rsidR="4BC803C3" w:rsidRPr="00A856BC">
        <w:rPr>
          <w:rFonts w:ascii="Arial" w:eastAsia="Arial" w:hAnsi="Arial" w:cs="Arial"/>
          <w:sz w:val="24"/>
          <w:szCs w:val="24"/>
        </w:rPr>
        <w:t xml:space="preserve">building with the </w:t>
      </w:r>
      <w:r w:rsidR="3BB64D41" w:rsidRPr="00A856BC">
        <w:rPr>
          <w:rFonts w:ascii="Arial" w:eastAsia="Arial" w:hAnsi="Arial" w:cs="Arial"/>
          <w:sz w:val="24"/>
          <w:szCs w:val="24"/>
        </w:rPr>
        <w:t xml:space="preserve">expectation </w:t>
      </w:r>
      <w:r w:rsidR="622F3ED0" w:rsidRPr="00A856BC">
        <w:rPr>
          <w:rFonts w:ascii="Arial" w:eastAsia="Arial" w:hAnsi="Arial" w:cs="Arial"/>
          <w:sz w:val="24"/>
          <w:szCs w:val="24"/>
        </w:rPr>
        <w:t xml:space="preserve">of bringing </w:t>
      </w:r>
      <w:r w:rsidR="52ADB6CB" w:rsidRPr="00A856BC">
        <w:rPr>
          <w:rFonts w:ascii="Arial" w:eastAsia="Arial" w:hAnsi="Arial" w:cs="Arial"/>
          <w:sz w:val="24"/>
          <w:szCs w:val="24"/>
        </w:rPr>
        <w:t xml:space="preserve">in </w:t>
      </w:r>
      <w:r w:rsidR="0A862A6C" w:rsidRPr="00A856BC">
        <w:rPr>
          <w:rFonts w:ascii="Arial" w:eastAsia="Arial" w:hAnsi="Arial" w:cs="Arial"/>
          <w:sz w:val="24"/>
          <w:szCs w:val="24"/>
        </w:rPr>
        <w:t>transformational change in the sector</w:t>
      </w:r>
      <w:r w:rsidR="74D206A5" w:rsidRPr="00A856BC">
        <w:rPr>
          <w:rFonts w:ascii="Arial" w:eastAsia="Arial" w:hAnsi="Arial" w:cs="Arial"/>
          <w:sz w:val="24"/>
          <w:szCs w:val="24"/>
        </w:rPr>
        <w:t xml:space="preserve"> </w:t>
      </w:r>
      <w:r w:rsidR="7EED055D" w:rsidRPr="00A856BC">
        <w:rPr>
          <w:rFonts w:ascii="Arial" w:eastAsia="Arial" w:hAnsi="Arial" w:cs="Arial"/>
          <w:sz w:val="24"/>
          <w:szCs w:val="24"/>
        </w:rPr>
        <w:t>thus enhancing</w:t>
      </w:r>
      <w:r w:rsidR="74D206A5" w:rsidRPr="00A856BC">
        <w:rPr>
          <w:rFonts w:ascii="Arial" w:eastAsia="Arial" w:hAnsi="Arial" w:cs="Arial"/>
          <w:sz w:val="24"/>
          <w:szCs w:val="24"/>
        </w:rPr>
        <w:t xml:space="preserve"> the credibility</w:t>
      </w:r>
      <w:r w:rsidR="7E2F245A" w:rsidRPr="00A856BC">
        <w:rPr>
          <w:rFonts w:ascii="Arial" w:eastAsia="Arial" w:hAnsi="Arial" w:cs="Arial"/>
          <w:sz w:val="24"/>
          <w:szCs w:val="24"/>
        </w:rPr>
        <w:t>, transparency and the accountability of justice sector institutions</w:t>
      </w:r>
      <w:r w:rsidR="7D1E6679" w:rsidRPr="00A856BC">
        <w:rPr>
          <w:rFonts w:ascii="Arial" w:eastAsia="Arial" w:hAnsi="Arial" w:cs="Arial"/>
          <w:sz w:val="24"/>
          <w:szCs w:val="24"/>
        </w:rPr>
        <w:t xml:space="preserve"> (</w:t>
      </w:r>
      <w:r w:rsidR="2989681D" w:rsidRPr="00A856BC">
        <w:rPr>
          <w:rFonts w:ascii="Arial" w:eastAsia="Arial" w:hAnsi="Arial" w:cs="Arial"/>
          <w:sz w:val="24"/>
          <w:szCs w:val="24"/>
        </w:rPr>
        <w:t>o</w:t>
      </w:r>
      <w:r w:rsidR="7D1E6679" w:rsidRPr="00A856BC">
        <w:rPr>
          <w:rFonts w:ascii="Arial" w:eastAsia="Arial" w:hAnsi="Arial" w:cs="Arial"/>
          <w:sz w:val="24"/>
          <w:szCs w:val="24"/>
        </w:rPr>
        <w:t xml:space="preserve">utcome </w:t>
      </w:r>
      <w:r w:rsidR="4146A211" w:rsidRPr="00A856BC">
        <w:rPr>
          <w:rFonts w:ascii="Arial" w:eastAsia="Arial" w:hAnsi="Arial" w:cs="Arial"/>
          <w:sz w:val="24"/>
          <w:szCs w:val="24"/>
        </w:rPr>
        <w:t>2</w:t>
      </w:r>
      <w:r w:rsidR="7D1E6679" w:rsidRPr="00A856BC">
        <w:rPr>
          <w:rFonts w:ascii="Arial" w:eastAsia="Arial" w:hAnsi="Arial" w:cs="Arial"/>
          <w:sz w:val="24"/>
          <w:szCs w:val="24"/>
        </w:rPr>
        <w:t>)</w:t>
      </w:r>
      <w:r w:rsidR="7E2F245A" w:rsidRPr="00A856BC">
        <w:rPr>
          <w:rFonts w:ascii="Arial" w:eastAsia="Arial" w:hAnsi="Arial" w:cs="Arial"/>
          <w:sz w:val="24"/>
          <w:szCs w:val="24"/>
        </w:rPr>
        <w:t xml:space="preserve">. </w:t>
      </w:r>
      <w:r w:rsidR="06BC4AAF" w:rsidRPr="00A856BC">
        <w:rPr>
          <w:rFonts w:ascii="Arial" w:eastAsia="Arial" w:hAnsi="Arial" w:cs="Arial"/>
          <w:sz w:val="24"/>
          <w:szCs w:val="24"/>
        </w:rPr>
        <w:t xml:space="preserve">Currently, </w:t>
      </w:r>
      <w:r w:rsidR="5AD124FF" w:rsidRPr="00A856BC">
        <w:rPr>
          <w:rFonts w:ascii="Arial" w:eastAsia="Arial" w:hAnsi="Arial" w:cs="Arial"/>
          <w:sz w:val="24"/>
          <w:szCs w:val="24"/>
        </w:rPr>
        <w:t xml:space="preserve">capacity lacuna </w:t>
      </w:r>
      <w:r w:rsidR="7E27DB43" w:rsidRPr="00A856BC">
        <w:rPr>
          <w:rFonts w:ascii="Arial" w:eastAsia="Arial" w:hAnsi="Arial" w:cs="Arial"/>
          <w:sz w:val="24"/>
          <w:szCs w:val="24"/>
        </w:rPr>
        <w:t>affects</w:t>
      </w:r>
      <w:r w:rsidR="297463B1" w:rsidRPr="00A856BC">
        <w:rPr>
          <w:rFonts w:ascii="Arial" w:eastAsia="Arial" w:hAnsi="Arial" w:cs="Arial"/>
          <w:sz w:val="24"/>
          <w:szCs w:val="24"/>
        </w:rPr>
        <w:t xml:space="preserve"> the </w:t>
      </w:r>
      <w:r w:rsidR="0320E9FB" w:rsidRPr="00A856BC">
        <w:rPr>
          <w:rFonts w:ascii="Arial" w:eastAsia="Arial" w:hAnsi="Arial" w:cs="Arial"/>
          <w:sz w:val="24"/>
          <w:szCs w:val="24"/>
        </w:rPr>
        <w:t xml:space="preserve">continuous justice dispensation </w:t>
      </w:r>
      <w:r w:rsidR="5B9FEF0D" w:rsidRPr="00A856BC">
        <w:rPr>
          <w:rFonts w:ascii="Arial" w:eastAsia="Arial" w:hAnsi="Arial" w:cs="Arial"/>
          <w:sz w:val="24"/>
          <w:szCs w:val="24"/>
        </w:rPr>
        <w:t>be it human resource</w:t>
      </w:r>
      <w:r w:rsidR="1889E272" w:rsidRPr="00A856BC">
        <w:rPr>
          <w:rFonts w:ascii="Arial" w:eastAsia="Arial" w:hAnsi="Arial" w:cs="Arial"/>
          <w:sz w:val="24"/>
          <w:szCs w:val="24"/>
        </w:rPr>
        <w:t xml:space="preserve">, system oriented or due to </w:t>
      </w:r>
      <w:r w:rsidR="1889E272" w:rsidRPr="00A856BC">
        <w:rPr>
          <w:rFonts w:ascii="Arial" w:eastAsia="Arial" w:hAnsi="Arial" w:cs="Arial"/>
          <w:sz w:val="24"/>
          <w:szCs w:val="24"/>
        </w:rPr>
        <w:lastRenderedPageBreak/>
        <w:t xml:space="preserve">resource allocation </w:t>
      </w:r>
      <w:r w:rsidR="7D1E6679" w:rsidRPr="00A856BC">
        <w:rPr>
          <w:rFonts w:ascii="Arial" w:eastAsia="Arial" w:hAnsi="Arial" w:cs="Arial"/>
          <w:sz w:val="24"/>
          <w:szCs w:val="24"/>
        </w:rPr>
        <w:t xml:space="preserve">deficiencies. Therefore, </w:t>
      </w:r>
      <w:r w:rsidR="22650DE8" w:rsidRPr="00A856BC">
        <w:rPr>
          <w:rFonts w:ascii="Arial" w:eastAsia="Arial" w:hAnsi="Arial" w:cs="Arial"/>
          <w:sz w:val="24"/>
          <w:szCs w:val="24"/>
        </w:rPr>
        <w:t>keeping in mind a that a well-equipped and efficient justice system strengthens the rule of law and reduces opportunities for corruption and impunity and ensure better protection of human rights and fundamental freedoms for all Sri Lankans</w:t>
      </w:r>
      <w:r w:rsidR="6DFA14E4" w:rsidRPr="00A856BC">
        <w:rPr>
          <w:rFonts w:ascii="Arial" w:eastAsia="Arial" w:hAnsi="Arial" w:cs="Arial"/>
          <w:sz w:val="24"/>
          <w:szCs w:val="24"/>
        </w:rPr>
        <w:t xml:space="preserve">, </w:t>
      </w:r>
      <w:r w:rsidR="2BC7DB46" w:rsidRPr="00A856BC">
        <w:rPr>
          <w:rFonts w:ascii="Arial" w:eastAsia="Arial" w:hAnsi="Arial" w:cs="Arial"/>
          <w:sz w:val="24"/>
          <w:szCs w:val="24"/>
        </w:rPr>
        <w:t xml:space="preserve">this activity is crucial for </w:t>
      </w:r>
      <w:r w:rsidR="64E04D92" w:rsidRPr="00A856BC">
        <w:rPr>
          <w:rFonts w:ascii="Arial" w:eastAsia="Arial" w:hAnsi="Arial" w:cs="Arial"/>
          <w:sz w:val="24"/>
          <w:szCs w:val="24"/>
        </w:rPr>
        <w:t>sector transformation.</w:t>
      </w:r>
      <w:r w:rsidR="7D29694A" w:rsidRPr="00A856BC">
        <w:rPr>
          <w:rFonts w:ascii="Arial" w:eastAsia="Arial" w:hAnsi="Arial" w:cs="Arial"/>
          <w:sz w:val="24"/>
          <w:szCs w:val="24"/>
        </w:rPr>
        <w:t xml:space="preserve"> This activity is strategically linked to the achievement of outcome 3, namely enhancing efficiency and quality of the sector.</w:t>
      </w:r>
    </w:p>
    <w:p w14:paraId="37AF6B48" w14:textId="77777777" w:rsidR="008617FC" w:rsidRPr="00A856BC" w:rsidRDefault="008617FC" w:rsidP="008E7E75">
      <w:pPr>
        <w:jc w:val="both"/>
        <w:rPr>
          <w:rFonts w:ascii="Arial" w:eastAsia="Arial" w:hAnsi="Arial" w:cs="Arial"/>
          <w:sz w:val="24"/>
          <w:szCs w:val="24"/>
        </w:rPr>
      </w:pPr>
    </w:p>
    <w:p w14:paraId="42C2BD31" w14:textId="65F1E9BC" w:rsidR="521DEA9A" w:rsidRDefault="4A2F35A0" w:rsidP="005D6577">
      <w:pPr>
        <w:jc w:val="both"/>
        <w:rPr>
          <w:rFonts w:ascii="Arial" w:eastAsia="Arial" w:hAnsi="Arial" w:cs="Arial"/>
          <w:sz w:val="24"/>
          <w:szCs w:val="24"/>
        </w:rPr>
      </w:pPr>
      <w:r w:rsidRPr="00A856BC">
        <w:rPr>
          <w:rFonts w:ascii="Arial" w:eastAsia="Arial" w:hAnsi="Arial" w:cs="Arial"/>
          <w:sz w:val="24"/>
          <w:szCs w:val="24"/>
        </w:rPr>
        <w:t xml:space="preserve">This activity is partially implemented. </w:t>
      </w:r>
      <w:r w:rsidR="289287C4" w:rsidRPr="00A856BC">
        <w:rPr>
          <w:rFonts w:ascii="Arial" w:eastAsia="Arial" w:hAnsi="Arial" w:cs="Arial"/>
          <w:sz w:val="24"/>
          <w:szCs w:val="24"/>
        </w:rPr>
        <w:t>The</w:t>
      </w:r>
      <w:r w:rsidR="4549284B" w:rsidRPr="00A856BC">
        <w:rPr>
          <w:rFonts w:ascii="Arial" w:eastAsia="Arial" w:hAnsi="Arial" w:cs="Arial"/>
          <w:sz w:val="24"/>
          <w:szCs w:val="24"/>
        </w:rPr>
        <w:t xml:space="preserve"> key institutions supported through this activity are </w:t>
      </w:r>
      <w:r w:rsidR="2ED56238" w:rsidRPr="00A856BC">
        <w:rPr>
          <w:rFonts w:ascii="Arial" w:eastAsia="Arial" w:hAnsi="Arial" w:cs="Arial"/>
          <w:sz w:val="24"/>
          <w:szCs w:val="24"/>
        </w:rPr>
        <w:t xml:space="preserve">the </w:t>
      </w:r>
      <w:r w:rsidR="289287C4" w:rsidRPr="00A856BC">
        <w:rPr>
          <w:rFonts w:ascii="Arial" w:eastAsia="Arial" w:hAnsi="Arial" w:cs="Arial"/>
          <w:sz w:val="24"/>
          <w:szCs w:val="24"/>
        </w:rPr>
        <w:t>L</w:t>
      </w:r>
      <w:r w:rsidR="14A8DF74" w:rsidRPr="00A856BC">
        <w:rPr>
          <w:rFonts w:ascii="Arial" w:eastAsia="Arial" w:hAnsi="Arial" w:cs="Arial"/>
          <w:sz w:val="24"/>
          <w:szCs w:val="24"/>
        </w:rPr>
        <w:t>DO</w:t>
      </w:r>
      <w:r w:rsidR="289287C4" w:rsidRPr="00A856BC">
        <w:rPr>
          <w:rFonts w:ascii="Arial" w:eastAsia="Arial" w:hAnsi="Arial" w:cs="Arial"/>
          <w:sz w:val="24"/>
          <w:szCs w:val="24"/>
        </w:rPr>
        <w:t>, G</w:t>
      </w:r>
      <w:r w:rsidR="70598DC0" w:rsidRPr="00A856BC">
        <w:rPr>
          <w:rFonts w:ascii="Arial" w:eastAsia="Arial" w:hAnsi="Arial" w:cs="Arial"/>
          <w:sz w:val="24"/>
          <w:szCs w:val="24"/>
        </w:rPr>
        <w:t>AD</w:t>
      </w:r>
      <w:r w:rsidR="289287C4" w:rsidRPr="00A856BC">
        <w:rPr>
          <w:rFonts w:ascii="Arial" w:eastAsia="Arial" w:hAnsi="Arial" w:cs="Arial"/>
          <w:sz w:val="24"/>
          <w:szCs w:val="24"/>
        </w:rPr>
        <w:t xml:space="preserve">, </w:t>
      </w:r>
      <w:r w:rsidR="6E0B94A0" w:rsidRPr="00A856BC">
        <w:rPr>
          <w:rFonts w:ascii="Arial" w:eastAsia="Arial" w:hAnsi="Arial" w:cs="Arial"/>
          <w:sz w:val="24"/>
          <w:szCs w:val="24"/>
        </w:rPr>
        <w:t>VWPA</w:t>
      </w:r>
      <w:r w:rsidR="3668D083" w:rsidRPr="00A856BC">
        <w:rPr>
          <w:rFonts w:ascii="Arial" w:eastAsia="Arial" w:hAnsi="Arial" w:cs="Arial"/>
          <w:sz w:val="24"/>
          <w:szCs w:val="24"/>
        </w:rPr>
        <w:t>, and D</w:t>
      </w:r>
      <w:r w:rsidR="06FB5DB7" w:rsidRPr="00A856BC">
        <w:rPr>
          <w:rFonts w:ascii="Arial" w:eastAsia="Arial" w:hAnsi="Arial" w:cs="Arial"/>
          <w:sz w:val="24"/>
          <w:szCs w:val="24"/>
        </w:rPr>
        <w:t>oP</w:t>
      </w:r>
      <w:r w:rsidR="4E3CEABA" w:rsidRPr="00A856BC">
        <w:rPr>
          <w:rFonts w:ascii="Arial" w:eastAsia="Arial" w:hAnsi="Arial" w:cs="Arial"/>
          <w:sz w:val="24"/>
          <w:szCs w:val="24"/>
        </w:rPr>
        <w:t>.</w:t>
      </w:r>
      <w:r w:rsidR="4AF485D1" w:rsidRPr="00A856BC">
        <w:rPr>
          <w:rFonts w:ascii="Arial" w:eastAsia="Arial" w:hAnsi="Arial" w:cs="Arial"/>
          <w:sz w:val="24"/>
          <w:szCs w:val="24"/>
        </w:rPr>
        <w:t xml:space="preserve"> Accordingly</w:t>
      </w:r>
      <w:r w:rsidR="2DA9E1C2" w:rsidRPr="00A856BC">
        <w:rPr>
          <w:rFonts w:ascii="Arial" w:eastAsia="Arial" w:hAnsi="Arial" w:cs="Arial"/>
          <w:sz w:val="24"/>
          <w:szCs w:val="24"/>
        </w:rPr>
        <w:t xml:space="preserve">, </w:t>
      </w:r>
      <w:r w:rsidR="402670B6" w:rsidRPr="00A856BC">
        <w:rPr>
          <w:rFonts w:ascii="Arial" w:eastAsia="Arial" w:hAnsi="Arial" w:cs="Arial"/>
          <w:sz w:val="24"/>
          <w:szCs w:val="24"/>
        </w:rPr>
        <w:t>the needs assessment for LDD was</w:t>
      </w:r>
      <w:r w:rsidR="005D6577">
        <w:rPr>
          <w:rFonts w:ascii="Arial" w:eastAsia="Arial" w:hAnsi="Arial" w:cs="Arial"/>
          <w:sz w:val="24"/>
          <w:szCs w:val="24"/>
        </w:rPr>
        <w:t xml:space="preserve"> </w:t>
      </w:r>
      <w:r w:rsidR="402670B6" w:rsidRPr="00A856BC">
        <w:rPr>
          <w:rFonts w:ascii="Arial" w:eastAsia="Arial" w:hAnsi="Arial" w:cs="Arial"/>
          <w:sz w:val="24"/>
          <w:szCs w:val="24"/>
        </w:rPr>
        <w:t xml:space="preserve">concluded, </w:t>
      </w:r>
      <w:r w:rsidR="7E34B2A2" w:rsidRPr="00A856BC">
        <w:rPr>
          <w:rFonts w:ascii="Arial" w:eastAsia="Arial" w:hAnsi="Arial" w:cs="Arial"/>
          <w:sz w:val="24"/>
          <w:szCs w:val="24"/>
        </w:rPr>
        <w:t>support has been extended to GAD</w:t>
      </w:r>
      <w:r w:rsidR="773D8047" w:rsidRPr="00A856BC">
        <w:rPr>
          <w:rFonts w:ascii="Arial" w:eastAsia="Arial" w:hAnsi="Arial" w:cs="Arial"/>
          <w:sz w:val="24"/>
          <w:szCs w:val="24"/>
        </w:rPr>
        <w:t>, VWPA</w:t>
      </w:r>
      <w:r w:rsidR="4FB3C9B9" w:rsidRPr="00A856BC">
        <w:rPr>
          <w:rFonts w:ascii="Arial" w:eastAsia="Arial" w:hAnsi="Arial" w:cs="Arial"/>
          <w:sz w:val="24"/>
          <w:szCs w:val="24"/>
        </w:rPr>
        <w:t xml:space="preserve"> (particularly relevant to the new law)</w:t>
      </w:r>
      <w:r w:rsidR="7E34B2A2" w:rsidRPr="00A856BC">
        <w:rPr>
          <w:rFonts w:ascii="Arial" w:eastAsia="Arial" w:hAnsi="Arial" w:cs="Arial"/>
          <w:sz w:val="24"/>
          <w:szCs w:val="24"/>
        </w:rPr>
        <w:t xml:space="preserve"> to execute their mandate</w:t>
      </w:r>
      <w:r w:rsidR="4FB3C9B9" w:rsidRPr="00A856BC">
        <w:rPr>
          <w:rFonts w:ascii="Arial" w:eastAsia="Arial" w:hAnsi="Arial" w:cs="Arial"/>
          <w:sz w:val="24"/>
          <w:szCs w:val="24"/>
        </w:rPr>
        <w:t>s</w:t>
      </w:r>
      <w:r w:rsidR="7E34B2A2" w:rsidRPr="00A856BC">
        <w:rPr>
          <w:rFonts w:ascii="Arial" w:eastAsia="Arial" w:hAnsi="Arial" w:cs="Arial"/>
          <w:sz w:val="24"/>
          <w:szCs w:val="24"/>
        </w:rPr>
        <w:t>,</w:t>
      </w:r>
      <w:r w:rsidR="4AF485D1" w:rsidRPr="00A856BC">
        <w:rPr>
          <w:rFonts w:ascii="Arial" w:eastAsia="Arial" w:hAnsi="Arial" w:cs="Arial"/>
          <w:sz w:val="24"/>
          <w:szCs w:val="24"/>
        </w:rPr>
        <w:t xml:space="preserve"> </w:t>
      </w:r>
      <w:r w:rsidR="0A4A7EA6" w:rsidRPr="00A856BC">
        <w:rPr>
          <w:rFonts w:ascii="Arial" w:eastAsia="Arial" w:hAnsi="Arial" w:cs="Arial"/>
          <w:sz w:val="24"/>
          <w:szCs w:val="24"/>
        </w:rPr>
        <w:t xml:space="preserve">and </w:t>
      </w:r>
      <w:r w:rsidR="4FB3C9B9" w:rsidRPr="00A856BC">
        <w:rPr>
          <w:rFonts w:ascii="Arial" w:eastAsia="Arial" w:hAnsi="Arial" w:cs="Arial"/>
          <w:sz w:val="24"/>
          <w:szCs w:val="24"/>
        </w:rPr>
        <w:t>capacity building for Police.</w:t>
      </w:r>
    </w:p>
    <w:p w14:paraId="1B6A0D7F" w14:textId="77777777" w:rsidR="005D6577" w:rsidRPr="00A856BC" w:rsidRDefault="005D6577" w:rsidP="521DEA9A">
      <w:pPr>
        <w:rPr>
          <w:rFonts w:ascii="Arial" w:eastAsia="Arial" w:hAnsi="Arial" w:cs="Arial"/>
          <w:sz w:val="24"/>
          <w:szCs w:val="24"/>
        </w:rPr>
      </w:pPr>
    </w:p>
    <w:p w14:paraId="0EE96EE8" w14:textId="5FA5B45C" w:rsidR="00F20ADF" w:rsidRPr="00A856BC" w:rsidRDefault="2323F8F4" w:rsidP="0007725F">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3.3.2.1 </w:t>
      </w:r>
      <w:r w:rsidRPr="00A856BC">
        <w:rPr>
          <w:rFonts w:ascii="Arial" w:eastAsia="Arial" w:hAnsi="Arial" w:cs="Arial"/>
          <w:i/>
          <w:iCs/>
          <w:sz w:val="24"/>
          <w:szCs w:val="24"/>
        </w:rPr>
        <w:t xml:space="preserve">Provide targeted capacity building support to Legal Draftsman's Department based on a capacity GAP </w:t>
      </w:r>
      <w:r w:rsidR="005D6577" w:rsidRPr="00A856BC">
        <w:rPr>
          <w:rFonts w:ascii="Arial" w:eastAsia="Arial" w:hAnsi="Arial" w:cs="Arial"/>
          <w:i/>
          <w:iCs/>
          <w:sz w:val="24"/>
          <w:szCs w:val="24"/>
        </w:rPr>
        <w:t>assessment.</w:t>
      </w:r>
    </w:p>
    <w:p w14:paraId="2C5073FA" w14:textId="7B4D4B98" w:rsidR="00F20ADF" w:rsidRPr="00A856BC" w:rsidRDefault="00F20ADF" w:rsidP="00F20ADF">
      <w:pPr>
        <w:jc w:val="both"/>
        <w:rPr>
          <w:rFonts w:ascii="Arial" w:eastAsia="Arial" w:hAnsi="Arial" w:cs="Arial"/>
          <w:i/>
          <w:sz w:val="24"/>
          <w:szCs w:val="24"/>
          <w:highlight w:val="cyan"/>
        </w:rPr>
      </w:pPr>
    </w:p>
    <w:p w14:paraId="0F719511" w14:textId="67060B2A" w:rsidR="72619BA7" w:rsidRPr="00A856BC" w:rsidRDefault="6BF760A4" w:rsidP="53E2ADB9">
      <w:pPr>
        <w:jc w:val="both"/>
        <w:rPr>
          <w:rFonts w:ascii="Arial" w:eastAsia="Arial" w:hAnsi="Arial" w:cs="Arial"/>
          <w:sz w:val="24"/>
          <w:szCs w:val="24"/>
        </w:rPr>
      </w:pPr>
      <w:r w:rsidRPr="00A856BC">
        <w:rPr>
          <w:rFonts w:ascii="Arial" w:eastAsia="Arial" w:hAnsi="Arial" w:cs="Arial"/>
          <w:sz w:val="24"/>
          <w:szCs w:val="24"/>
        </w:rPr>
        <w:t xml:space="preserve">The </w:t>
      </w:r>
      <w:r w:rsidR="725202EA" w:rsidRPr="00A856BC">
        <w:rPr>
          <w:rFonts w:ascii="Arial" w:eastAsia="Arial" w:hAnsi="Arial" w:cs="Arial"/>
          <w:sz w:val="24"/>
          <w:szCs w:val="24"/>
        </w:rPr>
        <w:t>Legal Draf</w:t>
      </w:r>
      <w:r w:rsidR="1F591466" w:rsidRPr="00A856BC">
        <w:rPr>
          <w:rFonts w:ascii="Arial" w:eastAsia="Arial" w:hAnsi="Arial" w:cs="Arial"/>
          <w:sz w:val="24"/>
          <w:szCs w:val="24"/>
        </w:rPr>
        <w:t xml:space="preserve">tsman’s Office is responsible for timely and effective drafting and development of legislation. There has not been a </w:t>
      </w:r>
      <w:r w:rsidR="23AFD84F" w:rsidRPr="00A856BC">
        <w:rPr>
          <w:rFonts w:ascii="Arial" w:eastAsia="Arial" w:hAnsi="Arial" w:cs="Arial"/>
          <w:sz w:val="24"/>
          <w:szCs w:val="24"/>
        </w:rPr>
        <w:t xml:space="preserve">needs </w:t>
      </w:r>
      <w:r w:rsidR="1F591466" w:rsidRPr="00A856BC">
        <w:rPr>
          <w:rFonts w:ascii="Arial" w:eastAsia="Arial" w:hAnsi="Arial" w:cs="Arial"/>
          <w:sz w:val="24"/>
          <w:szCs w:val="24"/>
        </w:rPr>
        <w:t>assessment of the Depar</w:t>
      </w:r>
      <w:r w:rsidR="282DD732" w:rsidRPr="00A856BC">
        <w:rPr>
          <w:rFonts w:ascii="Arial" w:eastAsia="Arial" w:hAnsi="Arial" w:cs="Arial"/>
          <w:sz w:val="24"/>
          <w:szCs w:val="24"/>
        </w:rPr>
        <w:t>tment to understand the capacity gaps</w:t>
      </w:r>
      <w:r w:rsidR="6595C5D4" w:rsidRPr="00A856BC">
        <w:rPr>
          <w:rFonts w:ascii="Arial" w:eastAsia="Arial" w:hAnsi="Arial" w:cs="Arial"/>
          <w:sz w:val="24"/>
          <w:szCs w:val="24"/>
        </w:rPr>
        <w:t>,</w:t>
      </w:r>
      <w:r w:rsidR="282DD732" w:rsidRPr="00A856BC">
        <w:rPr>
          <w:rFonts w:ascii="Arial" w:eastAsia="Arial" w:hAnsi="Arial" w:cs="Arial"/>
          <w:sz w:val="24"/>
          <w:szCs w:val="24"/>
        </w:rPr>
        <w:t xml:space="preserve"> especially in the context of </w:t>
      </w:r>
      <w:r w:rsidR="5995F059" w:rsidRPr="00A856BC">
        <w:rPr>
          <w:rFonts w:ascii="Arial" w:eastAsia="Arial" w:hAnsi="Arial" w:cs="Arial"/>
          <w:sz w:val="24"/>
          <w:szCs w:val="24"/>
        </w:rPr>
        <w:t xml:space="preserve">the </w:t>
      </w:r>
      <w:r w:rsidR="282DD732" w:rsidRPr="00A856BC">
        <w:rPr>
          <w:rFonts w:ascii="Arial" w:eastAsia="Arial" w:hAnsi="Arial" w:cs="Arial"/>
          <w:sz w:val="24"/>
          <w:szCs w:val="24"/>
        </w:rPr>
        <w:t>increased number of legislations being developed recen</w:t>
      </w:r>
      <w:r w:rsidR="1DE1C9A4" w:rsidRPr="00A856BC">
        <w:rPr>
          <w:rFonts w:ascii="Arial" w:eastAsia="Arial" w:hAnsi="Arial" w:cs="Arial"/>
          <w:sz w:val="24"/>
          <w:szCs w:val="24"/>
        </w:rPr>
        <w:t xml:space="preserve">tly. </w:t>
      </w:r>
      <w:r w:rsidR="7F156831" w:rsidRPr="00A856BC">
        <w:rPr>
          <w:rFonts w:ascii="Arial" w:eastAsia="Arial" w:hAnsi="Arial" w:cs="Arial"/>
          <w:sz w:val="24"/>
          <w:szCs w:val="24"/>
        </w:rPr>
        <w:t>Thus, a</w:t>
      </w:r>
      <w:r w:rsidR="33589340" w:rsidRPr="00A856BC">
        <w:rPr>
          <w:rFonts w:ascii="Arial" w:eastAsia="Arial" w:hAnsi="Arial" w:cs="Arial"/>
          <w:sz w:val="24"/>
          <w:szCs w:val="24"/>
        </w:rPr>
        <w:t xml:space="preserve"> </w:t>
      </w:r>
      <w:r w:rsidR="1477BFE8" w:rsidRPr="00A856BC">
        <w:rPr>
          <w:rFonts w:ascii="Arial" w:eastAsia="Arial" w:hAnsi="Arial" w:cs="Arial"/>
          <w:sz w:val="24"/>
          <w:szCs w:val="24"/>
        </w:rPr>
        <w:t xml:space="preserve">needs </w:t>
      </w:r>
      <w:r w:rsidR="1DE1C9A4" w:rsidRPr="00A856BC">
        <w:rPr>
          <w:rFonts w:ascii="Arial" w:eastAsia="Arial" w:hAnsi="Arial" w:cs="Arial"/>
          <w:sz w:val="24"/>
          <w:szCs w:val="24"/>
        </w:rPr>
        <w:t xml:space="preserve">assessment was </w:t>
      </w:r>
      <w:r w:rsidR="7B68C854" w:rsidRPr="00A856BC">
        <w:rPr>
          <w:rFonts w:ascii="Arial" w:eastAsia="Arial" w:hAnsi="Arial" w:cs="Arial"/>
          <w:sz w:val="24"/>
          <w:szCs w:val="24"/>
        </w:rPr>
        <w:t>complet</w:t>
      </w:r>
      <w:r w:rsidR="1DE1C9A4" w:rsidRPr="00A856BC">
        <w:rPr>
          <w:rFonts w:ascii="Arial" w:eastAsia="Arial" w:hAnsi="Arial" w:cs="Arial"/>
          <w:sz w:val="24"/>
          <w:szCs w:val="24"/>
        </w:rPr>
        <w:t>ed</w:t>
      </w:r>
      <w:r w:rsidR="008DE63D" w:rsidRPr="00A856BC">
        <w:rPr>
          <w:rFonts w:ascii="Arial" w:eastAsia="Arial" w:hAnsi="Arial" w:cs="Arial"/>
          <w:sz w:val="24"/>
          <w:szCs w:val="24"/>
        </w:rPr>
        <w:t xml:space="preserve"> in December</w:t>
      </w:r>
      <w:r w:rsidR="50C05362" w:rsidRPr="00A856BC">
        <w:rPr>
          <w:rFonts w:ascii="Arial" w:eastAsia="Arial" w:hAnsi="Arial" w:cs="Arial"/>
          <w:sz w:val="24"/>
          <w:szCs w:val="24"/>
        </w:rPr>
        <w:t xml:space="preserve"> 2023</w:t>
      </w:r>
      <w:r w:rsidR="008DE63D" w:rsidRPr="00A856BC">
        <w:rPr>
          <w:rFonts w:ascii="Arial" w:eastAsia="Arial" w:hAnsi="Arial" w:cs="Arial"/>
          <w:sz w:val="24"/>
          <w:szCs w:val="24"/>
        </w:rPr>
        <w:t>,</w:t>
      </w:r>
      <w:r w:rsidR="1DE1C9A4" w:rsidRPr="00A856BC">
        <w:rPr>
          <w:rFonts w:ascii="Arial" w:eastAsia="Arial" w:hAnsi="Arial" w:cs="Arial"/>
          <w:sz w:val="24"/>
          <w:szCs w:val="24"/>
        </w:rPr>
        <w:t xml:space="preserve"> </w:t>
      </w:r>
      <w:r w:rsidR="38661E02" w:rsidRPr="00A856BC">
        <w:rPr>
          <w:rFonts w:ascii="Arial" w:eastAsia="Arial" w:hAnsi="Arial" w:cs="Arial"/>
          <w:sz w:val="24"/>
          <w:szCs w:val="24"/>
        </w:rPr>
        <w:t>where</w:t>
      </w:r>
      <w:r w:rsidR="1DE1C9A4" w:rsidRPr="00A856BC">
        <w:rPr>
          <w:rFonts w:ascii="Arial" w:eastAsia="Arial" w:hAnsi="Arial" w:cs="Arial"/>
          <w:sz w:val="24"/>
          <w:szCs w:val="24"/>
        </w:rPr>
        <w:t xml:space="preserve"> the </w:t>
      </w:r>
      <w:r w:rsidR="38661E02" w:rsidRPr="00A856BC">
        <w:rPr>
          <w:rFonts w:ascii="Arial" w:eastAsia="Arial" w:hAnsi="Arial" w:cs="Arial"/>
          <w:sz w:val="24"/>
          <w:szCs w:val="24"/>
        </w:rPr>
        <w:t>ke</w:t>
      </w:r>
      <w:r w:rsidR="072E8121" w:rsidRPr="00A856BC">
        <w:rPr>
          <w:rFonts w:ascii="Arial" w:eastAsia="Arial" w:hAnsi="Arial" w:cs="Arial"/>
          <w:sz w:val="24"/>
          <w:szCs w:val="24"/>
        </w:rPr>
        <w:t>y</w:t>
      </w:r>
      <w:r w:rsidR="1DE1C9A4" w:rsidRPr="00A856BC">
        <w:rPr>
          <w:rFonts w:ascii="Arial" w:eastAsia="Arial" w:hAnsi="Arial" w:cs="Arial"/>
          <w:sz w:val="24"/>
          <w:szCs w:val="24"/>
        </w:rPr>
        <w:t xml:space="preserve"> findings </w:t>
      </w:r>
      <w:r w:rsidR="0F0CD989" w:rsidRPr="00A856BC">
        <w:rPr>
          <w:rFonts w:ascii="Arial" w:eastAsia="Arial" w:hAnsi="Arial" w:cs="Arial"/>
          <w:sz w:val="24"/>
          <w:szCs w:val="24"/>
        </w:rPr>
        <w:t>demonstrated s</w:t>
      </w:r>
      <w:r w:rsidR="7A1DF812" w:rsidRPr="00A856BC">
        <w:rPr>
          <w:rFonts w:ascii="Arial" w:eastAsia="Arial" w:hAnsi="Arial" w:cs="Arial"/>
          <w:sz w:val="24"/>
          <w:szCs w:val="24"/>
        </w:rPr>
        <w:t>hortcomings</w:t>
      </w:r>
      <w:r w:rsidR="19078E1C" w:rsidRPr="00A856BC">
        <w:rPr>
          <w:rFonts w:ascii="Arial" w:eastAsia="Arial" w:hAnsi="Arial" w:cs="Arial"/>
          <w:sz w:val="24"/>
          <w:szCs w:val="24"/>
        </w:rPr>
        <w:t xml:space="preserve"> in </w:t>
      </w:r>
      <w:r w:rsidR="1ECC1BB8" w:rsidRPr="00A856BC">
        <w:rPr>
          <w:rFonts w:ascii="Arial" w:eastAsia="Arial" w:hAnsi="Arial" w:cs="Arial"/>
          <w:sz w:val="24"/>
          <w:szCs w:val="24"/>
        </w:rPr>
        <w:t>h</w:t>
      </w:r>
      <w:r w:rsidR="19078E1C" w:rsidRPr="00A856BC">
        <w:rPr>
          <w:rFonts w:ascii="Arial" w:eastAsia="Arial" w:hAnsi="Arial" w:cs="Arial"/>
          <w:sz w:val="24"/>
          <w:szCs w:val="24"/>
        </w:rPr>
        <w:t xml:space="preserve">uman </w:t>
      </w:r>
      <w:r w:rsidR="06F3DD1A" w:rsidRPr="00A856BC">
        <w:rPr>
          <w:rFonts w:ascii="Arial" w:eastAsia="Arial" w:hAnsi="Arial" w:cs="Arial"/>
          <w:sz w:val="24"/>
          <w:szCs w:val="24"/>
        </w:rPr>
        <w:t>r</w:t>
      </w:r>
      <w:r w:rsidR="19078E1C" w:rsidRPr="00A856BC">
        <w:rPr>
          <w:rFonts w:ascii="Arial" w:eastAsia="Arial" w:hAnsi="Arial" w:cs="Arial"/>
          <w:sz w:val="24"/>
          <w:szCs w:val="24"/>
        </w:rPr>
        <w:t xml:space="preserve">esource </w:t>
      </w:r>
      <w:r w:rsidR="6094E89E" w:rsidRPr="00A856BC">
        <w:rPr>
          <w:rFonts w:ascii="Arial" w:eastAsia="Arial" w:hAnsi="Arial" w:cs="Arial"/>
          <w:sz w:val="24"/>
          <w:szCs w:val="24"/>
        </w:rPr>
        <w:t>m</w:t>
      </w:r>
      <w:r w:rsidR="19078E1C" w:rsidRPr="00A856BC">
        <w:rPr>
          <w:rFonts w:ascii="Arial" w:eastAsia="Arial" w:hAnsi="Arial" w:cs="Arial"/>
          <w:sz w:val="24"/>
          <w:szCs w:val="24"/>
        </w:rPr>
        <w:t xml:space="preserve">anagement, training, </w:t>
      </w:r>
      <w:r w:rsidR="0A91728A" w:rsidRPr="00A856BC">
        <w:rPr>
          <w:rFonts w:ascii="Arial" w:eastAsia="Arial" w:hAnsi="Arial" w:cs="Arial"/>
          <w:sz w:val="24"/>
          <w:szCs w:val="24"/>
        </w:rPr>
        <w:t>infrastructure, support material (manuals, updated glossaries,</w:t>
      </w:r>
      <w:r w:rsidR="10C2FB2A" w:rsidRPr="00A856BC">
        <w:rPr>
          <w:rFonts w:ascii="Arial" w:eastAsia="Arial" w:hAnsi="Arial" w:cs="Arial"/>
          <w:sz w:val="24"/>
          <w:szCs w:val="24"/>
        </w:rPr>
        <w:t xml:space="preserve"> </w:t>
      </w:r>
      <w:r w:rsidR="0A91728A" w:rsidRPr="00A856BC">
        <w:rPr>
          <w:rFonts w:ascii="Arial" w:eastAsia="Arial" w:hAnsi="Arial" w:cs="Arial"/>
          <w:sz w:val="24"/>
          <w:szCs w:val="24"/>
        </w:rPr>
        <w:t>etc</w:t>
      </w:r>
      <w:r w:rsidR="18649287" w:rsidRPr="00A856BC">
        <w:rPr>
          <w:rFonts w:ascii="Arial" w:eastAsia="Arial" w:hAnsi="Arial" w:cs="Arial"/>
          <w:sz w:val="24"/>
          <w:szCs w:val="24"/>
        </w:rPr>
        <w:t>.</w:t>
      </w:r>
      <w:r w:rsidR="59CCAB8B" w:rsidRPr="00A856BC">
        <w:rPr>
          <w:rFonts w:ascii="Arial" w:eastAsia="Arial" w:hAnsi="Arial" w:cs="Arial"/>
          <w:sz w:val="24"/>
          <w:szCs w:val="24"/>
        </w:rPr>
        <w:t>)</w:t>
      </w:r>
      <w:r w:rsidR="0A91728A" w:rsidRPr="00A856BC">
        <w:rPr>
          <w:rFonts w:ascii="Arial" w:eastAsia="Arial" w:hAnsi="Arial" w:cs="Arial"/>
          <w:sz w:val="24"/>
          <w:szCs w:val="24"/>
        </w:rPr>
        <w:t xml:space="preserve"> and work-flow ma</w:t>
      </w:r>
      <w:r w:rsidR="26E1E9F5" w:rsidRPr="00A856BC">
        <w:rPr>
          <w:rFonts w:ascii="Arial" w:eastAsia="Arial" w:hAnsi="Arial" w:cs="Arial"/>
          <w:sz w:val="24"/>
          <w:szCs w:val="24"/>
        </w:rPr>
        <w:t>nagement</w:t>
      </w:r>
      <w:r w:rsidR="28D196DE" w:rsidRPr="00A856BC">
        <w:rPr>
          <w:rFonts w:ascii="Arial" w:eastAsia="Arial" w:hAnsi="Arial" w:cs="Arial"/>
          <w:sz w:val="24"/>
          <w:szCs w:val="24"/>
        </w:rPr>
        <w:t>.</w:t>
      </w:r>
      <w:r w:rsidR="0C5825A8" w:rsidRPr="00A856BC">
        <w:rPr>
          <w:rFonts w:ascii="Arial" w:eastAsia="Arial" w:hAnsi="Arial" w:cs="Arial"/>
          <w:sz w:val="24"/>
          <w:szCs w:val="24"/>
        </w:rPr>
        <w:t xml:space="preserve"> Initiatives to be </w:t>
      </w:r>
      <w:r w:rsidR="08C52DF0" w:rsidRPr="00A856BC">
        <w:rPr>
          <w:rFonts w:ascii="Arial" w:eastAsia="Arial" w:hAnsi="Arial" w:cs="Arial"/>
          <w:sz w:val="24"/>
          <w:szCs w:val="24"/>
        </w:rPr>
        <w:t>prioritized</w:t>
      </w:r>
      <w:r w:rsidR="0C5825A8" w:rsidRPr="00A856BC">
        <w:rPr>
          <w:rFonts w:ascii="Arial" w:eastAsia="Arial" w:hAnsi="Arial" w:cs="Arial"/>
          <w:sz w:val="24"/>
          <w:szCs w:val="24"/>
        </w:rPr>
        <w:t xml:space="preserve"> and supported will be identified in consultation with </w:t>
      </w:r>
      <w:r w:rsidR="732659AB" w:rsidRPr="00A856BC">
        <w:rPr>
          <w:rFonts w:ascii="Arial" w:eastAsia="Arial" w:hAnsi="Arial" w:cs="Arial"/>
          <w:sz w:val="24"/>
          <w:szCs w:val="24"/>
        </w:rPr>
        <w:t>Legal Draftsman’s Department (</w:t>
      </w:r>
      <w:r w:rsidR="0C5825A8" w:rsidRPr="00A856BC">
        <w:rPr>
          <w:rFonts w:ascii="Arial" w:eastAsia="Arial" w:hAnsi="Arial" w:cs="Arial"/>
          <w:sz w:val="24"/>
          <w:szCs w:val="24"/>
        </w:rPr>
        <w:t>LDD</w:t>
      </w:r>
      <w:r w:rsidR="7296729B" w:rsidRPr="00A856BC">
        <w:rPr>
          <w:rFonts w:ascii="Arial" w:eastAsia="Arial" w:hAnsi="Arial" w:cs="Arial"/>
          <w:sz w:val="24"/>
          <w:szCs w:val="24"/>
        </w:rPr>
        <w:t>)</w:t>
      </w:r>
      <w:r w:rsidR="0C5825A8" w:rsidRPr="00A856BC">
        <w:rPr>
          <w:rFonts w:ascii="Arial" w:eastAsia="Arial" w:hAnsi="Arial" w:cs="Arial"/>
          <w:sz w:val="24"/>
          <w:szCs w:val="24"/>
        </w:rPr>
        <w:t xml:space="preserve"> and MOJ</w:t>
      </w:r>
      <w:r w:rsidR="45B1A1E7" w:rsidRPr="00A856BC">
        <w:rPr>
          <w:rFonts w:ascii="Arial" w:eastAsia="Arial" w:hAnsi="Arial" w:cs="Arial"/>
          <w:sz w:val="24"/>
          <w:szCs w:val="24"/>
        </w:rPr>
        <w:t>.</w:t>
      </w:r>
      <w:r w:rsidR="1A956FE8" w:rsidRPr="00A856BC">
        <w:rPr>
          <w:rFonts w:ascii="Arial" w:eastAsia="Arial" w:hAnsi="Arial" w:cs="Arial"/>
          <w:sz w:val="24"/>
          <w:szCs w:val="24"/>
        </w:rPr>
        <w:t xml:space="preserve"> </w:t>
      </w:r>
      <w:r w:rsidR="7E0C1B22" w:rsidRPr="00A856BC">
        <w:rPr>
          <w:rFonts w:ascii="Arial" w:eastAsia="Arial" w:hAnsi="Arial" w:cs="Arial"/>
          <w:sz w:val="24"/>
          <w:szCs w:val="24"/>
        </w:rPr>
        <w:t>MOJ and LDD can leverage the findings of the assessment to seek donor support or event lobby with the relevant state authorities for funding requirements as the requests are evidence driven. LDD also can utilize the assessment findings to strategize internal resource allocation for better efficiency and productivity.</w:t>
      </w:r>
      <w:r w:rsidR="181856BD" w:rsidRPr="00A856BC">
        <w:rPr>
          <w:rFonts w:ascii="Arial" w:eastAsia="Arial" w:hAnsi="Arial" w:cs="Arial"/>
          <w:sz w:val="24"/>
          <w:szCs w:val="24"/>
        </w:rPr>
        <w:t xml:space="preserve"> </w:t>
      </w:r>
      <w:r w:rsidR="76A593FA" w:rsidRPr="00A856BC">
        <w:rPr>
          <w:rFonts w:ascii="Arial" w:eastAsia="Arial" w:hAnsi="Arial" w:cs="Arial"/>
          <w:sz w:val="24"/>
          <w:szCs w:val="24"/>
        </w:rPr>
        <w:t xml:space="preserve">Annex. 32: </w:t>
      </w:r>
      <w:r w:rsidR="181856BD" w:rsidRPr="00A856BC">
        <w:rPr>
          <w:rFonts w:ascii="Arial" w:eastAsia="Arial" w:hAnsi="Arial" w:cs="Arial"/>
          <w:sz w:val="24"/>
          <w:szCs w:val="24"/>
        </w:rPr>
        <w:t>Needs Assessment of LDO</w:t>
      </w:r>
      <w:r w:rsidR="51039F83" w:rsidRPr="00A856BC">
        <w:rPr>
          <w:rFonts w:ascii="Arial" w:eastAsia="Arial" w:hAnsi="Arial" w:cs="Arial"/>
          <w:sz w:val="24"/>
          <w:szCs w:val="24"/>
        </w:rPr>
        <w:t>.</w:t>
      </w:r>
    </w:p>
    <w:p w14:paraId="796102FB" w14:textId="29D952CC" w:rsidR="3DB5E5FD" w:rsidRPr="00A856BC" w:rsidRDefault="3DB5E5FD" w:rsidP="3DB5E5FD">
      <w:pPr>
        <w:jc w:val="both"/>
        <w:rPr>
          <w:rFonts w:ascii="Arial" w:eastAsia="Arial" w:hAnsi="Arial" w:cs="Arial"/>
          <w:sz w:val="24"/>
          <w:szCs w:val="24"/>
        </w:rPr>
      </w:pPr>
    </w:p>
    <w:p w14:paraId="7095491E" w14:textId="4A22224E" w:rsidR="00F20ADF" w:rsidRPr="00A856BC" w:rsidRDefault="0C184C75"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3.3.2.2 </w:t>
      </w:r>
      <w:r w:rsidRPr="00A856BC">
        <w:rPr>
          <w:rFonts w:ascii="Arial" w:eastAsia="Arial" w:hAnsi="Arial" w:cs="Arial"/>
          <w:i/>
          <w:iCs/>
          <w:sz w:val="24"/>
          <w:szCs w:val="24"/>
        </w:rPr>
        <w:t>Provide targeted capacity building support to Government Analyst Department -</w:t>
      </w:r>
      <w:r w:rsidR="5826DAB8" w:rsidRPr="00A856BC">
        <w:rPr>
          <w:rFonts w:ascii="Arial" w:eastAsia="Arial" w:hAnsi="Arial" w:cs="Arial"/>
          <w:i/>
          <w:iCs/>
          <w:sz w:val="24"/>
          <w:szCs w:val="24"/>
        </w:rPr>
        <w:t xml:space="preserve"> </w:t>
      </w:r>
      <w:r w:rsidRPr="00A856BC">
        <w:rPr>
          <w:rFonts w:ascii="Arial" w:eastAsia="Arial" w:hAnsi="Arial" w:cs="Arial"/>
          <w:i/>
          <w:iCs/>
          <w:sz w:val="24"/>
          <w:szCs w:val="24"/>
        </w:rPr>
        <w:t xml:space="preserve">this includes support to enhance capacities in forensic sciences, explosives an </w:t>
      </w:r>
      <w:r w:rsidR="005D6577" w:rsidRPr="00A856BC">
        <w:rPr>
          <w:rFonts w:ascii="Arial" w:eastAsia="Arial" w:hAnsi="Arial" w:cs="Arial"/>
          <w:i/>
          <w:iCs/>
          <w:sz w:val="24"/>
          <w:szCs w:val="24"/>
        </w:rPr>
        <w:t>ICT skill</w:t>
      </w:r>
      <w:r w:rsidRPr="00A856BC">
        <w:rPr>
          <w:rFonts w:ascii="Arial" w:eastAsia="Arial" w:hAnsi="Arial" w:cs="Arial"/>
          <w:i/>
          <w:iCs/>
          <w:sz w:val="24"/>
          <w:szCs w:val="24"/>
        </w:rPr>
        <w:t>, support to obtain accreditation on efficiency, development of ICT policy and case backlog clearance.</w:t>
      </w:r>
    </w:p>
    <w:p w14:paraId="2A22F138" w14:textId="77777777" w:rsidR="00F20ADF" w:rsidRPr="00A856BC" w:rsidRDefault="00F20ADF" w:rsidP="4C97D4B4">
      <w:pPr>
        <w:jc w:val="both"/>
        <w:rPr>
          <w:rFonts w:ascii="Arial" w:eastAsia="Arial" w:hAnsi="Arial" w:cs="Arial"/>
          <w:i/>
          <w:iCs/>
          <w:sz w:val="24"/>
          <w:szCs w:val="24"/>
        </w:rPr>
      </w:pPr>
    </w:p>
    <w:p w14:paraId="5B284CED" w14:textId="22039917" w:rsidR="00F20ADF" w:rsidRPr="00A856BC" w:rsidRDefault="77A56307"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GAD </w:t>
      </w:r>
      <w:r w:rsidR="2C09E685" w:rsidRPr="00A856BC">
        <w:rPr>
          <w:rFonts w:ascii="Arial" w:eastAsia="Arial" w:hAnsi="Arial" w:cs="Arial"/>
          <w:color w:val="000000" w:themeColor="text1"/>
          <w:sz w:val="24"/>
          <w:szCs w:val="24"/>
        </w:rPr>
        <w:t xml:space="preserve">is a key stakeholder in the penal justice sector chain. It also receives </w:t>
      </w:r>
      <w:r w:rsidR="413508DB" w:rsidRPr="00A856BC">
        <w:rPr>
          <w:rFonts w:ascii="Arial" w:eastAsia="Arial" w:hAnsi="Arial" w:cs="Arial"/>
          <w:color w:val="000000" w:themeColor="text1"/>
          <w:sz w:val="24"/>
          <w:szCs w:val="24"/>
        </w:rPr>
        <w:t xml:space="preserve">a heavy </w:t>
      </w:r>
      <w:r w:rsidR="2C09E685" w:rsidRPr="00A856BC">
        <w:rPr>
          <w:rFonts w:ascii="Arial" w:eastAsia="Arial" w:hAnsi="Arial" w:cs="Arial"/>
          <w:color w:val="000000" w:themeColor="text1"/>
          <w:sz w:val="24"/>
          <w:szCs w:val="24"/>
        </w:rPr>
        <w:t>number of cases each year</w:t>
      </w:r>
      <w:r w:rsidR="13D41838" w:rsidRPr="00A856BC">
        <w:rPr>
          <w:rFonts w:ascii="Arial" w:eastAsia="Arial" w:hAnsi="Arial" w:cs="Arial"/>
          <w:color w:val="000000" w:themeColor="text1"/>
          <w:sz w:val="24"/>
          <w:szCs w:val="24"/>
        </w:rPr>
        <w:t xml:space="preserve">. </w:t>
      </w:r>
      <w:r w:rsidR="2C09E685" w:rsidRPr="00A856BC">
        <w:rPr>
          <w:rFonts w:ascii="Arial" w:eastAsia="Arial" w:hAnsi="Arial" w:cs="Arial"/>
          <w:color w:val="000000" w:themeColor="text1"/>
          <w:sz w:val="24"/>
          <w:szCs w:val="24"/>
        </w:rPr>
        <w:t>an</w:t>
      </w:r>
      <w:r w:rsidR="35012908" w:rsidRPr="00A856BC">
        <w:rPr>
          <w:rFonts w:ascii="Arial" w:eastAsia="Arial" w:hAnsi="Arial" w:cs="Arial"/>
          <w:color w:val="000000" w:themeColor="text1"/>
          <w:sz w:val="24"/>
          <w:szCs w:val="24"/>
        </w:rPr>
        <w:t xml:space="preserve">d </w:t>
      </w:r>
      <w:r w:rsidR="1CEC00E7" w:rsidRPr="00A856BC">
        <w:rPr>
          <w:rFonts w:ascii="Arial" w:eastAsia="Arial" w:hAnsi="Arial" w:cs="Arial"/>
          <w:color w:val="000000" w:themeColor="text1"/>
          <w:sz w:val="24"/>
          <w:szCs w:val="24"/>
        </w:rPr>
        <w:t xml:space="preserve">has recently had </w:t>
      </w:r>
      <w:r w:rsidR="1B7A3D66" w:rsidRPr="00A856BC">
        <w:rPr>
          <w:rFonts w:ascii="Arial" w:eastAsia="Arial" w:hAnsi="Arial" w:cs="Arial"/>
          <w:color w:val="000000" w:themeColor="text1"/>
          <w:sz w:val="24"/>
          <w:szCs w:val="24"/>
        </w:rPr>
        <w:t xml:space="preserve">a backlog of 18,000 </w:t>
      </w:r>
      <w:r w:rsidR="35012908" w:rsidRPr="00A856BC">
        <w:rPr>
          <w:rFonts w:ascii="Arial" w:eastAsia="Arial" w:hAnsi="Arial" w:cs="Arial"/>
          <w:color w:val="000000" w:themeColor="text1"/>
          <w:sz w:val="24"/>
          <w:szCs w:val="24"/>
        </w:rPr>
        <w:t>case</w:t>
      </w:r>
      <w:r w:rsidR="7BB27216" w:rsidRPr="00A856BC">
        <w:rPr>
          <w:rFonts w:ascii="Arial" w:eastAsia="Arial" w:hAnsi="Arial" w:cs="Arial"/>
          <w:color w:val="000000" w:themeColor="text1"/>
          <w:sz w:val="24"/>
          <w:szCs w:val="24"/>
        </w:rPr>
        <w:t xml:space="preserve">s </w:t>
      </w:r>
      <w:r w:rsidR="2DC355A9" w:rsidRPr="00A856BC">
        <w:rPr>
          <w:rFonts w:ascii="Arial" w:eastAsia="Arial" w:hAnsi="Arial" w:cs="Arial"/>
          <w:color w:val="000000" w:themeColor="text1"/>
          <w:sz w:val="24"/>
          <w:szCs w:val="24"/>
        </w:rPr>
        <w:t>that</w:t>
      </w:r>
      <w:r w:rsidR="35012908" w:rsidRPr="00A856BC">
        <w:rPr>
          <w:rFonts w:ascii="Arial" w:eastAsia="Arial" w:hAnsi="Arial" w:cs="Arial"/>
          <w:color w:val="000000" w:themeColor="text1"/>
          <w:sz w:val="24"/>
          <w:szCs w:val="24"/>
        </w:rPr>
        <w:t xml:space="preserve"> impact on efficiency of the justice sector. </w:t>
      </w:r>
      <w:r w:rsidR="1823D944" w:rsidRPr="00A856BC">
        <w:rPr>
          <w:rFonts w:ascii="Arial" w:eastAsia="Arial" w:hAnsi="Arial" w:cs="Arial"/>
          <w:color w:val="000000" w:themeColor="text1"/>
          <w:sz w:val="24"/>
          <w:szCs w:val="24"/>
        </w:rPr>
        <w:t>This</w:t>
      </w:r>
      <w:r w:rsidR="35012908" w:rsidRPr="00A856BC">
        <w:rPr>
          <w:rFonts w:ascii="Arial" w:eastAsia="Arial" w:hAnsi="Arial" w:cs="Arial"/>
          <w:color w:val="000000" w:themeColor="text1"/>
          <w:sz w:val="24"/>
          <w:szCs w:val="24"/>
        </w:rPr>
        <w:t xml:space="preserve"> activity is important </w:t>
      </w:r>
      <w:r w:rsidR="29826746" w:rsidRPr="00A856BC">
        <w:rPr>
          <w:rFonts w:ascii="Arial" w:eastAsia="Arial" w:hAnsi="Arial" w:cs="Arial"/>
          <w:color w:val="000000" w:themeColor="text1"/>
          <w:sz w:val="24"/>
          <w:szCs w:val="24"/>
        </w:rPr>
        <w:t>for</w:t>
      </w:r>
      <w:r w:rsidR="35012908" w:rsidRPr="00A856BC">
        <w:rPr>
          <w:rFonts w:ascii="Arial" w:eastAsia="Arial" w:hAnsi="Arial" w:cs="Arial"/>
          <w:color w:val="000000" w:themeColor="text1"/>
          <w:sz w:val="24"/>
          <w:szCs w:val="24"/>
        </w:rPr>
        <w:t xml:space="preserve"> GAD </w:t>
      </w:r>
      <w:r w:rsidR="4E5303D3" w:rsidRPr="00A856BC">
        <w:rPr>
          <w:rFonts w:ascii="Arial" w:eastAsia="Arial" w:hAnsi="Arial" w:cs="Arial"/>
          <w:color w:val="000000" w:themeColor="text1"/>
          <w:sz w:val="24"/>
          <w:szCs w:val="24"/>
        </w:rPr>
        <w:t>to be</w:t>
      </w:r>
      <w:r w:rsidR="35012908" w:rsidRPr="00A856BC">
        <w:rPr>
          <w:rFonts w:ascii="Arial" w:eastAsia="Arial" w:hAnsi="Arial" w:cs="Arial"/>
          <w:color w:val="000000" w:themeColor="text1"/>
          <w:sz w:val="24"/>
          <w:szCs w:val="24"/>
        </w:rPr>
        <w:t xml:space="preserve"> able to keep up with the demand and </w:t>
      </w:r>
      <w:r w:rsidR="73C7744F" w:rsidRPr="00A856BC">
        <w:rPr>
          <w:rFonts w:ascii="Arial" w:eastAsia="Arial" w:hAnsi="Arial" w:cs="Arial"/>
          <w:color w:val="000000" w:themeColor="text1"/>
          <w:sz w:val="24"/>
          <w:szCs w:val="24"/>
        </w:rPr>
        <w:t>clear its growing backlog</w:t>
      </w:r>
      <w:r w:rsidR="35012908" w:rsidRPr="00A856BC">
        <w:rPr>
          <w:rFonts w:ascii="Arial" w:eastAsia="Arial" w:hAnsi="Arial" w:cs="Arial"/>
          <w:color w:val="000000" w:themeColor="text1"/>
          <w:sz w:val="24"/>
          <w:szCs w:val="24"/>
        </w:rPr>
        <w:t xml:space="preserve"> of </w:t>
      </w:r>
      <w:r w:rsidR="73C7744F" w:rsidRPr="00A856BC">
        <w:rPr>
          <w:rFonts w:ascii="Arial" w:eastAsia="Arial" w:hAnsi="Arial" w:cs="Arial"/>
          <w:color w:val="000000" w:themeColor="text1"/>
          <w:sz w:val="24"/>
          <w:szCs w:val="24"/>
        </w:rPr>
        <w:t>cases</w:t>
      </w:r>
      <w:r w:rsidR="35012908" w:rsidRPr="00A856BC">
        <w:rPr>
          <w:rFonts w:ascii="Arial" w:eastAsia="Arial" w:hAnsi="Arial" w:cs="Arial"/>
          <w:color w:val="000000" w:themeColor="text1"/>
          <w:sz w:val="24"/>
          <w:szCs w:val="24"/>
        </w:rPr>
        <w:t xml:space="preserve">. </w:t>
      </w:r>
    </w:p>
    <w:p w14:paraId="10884A96" w14:textId="513B62CB" w:rsidR="00F20ADF" w:rsidRPr="00A856BC" w:rsidRDefault="00F20ADF" w:rsidP="4C97D4B4">
      <w:pPr>
        <w:spacing w:line="259" w:lineRule="auto"/>
        <w:jc w:val="both"/>
        <w:rPr>
          <w:rFonts w:ascii="Arial" w:eastAsia="Arial" w:hAnsi="Arial" w:cs="Arial"/>
          <w:color w:val="000000" w:themeColor="text1"/>
          <w:sz w:val="24"/>
          <w:szCs w:val="24"/>
        </w:rPr>
      </w:pPr>
    </w:p>
    <w:p w14:paraId="24A86A9C" w14:textId="176F194B" w:rsidR="2A0AD496" w:rsidRPr="00A856BC" w:rsidRDefault="140E953C" w:rsidP="64DA2041">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project on the request of GAD provided </w:t>
      </w:r>
      <w:r w:rsidR="00906DC6" w:rsidRPr="00A856BC">
        <w:rPr>
          <w:rFonts w:ascii="Arial" w:eastAsia="Arial" w:hAnsi="Arial" w:cs="Arial"/>
          <w:color w:val="000000" w:themeColor="text1"/>
          <w:sz w:val="24"/>
          <w:szCs w:val="24"/>
        </w:rPr>
        <w:t xml:space="preserve">15 </w:t>
      </w:r>
      <w:r w:rsidR="005D6577" w:rsidRPr="00A856BC">
        <w:rPr>
          <w:rFonts w:ascii="Arial" w:eastAsia="Arial" w:hAnsi="Arial" w:cs="Arial"/>
          <w:color w:val="000000" w:themeColor="text1"/>
          <w:sz w:val="24"/>
          <w:szCs w:val="24"/>
        </w:rPr>
        <w:t>interns to</w:t>
      </w:r>
      <w:r w:rsidR="00906DC6" w:rsidRPr="00A856BC">
        <w:rPr>
          <w:rFonts w:ascii="Arial" w:eastAsia="Arial" w:hAnsi="Arial" w:cs="Arial"/>
          <w:color w:val="000000" w:themeColor="text1"/>
          <w:sz w:val="24"/>
          <w:szCs w:val="24"/>
        </w:rPr>
        <w:t xml:space="preserve"> assist</w:t>
      </w:r>
      <w:r w:rsidR="11A9903D" w:rsidRPr="00A856BC">
        <w:rPr>
          <w:rFonts w:ascii="Arial" w:eastAsia="Arial" w:hAnsi="Arial" w:cs="Arial"/>
          <w:color w:val="000000" w:themeColor="text1"/>
          <w:sz w:val="24"/>
          <w:szCs w:val="24"/>
        </w:rPr>
        <w:t xml:space="preserve"> in </w:t>
      </w:r>
      <w:r w:rsidR="7F112DD5" w:rsidRPr="00A856BC">
        <w:rPr>
          <w:rFonts w:ascii="Arial" w:eastAsia="Arial" w:hAnsi="Arial" w:cs="Arial"/>
          <w:color w:val="000000" w:themeColor="text1"/>
          <w:sz w:val="24"/>
          <w:szCs w:val="24"/>
        </w:rPr>
        <w:t xml:space="preserve">clearing </w:t>
      </w:r>
      <w:r w:rsidR="11A9903D" w:rsidRPr="00A856BC">
        <w:rPr>
          <w:rFonts w:ascii="Arial" w:eastAsia="Arial" w:hAnsi="Arial" w:cs="Arial"/>
          <w:color w:val="000000" w:themeColor="text1"/>
          <w:sz w:val="24"/>
          <w:szCs w:val="24"/>
        </w:rPr>
        <w:t>the backlog of cases</w:t>
      </w:r>
      <w:r w:rsidR="5205EE4F" w:rsidRPr="00A856BC">
        <w:rPr>
          <w:rFonts w:ascii="Arial" w:eastAsia="Arial" w:hAnsi="Arial" w:cs="Arial"/>
          <w:color w:val="000000" w:themeColor="text1"/>
          <w:sz w:val="24"/>
          <w:szCs w:val="24"/>
        </w:rPr>
        <w:t>, supporting with temporary backstopping</w:t>
      </w:r>
      <w:r w:rsidR="7ABDD115" w:rsidRPr="00A856BC">
        <w:rPr>
          <w:rFonts w:ascii="Arial" w:eastAsia="Arial" w:hAnsi="Arial" w:cs="Arial"/>
          <w:color w:val="000000" w:themeColor="text1"/>
          <w:sz w:val="24"/>
          <w:szCs w:val="24"/>
        </w:rPr>
        <w:t xml:space="preserve"> support t</w:t>
      </w:r>
      <w:r w:rsidR="0E6F6429" w:rsidRPr="00A856BC">
        <w:rPr>
          <w:rFonts w:ascii="Arial" w:eastAsia="Arial" w:hAnsi="Arial" w:cs="Arial"/>
          <w:color w:val="000000" w:themeColor="text1"/>
          <w:sz w:val="24"/>
          <w:szCs w:val="24"/>
        </w:rPr>
        <w:t xml:space="preserve">o </w:t>
      </w:r>
      <w:r w:rsidR="00BD78B7" w:rsidRPr="00A856BC">
        <w:rPr>
          <w:rFonts w:ascii="Arial" w:eastAsia="Arial" w:hAnsi="Arial" w:cs="Arial"/>
          <w:color w:val="000000" w:themeColor="text1"/>
          <w:sz w:val="24"/>
          <w:szCs w:val="24"/>
        </w:rPr>
        <w:t>compile reports</w:t>
      </w:r>
      <w:r w:rsidR="7ABDD115" w:rsidRPr="00A856BC">
        <w:rPr>
          <w:rFonts w:ascii="Arial" w:eastAsia="Arial" w:hAnsi="Arial" w:cs="Arial"/>
          <w:color w:val="000000" w:themeColor="text1"/>
          <w:sz w:val="24"/>
          <w:szCs w:val="24"/>
        </w:rPr>
        <w:t xml:space="preserve"> to Courts that are requested from GAD in deciding on bail</w:t>
      </w:r>
      <w:r w:rsidR="54BF371A" w:rsidRPr="00A856BC">
        <w:rPr>
          <w:rFonts w:ascii="Arial" w:eastAsia="Arial" w:hAnsi="Arial" w:cs="Arial"/>
          <w:color w:val="000000" w:themeColor="text1"/>
          <w:sz w:val="24"/>
          <w:szCs w:val="24"/>
        </w:rPr>
        <w:t xml:space="preserve"> or sentencing of </w:t>
      </w:r>
      <w:r w:rsidR="00765E80" w:rsidRPr="00A856BC">
        <w:rPr>
          <w:rFonts w:ascii="Arial" w:eastAsia="Arial" w:hAnsi="Arial" w:cs="Arial"/>
          <w:color w:val="000000" w:themeColor="text1"/>
          <w:sz w:val="24"/>
          <w:szCs w:val="24"/>
        </w:rPr>
        <w:t>a</w:t>
      </w:r>
      <w:r w:rsidR="54BF371A" w:rsidRPr="00A856BC">
        <w:rPr>
          <w:rFonts w:ascii="Arial" w:eastAsia="Arial" w:hAnsi="Arial" w:cs="Arial"/>
          <w:color w:val="000000" w:themeColor="text1"/>
          <w:sz w:val="24"/>
          <w:szCs w:val="24"/>
        </w:rPr>
        <w:t xml:space="preserve">ccused </w:t>
      </w:r>
      <w:r w:rsidR="00765E80" w:rsidRPr="00A856BC">
        <w:rPr>
          <w:rFonts w:ascii="Arial" w:eastAsia="Arial" w:hAnsi="Arial" w:cs="Arial"/>
          <w:color w:val="000000" w:themeColor="text1"/>
          <w:sz w:val="24"/>
          <w:szCs w:val="24"/>
        </w:rPr>
        <w:t>persons</w:t>
      </w:r>
      <w:r w:rsidR="54BF371A" w:rsidRPr="00A856BC">
        <w:rPr>
          <w:rFonts w:ascii="Arial" w:eastAsia="Arial" w:hAnsi="Arial" w:cs="Arial"/>
          <w:color w:val="000000" w:themeColor="text1"/>
          <w:sz w:val="24"/>
          <w:szCs w:val="24"/>
        </w:rPr>
        <w:t>.</w:t>
      </w:r>
      <w:r w:rsidR="11A9903D" w:rsidRPr="00A856BC">
        <w:rPr>
          <w:rFonts w:ascii="Arial" w:eastAsia="Arial" w:hAnsi="Arial" w:cs="Arial"/>
          <w:color w:val="000000" w:themeColor="text1"/>
          <w:sz w:val="24"/>
          <w:szCs w:val="24"/>
        </w:rPr>
        <w:t xml:space="preserve"> </w:t>
      </w:r>
      <w:r w:rsidR="5E1BC821" w:rsidRPr="00A856BC">
        <w:rPr>
          <w:rFonts w:ascii="Arial" w:eastAsia="Arial" w:hAnsi="Arial" w:cs="Arial"/>
          <w:color w:val="000000" w:themeColor="text1"/>
          <w:sz w:val="24"/>
          <w:szCs w:val="24"/>
        </w:rPr>
        <w:t xml:space="preserve">Out of </w:t>
      </w:r>
      <w:r w:rsidR="6D629EA7" w:rsidRPr="00A856BC">
        <w:rPr>
          <w:rFonts w:ascii="Arial" w:eastAsia="Arial" w:hAnsi="Arial" w:cs="Arial"/>
          <w:color w:val="000000" w:themeColor="text1"/>
          <w:sz w:val="24"/>
          <w:szCs w:val="24"/>
        </w:rPr>
        <w:t xml:space="preserve">16,826 reports submitted to Courts by </w:t>
      </w:r>
      <w:r w:rsidR="3DF76EBF" w:rsidRPr="00A856BC">
        <w:rPr>
          <w:rFonts w:ascii="Arial" w:eastAsia="Arial" w:hAnsi="Arial" w:cs="Arial"/>
          <w:color w:val="000000" w:themeColor="text1"/>
          <w:sz w:val="24"/>
          <w:szCs w:val="24"/>
        </w:rPr>
        <w:t xml:space="preserve">the </w:t>
      </w:r>
      <w:r w:rsidR="6D629EA7" w:rsidRPr="00A856BC">
        <w:rPr>
          <w:rFonts w:ascii="Arial" w:eastAsia="Arial" w:hAnsi="Arial" w:cs="Arial"/>
          <w:color w:val="000000" w:themeColor="text1"/>
          <w:sz w:val="24"/>
          <w:szCs w:val="24"/>
        </w:rPr>
        <w:t xml:space="preserve">four </w:t>
      </w:r>
      <w:r w:rsidR="0009E0A8" w:rsidRPr="00A856BC">
        <w:rPr>
          <w:rFonts w:ascii="Arial" w:eastAsia="Arial" w:hAnsi="Arial" w:cs="Arial"/>
          <w:color w:val="000000" w:themeColor="text1"/>
          <w:sz w:val="24"/>
          <w:szCs w:val="24"/>
        </w:rPr>
        <w:t>specified</w:t>
      </w:r>
      <w:r w:rsidR="71F3607A" w:rsidRPr="00A856BC">
        <w:rPr>
          <w:rFonts w:ascii="Arial" w:eastAsia="Arial" w:hAnsi="Arial" w:cs="Arial"/>
          <w:color w:val="000000" w:themeColor="text1"/>
          <w:sz w:val="24"/>
          <w:szCs w:val="24"/>
        </w:rPr>
        <w:t xml:space="preserve"> </w:t>
      </w:r>
      <w:r w:rsidR="0F66A1DB" w:rsidRPr="00A856BC">
        <w:rPr>
          <w:rFonts w:ascii="Arial" w:eastAsia="Arial" w:hAnsi="Arial" w:cs="Arial"/>
          <w:color w:val="000000" w:themeColor="text1"/>
          <w:sz w:val="24"/>
          <w:szCs w:val="24"/>
        </w:rPr>
        <w:t>S</w:t>
      </w:r>
      <w:r w:rsidR="71F3607A" w:rsidRPr="00A856BC">
        <w:rPr>
          <w:rFonts w:ascii="Arial" w:eastAsia="Arial" w:hAnsi="Arial" w:cs="Arial"/>
          <w:color w:val="000000" w:themeColor="text1"/>
          <w:sz w:val="24"/>
          <w:szCs w:val="24"/>
        </w:rPr>
        <w:t xml:space="preserve">ections of </w:t>
      </w:r>
      <w:r w:rsidR="353CB400" w:rsidRPr="00A856BC">
        <w:rPr>
          <w:rFonts w:ascii="Arial" w:eastAsia="Arial" w:hAnsi="Arial" w:cs="Arial"/>
          <w:color w:val="000000" w:themeColor="text1"/>
          <w:sz w:val="24"/>
          <w:szCs w:val="24"/>
        </w:rPr>
        <w:t>Narcotic</w:t>
      </w:r>
      <w:r w:rsidR="7F5F1089" w:rsidRPr="00A856BC">
        <w:rPr>
          <w:rFonts w:ascii="Arial" w:eastAsia="Arial" w:hAnsi="Arial" w:cs="Arial"/>
          <w:color w:val="000000" w:themeColor="text1"/>
          <w:sz w:val="24"/>
          <w:szCs w:val="24"/>
        </w:rPr>
        <w:t xml:space="preserve">s, </w:t>
      </w:r>
      <w:r w:rsidR="353CB400" w:rsidRPr="00A856BC">
        <w:rPr>
          <w:rFonts w:ascii="Arial" w:eastAsia="Arial" w:hAnsi="Arial" w:cs="Arial"/>
          <w:color w:val="000000" w:themeColor="text1"/>
          <w:sz w:val="24"/>
          <w:szCs w:val="24"/>
        </w:rPr>
        <w:t>DNA</w:t>
      </w:r>
      <w:r w:rsidR="67F46042" w:rsidRPr="00A856BC">
        <w:rPr>
          <w:rFonts w:ascii="Arial" w:eastAsia="Arial" w:hAnsi="Arial" w:cs="Arial"/>
          <w:color w:val="000000" w:themeColor="text1"/>
          <w:sz w:val="24"/>
          <w:szCs w:val="24"/>
        </w:rPr>
        <w:t xml:space="preserve">, </w:t>
      </w:r>
      <w:r w:rsidR="353CB400" w:rsidRPr="00A856BC">
        <w:rPr>
          <w:rFonts w:ascii="Arial" w:eastAsia="Arial" w:hAnsi="Arial" w:cs="Arial"/>
          <w:color w:val="000000" w:themeColor="text1"/>
          <w:sz w:val="24"/>
          <w:szCs w:val="24"/>
        </w:rPr>
        <w:t>Toxicology</w:t>
      </w:r>
      <w:r w:rsidR="442D27A1" w:rsidRPr="00A856BC">
        <w:rPr>
          <w:rFonts w:ascii="Arial" w:eastAsia="Arial" w:hAnsi="Arial" w:cs="Arial"/>
          <w:color w:val="000000" w:themeColor="text1"/>
          <w:sz w:val="24"/>
          <w:szCs w:val="24"/>
        </w:rPr>
        <w:t xml:space="preserve">, and </w:t>
      </w:r>
      <w:r w:rsidR="353CB400" w:rsidRPr="00A856BC">
        <w:rPr>
          <w:rFonts w:ascii="Arial" w:eastAsia="Arial" w:hAnsi="Arial" w:cs="Arial"/>
          <w:color w:val="000000" w:themeColor="text1"/>
          <w:sz w:val="24"/>
          <w:szCs w:val="24"/>
        </w:rPr>
        <w:t>Digital</w:t>
      </w:r>
      <w:r w:rsidR="0C3398BF" w:rsidRPr="00A856BC">
        <w:rPr>
          <w:rFonts w:ascii="Arial" w:eastAsia="Arial" w:hAnsi="Arial" w:cs="Arial"/>
          <w:color w:val="000000" w:themeColor="text1"/>
          <w:sz w:val="24"/>
          <w:szCs w:val="24"/>
        </w:rPr>
        <w:t>,</w:t>
      </w:r>
      <w:r w:rsidR="6D629EA7" w:rsidRPr="00A856BC">
        <w:rPr>
          <w:rFonts w:ascii="Arial" w:eastAsia="Arial" w:hAnsi="Arial" w:cs="Arial"/>
          <w:color w:val="000000" w:themeColor="text1"/>
          <w:sz w:val="24"/>
          <w:szCs w:val="24"/>
        </w:rPr>
        <w:t xml:space="preserve"> of</w:t>
      </w:r>
      <w:r w:rsidR="5E1BC821" w:rsidRPr="00A856BC">
        <w:rPr>
          <w:rFonts w:ascii="Arial" w:eastAsia="Arial" w:hAnsi="Arial" w:cs="Arial"/>
          <w:color w:val="000000" w:themeColor="text1"/>
          <w:sz w:val="24"/>
          <w:szCs w:val="24"/>
        </w:rPr>
        <w:t xml:space="preserve"> GAD, </w:t>
      </w:r>
      <w:r w:rsidR="0EFB8E23" w:rsidRPr="00A856BC">
        <w:rPr>
          <w:rFonts w:ascii="Arial" w:eastAsia="Arial" w:hAnsi="Arial" w:cs="Arial"/>
          <w:color w:val="000000" w:themeColor="text1"/>
          <w:sz w:val="24"/>
          <w:szCs w:val="24"/>
        </w:rPr>
        <w:t>4</w:t>
      </w:r>
      <w:r w:rsidR="37A6AA97" w:rsidRPr="00A856BC">
        <w:rPr>
          <w:rFonts w:ascii="Arial" w:eastAsia="Arial" w:hAnsi="Arial" w:cs="Arial"/>
          <w:color w:val="000000" w:themeColor="text1"/>
          <w:sz w:val="24"/>
          <w:szCs w:val="24"/>
        </w:rPr>
        <w:t>,</w:t>
      </w:r>
      <w:r w:rsidR="0EFB8E23" w:rsidRPr="00A856BC">
        <w:rPr>
          <w:rFonts w:ascii="Arial" w:eastAsia="Arial" w:hAnsi="Arial" w:cs="Arial"/>
          <w:color w:val="000000" w:themeColor="text1"/>
          <w:sz w:val="24"/>
          <w:szCs w:val="24"/>
        </w:rPr>
        <w:t>538</w:t>
      </w:r>
      <w:r w:rsidR="6D629EA7" w:rsidRPr="00A856BC">
        <w:rPr>
          <w:rFonts w:ascii="Arial" w:eastAsia="Arial" w:hAnsi="Arial" w:cs="Arial"/>
          <w:color w:val="000000" w:themeColor="text1"/>
          <w:sz w:val="24"/>
          <w:szCs w:val="24"/>
        </w:rPr>
        <w:t xml:space="preserve"> (27%) of </w:t>
      </w:r>
      <w:r w:rsidR="09AD9208" w:rsidRPr="00A856BC">
        <w:rPr>
          <w:rFonts w:ascii="Arial" w:eastAsia="Arial" w:hAnsi="Arial" w:cs="Arial"/>
          <w:color w:val="000000" w:themeColor="text1"/>
          <w:sz w:val="24"/>
          <w:szCs w:val="24"/>
        </w:rPr>
        <w:t xml:space="preserve">reports were completed </w:t>
      </w:r>
      <w:r w:rsidR="00BD78B7" w:rsidRPr="00A856BC">
        <w:rPr>
          <w:rFonts w:ascii="Arial" w:eastAsia="Arial" w:hAnsi="Arial" w:cs="Arial"/>
          <w:color w:val="000000" w:themeColor="text1"/>
          <w:sz w:val="24"/>
          <w:szCs w:val="24"/>
        </w:rPr>
        <w:t>with support</w:t>
      </w:r>
      <w:r w:rsidR="0063B523" w:rsidRPr="00A856BC">
        <w:rPr>
          <w:rFonts w:ascii="Arial" w:eastAsia="Arial" w:hAnsi="Arial" w:cs="Arial"/>
          <w:color w:val="000000" w:themeColor="text1"/>
          <w:sz w:val="24"/>
          <w:szCs w:val="24"/>
        </w:rPr>
        <w:t xml:space="preserve"> of</w:t>
      </w:r>
      <w:r w:rsidR="62B3D0F0" w:rsidRPr="00A856BC">
        <w:rPr>
          <w:rFonts w:ascii="Arial" w:eastAsia="Arial" w:hAnsi="Arial" w:cs="Arial"/>
          <w:color w:val="000000" w:themeColor="text1"/>
          <w:sz w:val="24"/>
          <w:szCs w:val="24"/>
        </w:rPr>
        <w:t xml:space="preserve"> </w:t>
      </w:r>
      <w:r w:rsidR="32073747" w:rsidRPr="00A856BC">
        <w:rPr>
          <w:rFonts w:ascii="Arial" w:eastAsia="Arial" w:hAnsi="Arial" w:cs="Arial"/>
          <w:color w:val="000000" w:themeColor="text1"/>
          <w:sz w:val="24"/>
          <w:szCs w:val="24"/>
        </w:rPr>
        <w:t>the project</w:t>
      </w:r>
      <w:r w:rsidR="2F684516" w:rsidRPr="00A856BC">
        <w:rPr>
          <w:rFonts w:ascii="Arial" w:eastAsia="Arial" w:hAnsi="Arial" w:cs="Arial"/>
          <w:color w:val="000000" w:themeColor="text1"/>
          <w:sz w:val="24"/>
          <w:szCs w:val="24"/>
        </w:rPr>
        <w:t xml:space="preserve">, </w:t>
      </w:r>
      <w:r w:rsidR="4FC964DB" w:rsidRPr="00A856BC">
        <w:rPr>
          <w:rFonts w:ascii="Arial" w:eastAsia="Arial" w:hAnsi="Arial" w:cs="Arial"/>
          <w:color w:val="000000" w:themeColor="text1"/>
          <w:sz w:val="24"/>
          <w:szCs w:val="24"/>
        </w:rPr>
        <w:t xml:space="preserve">contributing to </w:t>
      </w:r>
      <w:r w:rsidR="7151530B" w:rsidRPr="00A856BC">
        <w:rPr>
          <w:rFonts w:ascii="Arial" w:eastAsia="Arial" w:hAnsi="Arial" w:cs="Arial"/>
          <w:color w:val="000000" w:themeColor="text1"/>
          <w:sz w:val="24"/>
          <w:szCs w:val="24"/>
        </w:rPr>
        <w:t>a</w:t>
      </w:r>
      <w:r w:rsidR="4FC964DB" w:rsidRPr="00A856BC">
        <w:rPr>
          <w:rFonts w:ascii="Arial" w:eastAsia="Arial" w:hAnsi="Arial" w:cs="Arial"/>
          <w:color w:val="000000" w:themeColor="text1"/>
          <w:sz w:val="24"/>
          <w:szCs w:val="24"/>
        </w:rPr>
        <w:t xml:space="preserve"> 75% overall </w:t>
      </w:r>
      <w:r w:rsidR="2F684516" w:rsidRPr="00A856BC">
        <w:rPr>
          <w:rFonts w:ascii="Arial" w:eastAsia="Arial" w:hAnsi="Arial" w:cs="Arial"/>
          <w:color w:val="000000" w:themeColor="text1"/>
          <w:sz w:val="24"/>
          <w:szCs w:val="24"/>
        </w:rPr>
        <w:t xml:space="preserve">backlog </w:t>
      </w:r>
      <w:r w:rsidR="4FC964DB" w:rsidRPr="00A856BC">
        <w:rPr>
          <w:rFonts w:ascii="Arial" w:eastAsia="Arial" w:hAnsi="Arial" w:cs="Arial"/>
          <w:color w:val="000000" w:themeColor="text1"/>
          <w:sz w:val="24"/>
          <w:szCs w:val="24"/>
        </w:rPr>
        <w:t xml:space="preserve">clearance by </w:t>
      </w:r>
      <w:r w:rsidR="7E4DEE63" w:rsidRPr="00A856BC">
        <w:rPr>
          <w:rFonts w:ascii="Arial" w:eastAsia="Arial" w:hAnsi="Arial" w:cs="Arial"/>
          <w:color w:val="000000" w:themeColor="text1"/>
          <w:sz w:val="24"/>
          <w:szCs w:val="24"/>
        </w:rPr>
        <w:t>GAD</w:t>
      </w:r>
      <w:r w:rsidR="67C9904C" w:rsidRPr="00A856BC">
        <w:rPr>
          <w:rFonts w:ascii="Arial" w:eastAsia="Arial" w:hAnsi="Arial" w:cs="Arial"/>
          <w:color w:val="000000" w:themeColor="text1"/>
          <w:sz w:val="24"/>
          <w:szCs w:val="24"/>
        </w:rPr>
        <w:t xml:space="preserve">, </w:t>
      </w:r>
      <w:r w:rsidR="4FC964DB" w:rsidRPr="00A856BC">
        <w:rPr>
          <w:rFonts w:ascii="Arial" w:eastAsia="Arial" w:hAnsi="Arial" w:cs="Arial"/>
          <w:color w:val="000000" w:themeColor="text1"/>
          <w:sz w:val="24"/>
          <w:szCs w:val="24"/>
        </w:rPr>
        <w:t>in 2023.</w:t>
      </w:r>
      <w:r w:rsidR="30978308" w:rsidRPr="00A856BC">
        <w:rPr>
          <w:rFonts w:ascii="Arial" w:eastAsia="Arial" w:hAnsi="Arial" w:cs="Arial"/>
          <w:color w:val="000000" w:themeColor="text1"/>
          <w:sz w:val="24"/>
          <w:szCs w:val="24"/>
        </w:rPr>
        <w:t xml:space="preserve"> </w:t>
      </w:r>
      <w:r w:rsidR="2A0AD496" w:rsidRPr="00A856BC">
        <w:rPr>
          <w:rFonts w:ascii="Arial" w:eastAsia="Arial" w:hAnsi="Arial" w:cs="Arial"/>
          <w:color w:val="000000" w:themeColor="text1"/>
          <w:sz w:val="24"/>
          <w:szCs w:val="24"/>
        </w:rPr>
        <w:t xml:space="preserve">The current backlog is also due to the freeze on recruitment the government has imposed. GAD is actively working with </w:t>
      </w:r>
      <w:r w:rsidR="79D47D2E" w:rsidRPr="00A856BC">
        <w:rPr>
          <w:rFonts w:ascii="Arial" w:eastAsia="Arial" w:hAnsi="Arial" w:cs="Arial"/>
          <w:color w:val="000000" w:themeColor="text1"/>
          <w:sz w:val="24"/>
          <w:szCs w:val="24"/>
        </w:rPr>
        <w:t xml:space="preserve">relevant </w:t>
      </w:r>
      <w:r w:rsidR="00FA475A" w:rsidRPr="00A856BC">
        <w:rPr>
          <w:rFonts w:ascii="Arial" w:eastAsia="Arial" w:hAnsi="Arial" w:cs="Arial"/>
          <w:color w:val="000000" w:themeColor="text1"/>
          <w:sz w:val="24"/>
          <w:szCs w:val="24"/>
        </w:rPr>
        <w:t>s</w:t>
      </w:r>
      <w:r w:rsidR="2A0AD496" w:rsidRPr="00A856BC">
        <w:rPr>
          <w:rFonts w:ascii="Arial" w:eastAsia="Arial" w:hAnsi="Arial" w:cs="Arial"/>
          <w:color w:val="000000" w:themeColor="text1"/>
          <w:sz w:val="24"/>
          <w:szCs w:val="24"/>
        </w:rPr>
        <w:t xml:space="preserve">tate institutions to bring attention to the </w:t>
      </w:r>
      <w:r w:rsidR="1F5EE2C4" w:rsidRPr="00A856BC">
        <w:rPr>
          <w:rFonts w:ascii="Arial" w:eastAsia="Arial" w:hAnsi="Arial" w:cs="Arial"/>
          <w:color w:val="000000" w:themeColor="text1"/>
          <w:sz w:val="24"/>
          <w:szCs w:val="24"/>
        </w:rPr>
        <w:t>recruitment</w:t>
      </w:r>
      <w:r w:rsidR="2A0AD496" w:rsidRPr="00A856BC">
        <w:rPr>
          <w:rFonts w:ascii="Arial" w:eastAsia="Arial" w:hAnsi="Arial" w:cs="Arial"/>
          <w:color w:val="000000" w:themeColor="text1"/>
          <w:sz w:val="24"/>
          <w:szCs w:val="24"/>
        </w:rPr>
        <w:t xml:space="preserve"> </w:t>
      </w:r>
      <w:r w:rsidR="084F2539" w:rsidRPr="00A856BC">
        <w:rPr>
          <w:rFonts w:ascii="Arial" w:eastAsia="Arial" w:hAnsi="Arial" w:cs="Arial"/>
          <w:color w:val="000000" w:themeColor="text1"/>
          <w:sz w:val="24"/>
          <w:szCs w:val="24"/>
        </w:rPr>
        <w:t xml:space="preserve">requirement to ensure sustainability </w:t>
      </w:r>
      <w:r w:rsidR="6C76E98A" w:rsidRPr="00A856BC">
        <w:rPr>
          <w:rFonts w:ascii="Arial" w:eastAsia="Arial" w:hAnsi="Arial" w:cs="Arial"/>
          <w:color w:val="000000" w:themeColor="text1"/>
          <w:sz w:val="24"/>
          <w:szCs w:val="24"/>
        </w:rPr>
        <w:t xml:space="preserve">of timely backlog clearance. </w:t>
      </w:r>
      <w:r w:rsidR="7571FCD2" w:rsidRPr="00A856BC">
        <w:rPr>
          <w:rFonts w:ascii="Arial" w:eastAsia="Arial" w:hAnsi="Arial" w:cs="Arial"/>
          <w:color w:val="000000" w:themeColor="text1"/>
          <w:sz w:val="24"/>
          <w:szCs w:val="24"/>
        </w:rPr>
        <w:t>The project has undertaken a consultation with the GAD management to expedite recruitment of necessary staff as the project will not be ab</w:t>
      </w:r>
      <w:r w:rsidR="4E33EB5A" w:rsidRPr="00A856BC">
        <w:rPr>
          <w:rFonts w:ascii="Arial" w:eastAsia="Arial" w:hAnsi="Arial" w:cs="Arial"/>
          <w:color w:val="000000" w:themeColor="text1"/>
          <w:sz w:val="24"/>
          <w:szCs w:val="24"/>
        </w:rPr>
        <w:t xml:space="preserve">le to </w:t>
      </w:r>
      <w:r w:rsidR="7571FCD2" w:rsidRPr="00A856BC">
        <w:rPr>
          <w:rFonts w:ascii="Arial" w:eastAsia="Arial" w:hAnsi="Arial" w:cs="Arial"/>
          <w:color w:val="000000" w:themeColor="text1"/>
          <w:sz w:val="24"/>
          <w:szCs w:val="24"/>
        </w:rPr>
        <w:t xml:space="preserve">support </w:t>
      </w:r>
      <w:r w:rsidR="487B6265" w:rsidRPr="00A856BC">
        <w:rPr>
          <w:rFonts w:ascii="Arial" w:eastAsia="Arial" w:hAnsi="Arial" w:cs="Arial"/>
          <w:color w:val="000000" w:themeColor="text1"/>
          <w:sz w:val="24"/>
          <w:szCs w:val="24"/>
        </w:rPr>
        <w:t>beyond 2024. According to GAD the recruitment of 12 officers</w:t>
      </w:r>
      <w:r w:rsidR="7571FCD2" w:rsidRPr="00A856BC">
        <w:rPr>
          <w:rFonts w:ascii="Arial" w:eastAsia="Arial" w:hAnsi="Arial" w:cs="Arial"/>
          <w:color w:val="000000" w:themeColor="text1"/>
          <w:sz w:val="24"/>
          <w:szCs w:val="24"/>
        </w:rPr>
        <w:t xml:space="preserve"> </w:t>
      </w:r>
      <w:r w:rsidR="487B6265" w:rsidRPr="00A856BC">
        <w:rPr>
          <w:rFonts w:ascii="Arial" w:eastAsia="Arial" w:hAnsi="Arial" w:cs="Arial"/>
          <w:color w:val="000000" w:themeColor="text1"/>
          <w:sz w:val="24"/>
          <w:szCs w:val="24"/>
        </w:rPr>
        <w:t xml:space="preserve">will be completed </w:t>
      </w:r>
      <w:r w:rsidR="6FD3FDFB" w:rsidRPr="00A856BC">
        <w:rPr>
          <w:rFonts w:ascii="Arial" w:eastAsia="Arial" w:hAnsi="Arial" w:cs="Arial"/>
          <w:color w:val="000000" w:themeColor="text1"/>
          <w:sz w:val="24"/>
          <w:szCs w:val="24"/>
        </w:rPr>
        <w:t>by July 2024 and recruitment of an additional 19 officers is in the pipeline.</w:t>
      </w:r>
    </w:p>
    <w:p w14:paraId="793C2CB5" w14:textId="77777777" w:rsidR="00B74664" w:rsidRPr="00A856BC" w:rsidRDefault="00B74664" w:rsidP="79B08BBE">
      <w:pPr>
        <w:spacing w:line="259" w:lineRule="auto"/>
        <w:rPr>
          <w:rFonts w:ascii="Arial" w:eastAsia="Arial" w:hAnsi="Arial" w:cs="Arial"/>
          <w:color w:val="000000" w:themeColor="text1"/>
          <w:sz w:val="24"/>
          <w:szCs w:val="24"/>
        </w:rPr>
      </w:pPr>
    </w:p>
    <w:p w14:paraId="49729AB6"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3.3.2.3 </w:t>
      </w:r>
      <w:r w:rsidRPr="00A856BC">
        <w:rPr>
          <w:rFonts w:ascii="Arial" w:eastAsia="Arial" w:hAnsi="Arial" w:cs="Arial"/>
          <w:i/>
          <w:iCs/>
          <w:sz w:val="24"/>
          <w:szCs w:val="24"/>
        </w:rPr>
        <w:t>Provide targeted capacity building support to Victims Witnesses Protection Authority to implement the VWP Act, training programmes for the officers of the Authority and Police Protection Division (technical), Judiciary etc./ redesigning the witness box</w:t>
      </w:r>
    </w:p>
    <w:p w14:paraId="4CA616E7" w14:textId="77777777" w:rsidR="00F20ADF" w:rsidRPr="00A856BC" w:rsidRDefault="00F20ADF" w:rsidP="4C97D4B4">
      <w:pPr>
        <w:jc w:val="both"/>
        <w:rPr>
          <w:rFonts w:ascii="Arial" w:eastAsia="Arial" w:hAnsi="Arial" w:cs="Arial"/>
          <w:i/>
          <w:iCs/>
          <w:sz w:val="24"/>
          <w:szCs w:val="24"/>
        </w:rPr>
      </w:pPr>
    </w:p>
    <w:p w14:paraId="2369FAE3" w14:textId="5EC68D26" w:rsidR="00F20ADF" w:rsidRPr="00A856BC" w:rsidRDefault="24F400A5"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V</w:t>
      </w:r>
      <w:r w:rsidR="723ADFD3" w:rsidRPr="00A856BC">
        <w:rPr>
          <w:rFonts w:ascii="Arial" w:eastAsia="Arial" w:hAnsi="Arial" w:cs="Arial"/>
          <w:color w:val="000000" w:themeColor="text1"/>
          <w:sz w:val="24"/>
          <w:szCs w:val="24"/>
        </w:rPr>
        <w:t xml:space="preserve">WPA </w:t>
      </w:r>
      <w:r w:rsidRPr="00A856BC">
        <w:rPr>
          <w:rFonts w:ascii="Arial" w:eastAsia="Arial" w:hAnsi="Arial" w:cs="Arial"/>
          <w:color w:val="000000" w:themeColor="text1"/>
          <w:sz w:val="24"/>
          <w:szCs w:val="24"/>
        </w:rPr>
        <w:t>is a key justice sector stakeholder</w:t>
      </w:r>
      <w:r w:rsidR="7A8AF95E"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t>
      </w:r>
      <w:r w:rsidR="093BCD87" w:rsidRPr="00A856BC">
        <w:rPr>
          <w:rFonts w:ascii="Arial" w:eastAsia="Arial" w:hAnsi="Arial" w:cs="Arial"/>
          <w:color w:val="000000" w:themeColor="text1"/>
          <w:sz w:val="24"/>
          <w:szCs w:val="24"/>
        </w:rPr>
        <w:t>e</w:t>
      </w:r>
      <w:r w:rsidRPr="00A856BC">
        <w:rPr>
          <w:rFonts w:ascii="Arial" w:eastAsia="Arial" w:hAnsi="Arial" w:cs="Arial"/>
          <w:color w:val="000000" w:themeColor="text1"/>
          <w:sz w:val="24"/>
          <w:szCs w:val="24"/>
        </w:rPr>
        <w:t xml:space="preserve">nhancing their capacity will impact </w:t>
      </w:r>
      <w:r w:rsidR="63509819" w:rsidRPr="00A856BC">
        <w:rPr>
          <w:rFonts w:ascii="Arial" w:eastAsia="Arial" w:hAnsi="Arial" w:cs="Arial"/>
          <w:color w:val="000000" w:themeColor="text1"/>
          <w:sz w:val="24"/>
          <w:szCs w:val="24"/>
        </w:rPr>
        <w:t>the</w:t>
      </w:r>
      <w:r w:rsidR="41BD027F"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quality of the jus</w:t>
      </w:r>
      <w:r w:rsidR="420EFC42" w:rsidRPr="00A856BC">
        <w:rPr>
          <w:rFonts w:ascii="Arial" w:eastAsia="Arial" w:hAnsi="Arial" w:cs="Arial"/>
          <w:color w:val="000000" w:themeColor="text1"/>
          <w:sz w:val="24"/>
          <w:szCs w:val="24"/>
        </w:rPr>
        <w:t xml:space="preserve">tice sector, since protection of victims, witnesses of crime and their family members come under their mandate. </w:t>
      </w:r>
    </w:p>
    <w:p w14:paraId="3D2877E1" w14:textId="104A298E" w:rsidR="3DDA6DD7" w:rsidRPr="00A856BC" w:rsidRDefault="3DDA6DD7" w:rsidP="4C97D4B4">
      <w:pPr>
        <w:jc w:val="both"/>
        <w:rPr>
          <w:rFonts w:ascii="Arial" w:eastAsia="Arial" w:hAnsi="Arial" w:cs="Arial"/>
          <w:color w:val="000000" w:themeColor="text1"/>
          <w:sz w:val="24"/>
          <w:szCs w:val="24"/>
        </w:rPr>
      </w:pPr>
    </w:p>
    <w:p w14:paraId="049D5A05" w14:textId="707BE141" w:rsidR="00F20ADF" w:rsidRPr="00A856BC" w:rsidRDefault="49CD308C" w:rsidP="05204883">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 total of </w:t>
      </w:r>
      <w:r w:rsidR="005D6577" w:rsidRPr="00A856BC">
        <w:rPr>
          <w:rFonts w:ascii="Arial" w:eastAsia="Arial" w:hAnsi="Arial" w:cs="Arial"/>
          <w:color w:val="000000" w:themeColor="text1"/>
          <w:sz w:val="24"/>
          <w:szCs w:val="24"/>
        </w:rPr>
        <w:t>384 (</w:t>
      </w:r>
      <w:r w:rsidR="0162F922" w:rsidRPr="00A856BC">
        <w:rPr>
          <w:rFonts w:ascii="Arial" w:eastAsia="Arial" w:hAnsi="Arial" w:cs="Arial"/>
          <w:color w:val="000000" w:themeColor="text1"/>
          <w:sz w:val="24"/>
          <w:szCs w:val="24"/>
        </w:rPr>
        <w:t xml:space="preserve">151 </w:t>
      </w:r>
      <w:r w:rsidR="6B04A67D" w:rsidRPr="00A856BC">
        <w:rPr>
          <w:rFonts w:ascii="Arial" w:eastAsia="Arial" w:hAnsi="Arial" w:cs="Arial"/>
          <w:color w:val="000000" w:themeColor="text1"/>
          <w:sz w:val="24"/>
          <w:szCs w:val="24"/>
        </w:rPr>
        <w:t>women</w:t>
      </w:r>
      <w:r w:rsidR="768267D0" w:rsidRPr="00A856BC">
        <w:rPr>
          <w:rFonts w:ascii="Arial" w:eastAsia="Arial" w:hAnsi="Arial" w:cs="Arial"/>
          <w:color w:val="000000" w:themeColor="text1"/>
          <w:sz w:val="24"/>
          <w:szCs w:val="24"/>
        </w:rPr>
        <w:t xml:space="preserve"> 151</w:t>
      </w:r>
      <w:r w:rsidR="6B04A67D" w:rsidRPr="00A856BC">
        <w:rPr>
          <w:rFonts w:ascii="Arial" w:eastAsia="Arial" w:hAnsi="Arial" w:cs="Arial"/>
          <w:color w:val="000000" w:themeColor="text1"/>
          <w:sz w:val="24"/>
          <w:szCs w:val="24"/>
        </w:rPr>
        <w:t xml:space="preserve">, </w:t>
      </w:r>
      <w:r w:rsidR="382BA73E" w:rsidRPr="00A856BC">
        <w:rPr>
          <w:rFonts w:ascii="Arial" w:eastAsia="Arial" w:hAnsi="Arial" w:cs="Arial"/>
          <w:color w:val="000000" w:themeColor="text1"/>
          <w:sz w:val="24"/>
          <w:szCs w:val="24"/>
        </w:rPr>
        <w:t>233</w:t>
      </w:r>
      <w:r w:rsidR="6B04A67D" w:rsidRPr="00A856BC">
        <w:rPr>
          <w:rFonts w:ascii="Arial" w:eastAsia="Arial" w:hAnsi="Arial" w:cs="Arial"/>
          <w:color w:val="000000" w:themeColor="text1"/>
          <w:sz w:val="24"/>
          <w:szCs w:val="24"/>
        </w:rPr>
        <w:t xml:space="preserve"> men</w:t>
      </w:r>
      <w:r w:rsidR="2C8438C4"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 xml:space="preserve"> </w:t>
      </w:r>
      <w:r w:rsidR="73305FC1" w:rsidRPr="00A856BC">
        <w:rPr>
          <w:rFonts w:ascii="Arial" w:eastAsia="Arial" w:hAnsi="Arial" w:cs="Arial"/>
          <w:color w:val="000000" w:themeColor="text1"/>
          <w:sz w:val="24"/>
          <w:szCs w:val="24"/>
        </w:rPr>
        <w:t xml:space="preserve">justice </w:t>
      </w:r>
      <w:r w:rsidRPr="00A856BC">
        <w:rPr>
          <w:rFonts w:ascii="Arial" w:eastAsia="Arial" w:hAnsi="Arial" w:cs="Arial"/>
          <w:color w:val="000000" w:themeColor="text1"/>
          <w:sz w:val="24"/>
          <w:szCs w:val="24"/>
        </w:rPr>
        <w:t xml:space="preserve">sector stakeholders including </w:t>
      </w:r>
      <w:r w:rsidR="68E1370F" w:rsidRPr="00A856BC">
        <w:rPr>
          <w:rFonts w:ascii="Arial" w:eastAsia="Arial" w:hAnsi="Arial" w:cs="Arial"/>
          <w:color w:val="000000" w:themeColor="text1"/>
          <w:sz w:val="24"/>
          <w:szCs w:val="24"/>
        </w:rPr>
        <w:t>j</w:t>
      </w:r>
      <w:r w:rsidR="3A26002F" w:rsidRPr="00A856BC">
        <w:rPr>
          <w:rFonts w:ascii="Arial" w:eastAsia="Arial" w:hAnsi="Arial" w:cs="Arial"/>
          <w:color w:val="000000" w:themeColor="text1"/>
          <w:sz w:val="24"/>
          <w:szCs w:val="24"/>
        </w:rPr>
        <w:t>udges</w:t>
      </w:r>
      <w:r w:rsidRPr="00A856BC">
        <w:rPr>
          <w:rFonts w:ascii="Arial" w:eastAsia="Arial" w:hAnsi="Arial" w:cs="Arial"/>
          <w:color w:val="000000" w:themeColor="text1"/>
          <w:sz w:val="24"/>
          <w:szCs w:val="24"/>
        </w:rPr>
        <w:t>, lawyers, judicial medical officer</w:t>
      </w:r>
      <w:r w:rsidR="45D4E801"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w:t>
      </w:r>
      <w:r w:rsidR="73305FC1" w:rsidRPr="00A856BC">
        <w:rPr>
          <w:rFonts w:ascii="Arial" w:eastAsia="Arial" w:hAnsi="Arial" w:cs="Arial"/>
          <w:color w:val="000000" w:themeColor="text1"/>
          <w:sz w:val="24"/>
          <w:szCs w:val="24"/>
        </w:rPr>
        <w:t xml:space="preserve"> police officers </w:t>
      </w:r>
      <w:r w:rsidRPr="00A856BC">
        <w:rPr>
          <w:rFonts w:ascii="Arial" w:eastAsia="Arial" w:hAnsi="Arial" w:cs="Arial"/>
          <w:color w:val="000000" w:themeColor="text1"/>
          <w:sz w:val="24"/>
          <w:szCs w:val="24"/>
        </w:rPr>
        <w:t>have enhanced</w:t>
      </w:r>
      <w:r w:rsidR="73305FC1" w:rsidRPr="00A856BC">
        <w:rPr>
          <w:rFonts w:ascii="Arial" w:eastAsia="Arial" w:hAnsi="Arial" w:cs="Arial"/>
          <w:color w:val="000000" w:themeColor="text1"/>
          <w:sz w:val="24"/>
          <w:szCs w:val="24"/>
        </w:rPr>
        <w:t xml:space="preserve"> their</w:t>
      </w:r>
      <w:r w:rsidRPr="00A856BC">
        <w:rPr>
          <w:rFonts w:ascii="Arial" w:eastAsia="Arial" w:hAnsi="Arial" w:cs="Arial"/>
          <w:color w:val="000000" w:themeColor="text1"/>
          <w:sz w:val="24"/>
          <w:szCs w:val="24"/>
        </w:rPr>
        <w:t xml:space="preserve"> capacity in the implementation of the newly enacted Victims &amp; Witness Protection Act </w:t>
      </w:r>
      <w:r w:rsidR="52A38AA5" w:rsidRPr="00A856BC">
        <w:rPr>
          <w:rFonts w:ascii="Arial" w:eastAsia="Arial" w:hAnsi="Arial" w:cs="Arial"/>
          <w:color w:val="000000" w:themeColor="text1"/>
          <w:sz w:val="24"/>
          <w:szCs w:val="24"/>
        </w:rPr>
        <w:t>through</w:t>
      </w:r>
      <w:r w:rsidR="3A26002F" w:rsidRPr="00A856BC">
        <w:rPr>
          <w:rFonts w:ascii="Arial" w:eastAsia="Arial" w:hAnsi="Arial" w:cs="Arial"/>
          <w:color w:val="000000" w:themeColor="text1"/>
          <w:sz w:val="24"/>
          <w:szCs w:val="24"/>
        </w:rPr>
        <w:t xml:space="preserve"> s</w:t>
      </w:r>
      <w:r w:rsidR="07CAADEF" w:rsidRPr="00A856BC">
        <w:rPr>
          <w:rFonts w:ascii="Arial" w:eastAsia="Arial" w:hAnsi="Arial" w:cs="Arial"/>
          <w:color w:val="000000" w:themeColor="text1"/>
          <w:sz w:val="24"/>
          <w:szCs w:val="24"/>
        </w:rPr>
        <w:t>even</w:t>
      </w:r>
      <w:r w:rsidR="0851C285" w:rsidRPr="00A856BC">
        <w:rPr>
          <w:rFonts w:ascii="Arial" w:eastAsia="Arial" w:hAnsi="Arial" w:cs="Arial"/>
          <w:color w:val="000000" w:themeColor="text1"/>
          <w:sz w:val="24"/>
          <w:szCs w:val="24"/>
        </w:rPr>
        <w:t xml:space="preserve"> </w:t>
      </w:r>
      <w:r w:rsidR="1550B9DA" w:rsidRPr="00A856BC">
        <w:rPr>
          <w:rFonts w:ascii="Arial" w:eastAsia="Arial" w:hAnsi="Arial" w:cs="Arial"/>
          <w:color w:val="000000" w:themeColor="text1"/>
          <w:sz w:val="24"/>
          <w:szCs w:val="24"/>
        </w:rPr>
        <w:t>capacity bui</w:t>
      </w:r>
      <w:r w:rsidR="0F1EDF2D" w:rsidRPr="00A856BC">
        <w:rPr>
          <w:rFonts w:ascii="Arial" w:eastAsia="Arial" w:hAnsi="Arial" w:cs="Arial"/>
          <w:color w:val="000000" w:themeColor="text1"/>
          <w:sz w:val="24"/>
          <w:szCs w:val="24"/>
        </w:rPr>
        <w:t>lding training programmes</w:t>
      </w:r>
      <w:r w:rsidR="03672F97" w:rsidRPr="00A856BC">
        <w:rPr>
          <w:rFonts w:ascii="Arial" w:eastAsia="Arial" w:hAnsi="Arial" w:cs="Arial"/>
          <w:color w:val="000000" w:themeColor="text1"/>
          <w:sz w:val="24"/>
          <w:szCs w:val="24"/>
        </w:rPr>
        <w:t>.</w:t>
      </w:r>
      <w:r w:rsidR="73305FC1" w:rsidRPr="00A856BC">
        <w:rPr>
          <w:rFonts w:ascii="Arial" w:eastAsia="Arial" w:hAnsi="Arial" w:cs="Arial"/>
          <w:color w:val="000000" w:themeColor="text1"/>
          <w:sz w:val="24"/>
          <w:szCs w:val="24"/>
        </w:rPr>
        <w:t xml:space="preserve"> </w:t>
      </w:r>
      <w:r w:rsidR="36692C8C" w:rsidRPr="00A856BC">
        <w:rPr>
          <w:rFonts w:ascii="Arial" w:eastAsia="Arial" w:hAnsi="Arial" w:cs="Arial"/>
          <w:color w:val="000000" w:themeColor="text1"/>
          <w:sz w:val="24"/>
          <w:szCs w:val="24"/>
        </w:rPr>
        <w:t xml:space="preserve">A </w:t>
      </w:r>
      <w:r w:rsidR="0A9E6C49" w:rsidRPr="00A856BC">
        <w:rPr>
          <w:rFonts w:ascii="Arial" w:eastAsia="Arial" w:hAnsi="Arial" w:cs="Arial"/>
          <w:color w:val="000000" w:themeColor="text1"/>
          <w:sz w:val="24"/>
          <w:szCs w:val="24"/>
        </w:rPr>
        <w:t>f</w:t>
      </w:r>
      <w:r w:rsidR="03672F97" w:rsidRPr="00A856BC">
        <w:rPr>
          <w:rFonts w:ascii="Arial" w:eastAsia="Arial" w:hAnsi="Arial" w:cs="Arial"/>
          <w:color w:val="000000" w:themeColor="text1"/>
          <w:sz w:val="24"/>
          <w:szCs w:val="24"/>
        </w:rPr>
        <w:t>urther</w:t>
      </w:r>
      <w:r w:rsidR="73305FC1" w:rsidRPr="00A856BC">
        <w:rPr>
          <w:rFonts w:ascii="Arial" w:eastAsia="Arial" w:hAnsi="Arial" w:cs="Arial"/>
          <w:color w:val="000000" w:themeColor="text1"/>
          <w:sz w:val="24"/>
          <w:szCs w:val="24"/>
        </w:rPr>
        <w:t xml:space="preserve"> 1</w:t>
      </w:r>
      <w:r w:rsidR="0F3CB0C1" w:rsidRPr="00A856BC">
        <w:rPr>
          <w:rFonts w:ascii="Arial" w:eastAsia="Arial" w:hAnsi="Arial" w:cs="Arial"/>
          <w:color w:val="000000" w:themeColor="text1"/>
          <w:sz w:val="24"/>
          <w:szCs w:val="24"/>
        </w:rPr>
        <w:t>,</w:t>
      </w:r>
      <w:r w:rsidR="73305FC1" w:rsidRPr="00A856BC">
        <w:rPr>
          <w:rFonts w:ascii="Arial" w:eastAsia="Arial" w:hAnsi="Arial" w:cs="Arial"/>
          <w:color w:val="000000" w:themeColor="text1"/>
          <w:sz w:val="24"/>
          <w:szCs w:val="24"/>
        </w:rPr>
        <w:t>642</w:t>
      </w:r>
      <w:r w:rsidR="3731EFE2" w:rsidRPr="00A856BC">
        <w:rPr>
          <w:rFonts w:ascii="Arial" w:eastAsia="Arial" w:hAnsi="Arial" w:cs="Arial"/>
          <w:color w:val="000000" w:themeColor="text1"/>
          <w:sz w:val="24"/>
          <w:szCs w:val="24"/>
        </w:rPr>
        <w:t xml:space="preserve"> personnel</w:t>
      </w:r>
      <w:r w:rsidR="73305FC1" w:rsidRPr="00A856BC">
        <w:rPr>
          <w:rFonts w:ascii="Arial" w:eastAsia="Arial" w:hAnsi="Arial" w:cs="Arial"/>
          <w:color w:val="000000" w:themeColor="text1"/>
          <w:sz w:val="24"/>
          <w:szCs w:val="24"/>
        </w:rPr>
        <w:t xml:space="preserve"> </w:t>
      </w:r>
      <w:r w:rsidR="0CAC2409" w:rsidRPr="00A856BC">
        <w:rPr>
          <w:rFonts w:ascii="Arial" w:eastAsia="Arial" w:hAnsi="Arial" w:cs="Arial"/>
          <w:color w:val="000000" w:themeColor="text1"/>
          <w:sz w:val="24"/>
          <w:szCs w:val="24"/>
        </w:rPr>
        <w:t>(</w:t>
      </w:r>
      <w:r w:rsidR="3C8B5C1F" w:rsidRPr="00A856BC">
        <w:rPr>
          <w:rFonts w:ascii="Arial" w:eastAsia="Arial" w:hAnsi="Arial" w:cs="Arial"/>
          <w:color w:val="000000" w:themeColor="text1"/>
          <w:sz w:val="24"/>
          <w:szCs w:val="24"/>
        </w:rPr>
        <w:t xml:space="preserve">851 </w:t>
      </w:r>
      <w:r w:rsidR="0CAC2409" w:rsidRPr="00A856BC">
        <w:rPr>
          <w:rFonts w:ascii="Arial" w:eastAsia="Arial" w:hAnsi="Arial" w:cs="Arial"/>
          <w:color w:val="000000" w:themeColor="text1"/>
          <w:sz w:val="24"/>
          <w:szCs w:val="24"/>
        </w:rPr>
        <w:t>women</w:t>
      </w:r>
      <w:r w:rsidR="032CDE21" w:rsidRPr="00A856BC">
        <w:rPr>
          <w:rFonts w:ascii="Arial" w:eastAsia="Arial" w:hAnsi="Arial" w:cs="Arial"/>
          <w:color w:val="000000" w:themeColor="text1"/>
          <w:sz w:val="24"/>
          <w:szCs w:val="24"/>
        </w:rPr>
        <w:t xml:space="preserve"> </w:t>
      </w:r>
      <w:r w:rsidR="0CAC2409" w:rsidRPr="00A856BC">
        <w:rPr>
          <w:rFonts w:ascii="Arial" w:eastAsia="Arial" w:hAnsi="Arial" w:cs="Arial"/>
          <w:color w:val="000000" w:themeColor="text1"/>
          <w:sz w:val="24"/>
          <w:szCs w:val="24"/>
        </w:rPr>
        <w:t>,</w:t>
      </w:r>
      <w:r w:rsidR="558CB2FC" w:rsidRPr="00A856BC">
        <w:rPr>
          <w:rFonts w:ascii="Arial" w:eastAsia="Arial" w:hAnsi="Arial" w:cs="Arial"/>
          <w:color w:val="000000" w:themeColor="text1"/>
          <w:sz w:val="24"/>
          <w:szCs w:val="24"/>
        </w:rPr>
        <w:t xml:space="preserve">191 </w:t>
      </w:r>
      <w:r w:rsidR="0CAC2409" w:rsidRPr="00A856BC">
        <w:rPr>
          <w:rFonts w:ascii="Arial" w:eastAsia="Arial" w:hAnsi="Arial" w:cs="Arial"/>
          <w:color w:val="000000" w:themeColor="text1"/>
          <w:sz w:val="24"/>
          <w:szCs w:val="24"/>
        </w:rPr>
        <w:t>men</w:t>
      </w:r>
      <w:r w:rsidR="3E029A77" w:rsidRPr="00A856BC">
        <w:rPr>
          <w:rFonts w:ascii="Arial" w:eastAsia="Arial" w:hAnsi="Arial" w:cs="Arial"/>
          <w:color w:val="000000" w:themeColor="text1"/>
          <w:sz w:val="24"/>
          <w:szCs w:val="24"/>
        </w:rPr>
        <w:t xml:space="preserve"> </w:t>
      </w:r>
      <w:r w:rsidR="0CAC2409" w:rsidRPr="00A856BC">
        <w:rPr>
          <w:rFonts w:ascii="Arial" w:eastAsia="Arial" w:hAnsi="Arial" w:cs="Arial"/>
          <w:color w:val="000000" w:themeColor="text1"/>
          <w:sz w:val="24"/>
          <w:szCs w:val="24"/>
        </w:rPr>
        <w:t xml:space="preserve">) </w:t>
      </w:r>
      <w:r w:rsidR="73305FC1" w:rsidRPr="00A856BC">
        <w:rPr>
          <w:rFonts w:ascii="Arial" w:eastAsia="Arial" w:hAnsi="Arial" w:cs="Arial"/>
          <w:color w:val="000000" w:themeColor="text1"/>
          <w:sz w:val="24"/>
          <w:szCs w:val="24"/>
        </w:rPr>
        <w:t xml:space="preserve">received enhanced awareness of the </w:t>
      </w:r>
      <w:r w:rsidR="1F531CC2" w:rsidRPr="00A856BC">
        <w:rPr>
          <w:rFonts w:ascii="Arial" w:eastAsia="Arial" w:hAnsi="Arial" w:cs="Arial"/>
          <w:color w:val="000000" w:themeColor="text1"/>
          <w:sz w:val="24"/>
          <w:szCs w:val="24"/>
        </w:rPr>
        <w:t xml:space="preserve">VWP </w:t>
      </w:r>
      <w:r w:rsidR="0B7E922C" w:rsidRPr="00A856BC">
        <w:rPr>
          <w:rFonts w:ascii="Arial" w:eastAsia="Arial" w:hAnsi="Arial" w:cs="Arial"/>
          <w:color w:val="000000" w:themeColor="text1"/>
          <w:sz w:val="24"/>
          <w:szCs w:val="24"/>
        </w:rPr>
        <w:t>A</w:t>
      </w:r>
      <w:r w:rsidR="03672F97" w:rsidRPr="00A856BC">
        <w:rPr>
          <w:rFonts w:ascii="Arial" w:eastAsia="Arial" w:hAnsi="Arial" w:cs="Arial"/>
          <w:color w:val="000000" w:themeColor="text1"/>
          <w:sz w:val="24"/>
          <w:szCs w:val="24"/>
        </w:rPr>
        <w:t>ct</w:t>
      </w:r>
      <w:r w:rsidR="73305FC1" w:rsidRPr="00A856BC">
        <w:rPr>
          <w:rFonts w:ascii="Arial" w:eastAsia="Arial" w:hAnsi="Arial" w:cs="Arial"/>
          <w:color w:val="000000" w:themeColor="text1"/>
          <w:sz w:val="24"/>
          <w:szCs w:val="24"/>
        </w:rPr>
        <w:t xml:space="preserve"> in 15 awareness programs</w:t>
      </w:r>
      <w:r w:rsidR="0C4324B5" w:rsidRPr="00A856BC">
        <w:rPr>
          <w:rFonts w:ascii="Arial" w:eastAsia="Arial" w:hAnsi="Arial" w:cs="Arial"/>
          <w:color w:val="000000" w:themeColor="text1"/>
          <w:sz w:val="24"/>
          <w:szCs w:val="24"/>
        </w:rPr>
        <w:t xml:space="preserve"> </w:t>
      </w:r>
      <w:r w:rsidR="73305FC1" w:rsidRPr="00A856BC">
        <w:rPr>
          <w:rFonts w:ascii="Arial" w:eastAsia="Arial" w:hAnsi="Arial" w:cs="Arial"/>
          <w:color w:val="000000" w:themeColor="text1"/>
          <w:sz w:val="24"/>
          <w:szCs w:val="24"/>
        </w:rPr>
        <w:t xml:space="preserve">conducted for </w:t>
      </w:r>
      <w:r w:rsidR="7134A3E0" w:rsidRPr="00A856BC">
        <w:rPr>
          <w:rFonts w:ascii="Arial" w:eastAsia="Arial" w:hAnsi="Arial" w:cs="Arial"/>
          <w:color w:val="000000" w:themeColor="text1"/>
          <w:sz w:val="24"/>
          <w:szCs w:val="24"/>
        </w:rPr>
        <w:t>Grama Ni</w:t>
      </w:r>
      <w:r w:rsidR="2F9F947C" w:rsidRPr="00A856BC">
        <w:rPr>
          <w:rFonts w:ascii="Arial" w:eastAsia="Arial" w:hAnsi="Arial" w:cs="Arial"/>
          <w:color w:val="000000" w:themeColor="text1"/>
          <w:sz w:val="24"/>
          <w:szCs w:val="24"/>
        </w:rPr>
        <w:t>ladharies, field officers</w:t>
      </w:r>
      <w:r w:rsidR="0A3CC027" w:rsidRPr="00A856BC">
        <w:rPr>
          <w:rFonts w:ascii="Arial" w:eastAsia="Arial" w:hAnsi="Arial" w:cs="Arial"/>
          <w:color w:val="000000" w:themeColor="text1"/>
          <w:sz w:val="24"/>
          <w:szCs w:val="24"/>
        </w:rPr>
        <w:t xml:space="preserve">, staff of </w:t>
      </w:r>
      <w:r w:rsidR="20A72283" w:rsidRPr="00A856BC">
        <w:rPr>
          <w:rFonts w:ascii="Arial" w:eastAsia="Arial" w:hAnsi="Arial" w:cs="Arial"/>
          <w:color w:val="000000" w:themeColor="text1"/>
          <w:sz w:val="24"/>
          <w:szCs w:val="24"/>
        </w:rPr>
        <w:t>d</w:t>
      </w:r>
      <w:r w:rsidR="0A3CC027" w:rsidRPr="00A856BC">
        <w:rPr>
          <w:rFonts w:ascii="Arial" w:eastAsia="Arial" w:hAnsi="Arial" w:cs="Arial"/>
          <w:color w:val="000000" w:themeColor="text1"/>
          <w:sz w:val="24"/>
          <w:szCs w:val="24"/>
        </w:rPr>
        <w:t xml:space="preserve">istrict and </w:t>
      </w:r>
      <w:r w:rsidR="4770159C" w:rsidRPr="00A856BC">
        <w:rPr>
          <w:rFonts w:ascii="Arial" w:eastAsia="Arial" w:hAnsi="Arial" w:cs="Arial"/>
          <w:color w:val="000000" w:themeColor="text1"/>
          <w:sz w:val="24"/>
          <w:szCs w:val="24"/>
        </w:rPr>
        <w:t>d</w:t>
      </w:r>
      <w:r w:rsidR="0A3CC027" w:rsidRPr="00A856BC">
        <w:rPr>
          <w:rFonts w:ascii="Arial" w:eastAsia="Arial" w:hAnsi="Arial" w:cs="Arial"/>
          <w:color w:val="000000" w:themeColor="text1"/>
          <w:sz w:val="24"/>
          <w:szCs w:val="24"/>
        </w:rPr>
        <w:t xml:space="preserve">ivisional </w:t>
      </w:r>
      <w:r w:rsidR="51018B01" w:rsidRPr="00A856BC">
        <w:rPr>
          <w:rFonts w:ascii="Arial" w:eastAsia="Arial" w:hAnsi="Arial" w:cs="Arial"/>
          <w:color w:val="000000" w:themeColor="text1"/>
          <w:sz w:val="24"/>
          <w:szCs w:val="24"/>
        </w:rPr>
        <w:t>s</w:t>
      </w:r>
      <w:r w:rsidR="101771AF" w:rsidRPr="00A856BC">
        <w:rPr>
          <w:rFonts w:ascii="Arial" w:eastAsia="Arial" w:hAnsi="Arial" w:cs="Arial"/>
          <w:color w:val="000000" w:themeColor="text1"/>
          <w:sz w:val="24"/>
          <w:szCs w:val="24"/>
        </w:rPr>
        <w:t>ecretari</w:t>
      </w:r>
      <w:r w:rsidR="12206904" w:rsidRPr="00A856BC">
        <w:rPr>
          <w:rFonts w:ascii="Arial" w:eastAsia="Arial" w:hAnsi="Arial" w:cs="Arial"/>
          <w:color w:val="000000" w:themeColor="text1"/>
          <w:sz w:val="24"/>
          <w:szCs w:val="24"/>
        </w:rPr>
        <w:t>ats</w:t>
      </w:r>
      <w:r w:rsidR="330BC97B" w:rsidRPr="00A856BC">
        <w:rPr>
          <w:rFonts w:ascii="Arial" w:eastAsia="Arial" w:hAnsi="Arial" w:cs="Arial"/>
          <w:color w:val="000000" w:themeColor="text1"/>
          <w:sz w:val="24"/>
          <w:szCs w:val="24"/>
        </w:rPr>
        <w:t>, and school children.</w:t>
      </w:r>
    </w:p>
    <w:p w14:paraId="1DF828CA" w14:textId="53E56E00" w:rsidR="3DB5E5FD" w:rsidRPr="00A856BC" w:rsidRDefault="3DB5E5FD" w:rsidP="3DDA6DD7">
      <w:pPr>
        <w:rPr>
          <w:rFonts w:ascii="Arial" w:eastAsia="Arial" w:hAnsi="Arial" w:cs="Arial"/>
          <w:color w:val="000000" w:themeColor="text1"/>
          <w:sz w:val="24"/>
          <w:szCs w:val="24"/>
        </w:rPr>
      </w:pPr>
    </w:p>
    <w:p w14:paraId="3C6CD405"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3.3.2.4 </w:t>
      </w:r>
      <w:r w:rsidRPr="00A856BC">
        <w:rPr>
          <w:rFonts w:ascii="Arial" w:eastAsia="Arial" w:hAnsi="Arial" w:cs="Arial"/>
          <w:i/>
          <w:iCs/>
          <w:sz w:val="24"/>
          <w:szCs w:val="24"/>
        </w:rPr>
        <w:t>Provide targeted capacity building support to Police</w:t>
      </w:r>
    </w:p>
    <w:p w14:paraId="360EAAC5" w14:textId="77777777" w:rsidR="00F20ADF" w:rsidRPr="00A856BC" w:rsidRDefault="00F20ADF" w:rsidP="4C97D4B4">
      <w:pPr>
        <w:jc w:val="both"/>
        <w:rPr>
          <w:rFonts w:ascii="Arial" w:eastAsia="Arial" w:hAnsi="Arial" w:cs="Arial"/>
          <w:i/>
          <w:iCs/>
          <w:sz w:val="24"/>
          <w:szCs w:val="24"/>
        </w:rPr>
      </w:pPr>
    </w:p>
    <w:p w14:paraId="51DB42E8" w14:textId="4E9223D8" w:rsidR="00F42A1F" w:rsidRPr="00A856BC" w:rsidRDefault="4941D101" w:rsidP="4D746854">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As a first point of contact in the justice sector, </w:t>
      </w:r>
      <w:r w:rsidR="0410A0F6" w:rsidRPr="00A856BC">
        <w:rPr>
          <w:rFonts w:ascii="Arial" w:eastAsia="Arial" w:hAnsi="Arial" w:cs="Arial"/>
          <w:color w:val="000000" w:themeColor="text1"/>
          <w:sz w:val="24"/>
          <w:szCs w:val="24"/>
        </w:rPr>
        <w:t xml:space="preserve">the </w:t>
      </w:r>
      <w:r w:rsidRPr="00A856BC">
        <w:rPr>
          <w:rFonts w:ascii="Arial" w:eastAsia="Arial" w:hAnsi="Arial" w:cs="Arial"/>
          <w:color w:val="000000" w:themeColor="text1"/>
          <w:sz w:val="24"/>
          <w:szCs w:val="24"/>
        </w:rPr>
        <w:t xml:space="preserve">Department of Police is </w:t>
      </w:r>
      <w:r w:rsidR="172BCA05" w:rsidRPr="00A856BC">
        <w:rPr>
          <w:rFonts w:ascii="Arial" w:eastAsia="Arial" w:hAnsi="Arial" w:cs="Arial"/>
          <w:color w:val="000000" w:themeColor="text1"/>
          <w:sz w:val="24"/>
          <w:szCs w:val="24"/>
        </w:rPr>
        <w:t xml:space="preserve">of </w:t>
      </w:r>
      <w:r w:rsidR="1617FB7A" w:rsidRPr="00A856BC">
        <w:rPr>
          <w:rFonts w:ascii="Arial" w:eastAsia="Arial" w:hAnsi="Arial" w:cs="Arial"/>
          <w:color w:val="000000" w:themeColor="text1"/>
          <w:sz w:val="24"/>
          <w:szCs w:val="24"/>
        </w:rPr>
        <w:t xml:space="preserve">particular </w:t>
      </w:r>
      <w:r w:rsidR="3DE198D0" w:rsidRPr="00A856BC">
        <w:rPr>
          <w:rFonts w:ascii="Arial" w:eastAsia="Arial" w:hAnsi="Arial" w:cs="Arial"/>
          <w:color w:val="000000" w:themeColor="text1"/>
          <w:sz w:val="24"/>
          <w:szCs w:val="24"/>
        </w:rPr>
        <w:t>importan</w:t>
      </w:r>
      <w:r w:rsidR="0AD57E57" w:rsidRPr="00A856BC">
        <w:rPr>
          <w:rFonts w:ascii="Arial" w:eastAsia="Arial" w:hAnsi="Arial" w:cs="Arial"/>
          <w:color w:val="000000" w:themeColor="text1"/>
          <w:sz w:val="24"/>
          <w:szCs w:val="24"/>
        </w:rPr>
        <w:t>ce</w:t>
      </w:r>
      <w:r w:rsidR="3DE198D0"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Their capacity to handle </w:t>
      </w:r>
      <w:r w:rsidR="57F39CB1" w:rsidRPr="00A856BC">
        <w:rPr>
          <w:rFonts w:ascii="Arial" w:eastAsia="Arial" w:hAnsi="Arial" w:cs="Arial"/>
          <w:color w:val="000000" w:themeColor="text1"/>
          <w:sz w:val="24"/>
          <w:szCs w:val="24"/>
        </w:rPr>
        <w:t xml:space="preserve">the victims and witnesses who seek their assistance needs to be </w:t>
      </w:r>
      <w:r w:rsidR="4B71EE90" w:rsidRPr="00A856BC">
        <w:rPr>
          <w:rFonts w:ascii="Arial" w:eastAsia="Arial" w:hAnsi="Arial" w:cs="Arial"/>
          <w:color w:val="000000" w:themeColor="text1"/>
          <w:sz w:val="24"/>
          <w:szCs w:val="24"/>
        </w:rPr>
        <w:t>at</w:t>
      </w:r>
      <w:r w:rsidR="57F39CB1" w:rsidRPr="00A856BC">
        <w:rPr>
          <w:rFonts w:ascii="Arial" w:eastAsia="Arial" w:hAnsi="Arial" w:cs="Arial"/>
          <w:color w:val="000000" w:themeColor="text1"/>
          <w:sz w:val="24"/>
          <w:szCs w:val="24"/>
        </w:rPr>
        <w:t xml:space="preserve"> optimal levels in order to ensure efficiency and quality of justice</w:t>
      </w:r>
      <w:r w:rsidR="7DEF5D8B" w:rsidRPr="00A856BC">
        <w:rPr>
          <w:rFonts w:ascii="Arial" w:eastAsia="Arial" w:hAnsi="Arial" w:cs="Arial"/>
          <w:color w:val="000000" w:themeColor="text1"/>
          <w:sz w:val="24"/>
          <w:szCs w:val="24"/>
        </w:rPr>
        <w:t>,</w:t>
      </w:r>
      <w:r w:rsidR="57F39CB1" w:rsidRPr="00A856BC">
        <w:rPr>
          <w:rFonts w:ascii="Arial" w:eastAsia="Arial" w:hAnsi="Arial" w:cs="Arial"/>
          <w:color w:val="000000" w:themeColor="text1"/>
          <w:sz w:val="24"/>
          <w:szCs w:val="24"/>
        </w:rPr>
        <w:t xml:space="preserve"> which is key in outcome 3</w:t>
      </w:r>
      <w:r w:rsidR="1D40007C" w:rsidRPr="00A856BC">
        <w:rPr>
          <w:rFonts w:ascii="Arial" w:eastAsia="Arial" w:hAnsi="Arial" w:cs="Arial"/>
          <w:color w:val="000000" w:themeColor="text1"/>
          <w:sz w:val="24"/>
          <w:szCs w:val="24"/>
        </w:rPr>
        <w:t>.</w:t>
      </w:r>
    </w:p>
    <w:p w14:paraId="6924916C" w14:textId="2C04DE92" w:rsidR="00F20ADF" w:rsidRPr="00A856BC" w:rsidRDefault="57F39CB1" w:rsidP="4D746854">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 </w:t>
      </w:r>
    </w:p>
    <w:p w14:paraId="2E9126DE" w14:textId="42FCE10B" w:rsidR="009A59C9" w:rsidRPr="00A856BC" w:rsidRDefault="00DE6F9E" w:rsidP="4D746854">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Police have been supported </w:t>
      </w:r>
      <w:r w:rsidR="002F3818" w:rsidRPr="00A856BC">
        <w:rPr>
          <w:rFonts w:ascii="Arial" w:eastAsia="Arial" w:hAnsi="Arial" w:cs="Arial"/>
          <w:color w:val="000000" w:themeColor="text1"/>
          <w:sz w:val="24"/>
          <w:szCs w:val="24"/>
        </w:rPr>
        <w:t xml:space="preserve">with awareness and capacity </w:t>
      </w:r>
      <w:r w:rsidR="00106045" w:rsidRPr="00A856BC">
        <w:rPr>
          <w:rFonts w:ascii="Arial" w:eastAsia="Arial" w:hAnsi="Arial" w:cs="Arial"/>
          <w:color w:val="000000" w:themeColor="text1"/>
          <w:sz w:val="24"/>
          <w:szCs w:val="24"/>
        </w:rPr>
        <w:t xml:space="preserve">development based on </w:t>
      </w:r>
      <w:r w:rsidR="004F3F90" w:rsidRPr="00A856BC">
        <w:rPr>
          <w:rFonts w:ascii="Arial" w:eastAsia="Arial" w:hAnsi="Arial" w:cs="Arial"/>
          <w:color w:val="000000" w:themeColor="text1"/>
          <w:sz w:val="24"/>
          <w:szCs w:val="24"/>
        </w:rPr>
        <w:t>international</w:t>
      </w:r>
      <w:r w:rsidR="00106045" w:rsidRPr="00A856BC">
        <w:rPr>
          <w:rFonts w:ascii="Arial" w:eastAsia="Arial" w:hAnsi="Arial" w:cs="Arial"/>
          <w:color w:val="000000" w:themeColor="text1"/>
          <w:sz w:val="24"/>
          <w:szCs w:val="24"/>
        </w:rPr>
        <w:t xml:space="preserve"> best practices</w:t>
      </w:r>
      <w:r w:rsidR="004F3F90" w:rsidRPr="00A856BC">
        <w:rPr>
          <w:rFonts w:ascii="Arial" w:eastAsia="Arial" w:hAnsi="Arial" w:cs="Arial"/>
          <w:color w:val="000000" w:themeColor="text1"/>
          <w:sz w:val="24"/>
          <w:szCs w:val="24"/>
        </w:rPr>
        <w:t xml:space="preserve"> on </w:t>
      </w:r>
      <w:r w:rsidR="006B3009" w:rsidRPr="00A856BC">
        <w:rPr>
          <w:rFonts w:ascii="Arial" w:eastAsia="Arial" w:hAnsi="Arial" w:cs="Arial"/>
          <w:color w:val="000000" w:themeColor="text1"/>
          <w:sz w:val="24"/>
          <w:szCs w:val="24"/>
        </w:rPr>
        <w:t xml:space="preserve">criminal victimization, protection mandate, </w:t>
      </w:r>
      <w:r w:rsidR="004F1D7C" w:rsidRPr="00A856BC">
        <w:rPr>
          <w:rFonts w:ascii="Arial" w:eastAsia="Arial" w:hAnsi="Arial" w:cs="Arial"/>
          <w:color w:val="000000" w:themeColor="text1"/>
          <w:sz w:val="24"/>
          <w:szCs w:val="24"/>
        </w:rPr>
        <w:t xml:space="preserve">data analysis, </w:t>
      </w:r>
      <w:r w:rsidR="0051663D" w:rsidRPr="00A856BC">
        <w:rPr>
          <w:rFonts w:ascii="Arial" w:eastAsia="Arial" w:hAnsi="Arial" w:cs="Arial"/>
          <w:color w:val="000000" w:themeColor="text1"/>
          <w:sz w:val="24"/>
          <w:szCs w:val="24"/>
        </w:rPr>
        <w:t>innovative investigation techniques</w:t>
      </w:r>
      <w:r w:rsidR="00B22266" w:rsidRPr="00A856BC">
        <w:rPr>
          <w:rFonts w:ascii="Arial" w:eastAsia="Arial" w:hAnsi="Arial" w:cs="Arial"/>
          <w:color w:val="000000" w:themeColor="text1"/>
          <w:sz w:val="24"/>
          <w:szCs w:val="24"/>
        </w:rPr>
        <w:t xml:space="preserve"> and threat assessment. </w:t>
      </w:r>
    </w:p>
    <w:p w14:paraId="770827E3" w14:textId="3370E4F5" w:rsidR="3DDA6DD7" w:rsidRPr="00A856BC" w:rsidRDefault="3DDA6DD7" w:rsidP="3DDA6DD7">
      <w:pPr>
        <w:spacing w:line="259" w:lineRule="auto"/>
        <w:jc w:val="both"/>
        <w:rPr>
          <w:rFonts w:ascii="Arial" w:eastAsia="Arial" w:hAnsi="Arial" w:cs="Arial"/>
          <w:color w:val="000000" w:themeColor="text1"/>
          <w:sz w:val="24"/>
          <w:szCs w:val="24"/>
        </w:rPr>
      </w:pPr>
    </w:p>
    <w:p w14:paraId="5C2DC0A5" w14:textId="1F88A88D" w:rsidR="00F20ADF" w:rsidRPr="00A856BC" w:rsidRDefault="0C184C75"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3.3.2.5 </w:t>
      </w:r>
      <w:r w:rsidRPr="00A856BC">
        <w:rPr>
          <w:rFonts w:ascii="Arial" w:eastAsia="Arial" w:hAnsi="Arial" w:cs="Arial"/>
          <w:i/>
          <w:iCs/>
          <w:sz w:val="24"/>
          <w:szCs w:val="24"/>
        </w:rPr>
        <w:t xml:space="preserve">Provide training for court administrators to minimizing the administrative burden on </w:t>
      </w:r>
      <w:r w:rsidR="005D6577" w:rsidRPr="00A856BC">
        <w:rPr>
          <w:rFonts w:ascii="Arial" w:eastAsia="Arial" w:hAnsi="Arial" w:cs="Arial"/>
          <w:i/>
          <w:iCs/>
          <w:sz w:val="24"/>
          <w:szCs w:val="24"/>
        </w:rPr>
        <w:t>judges.</w:t>
      </w:r>
    </w:p>
    <w:p w14:paraId="1F68A738" w14:textId="6FAB6671" w:rsidR="00F20ADF" w:rsidRPr="00A856BC" w:rsidRDefault="00F20ADF" w:rsidP="0AE8AFFE">
      <w:pPr>
        <w:jc w:val="both"/>
        <w:rPr>
          <w:rFonts w:ascii="Arial" w:eastAsia="Arial" w:hAnsi="Arial" w:cs="Arial"/>
          <w:color w:val="000000" w:themeColor="text1"/>
          <w:sz w:val="24"/>
          <w:szCs w:val="24"/>
        </w:rPr>
      </w:pPr>
    </w:p>
    <w:p w14:paraId="12400CD6" w14:textId="4B845E0F" w:rsidR="00F20ADF" w:rsidRPr="00A856BC" w:rsidRDefault="607CDC34" w:rsidP="0AE8AFFE">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It was agreed that </w:t>
      </w:r>
      <w:r w:rsidR="20C00315" w:rsidRPr="00A856BC">
        <w:rPr>
          <w:rFonts w:ascii="Arial" w:eastAsia="Arial" w:hAnsi="Arial" w:cs="Arial"/>
          <w:color w:val="000000" w:themeColor="text1"/>
          <w:sz w:val="24"/>
          <w:szCs w:val="24"/>
        </w:rPr>
        <w:t xml:space="preserve">work related to </w:t>
      </w:r>
      <w:r w:rsidRPr="00A856BC">
        <w:rPr>
          <w:rFonts w:ascii="Arial" w:eastAsia="Arial" w:hAnsi="Arial" w:cs="Arial"/>
          <w:color w:val="000000" w:themeColor="text1"/>
          <w:sz w:val="24"/>
          <w:szCs w:val="24"/>
        </w:rPr>
        <w:t xml:space="preserve">court administrators would require a policy level decision to </w:t>
      </w:r>
      <w:r w:rsidR="38E1CF76" w:rsidRPr="00A856BC">
        <w:rPr>
          <w:rFonts w:ascii="Arial" w:eastAsia="Arial" w:hAnsi="Arial" w:cs="Arial"/>
          <w:color w:val="000000" w:themeColor="text1"/>
          <w:sz w:val="24"/>
          <w:szCs w:val="24"/>
        </w:rPr>
        <w:t>proceed</w:t>
      </w:r>
      <w:r w:rsidR="1CF58868"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with the MOJ taking the lead on this. </w:t>
      </w:r>
      <w:r w:rsidR="00EB5475" w:rsidRPr="00A856BC">
        <w:rPr>
          <w:rFonts w:ascii="Arial" w:eastAsia="Arial" w:hAnsi="Arial" w:cs="Arial"/>
          <w:color w:val="000000" w:themeColor="text1"/>
          <w:sz w:val="24"/>
          <w:szCs w:val="24"/>
        </w:rPr>
        <w:t xml:space="preserve">PSC has directed to </w:t>
      </w:r>
      <w:r w:rsidR="00533BD1" w:rsidRPr="00A856BC">
        <w:rPr>
          <w:rFonts w:ascii="Arial" w:eastAsia="Arial" w:hAnsi="Arial" w:cs="Arial"/>
          <w:color w:val="000000" w:themeColor="text1"/>
          <w:sz w:val="24"/>
          <w:szCs w:val="24"/>
        </w:rPr>
        <w:t xml:space="preserve">not </w:t>
      </w:r>
      <w:r w:rsidR="00B74664" w:rsidRPr="00A856BC">
        <w:rPr>
          <w:rFonts w:ascii="Arial" w:eastAsia="Arial" w:hAnsi="Arial" w:cs="Arial"/>
          <w:color w:val="000000" w:themeColor="text1"/>
          <w:sz w:val="24"/>
          <w:szCs w:val="24"/>
        </w:rPr>
        <w:t xml:space="preserve">to </w:t>
      </w:r>
      <w:r w:rsidR="005D6577" w:rsidRPr="00A856BC">
        <w:rPr>
          <w:rFonts w:ascii="Arial" w:eastAsia="Arial" w:hAnsi="Arial" w:cs="Arial"/>
          <w:color w:val="000000" w:themeColor="text1"/>
          <w:sz w:val="24"/>
          <w:szCs w:val="24"/>
        </w:rPr>
        <w:t>prioritize this</w:t>
      </w:r>
      <w:r w:rsidR="00F21A5C" w:rsidRPr="00A856BC">
        <w:rPr>
          <w:rFonts w:ascii="Arial" w:eastAsia="Arial" w:hAnsi="Arial" w:cs="Arial"/>
          <w:color w:val="000000" w:themeColor="text1"/>
          <w:sz w:val="24"/>
          <w:szCs w:val="24"/>
        </w:rPr>
        <w:t xml:space="preserve"> activity until </w:t>
      </w:r>
      <w:r w:rsidR="38C69BF2" w:rsidRPr="00A856BC">
        <w:rPr>
          <w:rFonts w:ascii="Arial" w:eastAsia="Arial" w:hAnsi="Arial" w:cs="Arial"/>
          <w:color w:val="000000" w:themeColor="text1"/>
          <w:sz w:val="24"/>
          <w:szCs w:val="24"/>
        </w:rPr>
        <w:t>a</w:t>
      </w:r>
      <w:r w:rsidR="00F21A5C" w:rsidRPr="00A856BC">
        <w:rPr>
          <w:rFonts w:ascii="Arial" w:eastAsia="Arial" w:hAnsi="Arial" w:cs="Arial"/>
          <w:color w:val="000000" w:themeColor="text1"/>
          <w:sz w:val="24"/>
          <w:szCs w:val="24"/>
        </w:rPr>
        <w:t xml:space="preserve"> policy decision is</w:t>
      </w:r>
      <w:r w:rsidR="00450246" w:rsidRPr="00A856BC">
        <w:rPr>
          <w:rFonts w:ascii="Arial" w:eastAsia="Arial" w:hAnsi="Arial" w:cs="Arial"/>
          <w:color w:val="000000" w:themeColor="text1"/>
          <w:sz w:val="24"/>
          <w:szCs w:val="24"/>
        </w:rPr>
        <w:t xml:space="preserve"> made.</w:t>
      </w:r>
      <w:r w:rsidR="00FA79FE" w:rsidRPr="00A856BC" w:rsidDel="00FA79FE">
        <w:rPr>
          <w:rFonts w:ascii="Arial" w:eastAsia="Arial" w:hAnsi="Arial" w:cs="Arial"/>
          <w:color w:val="000000" w:themeColor="text1"/>
          <w:sz w:val="24"/>
          <w:szCs w:val="24"/>
        </w:rPr>
        <w:t xml:space="preserve"> </w:t>
      </w:r>
    </w:p>
    <w:p w14:paraId="6244635D" w14:textId="7DE1221B" w:rsidR="00F20ADF" w:rsidRPr="00A856BC" w:rsidRDefault="00F20ADF" w:rsidP="3DB5E5FD">
      <w:pPr>
        <w:jc w:val="both"/>
        <w:rPr>
          <w:rFonts w:ascii="Arial" w:eastAsia="Arial" w:hAnsi="Arial" w:cs="Arial"/>
          <w:i/>
          <w:sz w:val="24"/>
          <w:szCs w:val="24"/>
          <w:highlight w:val="cyan"/>
        </w:rPr>
      </w:pPr>
    </w:p>
    <w:p w14:paraId="72C30629" w14:textId="1508F4F2"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3.3.2.6 </w:t>
      </w:r>
      <w:r w:rsidRPr="00A856BC">
        <w:rPr>
          <w:rFonts w:ascii="Arial" w:eastAsia="Arial" w:hAnsi="Arial" w:cs="Arial"/>
          <w:i/>
          <w:iCs/>
          <w:sz w:val="24"/>
          <w:szCs w:val="24"/>
        </w:rPr>
        <w:t>Provide training for non</w:t>
      </w:r>
      <w:r w:rsidR="00236F3D" w:rsidRPr="00A856BC">
        <w:rPr>
          <w:rFonts w:ascii="Arial" w:eastAsia="Arial" w:hAnsi="Arial" w:cs="Arial"/>
          <w:i/>
          <w:iCs/>
          <w:sz w:val="24"/>
          <w:szCs w:val="24"/>
        </w:rPr>
        <w:t>-</w:t>
      </w:r>
      <w:r w:rsidRPr="00A856BC">
        <w:rPr>
          <w:rFonts w:ascii="Arial" w:eastAsia="Arial" w:hAnsi="Arial" w:cs="Arial"/>
          <w:i/>
          <w:iCs/>
          <w:sz w:val="24"/>
          <w:szCs w:val="24"/>
        </w:rPr>
        <w:t xml:space="preserve">judicial staff including on Small Claims Court </w:t>
      </w:r>
      <w:r w:rsidR="005D6577" w:rsidRPr="00A856BC">
        <w:rPr>
          <w:rFonts w:ascii="Arial" w:eastAsia="Arial" w:hAnsi="Arial" w:cs="Arial"/>
          <w:i/>
          <w:iCs/>
          <w:sz w:val="24"/>
          <w:szCs w:val="24"/>
        </w:rPr>
        <w:t>processes.</w:t>
      </w:r>
    </w:p>
    <w:p w14:paraId="3ED048C2" w14:textId="77777777" w:rsidR="00F20ADF" w:rsidRPr="00A856BC" w:rsidRDefault="00F20ADF" w:rsidP="00F20ADF">
      <w:pPr>
        <w:jc w:val="both"/>
        <w:rPr>
          <w:rFonts w:ascii="Arial" w:eastAsia="Arial" w:hAnsi="Arial" w:cs="Arial"/>
          <w:sz w:val="24"/>
          <w:szCs w:val="24"/>
        </w:rPr>
      </w:pPr>
    </w:p>
    <w:p w14:paraId="72DBA213" w14:textId="55E1A524" w:rsidR="31EB103D" w:rsidRPr="00A856BC" w:rsidRDefault="28F71ED2" w:rsidP="31EB103D">
      <w:pPr>
        <w:jc w:val="both"/>
        <w:rPr>
          <w:rFonts w:ascii="Arial" w:eastAsia="Arial" w:hAnsi="Arial" w:cs="Arial"/>
          <w:sz w:val="24"/>
          <w:szCs w:val="24"/>
        </w:rPr>
      </w:pPr>
      <w:r w:rsidRPr="00A856BC">
        <w:rPr>
          <w:rFonts w:ascii="Arial" w:eastAsia="Arial" w:hAnsi="Arial" w:cs="Arial"/>
          <w:sz w:val="24"/>
          <w:szCs w:val="24"/>
        </w:rPr>
        <w:t xml:space="preserve">In the Justice sector, Non-Judicial Officers (NJOs) play a major role as a connecting point to the Judges, litigants and lawyers. </w:t>
      </w:r>
      <w:r w:rsidR="488CB620" w:rsidRPr="00A856BC">
        <w:rPr>
          <w:rFonts w:ascii="Arial" w:eastAsia="Arial" w:hAnsi="Arial" w:cs="Arial"/>
          <w:sz w:val="24"/>
          <w:szCs w:val="24"/>
        </w:rPr>
        <w:t>They</w:t>
      </w:r>
      <w:r w:rsidRPr="00A856BC">
        <w:rPr>
          <w:rFonts w:ascii="Arial" w:eastAsia="Arial" w:hAnsi="Arial" w:cs="Arial"/>
          <w:sz w:val="24"/>
          <w:szCs w:val="24"/>
        </w:rPr>
        <w:t xml:space="preserve"> manage the cases as per the orders/ directives given by Judges following legal procedures. Their skills and knowledge in handling cases in an efficient and effective manner has a direct influence on better case management</w:t>
      </w:r>
      <w:r w:rsidR="78136EF5" w:rsidRPr="00A856BC">
        <w:rPr>
          <w:rFonts w:ascii="Arial" w:eastAsia="Arial" w:hAnsi="Arial" w:cs="Arial"/>
          <w:sz w:val="24"/>
          <w:szCs w:val="24"/>
        </w:rPr>
        <w:t xml:space="preserve">, in </w:t>
      </w:r>
      <w:r w:rsidR="488CB620" w:rsidRPr="00A856BC">
        <w:rPr>
          <w:rFonts w:ascii="Arial" w:eastAsia="Arial" w:hAnsi="Arial" w:cs="Arial"/>
          <w:sz w:val="24"/>
          <w:szCs w:val="24"/>
        </w:rPr>
        <w:t>reduc</w:t>
      </w:r>
      <w:r w:rsidR="56AFA98E" w:rsidRPr="00A856BC">
        <w:rPr>
          <w:rFonts w:ascii="Arial" w:eastAsia="Arial" w:hAnsi="Arial" w:cs="Arial"/>
          <w:sz w:val="24"/>
          <w:szCs w:val="24"/>
        </w:rPr>
        <w:t>ing</w:t>
      </w:r>
      <w:r w:rsidRPr="00A856BC">
        <w:rPr>
          <w:rFonts w:ascii="Arial" w:eastAsia="Arial" w:hAnsi="Arial" w:cs="Arial"/>
          <w:sz w:val="24"/>
          <w:szCs w:val="24"/>
        </w:rPr>
        <w:t xml:space="preserve"> delays and </w:t>
      </w:r>
      <w:r w:rsidR="488CB620" w:rsidRPr="00A856BC">
        <w:rPr>
          <w:rFonts w:ascii="Arial" w:eastAsia="Arial" w:hAnsi="Arial" w:cs="Arial"/>
          <w:sz w:val="24"/>
          <w:szCs w:val="24"/>
        </w:rPr>
        <w:t>bring</w:t>
      </w:r>
      <w:r w:rsidR="20EFDD23" w:rsidRPr="00A856BC">
        <w:rPr>
          <w:rFonts w:ascii="Arial" w:eastAsia="Arial" w:hAnsi="Arial" w:cs="Arial"/>
          <w:sz w:val="24"/>
          <w:szCs w:val="24"/>
        </w:rPr>
        <w:t>ing</w:t>
      </w:r>
      <w:r w:rsidRPr="00A856BC">
        <w:rPr>
          <w:rFonts w:ascii="Arial" w:eastAsia="Arial" w:hAnsi="Arial" w:cs="Arial"/>
          <w:sz w:val="24"/>
          <w:szCs w:val="24"/>
        </w:rPr>
        <w:t xml:space="preserve"> justice to the people. Therefore, it is important to keep their knowledge and skills updated through </w:t>
      </w:r>
      <w:r w:rsidR="31C88D11" w:rsidRPr="00A856BC">
        <w:rPr>
          <w:rFonts w:ascii="Arial" w:eastAsia="Arial" w:hAnsi="Arial" w:cs="Arial"/>
          <w:sz w:val="24"/>
          <w:szCs w:val="24"/>
        </w:rPr>
        <w:t>continuous</w:t>
      </w:r>
      <w:r w:rsidRPr="00A856BC">
        <w:rPr>
          <w:rFonts w:ascii="Arial" w:eastAsia="Arial" w:hAnsi="Arial" w:cs="Arial"/>
          <w:sz w:val="24"/>
          <w:szCs w:val="24"/>
        </w:rPr>
        <w:t xml:space="preserve"> training</w:t>
      </w:r>
      <w:r w:rsidR="7ED739F4" w:rsidRPr="00A856BC">
        <w:rPr>
          <w:rFonts w:ascii="Arial" w:eastAsia="Arial" w:hAnsi="Arial" w:cs="Arial"/>
          <w:sz w:val="24"/>
          <w:szCs w:val="24"/>
        </w:rPr>
        <w:t xml:space="preserve"> opportunities</w:t>
      </w:r>
      <w:r w:rsidRPr="00A856BC">
        <w:rPr>
          <w:rFonts w:ascii="Arial" w:eastAsia="Arial" w:hAnsi="Arial" w:cs="Arial"/>
          <w:sz w:val="24"/>
          <w:szCs w:val="24"/>
        </w:rPr>
        <w:t>.</w:t>
      </w:r>
    </w:p>
    <w:p w14:paraId="21AA7D2A" w14:textId="6CC336A2" w:rsidR="05204883" w:rsidRPr="00A856BC" w:rsidRDefault="05204883" w:rsidP="05204883">
      <w:pPr>
        <w:jc w:val="both"/>
        <w:rPr>
          <w:rFonts w:ascii="Arial" w:eastAsia="Arial" w:hAnsi="Arial" w:cs="Arial"/>
          <w:color w:val="000000" w:themeColor="text1"/>
          <w:sz w:val="24"/>
          <w:szCs w:val="24"/>
        </w:rPr>
      </w:pPr>
    </w:p>
    <w:p w14:paraId="7B34FF7F" w14:textId="189907D9" w:rsidR="00F20ADF" w:rsidRPr="00A856BC" w:rsidRDefault="263FFFC9"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S</w:t>
      </w:r>
      <w:r w:rsidR="49CEEBA7" w:rsidRPr="00A856BC">
        <w:rPr>
          <w:rFonts w:ascii="Arial" w:eastAsia="Arial" w:hAnsi="Arial" w:cs="Arial"/>
          <w:color w:val="000000" w:themeColor="text1"/>
          <w:sz w:val="24"/>
          <w:szCs w:val="24"/>
        </w:rPr>
        <w:t>even</w:t>
      </w:r>
      <w:r w:rsidR="1939138F" w:rsidRPr="00A856BC">
        <w:rPr>
          <w:rFonts w:ascii="Arial" w:eastAsia="Arial" w:hAnsi="Arial" w:cs="Arial"/>
          <w:color w:val="000000" w:themeColor="text1"/>
          <w:sz w:val="24"/>
          <w:szCs w:val="24"/>
        </w:rPr>
        <w:t xml:space="preserve"> tr</w:t>
      </w:r>
      <w:r w:rsidR="4E39A3A3" w:rsidRPr="00A856BC">
        <w:rPr>
          <w:rFonts w:ascii="Arial" w:eastAsia="Arial" w:hAnsi="Arial" w:cs="Arial"/>
          <w:color w:val="000000" w:themeColor="text1"/>
          <w:sz w:val="24"/>
          <w:szCs w:val="24"/>
        </w:rPr>
        <w:t>ainings</w:t>
      </w:r>
      <w:r w:rsidR="3C92466D" w:rsidRPr="00A856BC">
        <w:rPr>
          <w:rFonts w:ascii="Arial" w:eastAsia="Arial" w:hAnsi="Arial" w:cs="Arial"/>
          <w:color w:val="000000" w:themeColor="text1"/>
          <w:sz w:val="24"/>
          <w:szCs w:val="24"/>
        </w:rPr>
        <w:t xml:space="preserve"> </w:t>
      </w:r>
      <w:r w:rsidR="1A9CCE6A" w:rsidRPr="00A856BC">
        <w:rPr>
          <w:rFonts w:ascii="Arial" w:eastAsia="Arial" w:hAnsi="Arial" w:cs="Arial"/>
          <w:color w:val="000000" w:themeColor="text1"/>
          <w:sz w:val="24"/>
          <w:szCs w:val="24"/>
        </w:rPr>
        <w:t>were</w:t>
      </w:r>
      <w:r w:rsidR="3C92466D" w:rsidRPr="00A856BC">
        <w:rPr>
          <w:rFonts w:ascii="Arial" w:eastAsia="Arial" w:hAnsi="Arial" w:cs="Arial"/>
          <w:color w:val="000000" w:themeColor="text1"/>
          <w:sz w:val="24"/>
          <w:szCs w:val="24"/>
        </w:rPr>
        <w:t xml:space="preserve"> completed</w:t>
      </w:r>
      <w:r w:rsidR="6843378F" w:rsidRPr="00A856BC">
        <w:rPr>
          <w:rFonts w:ascii="Arial" w:eastAsia="Arial" w:hAnsi="Arial" w:cs="Arial"/>
          <w:color w:val="000000" w:themeColor="text1"/>
          <w:sz w:val="24"/>
          <w:szCs w:val="24"/>
        </w:rPr>
        <w:t xml:space="preserve"> by</w:t>
      </w:r>
      <w:r w:rsidR="06FE1C30" w:rsidRPr="00A856BC">
        <w:rPr>
          <w:rFonts w:ascii="Arial" w:eastAsia="Arial" w:hAnsi="Arial" w:cs="Arial"/>
          <w:color w:val="000000" w:themeColor="text1"/>
          <w:sz w:val="24"/>
          <w:szCs w:val="24"/>
        </w:rPr>
        <w:t xml:space="preserve"> Non-Judicial Training Institute (NJTI)</w:t>
      </w:r>
      <w:r w:rsidR="3C92466D" w:rsidRPr="00A856BC">
        <w:rPr>
          <w:rFonts w:ascii="Arial" w:eastAsia="Arial" w:hAnsi="Arial" w:cs="Arial"/>
          <w:color w:val="000000" w:themeColor="text1"/>
          <w:sz w:val="24"/>
          <w:szCs w:val="24"/>
        </w:rPr>
        <w:t xml:space="preserve"> in </w:t>
      </w:r>
      <w:r w:rsidR="4088AE94" w:rsidRPr="00A856BC">
        <w:rPr>
          <w:rFonts w:ascii="Arial" w:eastAsia="Arial" w:hAnsi="Arial" w:cs="Arial"/>
          <w:color w:val="000000" w:themeColor="text1"/>
          <w:sz w:val="24"/>
          <w:szCs w:val="24"/>
        </w:rPr>
        <w:t>seven</w:t>
      </w:r>
      <w:r w:rsidR="1AB04AD6" w:rsidRPr="00A856BC">
        <w:rPr>
          <w:rFonts w:ascii="Arial" w:eastAsia="Arial" w:hAnsi="Arial" w:cs="Arial"/>
          <w:color w:val="000000" w:themeColor="text1"/>
          <w:sz w:val="24"/>
          <w:szCs w:val="24"/>
        </w:rPr>
        <w:t xml:space="preserve"> </w:t>
      </w:r>
      <w:r w:rsidR="4E39A3A3" w:rsidRPr="00A856BC">
        <w:rPr>
          <w:rFonts w:ascii="Arial" w:eastAsia="Arial" w:hAnsi="Arial" w:cs="Arial"/>
          <w:color w:val="000000" w:themeColor="text1"/>
          <w:sz w:val="24"/>
          <w:szCs w:val="24"/>
        </w:rPr>
        <w:t>judicial zones</w:t>
      </w:r>
      <w:r w:rsidR="5B8ACA76" w:rsidRPr="00A856BC">
        <w:rPr>
          <w:rFonts w:ascii="Arial" w:eastAsia="Arial" w:hAnsi="Arial" w:cs="Arial"/>
          <w:color w:val="000000" w:themeColor="text1"/>
          <w:sz w:val="24"/>
          <w:szCs w:val="24"/>
        </w:rPr>
        <w:t xml:space="preserve"> </w:t>
      </w:r>
      <w:r w:rsidR="1AB04AD6" w:rsidRPr="00A856BC">
        <w:rPr>
          <w:rFonts w:ascii="Arial" w:eastAsia="Arial" w:hAnsi="Arial" w:cs="Arial"/>
          <w:color w:val="000000" w:themeColor="text1"/>
          <w:sz w:val="24"/>
          <w:szCs w:val="24"/>
        </w:rPr>
        <w:t xml:space="preserve">(Ratnapura, Embilipitiya, Nuwara Eliya, Badulla, Kandy, Kegalle, and Kurunegala) for a total of </w:t>
      </w:r>
      <w:r w:rsidR="26BFB4D2" w:rsidRPr="00A856BC">
        <w:rPr>
          <w:rFonts w:ascii="Arial" w:eastAsia="Arial" w:hAnsi="Arial" w:cs="Arial"/>
          <w:color w:val="000000" w:themeColor="text1"/>
          <w:sz w:val="24"/>
          <w:szCs w:val="24"/>
        </w:rPr>
        <w:t>2</w:t>
      </w:r>
      <w:r w:rsidR="1A1667A4" w:rsidRPr="00A856BC">
        <w:rPr>
          <w:rFonts w:ascii="Arial" w:eastAsia="Arial" w:hAnsi="Arial" w:cs="Arial"/>
          <w:color w:val="000000" w:themeColor="text1"/>
          <w:sz w:val="24"/>
          <w:szCs w:val="24"/>
        </w:rPr>
        <w:t>,</w:t>
      </w:r>
      <w:r w:rsidR="26BFB4D2" w:rsidRPr="00A856BC">
        <w:rPr>
          <w:rFonts w:ascii="Arial" w:eastAsia="Arial" w:hAnsi="Arial" w:cs="Arial"/>
          <w:color w:val="000000" w:themeColor="text1"/>
          <w:sz w:val="24"/>
          <w:szCs w:val="24"/>
        </w:rPr>
        <w:t>322</w:t>
      </w:r>
      <w:r w:rsidR="7C0B1B90" w:rsidRPr="00A856BC">
        <w:rPr>
          <w:rFonts w:ascii="Arial" w:eastAsia="Arial" w:hAnsi="Arial" w:cs="Arial"/>
          <w:color w:val="000000" w:themeColor="text1"/>
          <w:sz w:val="24"/>
          <w:szCs w:val="24"/>
        </w:rPr>
        <w:t xml:space="preserve"> non-judicial </w:t>
      </w:r>
      <w:r w:rsidR="49E2FD33" w:rsidRPr="00A856BC">
        <w:rPr>
          <w:rFonts w:ascii="Arial" w:eastAsia="Arial" w:hAnsi="Arial" w:cs="Arial"/>
          <w:color w:val="000000" w:themeColor="text1"/>
          <w:sz w:val="24"/>
          <w:szCs w:val="24"/>
        </w:rPr>
        <w:t>officers</w:t>
      </w:r>
      <w:r w:rsidR="725C45CD" w:rsidRPr="00A856BC">
        <w:rPr>
          <w:rFonts w:ascii="Arial" w:eastAsia="Arial" w:hAnsi="Arial" w:cs="Arial"/>
          <w:color w:val="000000" w:themeColor="text1"/>
          <w:sz w:val="24"/>
          <w:szCs w:val="24"/>
        </w:rPr>
        <w:t xml:space="preserve"> </w:t>
      </w:r>
      <w:r w:rsidR="16463D12" w:rsidRPr="00A856BC">
        <w:rPr>
          <w:rFonts w:ascii="Arial" w:eastAsia="Arial" w:hAnsi="Arial" w:cs="Arial"/>
          <w:color w:val="000000" w:themeColor="text1"/>
          <w:sz w:val="24"/>
          <w:szCs w:val="24"/>
        </w:rPr>
        <w:t xml:space="preserve">(1,826 </w:t>
      </w:r>
      <w:r w:rsidR="7D508CB3" w:rsidRPr="00A856BC">
        <w:rPr>
          <w:rFonts w:ascii="Arial" w:eastAsia="Arial" w:hAnsi="Arial" w:cs="Arial"/>
          <w:color w:val="000000" w:themeColor="text1"/>
          <w:sz w:val="24"/>
          <w:szCs w:val="24"/>
        </w:rPr>
        <w:t>women</w:t>
      </w:r>
      <w:r w:rsidR="16463D12" w:rsidRPr="00A856BC">
        <w:rPr>
          <w:rFonts w:ascii="Arial" w:eastAsia="Arial" w:hAnsi="Arial" w:cs="Arial"/>
          <w:color w:val="000000" w:themeColor="text1"/>
          <w:sz w:val="24"/>
          <w:szCs w:val="24"/>
        </w:rPr>
        <w:t xml:space="preserve">, 496 </w:t>
      </w:r>
      <w:r w:rsidR="4CDF0339" w:rsidRPr="00A856BC">
        <w:rPr>
          <w:rFonts w:ascii="Arial" w:eastAsia="Arial" w:hAnsi="Arial" w:cs="Arial"/>
          <w:color w:val="000000" w:themeColor="text1"/>
          <w:sz w:val="24"/>
          <w:szCs w:val="24"/>
        </w:rPr>
        <w:t>me</w:t>
      </w:r>
      <w:r w:rsidR="7838CF2D" w:rsidRPr="00A856BC">
        <w:rPr>
          <w:rFonts w:ascii="Arial" w:eastAsia="Arial" w:hAnsi="Arial" w:cs="Arial"/>
          <w:color w:val="000000" w:themeColor="text1"/>
          <w:sz w:val="24"/>
          <w:szCs w:val="24"/>
        </w:rPr>
        <w:t>n</w:t>
      </w:r>
      <w:r w:rsidR="16463D12" w:rsidRPr="00A856BC">
        <w:rPr>
          <w:rFonts w:ascii="Arial" w:eastAsia="Arial" w:hAnsi="Arial" w:cs="Arial"/>
          <w:color w:val="000000" w:themeColor="text1"/>
          <w:sz w:val="24"/>
          <w:szCs w:val="24"/>
        </w:rPr>
        <w:t>)</w:t>
      </w:r>
      <w:r w:rsidR="72EB77D1" w:rsidRPr="00A856BC">
        <w:rPr>
          <w:rFonts w:ascii="Arial" w:eastAsia="Arial" w:hAnsi="Arial" w:cs="Arial"/>
          <w:color w:val="000000" w:themeColor="text1"/>
          <w:sz w:val="24"/>
          <w:szCs w:val="24"/>
        </w:rPr>
        <w:t xml:space="preserve"> as </w:t>
      </w:r>
      <w:r w:rsidR="1321F5F5" w:rsidRPr="00A856BC">
        <w:rPr>
          <w:rFonts w:ascii="Arial" w:eastAsia="Arial" w:hAnsi="Arial" w:cs="Arial"/>
          <w:color w:val="000000" w:themeColor="text1"/>
          <w:sz w:val="24"/>
          <w:szCs w:val="24"/>
        </w:rPr>
        <w:t>scheduled</w:t>
      </w:r>
      <w:r w:rsidR="57E87E60" w:rsidRPr="00A856BC">
        <w:rPr>
          <w:rFonts w:ascii="Arial" w:eastAsia="Arial" w:hAnsi="Arial" w:cs="Arial"/>
          <w:color w:val="000000" w:themeColor="text1"/>
          <w:sz w:val="24"/>
          <w:szCs w:val="24"/>
        </w:rPr>
        <w:t>.</w:t>
      </w:r>
    </w:p>
    <w:p w14:paraId="513535CF" w14:textId="3E74EF21" w:rsidR="0904EECC" w:rsidRPr="00A856BC" w:rsidRDefault="0904EECC" w:rsidP="0904EECC">
      <w:pPr>
        <w:jc w:val="both"/>
        <w:rPr>
          <w:rFonts w:ascii="Arial" w:eastAsia="Arial" w:hAnsi="Arial" w:cs="Arial"/>
          <w:sz w:val="24"/>
          <w:szCs w:val="24"/>
        </w:rPr>
      </w:pPr>
    </w:p>
    <w:p w14:paraId="7CB3E54A" w14:textId="101571D3"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3.3.3</w:t>
      </w:r>
      <w:r w:rsidRPr="00A856BC">
        <w:rPr>
          <w:rFonts w:ascii="Arial" w:eastAsia="Arial" w:hAnsi="Arial" w:cs="Arial"/>
          <w:sz w:val="24"/>
          <w:szCs w:val="24"/>
          <w:u w:val="single"/>
        </w:rPr>
        <w:t xml:space="preserve"> Set up peer to peer contacts, on a pilot level, with courts and professionals in other jurisdictions to assist Sri Lankan judges and sector professionals in enhancing competency and efficiency across the sector.</w:t>
      </w:r>
      <w:r w:rsidR="45001997" w:rsidRPr="00A856BC">
        <w:rPr>
          <w:rFonts w:ascii="Arial" w:eastAsia="Arial" w:hAnsi="Arial" w:cs="Arial"/>
          <w:sz w:val="24"/>
          <w:szCs w:val="24"/>
          <w:u w:val="single"/>
        </w:rPr>
        <w:t xml:space="preserve"> (UNDP)</w:t>
      </w:r>
    </w:p>
    <w:p w14:paraId="73634C43" w14:textId="77777777" w:rsidR="00760353" w:rsidRPr="00A856BC" w:rsidRDefault="00760353" w:rsidP="4C97D4B4">
      <w:pPr>
        <w:jc w:val="both"/>
        <w:rPr>
          <w:rFonts w:ascii="Arial" w:eastAsia="Arial" w:hAnsi="Arial" w:cs="Arial"/>
          <w:sz w:val="24"/>
          <w:szCs w:val="24"/>
          <w:u w:val="single"/>
        </w:rPr>
      </w:pPr>
    </w:p>
    <w:p w14:paraId="2508D15E" w14:textId="7E0DD02E" w:rsidR="00760353" w:rsidRPr="00A856BC" w:rsidRDefault="73E63736" w:rsidP="05204883">
      <w:pPr>
        <w:jc w:val="both"/>
        <w:rPr>
          <w:rFonts w:ascii="Arial" w:eastAsia="Arial" w:hAnsi="Arial" w:cs="Arial"/>
          <w:color w:val="70AD47" w:themeColor="accent6"/>
          <w:sz w:val="24"/>
          <w:szCs w:val="24"/>
        </w:rPr>
      </w:pPr>
      <w:r w:rsidRPr="00A856BC">
        <w:rPr>
          <w:rFonts w:ascii="Arial" w:eastAsia="Arial" w:hAnsi="Arial" w:cs="Arial"/>
          <w:sz w:val="24"/>
          <w:szCs w:val="24"/>
        </w:rPr>
        <w:t>This activity envisages d</w:t>
      </w:r>
      <w:r w:rsidR="6FE16262" w:rsidRPr="00A856BC">
        <w:rPr>
          <w:rFonts w:ascii="Arial" w:eastAsia="Arial" w:hAnsi="Arial" w:cs="Arial"/>
          <w:sz w:val="24"/>
          <w:szCs w:val="24"/>
        </w:rPr>
        <w:t xml:space="preserve">irect interaction with experienced judges and professionals from other countries </w:t>
      </w:r>
      <w:r w:rsidR="11C40965" w:rsidRPr="00A856BC">
        <w:rPr>
          <w:rFonts w:ascii="Arial" w:eastAsia="Arial" w:hAnsi="Arial" w:cs="Arial"/>
          <w:sz w:val="24"/>
          <w:szCs w:val="24"/>
        </w:rPr>
        <w:t xml:space="preserve">enabling </w:t>
      </w:r>
      <w:r w:rsidR="6FE16262" w:rsidRPr="00A856BC">
        <w:rPr>
          <w:rFonts w:ascii="Arial" w:eastAsia="Arial" w:hAnsi="Arial" w:cs="Arial"/>
          <w:sz w:val="24"/>
          <w:szCs w:val="24"/>
        </w:rPr>
        <w:t>the exchange of knowledge and successful practices on specific legal issues and judicial procedures.</w:t>
      </w:r>
      <w:r w:rsidR="11C40965" w:rsidRPr="00A856BC">
        <w:rPr>
          <w:rFonts w:ascii="Arial" w:eastAsia="Arial" w:hAnsi="Arial" w:cs="Arial"/>
          <w:sz w:val="24"/>
          <w:szCs w:val="24"/>
        </w:rPr>
        <w:t xml:space="preserve"> This </w:t>
      </w:r>
      <w:r w:rsidR="6FE16262" w:rsidRPr="00A856BC">
        <w:rPr>
          <w:rFonts w:ascii="Arial" w:eastAsia="Arial" w:hAnsi="Arial" w:cs="Arial"/>
          <w:sz w:val="24"/>
          <w:szCs w:val="24"/>
        </w:rPr>
        <w:t>networking fosters collaboration on tackling common challenges and developing innovative solutions relevant to the Sri Lankan context</w:t>
      </w:r>
      <w:r w:rsidR="6F69975D" w:rsidRPr="00A856BC">
        <w:rPr>
          <w:rFonts w:ascii="Arial" w:eastAsia="Arial" w:hAnsi="Arial" w:cs="Arial"/>
          <w:sz w:val="24"/>
          <w:szCs w:val="24"/>
        </w:rPr>
        <w:t xml:space="preserve"> and is paramount for advancing </w:t>
      </w:r>
      <w:r w:rsidR="76D64765" w:rsidRPr="00A856BC">
        <w:rPr>
          <w:rFonts w:ascii="Arial" w:eastAsia="Arial" w:hAnsi="Arial" w:cs="Arial"/>
          <w:sz w:val="24"/>
          <w:szCs w:val="24"/>
        </w:rPr>
        <w:t>a forward-thinking mindset in the justice sector</w:t>
      </w:r>
      <w:r w:rsidR="6FE16262" w:rsidRPr="00A856BC">
        <w:rPr>
          <w:rFonts w:ascii="Arial" w:eastAsia="Arial" w:hAnsi="Arial" w:cs="Arial"/>
          <w:sz w:val="24"/>
          <w:szCs w:val="24"/>
        </w:rPr>
        <w:t>.</w:t>
      </w:r>
      <w:r w:rsidR="5767BA3B" w:rsidRPr="00A856BC">
        <w:rPr>
          <w:rFonts w:ascii="Arial" w:eastAsia="Arial" w:hAnsi="Arial" w:cs="Arial"/>
          <w:sz w:val="24"/>
          <w:szCs w:val="24"/>
        </w:rPr>
        <w:t xml:space="preserve"> The exchange of knowledge and continuous learning </w:t>
      </w:r>
      <w:r w:rsidR="5B2C70F6" w:rsidRPr="00A856BC">
        <w:rPr>
          <w:rFonts w:ascii="Arial" w:eastAsia="Arial" w:hAnsi="Arial" w:cs="Arial"/>
          <w:sz w:val="24"/>
          <w:szCs w:val="24"/>
        </w:rPr>
        <w:t>is</w:t>
      </w:r>
      <w:r w:rsidR="1FD6AEA6" w:rsidRPr="00A856BC">
        <w:rPr>
          <w:rFonts w:ascii="Arial" w:eastAsia="Arial" w:hAnsi="Arial" w:cs="Arial"/>
          <w:sz w:val="24"/>
          <w:szCs w:val="24"/>
        </w:rPr>
        <w:t xml:space="preserve"> </w:t>
      </w:r>
      <w:r w:rsidR="199F2920" w:rsidRPr="00A856BC">
        <w:rPr>
          <w:rFonts w:ascii="Arial" w:eastAsia="Arial" w:hAnsi="Arial" w:cs="Arial"/>
          <w:sz w:val="24"/>
          <w:szCs w:val="24"/>
        </w:rPr>
        <w:t xml:space="preserve">crucial for improved efficiency and quality of justice, and thus upholds </w:t>
      </w:r>
      <w:r w:rsidR="628EC434" w:rsidRPr="00A856BC">
        <w:rPr>
          <w:rFonts w:ascii="Arial" w:eastAsia="Arial" w:hAnsi="Arial" w:cs="Arial"/>
          <w:sz w:val="24"/>
          <w:szCs w:val="24"/>
        </w:rPr>
        <w:t>o</w:t>
      </w:r>
      <w:r w:rsidR="199F2920" w:rsidRPr="00A856BC">
        <w:rPr>
          <w:rFonts w:ascii="Arial" w:eastAsia="Arial" w:hAnsi="Arial" w:cs="Arial"/>
          <w:sz w:val="24"/>
          <w:szCs w:val="24"/>
        </w:rPr>
        <w:t xml:space="preserve">utcome </w:t>
      </w:r>
      <w:r w:rsidR="4A5A89F2" w:rsidRPr="00A856BC">
        <w:rPr>
          <w:rFonts w:ascii="Arial" w:eastAsia="Arial" w:hAnsi="Arial" w:cs="Arial"/>
          <w:sz w:val="24"/>
          <w:szCs w:val="24"/>
        </w:rPr>
        <w:t>3</w:t>
      </w:r>
      <w:r w:rsidR="199F2920" w:rsidRPr="00A856BC">
        <w:rPr>
          <w:rFonts w:ascii="Arial" w:eastAsia="Arial" w:hAnsi="Arial" w:cs="Arial"/>
          <w:sz w:val="24"/>
          <w:szCs w:val="24"/>
        </w:rPr>
        <w:t>.</w:t>
      </w:r>
    </w:p>
    <w:p w14:paraId="4E8202FA" w14:textId="123E668C" w:rsidR="020EB115" w:rsidRPr="00A856BC" w:rsidRDefault="020EB115" w:rsidP="05204883">
      <w:pPr>
        <w:jc w:val="both"/>
        <w:rPr>
          <w:rFonts w:ascii="Arial" w:eastAsia="Arial" w:hAnsi="Arial" w:cs="Arial"/>
          <w:b/>
          <w:bCs/>
          <w:sz w:val="24"/>
          <w:szCs w:val="24"/>
          <w:highlight w:val="yellow"/>
        </w:rPr>
      </w:pPr>
    </w:p>
    <w:p w14:paraId="1877902C" w14:textId="3D3D4E46" w:rsidR="008E7E75" w:rsidRPr="00A856BC" w:rsidRDefault="0D36298D" w:rsidP="2DE85D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This is partially co</w:t>
      </w:r>
      <w:r w:rsidR="05DABFCE" w:rsidRPr="00A856BC">
        <w:rPr>
          <w:rFonts w:ascii="Arial" w:eastAsia="Arial" w:hAnsi="Arial" w:cs="Arial"/>
          <w:color w:val="000000" w:themeColor="text1"/>
          <w:sz w:val="24"/>
          <w:szCs w:val="24"/>
        </w:rPr>
        <w:t xml:space="preserve">mpleted. </w:t>
      </w:r>
      <w:r w:rsidR="660D2308" w:rsidRPr="00A856BC">
        <w:rPr>
          <w:rFonts w:ascii="Arial" w:eastAsia="Arial" w:hAnsi="Arial" w:cs="Arial"/>
          <w:color w:val="000000" w:themeColor="text1"/>
          <w:sz w:val="24"/>
          <w:szCs w:val="24"/>
        </w:rPr>
        <w:t>As the dispensation of justice happens directly through j</w:t>
      </w:r>
      <w:r w:rsidR="535D0E9F" w:rsidRPr="00A856BC">
        <w:rPr>
          <w:rFonts w:ascii="Arial" w:eastAsia="Arial" w:hAnsi="Arial" w:cs="Arial"/>
          <w:color w:val="000000" w:themeColor="text1"/>
          <w:sz w:val="24"/>
          <w:szCs w:val="24"/>
        </w:rPr>
        <w:t xml:space="preserve">udges, it is crucial that their capacity is enhanced on most recent developments of the law and </w:t>
      </w:r>
      <w:r w:rsidR="77C00B56" w:rsidRPr="00A856BC">
        <w:rPr>
          <w:rFonts w:ascii="Arial" w:eastAsia="Arial" w:hAnsi="Arial" w:cs="Arial"/>
          <w:color w:val="000000" w:themeColor="text1"/>
          <w:sz w:val="24"/>
          <w:szCs w:val="24"/>
        </w:rPr>
        <w:t xml:space="preserve">legal </w:t>
      </w:r>
      <w:r w:rsidR="535D0E9F" w:rsidRPr="00A856BC">
        <w:rPr>
          <w:rFonts w:ascii="Arial" w:eastAsia="Arial" w:hAnsi="Arial" w:cs="Arial"/>
          <w:color w:val="000000" w:themeColor="text1"/>
          <w:sz w:val="24"/>
          <w:szCs w:val="24"/>
        </w:rPr>
        <w:t>processes, contributing to developing an efficient system with high quality standards.</w:t>
      </w:r>
      <w:r w:rsidR="6D337C8A" w:rsidRPr="00A856BC">
        <w:rPr>
          <w:rFonts w:ascii="Arial" w:eastAsia="Arial" w:hAnsi="Arial" w:cs="Arial"/>
          <w:color w:val="000000" w:themeColor="text1"/>
          <w:sz w:val="24"/>
          <w:szCs w:val="24"/>
        </w:rPr>
        <w:t xml:space="preserve"> </w:t>
      </w:r>
      <w:r w:rsidR="740844AD" w:rsidRPr="00A856BC">
        <w:rPr>
          <w:rFonts w:ascii="Arial" w:eastAsia="Arial" w:hAnsi="Arial" w:cs="Arial"/>
          <w:color w:val="000000" w:themeColor="text1"/>
          <w:sz w:val="24"/>
          <w:szCs w:val="24"/>
        </w:rPr>
        <w:t xml:space="preserve">The following </w:t>
      </w:r>
      <w:r w:rsidR="26962212" w:rsidRPr="00A856BC">
        <w:rPr>
          <w:rFonts w:ascii="Arial" w:eastAsia="Arial" w:hAnsi="Arial" w:cs="Arial"/>
          <w:color w:val="000000" w:themeColor="text1"/>
          <w:sz w:val="24"/>
          <w:szCs w:val="24"/>
        </w:rPr>
        <w:t>s</w:t>
      </w:r>
      <w:r w:rsidR="6D337C8A" w:rsidRPr="00A856BC">
        <w:rPr>
          <w:rFonts w:ascii="Arial" w:eastAsia="Arial" w:hAnsi="Arial" w:cs="Arial"/>
          <w:color w:val="000000" w:themeColor="text1"/>
          <w:sz w:val="24"/>
          <w:szCs w:val="24"/>
        </w:rPr>
        <w:t>ub</w:t>
      </w:r>
      <w:r w:rsidR="66A9424E" w:rsidRPr="00A856BC">
        <w:rPr>
          <w:rFonts w:ascii="Arial" w:eastAsia="Arial" w:hAnsi="Arial" w:cs="Arial"/>
          <w:color w:val="000000" w:themeColor="text1"/>
          <w:sz w:val="24"/>
          <w:szCs w:val="24"/>
        </w:rPr>
        <w:t>-</w:t>
      </w:r>
      <w:r w:rsidR="6D337C8A" w:rsidRPr="00A856BC">
        <w:rPr>
          <w:rFonts w:ascii="Arial" w:eastAsia="Arial" w:hAnsi="Arial" w:cs="Arial"/>
          <w:color w:val="000000" w:themeColor="text1"/>
          <w:sz w:val="24"/>
          <w:szCs w:val="24"/>
        </w:rPr>
        <w:t>activities</w:t>
      </w:r>
      <w:r w:rsidR="2FF8DDE8" w:rsidRPr="00A856BC">
        <w:rPr>
          <w:rFonts w:ascii="Arial" w:eastAsia="Arial" w:hAnsi="Arial" w:cs="Arial"/>
          <w:color w:val="000000" w:themeColor="text1"/>
          <w:sz w:val="24"/>
          <w:szCs w:val="24"/>
        </w:rPr>
        <w:t xml:space="preserve"> </w:t>
      </w:r>
      <w:r w:rsidR="2FF8DDE8" w:rsidRPr="00A856BC">
        <w:rPr>
          <w:rFonts w:ascii="Arial" w:eastAsia="Arial" w:hAnsi="Arial" w:cs="Arial"/>
          <w:sz w:val="24"/>
          <w:szCs w:val="24"/>
        </w:rPr>
        <w:t>including the judicial symposium</w:t>
      </w:r>
      <w:r w:rsidR="6D337C8A" w:rsidRPr="00A856BC">
        <w:rPr>
          <w:rFonts w:ascii="Arial" w:eastAsia="Arial" w:hAnsi="Arial" w:cs="Arial"/>
          <w:sz w:val="24"/>
          <w:szCs w:val="24"/>
        </w:rPr>
        <w:t xml:space="preserve"> </w:t>
      </w:r>
      <w:r w:rsidR="6D337C8A" w:rsidRPr="00A856BC">
        <w:rPr>
          <w:rFonts w:ascii="Arial" w:eastAsia="Arial" w:hAnsi="Arial" w:cs="Arial"/>
          <w:color w:val="000000" w:themeColor="text1"/>
          <w:sz w:val="24"/>
          <w:szCs w:val="24"/>
        </w:rPr>
        <w:t xml:space="preserve">contribute to the strategic value of </w:t>
      </w:r>
      <w:r w:rsidR="7DC4B34E" w:rsidRPr="00A856BC">
        <w:rPr>
          <w:rFonts w:ascii="Arial" w:eastAsia="Arial" w:hAnsi="Arial" w:cs="Arial"/>
          <w:color w:val="000000" w:themeColor="text1"/>
          <w:sz w:val="24"/>
          <w:szCs w:val="24"/>
        </w:rPr>
        <w:t>o</w:t>
      </w:r>
      <w:r w:rsidR="6D337C8A" w:rsidRPr="00A856BC">
        <w:rPr>
          <w:rFonts w:ascii="Arial" w:eastAsia="Arial" w:hAnsi="Arial" w:cs="Arial"/>
          <w:color w:val="000000" w:themeColor="text1"/>
          <w:sz w:val="24"/>
          <w:szCs w:val="24"/>
        </w:rPr>
        <w:t>utcome 3.</w:t>
      </w:r>
    </w:p>
    <w:p w14:paraId="1C70544D" w14:textId="2EC47777" w:rsidR="008E7E75" w:rsidRPr="00A856BC" w:rsidRDefault="008E7E75" w:rsidP="2DE85D80">
      <w:pPr>
        <w:jc w:val="both"/>
        <w:rPr>
          <w:rFonts w:ascii="Arial" w:eastAsia="Arial" w:hAnsi="Arial" w:cs="Arial"/>
          <w:sz w:val="24"/>
          <w:szCs w:val="24"/>
        </w:rPr>
      </w:pPr>
    </w:p>
    <w:p w14:paraId="6B20DF08" w14:textId="77777777" w:rsidR="00F20ADF" w:rsidRPr="00A856BC" w:rsidRDefault="2323F8F4" w:rsidP="4C97D4B4">
      <w:pPr>
        <w:jc w:val="both"/>
        <w:rPr>
          <w:rFonts w:ascii="Arial" w:eastAsia="Arial" w:hAnsi="Arial" w:cs="Arial"/>
          <w:b/>
          <w:bCs/>
          <w:i/>
          <w:iCs/>
          <w:sz w:val="24"/>
          <w:szCs w:val="24"/>
        </w:rPr>
      </w:pPr>
      <w:r w:rsidRPr="00A856BC">
        <w:rPr>
          <w:rFonts w:ascii="Arial" w:eastAsia="Arial" w:hAnsi="Arial" w:cs="Arial"/>
          <w:b/>
          <w:bCs/>
          <w:i/>
          <w:iCs/>
          <w:sz w:val="24"/>
          <w:szCs w:val="24"/>
        </w:rPr>
        <w:t xml:space="preserve">Sub-activity 3.3.3.1 </w:t>
      </w:r>
      <w:r w:rsidRPr="00A856BC">
        <w:rPr>
          <w:rFonts w:ascii="Arial" w:eastAsia="Arial" w:hAnsi="Arial" w:cs="Arial"/>
          <w:i/>
          <w:iCs/>
          <w:sz w:val="24"/>
          <w:szCs w:val="24"/>
        </w:rPr>
        <w:t>Conduct judicial symposiums for knowledge exchange on selected topics</w:t>
      </w:r>
    </w:p>
    <w:p w14:paraId="67192DF0" w14:textId="77777777" w:rsidR="00F20ADF" w:rsidRPr="00A856BC" w:rsidRDefault="00F20ADF" w:rsidP="4C97D4B4">
      <w:pPr>
        <w:jc w:val="both"/>
        <w:rPr>
          <w:rFonts w:ascii="Arial" w:eastAsia="Arial" w:hAnsi="Arial" w:cs="Arial"/>
          <w:b/>
          <w:bCs/>
          <w:sz w:val="24"/>
          <w:szCs w:val="24"/>
        </w:rPr>
      </w:pPr>
    </w:p>
    <w:p w14:paraId="4C045017" w14:textId="7A377C7F" w:rsidR="00F20ADF" w:rsidRPr="00A856BC" w:rsidRDefault="6F7D1687" w:rsidP="521DEA9A">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Five </w:t>
      </w:r>
      <w:r w:rsidR="0FE12C14" w:rsidRPr="00A856BC">
        <w:rPr>
          <w:rFonts w:ascii="Arial" w:eastAsia="Arial" w:hAnsi="Arial" w:cs="Arial"/>
          <w:color w:val="000000" w:themeColor="text1"/>
          <w:sz w:val="24"/>
          <w:szCs w:val="24"/>
        </w:rPr>
        <w:t xml:space="preserve">trainings/ symposiums </w:t>
      </w:r>
      <w:r w:rsidR="26B7A81E" w:rsidRPr="00A856BC">
        <w:rPr>
          <w:rFonts w:ascii="Arial" w:eastAsia="Arial" w:hAnsi="Arial" w:cs="Arial"/>
          <w:color w:val="000000" w:themeColor="text1"/>
          <w:sz w:val="24"/>
          <w:szCs w:val="24"/>
        </w:rPr>
        <w:t xml:space="preserve">were </w:t>
      </w:r>
      <w:r w:rsidR="0FE12C14" w:rsidRPr="00A856BC">
        <w:rPr>
          <w:rFonts w:ascii="Arial" w:eastAsia="Arial" w:hAnsi="Arial" w:cs="Arial"/>
          <w:color w:val="000000" w:themeColor="text1"/>
          <w:sz w:val="24"/>
          <w:szCs w:val="24"/>
        </w:rPr>
        <w:t xml:space="preserve">conducted </w:t>
      </w:r>
      <w:r w:rsidR="48FCE526" w:rsidRPr="00A856BC">
        <w:rPr>
          <w:rFonts w:ascii="Arial" w:eastAsia="Arial" w:hAnsi="Arial" w:cs="Arial"/>
          <w:color w:val="000000" w:themeColor="text1"/>
          <w:sz w:val="24"/>
          <w:szCs w:val="24"/>
        </w:rPr>
        <w:t xml:space="preserve">in </w:t>
      </w:r>
      <w:r w:rsidR="5CC8F7B3" w:rsidRPr="00A856BC">
        <w:rPr>
          <w:rFonts w:ascii="Arial" w:eastAsia="Arial" w:hAnsi="Arial" w:cs="Arial"/>
          <w:color w:val="000000" w:themeColor="text1"/>
          <w:sz w:val="24"/>
          <w:szCs w:val="24"/>
        </w:rPr>
        <w:t>the</w:t>
      </w:r>
      <w:r w:rsidR="48FCE526" w:rsidRPr="00A856BC">
        <w:rPr>
          <w:rFonts w:ascii="Arial" w:eastAsia="Arial" w:hAnsi="Arial" w:cs="Arial"/>
          <w:color w:val="000000" w:themeColor="text1"/>
          <w:sz w:val="24"/>
          <w:szCs w:val="24"/>
        </w:rPr>
        <w:t xml:space="preserve"> </w:t>
      </w:r>
      <w:r w:rsidR="59A8BC12" w:rsidRPr="00A856BC">
        <w:rPr>
          <w:rFonts w:ascii="Arial" w:eastAsia="Arial" w:hAnsi="Arial" w:cs="Arial"/>
          <w:color w:val="000000" w:themeColor="text1"/>
          <w:sz w:val="24"/>
          <w:szCs w:val="24"/>
        </w:rPr>
        <w:t>four</w:t>
      </w:r>
      <w:r w:rsidRPr="00A856BC">
        <w:rPr>
          <w:rFonts w:ascii="Arial" w:eastAsia="Arial" w:hAnsi="Arial" w:cs="Arial"/>
          <w:color w:val="000000" w:themeColor="text1"/>
          <w:sz w:val="24"/>
          <w:szCs w:val="24"/>
        </w:rPr>
        <w:t xml:space="preserve"> </w:t>
      </w:r>
      <w:r w:rsidR="48FCE526" w:rsidRPr="00A856BC">
        <w:rPr>
          <w:rFonts w:ascii="Arial" w:eastAsia="Arial" w:hAnsi="Arial" w:cs="Arial"/>
          <w:color w:val="000000" w:themeColor="text1"/>
          <w:sz w:val="24"/>
          <w:szCs w:val="24"/>
        </w:rPr>
        <w:t xml:space="preserve">locations </w:t>
      </w:r>
      <w:r w:rsidR="68942CBB" w:rsidRPr="00A856BC">
        <w:rPr>
          <w:rFonts w:ascii="Arial" w:eastAsia="Arial" w:hAnsi="Arial" w:cs="Arial"/>
          <w:color w:val="000000" w:themeColor="text1"/>
          <w:sz w:val="24"/>
          <w:szCs w:val="24"/>
        </w:rPr>
        <w:t xml:space="preserve">of </w:t>
      </w:r>
      <w:r w:rsidRPr="00A856BC">
        <w:rPr>
          <w:rFonts w:ascii="Arial" w:eastAsia="Arial" w:hAnsi="Arial" w:cs="Arial"/>
          <w:color w:val="000000" w:themeColor="text1"/>
          <w:sz w:val="24"/>
          <w:szCs w:val="24"/>
        </w:rPr>
        <w:t>Dambulla, Negombo, Kalutara and Colombo</w:t>
      </w:r>
      <w:r w:rsidR="56D2DD8A" w:rsidRPr="00A856BC">
        <w:rPr>
          <w:rFonts w:ascii="Arial" w:eastAsia="Arial" w:hAnsi="Arial" w:cs="Arial"/>
          <w:color w:val="000000" w:themeColor="text1"/>
          <w:sz w:val="24"/>
          <w:szCs w:val="24"/>
        </w:rPr>
        <w:t>,</w:t>
      </w:r>
      <w:r w:rsidR="0A5BF554" w:rsidRPr="00A856BC">
        <w:rPr>
          <w:rFonts w:ascii="Arial" w:eastAsia="Arial" w:hAnsi="Arial" w:cs="Arial"/>
          <w:color w:val="000000" w:themeColor="text1"/>
          <w:sz w:val="24"/>
          <w:szCs w:val="24"/>
        </w:rPr>
        <w:t xml:space="preserve"> for 384</w:t>
      </w:r>
      <w:r w:rsidR="54A222B3" w:rsidRPr="00A856BC">
        <w:rPr>
          <w:rFonts w:ascii="Arial" w:eastAsia="Arial" w:hAnsi="Arial" w:cs="Arial"/>
          <w:color w:val="000000" w:themeColor="text1"/>
          <w:sz w:val="24"/>
          <w:szCs w:val="24"/>
        </w:rPr>
        <w:t xml:space="preserve"> </w:t>
      </w:r>
      <w:r w:rsidR="658CE160" w:rsidRPr="00A856BC">
        <w:rPr>
          <w:rFonts w:ascii="Arial" w:eastAsia="Arial" w:hAnsi="Arial" w:cs="Arial"/>
          <w:color w:val="000000" w:themeColor="text1"/>
          <w:sz w:val="24"/>
          <w:szCs w:val="24"/>
        </w:rPr>
        <w:t xml:space="preserve">(143 women, 241 men) </w:t>
      </w:r>
      <w:r w:rsidR="0A5BF554" w:rsidRPr="00A856BC">
        <w:rPr>
          <w:rFonts w:ascii="Arial" w:eastAsia="Arial" w:hAnsi="Arial" w:cs="Arial"/>
          <w:color w:val="000000" w:themeColor="text1"/>
          <w:sz w:val="24"/>
          <w:szCs w:val="24"/>
        </w:rPr>
        <w:t>Judges, Magistrates, and Labor Tribunal Presidents</w:t>
      </w:r>
      <w:r w:rsidR="7BAFCFC2" w:rsidRPr="00A856BC">
        <w:rPr>
          <w:rFonts w:ascii="Arial" w:eastAsia="Arial" w:hAnsi="Arial" w:cs="Arial"/>
          <w:color w:val="000000" w:themeColor="text1"/>
          <w:sz w:val="24"/>
          <w:szCs w:val="24"/>
        </w:rPr>
        <w:t>.</w:t>
      </w:r>
      <w:r w:rsidR="3D70539A" w:rsidRPr="00A856BC">
        <w:rPr>
          <w:rFonts w:ascii="Arial" w:eastAsia="Arial" w:hAnsi="Arial" w:cs="Arial"/>
          <w:color w:val="000000" w:themeColor="text1"/>
          <w:sz w:val="24"/>
          <w:szCs w:val="24"/>
        </w:rPr>
        <w:t xml:space="preserve"> The trainings were</w:t>
      </w:r>
      <w:r w:rsidR="48FCE526" w:rsidRPr="00A856BC">
        <w:rPr>
          <w:rFonts w:ascii="Arial" w:eastAsia="Arial" w:hAnsi="Arial" w:cs="Arial"/>
          <w:color w:val="000000" w:themeColor="text1"/>
          <w:sz w:val="24"/>
          <w:szCs w:val="24"/>
        </w:rPr>
        <w:t xml:space="preserve"> on </w:t>
      </w:r>
      <w:r w:rsidR="1A12A4D8" w:rsidRPr="00A856BC">
        <w:rPr>
          <w:rFonts w:ascii="Arial" w:eastAsia="Arial" w:hAnsi="Arial" w:cs="Arial"/>
          <w:color w:val="000000" w:themeColor="text1"/>
          <w:sz w:val="24"/>
          <w:szCs w:val="24"/>
        </w:rPr>
        <w:t>j</w:t>
      </w:r>
      <w:r w:rsidR="48FCE526" w:rsidRPr="00A856BC">
        <w:rPr>
          <w:rFonts w:ascii="Arial" w:eastAsia="Arial" w:hAnsi="Arial" w:cs="Arial"/>
          <w:color w:val="000000" w:themeColor="text1"/>
          <w:sz w:val="24"/>
          <w:szCs w:val="24"/>
        </w:rPr>
        <w:t xml:space="preserve">urisdiction and </w:t>
      </w:r>
      <w:r w:rsidR="5649DBA3" w:rsidRPr="00A856BC">
        <w:rPr>
          <w:rFonts w:ascii="Arial" w:eastAsia="Arial" w:hAnsi="Arial" w:cs="Arial"/>
          <w:color w:val="000000" w:themeColor="text1"/>
          <w:sz w:val="24"/>
          <w:szCs w:val="24"/>
        </w:rPr>
        <w:t>p</w:t>
      </w:r>
      <w:r w:rsidR="48FCE526" w:rsidRPr="00A856BC">
        <w:rPr>
          <w:rFonts w:ascii="Arial" w:eastAsia="Arial" w:hAnsi="Arial" w:cs="Arial"/>
          <w:color w:val="000000" w:themeColor="text1"/>
          <w:sz w:val="24"/>
          <w:szCs w:val="24"/>
        </w:rPr>
        <w:t>rocedure in provincial high courts, role of a Magistrate,</w:t>
      </w:r>
      <w:r w:rsidRPr="00A856BC">
        <w:rPr>
          <w:rFonts w:ascii="Arial" w:eastAsia="Arial" w:hAnsi="Arial" w:cs="Arial"/>
          <w:color w:val="000000" w:themeColor="text1"/>
          <w:sz w:val="24"/>
          <w:szCs w:val="24"/>
        </w:rPr>
        <w:t xml:space="preserve"> </w:t>
      </w:r>
      <w:r w:rsidR="7E8B3279" w:rsidRPr="00A856BC">
        <w:rPr>
          <w:rFonts w:ascii="Arial" w:eastAsia="Arial" w:hAnsi="Arial" w:cs="Arial"/>
          <w:color w:val="000000" w:themeColor="text1"/>
          <w:sz w:val="24"/>
          <w:szCs w:val="24"/>
        </w:rPr>
        <w:t>h</w:t>
      </w:r>
      <w:r w:rsidRPr="00A856BC">
        <w:rPr>
          <w:rFonts w:ascii="Arial" w:eastAsia="Arial" w:hAnsi="Arial" w:cs="Arial"/>
          <w:color w:val="000000" w:themeColor="text1"/>
          <w:sz w:val="24"/>
          <w:szCs w:val="24"/>
        </w:rPr>
        <w:t xml:space="preserve">ealth and </w:t>
      </w:r>
      <w:r w:rsidR="302C4FEF" w:rsidRPr="00A856BC">
        <w:rPr>
          <w:rFonts w:ascii="Arial" w:eastAsia="Arial" w:hAnsi="Arial" w:cs="Arial"/>
          <w:color w:val="000000" w:themeColor="text1"/>
          <w:sz w:val="24"/>
          <w:szCs w:val="24"/>
        </w:rPr>
        <w:t>w</w:t>
      </w:r>
      <w:r w:rsidRPr="00A856BC">
        <w:rPr>
          <w:rFonts w:ascii="Arial" w:eastAsia="Arial" w:hAnsi="Arial" w:cs="Arial"/>
          <w:color w:val="000000" w:themeColor="text1"/>
          <w:sz w:val="24"/>
          <w:szCs w:val="24"/>
        </w:rPr>
        <w:t xml:space="preserve">ell-being, </w:t>
      </w:r>
      <w:r w:rsidR="7836D746" w:rsidRPr="00A856BC">
        <w:rPr>
          <w:rFonts w:ascii="Arial" w:eastAsia="Arial" w:hAnsi="Arial" w:cs="Arial"/>
          <w:color w:val="000000" w:themeColor="text1"/>
          <w:sz w:val="24"/>
          <w:szCs w:val="24"/>
        </w:rPr>
        <w:t>n</w:t>
      </w:r>
      <w:r w:rsidRPr="00A856BC">
        <w:rPr>
          <w:rFonts w:ascii="Arial" w:eastAsia="Arial" w:hAnsi="Arial" w:cs="Arial"/>
          <w:color w:val="000000" w:themeColor="text1"/>
          <w:sz w:val="24"/>
          <w:szCs w:val="24"/>
        </w:rPr>
        <w:t xml:space="preserve">ew </w:t>
      </w:r>
      <w:r w:rsidR="2958A305" w:rsidRPr="00A856BC">
        <w:rPr>
          <w:rFonts w:ascii="Arial" w:eastAsia="Arial" w:hAnsi="Arial" w:cs="Arial"/>
          <w:color w:val="000000" w:themeColor="text1"/>
          <w:sz w:val="24"/>
          <w:szCs w:val="24"/>
        </w:rPr>
        <w:t>t</w:t>
      </w:r>
      <w:r w:rsidRPr="00A856BC">
        <w:rPr>
          <w:rFonts w:ascii="Arial" w:eastAsia="Arial" w:hAnsi="Arial" w:cs="Arial"/>
          <w:color w:val="000000" w:themeColor="text1"/>
          <w:sz w:val="24"/>
          <w:szCs w:val="24"/>
        </w:rPr>
        <w:t xml:space="preserve">rends and </w:t>
      </w:r>
      <w:r w:rsidR="4E31741D" w:rsidRPr="00A856BC">
        <w:rPr>
          <w:rFonts w:ascii="Arial" w:eastAsia="Arial" w:hAnsi="Arial" w:cs="Arial"/>
          <w:color w:val="000000" w:themeColor="text1"/>
          <w:sz w:val="24"/>
          <w:szCs w:val="24"/>
        </w:rPr>
        <w:t>c</w:t>
      </w:r>
      <w:r w:rsidRPr="00A856BC">
        <w:rPr>
          <w:rFonts w:ascii="Arial" w:eastAsia="Arial" w:hAnsi="Arial" w:cs="Arial"/>
          <w:color w:val="000000" w:themeColor="text1"/>
          <w:sz w:val="24"/>
          <w:szCs w:val="24"/>
        </w:rPr>
        <w:t xml:space="preserve">hallenges in Industrial Disputes Resolution, Environmental Law, and </w:t>
      </w:r>
      <w:r w:rsidR="03D61D37" w:rsidRPr="00A856BC">
        <w:rPr>
          <w:rFonts w:ascii="Arial" w:eastAsia="Arial" w:hAnsi="Arial" w:cs="Arial"/>
          <w:color w:val="000000" w:themeColor="text1"/>
          <w:sz w:val="24"/>
          <w:szCs w:val="24"/>
        </w:rPr>
        <w:t>e</w:t>
      </w:r>
      <w:r w:rsidRPr="00A856BC">
        <w:rPr>
          <w:rFonts w:ascii="Arial" w:eastAsia="Arial" w:hAnsi="Arial" w:cs="Arial"/>
          <w:color w:val="000000" w:themeColor="text1"/>
          <w:sz w:val="24"/>
          <w:szCs w:val="24"/>
        </w:rPr>
        <w:t xml:space="preserve">nhancing </w:t>
      </w:r>
      <w:r w:rsidR="2BFB37ED" w:rsidRPr="00A856BC">
        <w:rPr>
          <w:rFonts w:ascii="Arial" w:eastAsia="Arial" w:hAnsi="Arial" w:cs="Arial"/>
          <w:color w:val="000000" w:themeColor="text1"/>
          <w:sz w:val="24"/>
          <w:szCs w:val="24"/>
        </w:rPr>
        <w:t>p</w:t>
      </w:r>
      <w:r w:rsidRPr="00A856BC">
        <w:rPr>
          <w:rFonts w:ascii="Arial" w:eastAsia="Arial" w:hAnsi="Arial" w:cs="Arial"/>
          <w:color w:val="000000" w:themeColor="text1"/>
          <w:sz w:val="24"/>
          <w:szCs w:val="24"/>
        </w:rPr>
        <w:t>ublic Confidence in the Judiciary</w:t>
      </w:r>
      <w:r w:rsidR="48FCE526" w:rsidRPr="00A856BC">
        <w:rPr>
          <w:rFonts w:ascii="Arial" w:eastAsia="Arial" w:hAnsi="Arial" w:cs="Arial"/>
          <w:color w:val="000000" w:themeColor="text1"/>
          <w:sz w:val="24"/>
          <w:szCs w:val="24"/>
        </w:rPr>
        <w:t xml:space="preserve"> in co</w:t>
      </w:r>
      <w:r w:rsidR="586DC4A2" w:rsidRPr="00A856BC">
        <w:rPr>
          <w:rFonts w:ascii="Arial" w:eastAsia="Arial" w:hAnsi="Arial" w:cs="Arial"/>
          <w:color w:val="000000" w:themeColor="text1"/>
          <w:sz w:val="24"/>
          <w:szCs w:val="24"/>
        </w:rPr>
        <w:t>llaboration with SLJI</w:t>
      </w:r>
      <w:r w:rsidR="57FB1DA9" w:rsidRPr="00A856BC">
        <w:rPr>
          <w:rFonts w:ascii="Arial" w:eastAsia="Arial" w:hAnsi="Arial" w:cs="Arial"/>
          <w:color w:val="000000" w:themeColor="text1"/>
          <w:sz w:val="24"/>
          <w:szCs w:val="24"/>
        </w:rPr>
        <w:t xml:space="preserve">. It </w:t>
      </w:r>
      <w:r w:rsidR="2ACB4AD2" w:rsidRPr="00A856BC">
        <w:rPr>
          <w:rFonts w:ascii="Arial" w:eastAsia="Arial" w:hAnsi="Arial" w:cs="Arial"/>
          <w:color w:val="000000" w:themeColor="text1"/>
          <w:sz w:val="24"/>
          <w:szCs w:val="24"/>
        </w:rPr>
        <w:t>was</w:t>
      </w:r>
      <w:r w:rsidR="57FB1DA9" w:rsidRPr="00A856BC">
        <w:rPr>
          <w:rFonts w:ascii="Arial" w:eastAsia="Arial" w:hAnsi="Arial" w:cs="Arial"/>
          <w:color w:val="000000" w:themeColor="text1"/>
          <w:sz w:val="24"/>
          <w:szCs w:val="24"/>
        </w:rPr>
        <w:t xml:space="preserve"> carried out by JSC.</w:t>
      </w:r>
      <w:r w:rsidR="152C21CD" w:rsidRPr="00A856BC">
        <w:rPr>
          <w:rFonts w:ascii="Arial" w:eastAsia="Arial" w:hAnsi="Arial" w:cs="Arial"/>
          <w:color w:val="000000" w:themeColor="text1"/>
          <w:sz w:val="24"/>
          <w:szCs w:val="24"/>
        </w:rPr>
        <w:t xml:space="preserve"> </w:t>
      </w:r>
    </w:p>
    <w:p w14:paraId="3E6CEED3" w14:textId="77777777" w:rsidR="000A7EA5" w:rsidRPr="00A856BC" w:rsidRDefault="000A7EA5" w:rsidP="008E7E75">
      <w:pPr>
        <w:jc w:val="both"/>
        <w:rPr>
          <w:rFonts w:ascii="Arial" w:eastAsia="Arial" w:hAnsi="Arial" w:cs="Arial"/>
          <w:b/>
          <w:sz w:val="24"/>
          <w:szCs w:val="24"/>
        </w:rPr>
      </w:pPr>
    </w:p>
    <w:p w14:paraId="67000BFB" w14:textId="2DA25BE4" w:rsidR="000A7EA5" w:rsidRPr="00A856BC" w:rsidRDefault="000A7EA5" w:rsidP="008E7E75">
      <w:pPr>
        <w:jc w:val="both"/>
        <w:rPr>
          <w:rFonts w:ascii="Arial" w:eastAsia="Arial" w:hAnsi="Arial" w:cs="Arial"/>
          <w:b/>
          <w:sz w:val="24"/>
          <w:szCs w:val="24"/>
        </w:rPr>
      </w:pPr>
      <w:r w:rsidRPr="00A856BC">
        <w:rPr>
          <w:rFonts w:ascii="Arial" w:eastAsia="Arial" w:hAnsi="Arial" w:cs="Arial"/>
          <w:color w:val="000000" w:themeColor="text1"/>
          <w:sz w:val="24"/>
          <w:szCs w:val="24"/>
        </w:rPr>
        <w:t>These trainings provide</w:t>
      </w:r>
      <w:r w:rsidR="00DA071C" w:rsidRPr="00A856BC">
        <w:rPr>
          <w:rFonts w:ascii="Arial" w:eastAsia="Arial" w:hAnsi="Arial" w:cs="Arial"/>
          <w:color w:val="000000" w:themeColor="text1"/>
          <w:sz w:val="24"/>
          <w:szCs w:val="24"/>
        </w:rPr>
        <w:t>d</w:t>
      </w:r>
      <w:r w:rsidRPr="00A856BC">
        <w:rPr>
          <w:rFonts w:ascii="Arial" w:eastAsia="Arial" w:hAnsi="Arial" w:cs="Arial"/>
          <w:color w:val="000000" w:themeColor="text1"/>
          <w:sz w:val="24"/>
          <w:szCs w:val="24"/>
        </w:rPr>
        <w:t xml:space="preserve"> judges with the necessary knowledge and skills to navigate through complex legal issues effectively, ensuring fair and just </w:t>
      </w:r>
      <w:r w:rsidR="00FA79FE" w:rsidRPr="00A856BC">
        <w:rPr>
          <w:rFonts w:ascii="Arial" w:eastAsia="Arial" w:hAnsi="Arial" w:cs="Arial"/>
          <w:color w:val="000000" w:themeColor="text1"/>
          <w:sz w:val="24"/>
          <w:szCs w:val="24"/>
        </w:rPr>
        <w:t>decisions.</w:t>
      </w:r>
      <w:r w:rsidRPr="00A856BC">
        <w:rPr>
          <w:rFonts w:ascii="Arial" w:eastAsia="Arial" w:hAnsi="Arial" w:cs="Arial"/>
          <w:color w:val="000000" w:themeColor="text1"/>
          <w:sz w:val="24"/>
          <w:szCs w:val="24"/>
        </w:rPr>
        <w:t xml:space="preserve"> Understanding jurisdictional boundaries, procedural rules, and the responsibilities inherent in their role as magistrates enables judges to conduct proceedings efficiently and uphold the principles of justice. Furthermore, learning about health and well-being promotes personal resilience and enhances judges' ability to handle the pressures of their profession, thereby contributing to better decision-making on the bench. Acquiring insights into emerging trends in industrial disputes resolution and environmental law equips judges to address evolving challenges in these areas with competence and expertise.</w:t>
      </w:r>
    </w:p>
    <w:p w14:paraId="770FAD22" w14:textId="77777777" w:rsidR="001D1FD3" w:rsidRPr="00A856BC" w:rsidRDefault="001D1FD3" w:rsidP="008E7E75">
      <w:pPr>
        <w:jc w:val="both"/>
        <w:rPr>
          <w:rFonts w:ascii="Arial" w:eastAsia="Arial" w:hAnsi="Arial" w:cs="Arial"/>
          <w:b/>
          <w:sz w:val="24"/>
          <w:szCs w:val="24"/>
        </w:rPr>
      </w:pPr>
    </w:p>
    <w:p w14:paraId="1C5ED0BC" w14:textId="6CF3213A"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 xml:space="preserve">Activity 3.3.4 </w:t>
      </w:r>
      <w:r w:rsidRPr="00A856BC">
        <w:rPr>
          <w:rFonts w:ascii="Arial" w:eastAsia="Arial" w:hAnsi="Arial" w:cs="Arial"/>
          <w:sz w:val="24"/>
          <w:szCs w:val="24"/>
          <w:u w:val="single"/>
        </w:rPr>
        <w:t>Provide assistance for the development and delivery of a formal continuous professional development programme targeting judges and lawyers.</w:t>
      </w:r>
      <w:r w:rsidR="3A2AC491" w:rsidRPr="00A856BC">
        <w:rPr>
          <w:rFonts w:ascii="Arial" w:eastAsia="Arial" w:hAnsi="Arial" w:cs="Arial"/>
          <w:sz w:val="24"/>
          <w:szCs w:val="24"/>
          <w:u w:val="single"/>
        </w:rPr>
        <w:t xml:space="preserve"> (UNDP)</w:t>
      </w:r>
    </w:p>
    <w:p w14:paraId="57F942D5" w14:textId="77777777" w:rsidR="006A6A14" w:rsidRPr="00A856BC" w:rsidRDefault="006A6A14" w:rsidP="008E7E75">
      <w:pPr>
        <w:jc w:val="both"/>
        <w:rPr>
          <w:rFonts w:ascii="Arial" w:eastAsia="Arial" w:hAnsi="Arial" w:cs="Arial"/>
          <w:b/>
          <w:bCs/>
          <w:sz w:val="24"/>
          <w:szCs w:val="24"/>
          <w:highlight w:val="yellow"/>
        </w:rPr>
      </w:pPr>
    </w:p>
    <w:p w14:paraId="0C29DF1F" w14:textId="28BE0BB2" w:rsidR="006A6A14" w:rsidRPr="00A856BC" w:rsidRDefault="46600558" w:rsidP="05204883">
      <w:pPr>
        <w:jc w:val="both"/>
        <w:rPr>
          <w:rFonts w:ascii="Arial" w:eastAsia="Arial" w:hAnsi="Arial" w:cs="Arial"/>
          <w:sz w:val="24"/>
          <w:szCs w:val="24"/>
        </w:rPr>
      </w:pPr>
      <w:r w:rsidRPr="00A856BC">
        <w:rPr>
          <w:rFonts w:ascii="Arial" w:eastAsia="Arial" w:hAnsi="Arial" w:cs="Arial"/>
          <w:sz w:val="24"/>
          <w:szCs w:val="24"/>
        </w:rPr>
        <w:t xml:space="preserve">This activity </w:t>
      </w:r>
      <w:r w:rsidR="2F981E89" w:rsidRPr="00A856BC">
        <w:rPr>
          <w:rFonts w:ascii="Arial" w:eastAsia="Arial" w:hAnsi="Arial" w:cs="Arial"/>
          <w:sz w:val="24"/>
          <w:szCs w:val="24"/>
        </w:rPr>
        <w:t xml:space="preserve">is </w:t>
      </w:r>
      <w:r w:rsidR="554B506F" w:rsidRPr="00A856BC">
        <w:rPr>
          <w:rFonts w:ascii="Arial" w:eastAsia="Arial" w:hAnsi="Arial" w:cs="Arial"/>
          <w:sz w:val="24"/>
          <w:szCs w:val="24"/>
        </w:rPr>
        <w:t xml:space="preserve">crucial to ensure </w:t>
      </w:r>
      <w:r w:rsidR="01779B95" w:rsidRPr="00A856BC">
        <w:rPr>
          <w:rFonts w:ascii="Arial" w:eastAsia="Arial" w:hAnsi="Arial" w:cs="Arial"/>
          <w:sz w:val="24"/>
          <w:szCs w:val="24"/>
        </w:rPr>
        <w:t xml:space="preserve">judges and lawyers are up to date on the developments relevant to their areas of specialization and </w:t>
      </w:r>
      <w:r w:rsidR="29B8022C" w:rsidRPr="00A856BC">
        <w:rPr>
          <w:rFonts w:ascii="Arial" w:eastAsia="Arial" w:hAnsi="Arial" w:cs="Arial"/>
          <w:sz w:val="24"/>
          <w:szCs w:val="24"/>
        </w:rPr>
        <w:t>overall</w:t>
      </w:r>
      <w:r w:rsidR="0B261C20" w:rsidRPr="00A856BC">
        <w:rPr>
          <w:rFonts w:ascii="Arial" w:eastAsia="Arial" w:hAnsi="Arial" w:cs="Arial"/>
          <w:sz w:val="24"/>
          <w:szCs w:val="24"/>
        </w:rPr>
        <w:t xml:space="preserve"> law related developments. Be it in advising clients or </w:t>
      </w:r>
      <w:r w:rsidR="31D64D67" w:rsidRPr="00A856BC">
        <w:rPr>
          <w:rFonts w:ascii="Arial" w:eastAsia="Arial" w:hAnsi="Arial" w:cs="Arial"/>
          <w:sz w:val="24"/>
          <w:szCs w:val="24"/>
        </w:rPr>
        <w:t>in delivering ju</w:t>
      </w:r>
      <w:r w:rsidR="2128B5A1" w:rsidRPr="00A856BC">
        <w:rPr>
          <w:rFonts w:ascii="Arial" w:eastAsia="Arial" w:hAnsi="Arial" w:cs="Arial"/>
          <w:sz w:val="24"/>
          <w:szCs w:val="24"/>
        </w:rPr>
        <w:t xml:space="preserve">dgements, professional development </w:t>
      </w:r>
      <w:r w:rsidR="032D7178" w:rsidRPr="00A856BC">
        <w:rPr>
          <w:rFonts w:ascii="Arial" w:eastAsia="Arial" w:hAnsi="Arial" w:cs="Arial"/>
          <w:sz w:val="24"/>
          <w:szCs w:val="24"/>
        </w:rPr>
        <w:t>that is continuous cannot be overlooked</w:t>
      </w:r>
      <w:r w:rsidR="3C7F915F" w:rsidRPr="00A856BC">
        <w:rPr>
          <w:rFonts w:ascii="Arial" w:eastAsia="Arial" w:hAnsi="Arial" w:cs="Arial"/>
          <w:sz w:val="24"/>
          <w:szCs w:val="24"/>
        </w:rPr>
        <w:t xml:space="preserve"> and co</w:t>
      </w:r>
      <w:r w:rsidR="2C5F0296" w:rsidRPr="00A856BC">
        <w:rPr>
          <w:rFonts w:ascii="Arial" w:eastAsia="Arial" w:hAnsi="Arial" w:cs="Arial"/>
          <w:sz w:val="24"/>
          <w:szCs w:val="24"/>
        </w:rPr>
        <w:t>ntribute to</w:t>
      </w:r>
      <w:r w:rsidR="032D7178" w:rsidRPr="00A856BC">
        <w:rPr>
          <w:rFonts w:ascii="Arial" w:eastAsia="Arial" w:hAnsi="Arial" w:cs="Arial"/>
          <w:sz w:val="24"/>
          <w:szCs w:val="24"/>
        </w:rPr>
        <w:t xml:space="preserve"> </w:t>
      </w:r>
      <w:r w:rsidR="3C7F915F" w:rsidRPr="00A856BC">
        <w:rPr>
          <w:rFonts w:ascii="Arial" w:eastAsia="Arial" w:hAnsi="Arial" w:cs="Arial"/>
          <w:sz w:val="24"/>
          <w:szCs w:val="24"/>
        </w:rPr>
        <w:t>efficiency and quality of justice</w:t>
      </w:r>
      <w:r w:rsidR="2C5F0296" w:rsidRPr="00A856BC">
        <w:rPr>
          <w:rFonts w:ascii="Arial" w:eastAsia="Arial" w:hAnsi="Arial" w:cs="Arial"/>
          <w:sz w:val="24"/>
          <w:szCs w:val="24"/>
        </w:rPr>
        <w:t xml:space="preserve"> dispensation</w:t>
      </w:r>
      <w:r w:rsidR="02C4EA90" w:rsidRPr="00A856BC">
        <w:rPr>
          <w:rFonts w:ascii="Arial" w:eastAsia="Arial" w:hAnsi="Arial" w:cs="Arial"/>
          <w:sz w:val="24"/>
          <w:szCs w:val="24"/>
        </w:rPr>
        <w:t xml:space="preserve"> encapsulated in </w:t>
      </w:r>
      <w:r w:rsidR="2B257976" w:rsidRPr="00A856BC">
        <w:rPr>
          <w:rFonts w:ascii="Arial" w:eastAsia="Arial" w:hAnsi="Arial" w:cs="Arial"/>
          <w:sz w:val="24"/>
          <w:szCs w:val="24"/>
        </w:rPr>
        <w:t>o</w:t>
      </w:r>
      <w:r w:rsidR="02C4EA90" w:rsidRPr="00A856BC">
        <w:rPr>
          <w:rFonts w:ascii="Arial" w:eastAsia="Arial" w:hAnsi="Arial" w:cs="Arial"/>
          <w:sz w:val="24"/>
          <w:szCs w:val="24"/>
        </w:rPr>
        <w:t xml:space="preserve">utcome </w:t>
      </w:r>
      <w:r w:rsidR="0432D438" w:rsidRPr="00A856BC">
        <w:rPr>
          <w:rFonts w:ascii="Arial" w:eastAsia="Arial" w:hAnsi="Arial" w:cs="Arial"/>
          <w:sz w:val="24"/>
          <w:szCs w:val="24"/>
        </w:rPr>
        <w:t>3</w:t>
      </w:r>
      <w:r w:rsidR="31D9AAE0" w:rsidRPr="00A856BC">
        <w:rPr>
          <w:rFonts w:ascii="Arial" w:eastAsia="Arial" w:hAnsi="Arial" w:cs="Arial"/>
          <w:sz w:val="24"/>
          <w:szCs w:val="24"/>
        </w:rPr>
        <w:t>.</w:t>
      </w:r>
      <w:r w:rsidR="47A2ACE0" w:rsidRPr="00A856BC">
        <w:rPr>
          <w:rFonts w:ascii="Arial" w:eastAsia="Arial" w:hAnsi="Arial" w:cs="Arial"/>
          <w:sz w:val="24"/>
          <w:szCs w:val="24"/>
        </w:rPr>
        <w:t xml:space="preserve"> </w:t>
      </w:r>
      <w:r w:rsidR="21A75FEC" w:rsidRPr="00A856BC">
        <w:rPr>
          <w:rFonts w:ascii="Arial" w:eastAsia="Arial" w:hAnsi="Arial" w:cs="Arial"/>
          <w:sz w:val="24"/>
          <w:szCs w:val="24"/>
        </w:rPr>
        <w:t>J</w:t>
      </w:r>
      <w:r w:rsidR="77042EFC" w:rsidRPr="00A856BC">
        <w:rPr>
          <w:rFonts w:ascii="Arial" w:eastAsia="Arial" w:hAnsi="Arial" w:cs="Arial"/>
          <w:sz w:val="24"/>
          <w:szCs w:val="24"/>
        </w:rPr>
        <w:t xml:space="preserve">udges and lawyers can </w:t>
      </w:r>
      <w:r w:rsidR="21A75FEC" w:rsidRPr="00A856BC">
        <w:rPr>
          <w:rFonts w:ascii="Arial" w:eastAsia="Arial" w:hAnsi="Arial" w:cs="Arial"/>
          <w:sz w:val="24"/>
          <w:szCs w:val="24"/>
        </w:rPr>
        <w:t xml:space="preserve">thus </w:t>
      </w:r>
      <w:r w:rsidR="77042EFC" w:rsidRPr="00A856BC">
        <w:rPr>
          <w:rFonts w:ascii="Arial" w:eastAsia="Arial" w:hAnsi="Arial" w:cs="Arial"/>
          <w:sz w:val="24"/>
          <w:szCs w:val="24"/>
        </w:rPr>
        <w:t xml:space="preserve">utilize the knowledge gained </w:t>
      </w:r>
      <w:r w:rsidR="1BA126A6" w:rsidRPr="00A856BC">
        <w:rPr>
          <w:rFonts w:ascii="Arial" w:eastAsia="Arial" w:hAnsi="Arial" w:cs="Arial"/>
          <w:sz w:val="24"/>
          <w:szCs w:val="24"/>
        </w:rPr>
        <w:t xml:space="preserve">for better </w:t>
      </w:r>
      <w:r w:rsidR="02C4EA90" w:rsidRPr="00A856BC">
        <w:rPr>
          <w:rFonts w:ascii="Arial" w:eastAsia="Arial" w:hAnsi="Arial" w:cs="Arial"/>
          <w:sz w:val="24"/>
          <w:szCs w:val="24"/>
        </w:rPr>
        <w:t xml:space="preserve">execution of professional duties and responsibilities. </w:t>
      </w:r>
    </w:p>
    <w:p w14:paraId="3EBA6406" w14:textId="77777777" w:rsidR="001D1FD3" w:rsidRPr="00A856BC" w:rsidRDefault="001D1FD3" w:rsidP="4C97D4B4">
      <w:pPr>
        <w:jc w:val="both"/>
        <w:rPr>
          <w:rFonts w:ascii="Arial" w:eastAsia="Arial" w:hAnsi="Arial" w:cs="Arial"/>
          <w:b/>
          <w:bCs/>
          <w:sz w:val="24"/>
          <w:szCs w:val="24"/>
        </w:rPr>
      </w:pPr>
    </w:p>
    <w:p w14:paraId="3AF72E74" w14:textId="77777777" w:rsidR="00F20ADF" w:rsidRPr="00A856BC" w:rsidRDefault="2323F8F4" w:rsidP="4C97D4B4">
      <w:pPr>
        <w:jc w:val="both"/>
        <w:rPr>
          <w:rFonts w:ascii="Arial" w:eastAsia="Arial" w:hAnsi="Arial" w:cs="Arial"/>
          <w:b/>
          <w:bCs/>
          <w:i/>
          <w:iCs/>
          <w:sz w:val="24"/>
          <w:szCs w:val="24"/>
        </w:rPr>
      </w:pPr>
      <w:r w:rsidRPr="00A856BC">
        <w:rPr>
          <w:rFonts w:ascii="Arial" w:eastAsia="Arial" w:hAnsi="Arial" w:cs="Arial"/>
          <w:b/>
          <w:bCs/>
          <w:i/>
          <w:iCs/>
          <w:sz w:val="24"/>
          <w:szCs w:val="24"/>
        </w:rPr>
        <w:lastRenderedPageBreak/>
        <w:t xml:space="preserve">Sub-activity 3.3.4.1 </w:t>
      </w:r>
      <w:r w:rsidRPr="00A856BC">
        <w:rPr>
          <w:rFonts w:ascii="Arial" w:eastAsia="Arial" w:hAnsi="Arial" w:cs="Arial"/>
          <w:i/>
          <w:iCs/>
          <w:sz w:val="24"/>
          <w:szCs w:val="24"/>
        </w:rPr>
        <w:t>Training for judges and lawyers including on Small Claims Court and community based correction processes</w:t>
      </w:r>
    </w:p>
    <w:p w14:paraId="37BDDD00" w14:textId="77777777" w:rsidR="00F20ADF" w:rsidRPr="00A856BC" w:rsidRDefault="00F20ADF" w:rsidP="4C97D4B4">
      <w:pPr>
        <w:jc w:val="both"/>
        <w:rPr>
          <w:rFonts w:ascii="Arial" w:eastAsia="Arial" w:hAnsi="Arial" w:cs="Arial"/>
          <w:b/>
          <w:bCs/>
          <w:sz w:val="24"/>
          <w:szCs w:val="24"/>
        </w:rPr>
      </w:pPr>
    </w:p>
    <w:p w14:paraId="71D4CB34" w14:textId="5056B56C" w:rsidR="00F20ADF" w:rsidRPr="00A856BC" w:rsidRDefault="78D306B4"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Three</w:t>
      </w:r>
      <w:r w:rsidR="417E1F82" w:rsidRPr="00A856BC">
        <w:rPr>
          <w:rFonts w:ascii="Arial" w:eastAsia="Arial" w:hAnsi="Arial" w:cs="Arial"/>
          <w:color w:val="000000" w:themeColor="text1"/>
          <w:sz w:val="24"/>
          <w:szCs w:val="24"/>
        </w:rPr>
        <w:t xml:space="preserve"> trainings for </w:t>
      </w:r>
      <w:r w:rsidR="0BE7DB79" w:rsidRPr="00A856BC">
        <w:rPr>
          <w:rFonts w:ascii="Arial" w:eastAsia="Arial" w:hAnsi="Arial" w:cs="Arial"/>
          <w:color w:val="000000" w:themeColor="text1"/>
          <w:sz w:val="24"/>
          <w:szCs w:val="24"/>
        </w:rPr>
        <w:t xml:space="preserve">152 </w:t>
      </w:r>
      <w:r w:rsidR="417E1F82" w:rsidRPr="00A856BC">
        <w:rPr>
          <w:rFonts w:ascii="Arial" w:eastAsia="Arial" w:hAnsi="Arial" w:cs="Arial"/>
          <w:color w:val="000000" w:themeColor="text1"/>
          <w:sz w:val="24"/>
          <w:szCs w:val="24"/>
        </w:rPr>
        <w:t>judges</w:t>
      </w:r>
      <w:r w:rsidR="0BE7DB79" w:rsidRPr="00A856BC">
        <w:rPr>
          <w:rFonts w:ascii="Arial" w:eastAsia="Arial" w:hAnsi="Arial" w:cs="Arial"/>
          <w:color w:val="000000" w:themeColor="text1"/>
          <w:sz w:val="24"/>
          <w:szCs w:val="24"/>
        </w:rPr>
        <w:t xml:space="preserve"> (52</w:t>
      </w:r>
      <w:r w:rsidR="565F2E2B" w:rsidRPr="00A856BC">
        <w:rPr>
          <w:rFonts w:ascii="Arial" w:eastAsia="Arial" w:hAnsi="Arial" w:cs="Arial"/>
          <w:color w:val="000000" w:themeColor="text1"/>
          <w:sz w:val="24"/>
          <w:szCs w:val="24"/>
        </w:rPr>
        <w:t xml:space="preserve"> </w:t>
      </w:r>
      <w:r w:rsidR="7C840A8D" w:rsidRPr="00A856BC">
        <w:rPr>
          <w:rFonts w:ascii="Arial" w:eastAsia="Arial" w:hAnsi="Arial" w:cs="Arial"/>
          <w:color w:val="000000" w:themeColor="text1"/>
          <w:sz w:val="24"/>
          <w:szCs w:val="24"/>
        </w:rPr>
        <w:t>women</w:t>
      </w:r>
      <w:r w:rsidR="565F2E2B"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t>
      </w:r>
      <w:r w:rsidR="0BE7DB79" w:rsidRPr="00A856BC">
        <w:rPr>
          <w:rFonts w:ascii="Arial" w:eastAsia="Arial" w:hAnsi="Arial" w:cs="Arial"/>
          <w:color w:val="000000" w:themeColor="text1"/>
          <w:sz w:val="24"/>
          <w:szCs w:val="24"/>
        </w:rPr>
        <w:t>100</w:t>
      </w:r>
      <w:r w:rsidR="78849FD8" w:rsidRPr="00A856BC">
        <w:rPr>
          <w:rFonts w:ascii="Arial" w:eastAsia="Arial" w:hAnsi="Arial" w:cs="Arial"/>
          <w:color w:val="000000" w:themeColor="text1"/>
          <w:sz w:val="24"/>
          <w:szCs w:val="24"/>
        </w:rPr>
        <w:t xml:space="preserve"> </w:t>
      </w:r>
      <w:r w:rsidR="378A2176" w:rsidRPr="00A856BC">
        <w:rPr>
          <w:rFonts w:ascii="Arial" w:eastAsia="Arial" w:hAnsi="Arial" w:cs="Arial"/>
          <w:color w:val="000000" w:themeColor="text1"/>
          <w:sz w:val="24"/>
          <w:szCs w:val="24"/>
        </w:rPr>
        <w:t>m</w:t>
      </w:r>
      <w:r w:rsidR="6521DBF9" w:rsidRPr="00A856BC">
        <w:rPr>
          <w:rFonts w:ascii="Arial" w:eastAsia="Arial" w:hAnsi="Arial" w:cs="Arial"/>
          <w:color w:val="000000" w:themeColor="text1"/>
          <w:sz w:val="24"/>
          <w:szCs w:val="24"/>
        </w:rPr>
        <w:t>en</w:t>
      </w:r>
      <w:r w:rsidR="0BE7DB79" w:rsidRPr="00A856BC">
        <w:rPr>
          <w:rFonts w:ascii="Arial" w:eastAsia="Arial" w:hAnsi="Arial" w:cs="Arial"/>
          <w:color w:val="000000" w:themeColor="text1"/>
          <w:sz w:val="24"/>
          <w:szCs w:val="24"/>
        </w:rPr>
        <w:t>)</w:t>
      </w:r>
      <w:r w:rsidR="417E1F82" w:rsidRPr="00A856BC">
        <w:rPr>
          <w:rFonts w:ascii="Arial" w:eastAsia="Arial" w:hAnsi="Arial" w:cs="Arial"/>
          <w:color w:val="000000" w:themeColor="text1"/>
          <w:sz w:val="24"/>
          <w:szCs w:val="24"/>
        </w:rPr>
        <w:t xml:space="preserve"> have been carried out </w:t>
      </w:r>
      <w:r w:rsidR="386018F0" w:rsidRPr="00A856BC">
        <w:rPr>
          <w:rFonts w:ascii="Arial" w:eastAsia="Arial" w:hAnsi="Arial" w:cs="Arial"/>
          <w:color w:val="000000" w:themeColor="text1"/>
          <w:sz w:val="24"/>
          <w:szCs w:val="24"/>
        </w:rPr>
        <w:t>in</w:t>
      </w:r>
      <w:r w:rsidR="6ED9FACA" w:rsidRPr="00A856BC">
        <w:rPr>
          <w:rFonts w:ascii="Arial" w:eastAsia="Arial" w:hAnsi="Arial" w:cs="Arial"/>
          <w:color w:val="000000" w:themeColor="text1"/>
          <w:sz w:val="24"/>
          <w:szCs w:val="24"/>
        </w:rPr>
        <w:t xml:space="preserve"> </w:t>
      </w:r>
      <w:r w:rsidR="0BE7DB79" w:rsidRPr="00A856BC">
        <w:rPr>
          <w:rFonts w:ascii="Arial" w:eastAsia="Arial" w:hAnsi="Arial" w:cs="Arial"/>
          <w:color w:val="000000" w:themeColor="text1"/>
          <w:sz w:val="24"/>
          <w:szCs w:val="24"/>
        </w:rPr>
        <w:t>Waskaduwa, Kandy</w:t>
      </w:r>
      <w:r w:rsidR="1E5A4AEB" w:rsidRPr="00A856BC">
        <w:rPr>
          <w:rFonts w:ascii="Arial" w:eastAsia="Arial" w:hAnsi="Arial" w:cs="Arial"/>
          <w:color w:val="000000" w:themeColor="text1"/>
          <w:sz w:val="24"/>
          <w:szCs w:val="24"/>
        </w:rPr>
        <w:t xml:space="preserve"> and </w:t>
      </w:r>
      <w:r w:rsidR="0BE7DB79" w:rsidRPr="00A856BC">
        <w:rPr>
          <w:rFonts w:ascii="Arial" w:eastAsia="Arial" w:hAnsi="Arial" w:cs="Arial"/>
          <w:color w:val="000000" w:themeColor="text1"/>
          <w:sz w:val="24"/>
          <w:szCs w:val="24"/>
        </w:rPr>
        <w:t>Negombo</w:t>
      </w:r>
      <w:r w:rsidR="417E1F82" w:rsidRPr="00A856BC">
        <w:rPr>
          <w:rFonts w:ascii="Arial" w:eastAsia="Arial" w:hAnsi="Arial" w:cs="Arial"/>
          <w:color w:val="000000" w:themeColor="text1"/>
          <w:sz w:val="24"/>
          <w:szCs w:val="24"/>
        </w:rPr>
        <w:t xml:space="preserve"> on small claims procedure</w:t>
      </w:r>
      <w:r w:rsidR="257F1241" w:rsidRPr="00A856BC">
        <w:rPr>
          <w:rFonts w:ascii="Arial" w:eastAsia="Arial" w:hAnsi="Arial" w:cs="Arial"/>
          <w:color w:val="000000" w:themeColor="text1"/>
          <w:sz w:val="24"/>
          <w:szCs w:val="24"/>
        </w:rPr>
        <w:t>.</w:t>
      </w:r>
      <w:r w:rsidR="417E7D17" w:rsidRPr="00A856BC">
        <w:rPr>
          <w:rFonts w:ascii="Arial" w:eastAsia="Arial" w:hAnsi="Arial" w:cs="Arial"/>
          <w:color w:val="000000" w:themeColor="text1"/>
          <w:sz w:val="24"/>
          <w:szCs w:val="24"/>
        </w:rPr>
        <w:t xml:space="preserve"> </w:t>
      </w:r>
    </w:p>
    <w:p w14:paraId="59F43572" w14:textId="77777777" w:rsidR="00547F12" w:rsidRPr="00A856BC" w:rsidRDefault="00547F12" w:rsidP="4C97D4B4">
      <w:pPr>
        <w:jc w:val="both"/>
        <w:rPr>
          <w:rFonts w:ascii="Arial" w:eastAsia="Arial" w:hAnsi="Arial" w:cs="Arial"/>
          <w:color w:val="000000" w:themeColor="text1"/>
          <w:sz w:val="24"/>
          <w:szCs w:val="24"/>
        </w:rPr>
      </w:pPr>
    </w:p>
    <w:p w14:paraId="76935EF8" w14:textId="1DD37F70" w:rsidR="00547F12" w:rsidRPr="00A856BC" w:rsidRDefault="00547F12" w:rsidP="00547F12">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workshop for judges on small claims court procedure produced significant outcomes. It clarified the process of filing and managing claims and explored potential amendments to the </w:t>
      </w:r>
      <w:r w:rsidR="3DED7051" w:rsidRPr="00A856BC">
        <w:rPr>
          <w:rFonts w:ascii="Arial" w:eastAsia="Arial" w:hAnsi="Arial" w:cs="Arial"/>
          <w:color w:val="000000" w:themeColor="text1"/>
          <w:sz w:val="24"/>
          <w:szCs w:val="24"/>
        </w:rPr>
        <w:t>A</w:t>
      </w:r>
      <w:r w:rsidRPr="00A856BC">
        <w:rPr>
          <w:rFonts w:ascii="Arial" w:eastAsia="Arial" w:hAnsi="Arial" w:cs="Arial"/>
          <w:color w:val="000000" w:themeColor="text1"/>
          <w:sz w:val="24"/>
          <w:szCs w:val="24"/>
        </w:rPr>
        <w:t>ct. Through dynamic discussions, judges gained valuable insights into the challenges and opportunities inherent in small claims court procedures, particularly in interactions with corporate clients. The workshop underscored the pivotal role of judges in guiding lawyers and litigants through the process, while addressing critical issues like case disposal and accurate reporting. Discussions on practical difficulties in implementing provisions enhanced understanding and promoted effective strategies for implementation. Overall, the workshop deepened judges' comprehension of small claims court procedures and equipped them to tackle challenges more effectively. Furthermore, the project initiated three training sessions, reaching 152 judges (52 females, 100 males) across Waskaduwa, Kandy, and Negombo, all focused on enhancing knowledge of small claims procedures.</w:t>
      </w:r>
    </w:p>
    <w:p w14:paraId="0EAF52EC" w14:textId="77777777" w:rsidR="00547F12" w:rsidRPr="00A856BC" w:rsidRDefault="00547F12" w:rsidP="00547F12">
      <w:pPr>
        <w:jc w:val="both"/>
        <w:rPr>
          <w:rFonts w:ascii="Arial" w:eastAsia="Arial" w:hAnsi="Arial" w:cs="Arial"/>
          <w:b/>
          <w:bCs/>
          <w:i/>
          <w:iCs/>
          <w:sz w:val="24"/>
          <w:szCs w:val="24"/>
        </w:rPr>
      </w:pPr>
    </w:p>
    <w:p w14:paraId="04F5B8DE" w14:textId="14AFB704"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3.3.5</w:t>
      </w:r>
      <w:r w:rsidRPr="00A856BC">
        <w:rPr>
          <w:rFonts w:ascii="Arial" w:eastAsia="Arial" w:hAnsi="Arial" w:cs="Arial"/>
          <w:sz w:val="24"/>
          <w:szCs w:val="24"/>
          <w:u w:val="single"/>
        </w:rPr>
        <w:t xml:space="preserve"> Review and improve existing work processes within the justice sector through the implementation of the reforms agenda.</w:t>
      </w:r>
      <w:r w:rsidR="6E246582" w:rsidRPr="00A856BC">
        <w:rPr>
          <w:rFonts w:ascii="Arial" w:eastAsia="Arial" w:hAnsi="Arial" w:cs="Arial"/>
          <w:sz w:val="24"/>
          <w:szCs w:val="24"/>
          <w:u w:val="single"/>
        </w:rPr>
        <w:t xml:space="preserve"> (UNDP)</w:t>
      </w:r>
    </w:p>
    <w:p w14:paraId="3381A870" w14:textId="66245270" w:rsidR="05204883" w:rsidRPr="00A856BC" w:rsidRDefault="05204883" w:rsidP="05204883">
      <w:pPr>
        <w:jc w:val="both"/>
        <w:rPr>
          <w:rFonts w:ascii="Arial" w:eastAsia="Arial" w:hAnsi="Arial" w:cs="Arial"/>
          <w:sz w:val="24"/>
          <w:szCs w:val="24"/>
        </w:rPr>
      </w:pPr>
    </w:p>
    <w:p w14:paraId="74000F54" w14:textId="04770F21" w:rsidR="00DF0D9A" w:rsidRPr="00A856BC" w:rsidRDefault="5139036E" w:rsidP="3C3EF87E">
      <w:pPr>
        <w:jc w:val="both"/>
        <w:rPr>
          <w:rFonts w:ascii="Arial" w:eastAsia="Arial" w:hAnsi="Arial" w:cs="Arial"/>
          <w:sz w:val="24"/>
          <w:szCs w:val="24"/>
          <w:highlight w:val="yellow"/>
        </w:rPr>
      </w:pPr>
      <w:r w:rsidRPr="00A856BC">
        <w:rPr>
          <w:rFonts w:ascii="Arial" w:eastAsia="Arial" w:hAnsi="Arial" w:cs="Arial"/>
          <w:sz w:val="24"/>
          <w:szCs w:val="24"/>
        </w:rPr>
        <w:t>This activity prioritizes improving work processes within the justice sector through close collaboration with Ministerial Thematic Law Reform Committees</w:t>
      </w:r>
      <w:r w:rsidR="2A046547" w:rsidRPr="00A856BC">
        <w:rPr>
          <w:rFonts w:ascii="Arial" w:eastAsia="Arial" w:hAnsi="Arial" w:cs="Arial"/>
          <w:sz w:val="24"/>
          <w:szCs w:val="24"/>
        </w:rPr>
        <w:t xml:space="preserve"> </w:t>
      </w:r>
      <w:r w:rsidR="380E5EF9" w:rsidRPr="00A856BC">
        <w:rPr>
          <w:rFonts w:ascii="Arial" w:eastAsia="Arial" w:hAnsi="Arial" w:cs="Arial"/>
          <w:sz w:val="24"/>
          <w:szCs w:val="24"/>
        </w:rPr>
        <w:t>and J</w:t>
      </w:r>
      <w:r w:rsidR="51C7B5DB" w:rsidRPr="00A856BC">
        <w:rPr>
          <w:rFonts w:ascii="Arial" w:eastAsia="Arial" w:hAnsi="Arial" w:cs="Arial"/>
          <w:sz w:val="24"/>
          <w:szCs w:val="24"/>
        </w:rPr>
        <w:t>SC</w:t>
      </w:r>
      <w:r w:rsidRPr="00A856BC">
        <w:rPr>
          <w:rFonts w:ascii="Arial" w:eastAsia="Arial" w:hAnsi="Arial" w:cs="Arial"/>
          <w:sz w:val="24"/>
          <w:szCs w:val="24"/>
        </w:rPr>
        <w:t>. Multiple delays in case processing create a backlog that undermines the efficiency of the entire criminal justice system. These delays hinder the ability to deliver justice in a fair and timely manner, compromising the fundamental principles of criminal justice.</w:t>
      </w:r>
      <w:r w:rsidR="658DCEF8" w:rsidRPr="00A856BC">
        <w:rPr>
          <w:rFonts w:ascii="Arial" w:eastAsia="Arial" w:hAnsi="Arial" w:cs="Arial"/>
          <w:sz w:val="24"/>
          <w:szCs w:val="24"/>
        </w:rPr>
        <w:t xml:space="preserve"> Effective and efficient dispensation for the criminal </w:t>
      </w:r>
      <w:r w:rsidR="5F807C01" w:rsidRPr="00A856BC">
        <w:rPr>
          <w:rFonts w:ascii="Arial" w:eastAsia="Arial" w:hAnsi="Arial" w:cs="Arial"/>
          <w:sz w:val="24"/>
          <w:szCs w:val="24"/>
        </w:rPr>
        <w:t xml:space="preserve">justice is crucial </w:t>
      </w:r>
      <w:r w:rsidR="413F0E63" w:rsidRPr="00A856BC">
        <w:rPr>
          <w:rFonts w:ascii="Arial" w:eastAsia="Arial" w:hAnsi="Arial" w:cs="Arial"/>
          <w:sz w:val="24"/>
          <w:szCs w:val="24"/>
        </w:rPr>
        <w:t xml:space="preserve">for </w:t>
      </w:r>
      <w:r w:rsidR="2F873E87" w:rsidRPr="00A856BC">
        <w:rPr>
          <w:rFonts w:ascii="Arial" w:eastAsia="Arial" w:hAnsi="Arial" w:cs="Arial"/>
          <w:sz w:val="24"/>
          <w:szCs w:val="24"/>
        </w:rPr>
        <w:t xml:space="preserve">access to justice and </w:t>
      </w:r>
      <w:r w:rsidR="7D1A3F72" w:rsidRPr="00A856BC">
        <w:rPr>
          <w:rFonts w:ascii="Arial" w:eastAsia="Arial" w:hAnsi="Arial" w:cs="Arial"/>
          <w:sz w:val="24"/>
          <w:szCs w:val="24"/>
        </w:rPr>
        <w:t xml:space="preserve">rule of law hence </w:t>
      </w:r>
      <w:r w:rsidR="63F6EDAF" w:rsidRPr="00A856BC">
        <w:rPr>
          <w:rFonts w:ascii="Arial" w:eastAsia="Arial" w:hAnsi="Arial" w:cs="Arial"/>
          <w:sz w:val="24"/>
          <w:szCs w:val="24"/>
        </w:rPr>
        <w:t>o</w:t>
      </w:r>
      <w:r w:rsidR="263FA436" w:rsidRPr="00A856BC">
        <w:rPr>
          <w:rFonts w:ascii="Arial" w:eastAsia="Arial" w:hAnsi="Arial" w:cs="Arial"/>
          <w:sz w:val="24"/>
          <w:szCs w:val="24"/>
        </w:rPr>
        <w:t>utcome</w:t>
      </w:r>
      <w:r w:rsidR="1E5F137C" w:rsidRPr="00A856BC">
        <w:rPr>
          <w:rFonts w:ascii="Arial" w:eastAsia="Arial" w:hAnsi="Arial" w:cs="Arial"/>
          <w:sz w:val="24"/>
          <w:szCs w:val="24"/>
        </w:rPr>
        <w:t xml:space="preserve"> 3</w:t>
      </w:r>
      <w:r w:rsidR="19A80AFB" w:rsidRPr="00A856BC">
        <w:rPr>
          <w:rFonts w:ascii="Arial" w:eastAsia="Arial" w:hAnsi="Arial" w:cs="Arial"/>
          <w:sz w:val="24"/>
          <w:szCs w:val="24"/>
        </w:rPr>
        <w:t xml:space="preserve"> inadvertently is fulfilled when the proper processes are put in </w:t>
      </w:r>
      <w:r w:rsidR="67706D48" w:rsidRPr="00A856BC">
        <w:rPr>
          <w:rFonts w:ascii="Arial" w:eastAsia="Arial" w:hAnsi="Arial" w:cs="Arial"/>
          <w:sz w:val="24"/>
          <w:szCs w:val="24"/>
        </w:rPr>
        <w:t>place</w:t>
      </w:r>
      <w:r w:rsidR="0E97FEAD" w:rsidRPr="00A856BC">
        <w:rPr>
          <w:rFonts w:ascii="Arial" w:eastAsia="Arial" w:hAnsi="Arial" w:cs="Arial"/>
          <w:sz w:val="24"/>
          <w:szCs w:val="24"/>
        </w:rPr>
        <w:t xml:space="preserve"> through the reform</w:t>
      </w:r>
      <w:r w:rsidR="0B307C8B" w:rsidRPr="00A856BC">
        <w:rPr>
          <w:rFonts w:ascii="Arial" w:eastAsia="Arial" w:hAnsi="Arial" w:cs="Arial"/>
          <w:sz w:val="24"/>
          <w:szCs w:val="24"/>
        </w:rPr>
        <w:t>’</w:t>
      </w:r>
      <w:r w:rsidR="0E97FEAD" w:rsidRPr="00A856BC">
        <w:rPr>
          <w:rFonts w:ascii="Arial" w:eastAsia="Arial" w:hAnsi="Arial" w:cs="Arial"/>
          <w:sz w:val="24"/>
          <w:szCs w:val="24"/>
        </w:rPr>
        <w:t>s agenda</w:t>
      </w:r>
      <w:r w:rsidR="477ACE7A" w:rsidRPr="00A856BC">
        <w:rPr>
          <w:rFonts w:ascii="Arial" w:eastAsia="Arial" w:hAnsi="Arial" w:cs="Arial"/>
          <w:sz w:val="24"/>
          <w:szCs w:val="24"/>
        </w:rPr>
        <w:t xml:space="preserve"> by the implementation of this activity. </w:t>
      </w:r>
    </w:p>
    <w:p w14:paraId="2954AFFA" w14:textId="517A5B96" w:rsidR="0773BA20" w:rsidRPr="00A856BC" w:rsidRDefault="0773BA20" w:rsidP="0773BA20">
      <w:pPr>
        <w:jc w:val="both"/>
        <w:rPr>
          <w:rFonts w:ascii="Arial" w:eastAsia="Arial" w:hAnsi="Arial" w:cs="Arial"/>
          <w:sz w:val="24"/>
          <w:szCs w:val="24"/>
        </w:rPr>
      </w:pPr>
    </w:p>
    <w:p w14:paraId="68701CD1" w14:textId="668C1E02" w:rsidR="00D003BB" w:rsidRPr="00A856BC" w:rsidRDefault="71CA9062" w:rsidP="00D003BB">
      <w:pPr>
        <w:rPr>
          <w:rFonts w:ascii="Arial" w:eastAsia="Arial" w:hAnsi="Arial" w:cs="Arial"/>
          <w:sz w:val="24"/>
          <w:szCs w:val="24"/>
        </w:rPr>
      </w:pPr>
      <w:r w:rsidRPr="00A856BC">
        <w:rPr>
          <w:rFonts w:ascii="Arial" w:eastAsia="Arial" w:hAnsi="Arial" w:cs="Arial"/>
          <w:sz w:val="24"/>
          <w:szCs w:val="24"/>
        </w:rPr>
        <w:t xml:space="preserve">The activity was postponed based on </w:t>
      </w:r>
      <w:r w:rsidR="53DA2E56" w:rsidRPr="00A856BC">
        <w:rPr>
          <w:rFonts w:ascii="Arial" w:eastAsia="Arial" w:hAnsi="Arial" w:cs="Arial"/>
          <w:sz w:val="24"/>
          <w:szCs w:val="24"/>
        </w:rPr>
        <w:t xml:space="preserve">JURE </w:t>
      </w:r>
      <w:r w:rsidRPr="00A856BC">
        <w:rPr>
          <w:rFonts w:ascii="Arial" w:eastAsia="Arial" w:hAnsi="Arial" w:cs="Arial"/>
          <w:sz w:val="24"/>
          <w:szCs w:val="24"/>
        </w:rPr>
        <w:t>P</w:t>
      </w:r>
      <w:r w:rsidR="19511E10" w:rsidRPr="00A856BC">
        <w:rPr>
          <w:rFonts w:ascii="Arial" w:eastAsia="Arial" w:hAnsi="Arial" w:cs="Arial"/>
          <w:sz w:val="24"/>
          <w:szCs w:val="24"/>
        </w:rPr>
        <w:t xml:space="preserve">roject </w:t>
      </w:r>
      <w:r w:rsidRPr="00A856BC">
        <w:rPr>
          <w:rFonts w:ascii="Arial" w:eastAsia="Arial" w:hAnsi="Arial" w:cs="Arial"/>
          <w:sz w:val="24"/>
          <w:szCs w:val="24"/>
        </w:rPr>
        <w:t>S</w:t>
      </w:r>
      <w:r w:rsidR="665CD2EB" w:rsidRPr="00A856BC">
        <w:rPr>
          <w:rFonts w:ascii="Arial" w:eastAsia="Arial" w:hAnsi="Arial" w:cs="Arial"/>
          <w:sz w:val="24"/>
          <w:szCs w:val="24"/>
        </w:rPr>
        <w:t xml:space="preserve">teering </w:t>
      </w:r>
      <w:r w:rsidRPr="00A856BC">
        <w:rPr>
          <w:rFonts w:ascii="Arial" w:eastAsia="Arial" w:hAnsi="Arial" w:cs="Arial"/>
          <w:sz w:val="24"/>
          <w:szCs w:val="24"/>
        </w:rPr>
        <w:t>C</w:t>
      </w:r>
      <w:r w:rsidR="78381C03" w:rsidRPr="00A856BC">
        <w:rPr>
          <w:rFonts w:ascii="Arial" w:eastAsia="Arial" w:hAnsi="Arial" w:cs="Arial"/>
          <w:sz w:val="24"/>
          <w:szCs w:val="24"/>
        </w:rPr>
        <w:t>ommittee</w:t>
      </w:r>
      <w:r w:rsidRPr="00A856BC">
        <w:rPr>
          <w:rFonts w:ascii="Arial" w:eastAsia="Arial" w:hAnsi="Arial" w:cs="Arial"/>
          <w:sz w:val="24"/>
          <w:szCs w:val="24"/>
        </w:rPr>
        <w:t xml:space="preserve"> 2023 </w:t>
      </w:r>
      <w:r w:rsidR="0178566D" w:rsidRPr="00A856BC">
        <w:rPr>
          <w:rFonts w:ascii="Arial" w:eastAsia="Arial" w:hAnsi="Arial" w:cs="Arial"/>
          <w:sz w:val="24"/>
          <w:szCs w:val="24"/>
        </w:rPr>
        <w:t>advice</w:t>
      </w:r>
      <w:r w:rsidRPr="00A856BC">
        <w:rPr>
          <w:rFonts w:ascii="Arial" w:eastAsia="Arial" w:hAnsi="Arial" w:cs="Arial"/>
          <w:sz w:val="24"/>
          <w:szCs w:val="24"/>
        </w:rPr>
        <w:t>.</w:t>
      </w:r>
    </w:p>
    <w:p w14:paraId="270DD364" w14:textId="77777777" w:rsidR="00D003BB" w:rsidRPr="00A856BC" w:rsidRDefault="00D003BB" w:rsidP="00D003BB">
      <w:pPr>
        <w:rPr>
          <w:rFonts w:ascii="Arial" w:hAnsi="Arial" w:cs="Arial"/>
        </w:rPr>
      </w:pPr>
    </w:p>
    <w:p w14:paraId="1438671B" w14:textId="0CC07630" w:rsidR="00F20ADF" w:rsidRPr="00A856BC" w:rsidRDefault="3F48B06B" w:rsidP="4C97D4B4">
      <w:pPr>
        <w:rPr>
          <w:rFonts w:ascii="Arial" w:eastAsia="Arial" w:hAnsi="Arial" w:cs="Arial"/>
          <w:i/>
          <w:iCs/>
          <w:sz w:val="24"/>
          <w:szCs w:val="24"/>
        </w:rPr>
      </w:pPr>
      <w:r w:rsidRPr="00A856BC">
        <w:rPr>
          <w:rFonts w:ascii="Arial" w:eastAsia="Arial" w:hAnsi="Arial" w:cs="Arial"/>
          <w:b/>
          <w:bCs/>
          <w:i/>
          <w:iCs/>
          <w:sz w:val="24"/>
          <w:szCs w:val="24"/>
        </w:rPr>
        <w:t xml:space="preserve">Sub-activity 3.3.5.1 </w:t>
      </w:r>
      <w:r w:rsidRPr="00A856BC">
        <w:rPr>
          <w:rFonts w:ascii="Arial" w:eastAsia="Arial" w:hAnsi="Arial" w:cs="Arial"/>
          <w:i/>
          <w:iCs/>
          <w:sz w:val="24"/>
          <w:szCs w:val="24"/>
        </w:rPr>
        <w:t xml:space="preserve">Implementation of key recommendations identified in the pioneering assessment on bottlenecks to Case Flow Management within the Criminal Justice Sector with close collaboration with justice sector </w:t>
      </w:r>
      <w:r w:rsidR="005D6577" w:rsidRPr="00A856BC">
        <w:rPr>
          <w:rFonts w:ascii="Arial" w:eastAsia="Arial" w:hAnsi="Arial" w:cs="Arial"/>
          <w:i/>
          <w:iCs/>
          <w:sz w:val="24"/>
          <w:szCs w:val="24"/>
        </w:rPr>
        <w:t>stakeholders.</w:t>
      </w:r>
    </w:p>
    <w:p w14:paraId="1960982A" w14:textId="21B63B30" w:rsidR="00F20ADF" w:rsidRPr="00A856BC" w:rsidRDefault="00F20ADF" w:rsidP="3DB5E5FD">
      <w:pPr>
        <w:rPr>
          <w:rFonts w:ascii="Arial" w:eastAsia="Arial" w:hAnsi="Arial" w:cs="Arial"/>
          <w:color w:val="000000" w:themeColor="text1"/>
          <w:sz w:val="24"/>
          <w:szCs w:val="24"/>
        </w:rPr>
      </w:pPr>
    </w:p>
    <w:p w14:paraId="5BC89828" w14:textId="3C073938" w:rsidR="00F20ADF" w:rsidRPr="00A856BC" w:rsidRDefault="15B76FF5" w:rsidP="05204883">
      <w:pPr>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w:t>
      </w:r>
      <w:r w:rsidR="71CA9062" w:rsidRPr="00A856BC">
        <w:rPr>
          <w:rFonts w:ascii="Arial" w:eastAsia="Arial" w:hAnsi="Arial" w:cs="Arial"/>
          <w:sz w:val="24"/>
          <w:szCs w:val="24"/>
        </w:rPr>
        <w:t>was</w:t>
      </w:r>
      <w:r w:rsidRPr="00A856BC">
        <w:rPr>
          <w:rFonts w:ascii="Arial" w:eastAsia="Arial" w:hAnsi="Arial" w:cs="Arial"/>
          <w:sz w:val="24"/>
          <w:szCs w:val="24"/>
        </w:rPr>
        <w:t xml:space="preserve"> postponed based on </w:t>
      </w:r>
      <w:r w:rsidR="11E81DE5" w:rsidRPr="00A856BC">
        <w:rPr>
          <w:rFonts w:ascii="Arial" w:eastAsia="Arial" w:hAnsi="Arial" w:cs="Arial"/>
          <w:sz w:val="24"/>
          <w:szCs w:val="24"/>
        </w:rPr>
        <w:t xml:space="preserve">JURE Project Steering Committee </w:t>
      </w:r>
      <w:r w:rsidR="71CA9062" w:rsidRPr="00A856BC">
        <w:rPr>
          <w:rFonts w:ascii="Arial" w:eastAsia="Arial" w:hAnsi="Arial" w:cs="Arial"/>
          <w:sz w:val="24"/>
          <w:szCs w:val="24"/>
        </w:rPr>
        <w:t xml:space="preserve">2023 </w:t>
      </w:r>
      <w:r w:rsidR="78653AE0" w:rsidRPr="00A856BC">
        <w:rPr>
          <w:rFonts w:ascii="Arial" w:eastAsia="Arial" w:hAnsi="Arial" w:cs="Arial"/>
          <w:sz w:val="24"/>
          <w:szCs w:val="24"/>
        </w:rPr>
        <w:t>advice</w:t>
      </w:r>
      <w:r w:rsidRPr="00A856BC">
        <w:rPr>
          <w:rFonts w:ascii="Arial" w:eastAsia="Arial" w:hAnsi="Arial" w:cs="Arial"/>
          <w:color w:val="000000" w:themeColor="text1"/>
          <w:sz w:val="24"/>
          <w:szCs w:val="24"/>
        </w:rPr>
        <w:t>.</w:t>
      </w:r>
      <w:r w:rsidR="245EE248" w:rsidRPr="00A856BC">
        <w:rPr>
          <w:rFonts w:ascii="Arial" w:eastAsia="Arial" w:hAnsi="Arial" w:cs="Arial"/>
          <w:color w:val="000000" w:themeColor="text1"/>
          <w:sz w:val="24"/>
          <w:szCs w:val="24"/>
        </w:rPr>
        <w:t xml:space="preserve"> </w:t>
      </w:r>
    </w:p>
    <w:p w14:paraId="5B46F755" w14:textId="5A548AC1" w:rsidR="59411F87" w:rsidRPr="00A856BC" w:rsidRDefault="59411F87" w:rsidP="59411F87">
      <w:pPr>
        <w:jc w:val="both"/>
        <w:rPr>
          <w:rFonts w:ascii="Arial" w:eastAsia="Arial" w:hAnsi="Arial" w:cs="Arial"/>
          <w:b/>
          <w:bCs/>
          <w:i/>
          <w:iCs/>
          <w:sz w:val="24"/>
          <w:szCs w:val="24"/>
        </w:rPr>
      </w:pPr>
    </w:p>
    <w:p w14:paraId="5014CB80" w14:textId="244A668B"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3.3.5.2 </w:t>
      </w:r>
      <w:r w:rsidRPr="00A856BC">
        <w:rPr>
          <w:rFonts w:ascii="Arial" w:eastAsia="Arial" w:hAnsi="Arial" w:cs="Arial"/>
          <w:i/>
          <w:iCs/>
          <w:sz w:val="24"/>
          <w:szCs w:val="24"/>
        </w:rPr>
        <w:t xml:space="preserve">Support to develop and operationalize guidelines on court </w:t>
      </w:r>
      <w:r w:rsidR="005D6577" w:rsidRPr="00A856BC">
        <w:rPr>
          <w:rFonts w:ascii="Arial" w:eastAsia="Arial" w:hAnsi="Arial" w:cs="Arial"/>
          <w:i/>
          <w:iCs/>
          <w:sz w:val="24"/>
          <w:szCs w:val="24"/>
        </w:rPr>
        <w:t>administrators.</w:t>
      </w:r>
    </w:p>
    <w:p w14:paraId="1172EB30" w14:textId="22913E56" w:rsidR="3DB5E5FD" w:rsidRPr="00A856BC" w:rsidRDefault="3DB5E5FD" w:rsidP="4C97D4B4">
      <w:pPr>
        <w:spacing w:line="259" w:lineRule="auto"/>
        <w:jc w:val="both"/>
        <w:rPr>
          <w:rFonts w:ascii="Arial" w:eastAsia="Arial" w:hAnsi="Arial" w:cs="Arial"/>
          <w:i/>
          <w:iCs/>
          <w:sz w:val="24"/>
          <w:szCs w:val="24"/>
        </w:rPr>
      </w:pPr>
    </w:p>
    <w:p w14:paraId="6783963D" w14:textId="7D5A4B07" w:rsidR="00F20ADF" w:rsidRPr="00A856BC" w:rsidRDefault="049A78CD" w:rsidP="05204883">
      <w:pPr>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w:t>
      </w:r>
      <w:r w:rsidR="71CA9062" w:rsidRPr="00A856BC">
        <w:rPr>
          <w:rFonts w:ascii="Arial" w:eastAsia="Arial" w:hAnsi="Arial" w:cs="Arial"/>
          <w:sz w:val="24"/>
          <w:szCs w:val="24"/>
        </w:rPr>
        <w:t>was</w:t>
      </w:r>
      <w:r w:rsidRPr="00A856BC">
        <w:rPr>
          <w:rFonts w:ascii="Arial" w:eastAsia="Arial" w:hAnsi="Arial" w:cs="Arial"/>
          <w:sz w:val="24"/>
          <w:szCs w:val="24"/>
        </w:rPr>
        <w:t xml:space="preserve"> postponed based </w:t>
      </w:r>
      <w:r w:rsidR="005D6577" w:rsidRPr="00A856BC">
        <w:rPr>
          <w:rFonts w:ascii="Arial" w:eastAsia="Arial" w:hAnsi="Arial" w:cs="Arial"/>
          <w:sz w:val="24"/>
          <w:szCs w:val="24"/>
        </w:rPr>
        <w:t>on JURE</w:t>
      </w:r>
      <w:r w:rsidR="4385C743" w:rsidRPr="00A856BC">
        <w:rPr>
          <w:rFonts w:ascii="Arial" w:eastAsia="Arial" w:hAnsi="Arial" w:cs="Arial"/>
          <w:sz w:val="24"/>
          <w:szCs w:val="24"/>
        </w:rPr>
        <w:t xml:space="preserve"> Project Steering Committee</w:t>
      </w:r>
      <w:r w:rsidRPr="00A856BC">
        <w:rPr>
          <w:rFonts w:ascii="Arial" w:eastAsia="Arial" w:hAnsi="Arial" w:cs="Arial"/>
          <w:sz w:val="24"/>
          <w:szCs w:val="24"/>
        </w:rPr>
        <w:t xml:space="preserve"> </w:t>
      </w:r>
      <w:r w:rsidR="71CA9062" w:rsidRPr="00A856BC">
        <w:rPr>
          <w:rFonts w:ascii="Arial" w:eastAsia="Arial" w:hAnsi="Arial" w:cs="Arial"/>
          <w:sz w:val="24"/>
          <w:szCs w:val="24"/>
        </w:rPr>
        <w:t xml:space="preserve">2023 </w:t>
      </w:r>
      <w:r w:rsidR="188D6F8F" w:rsidRPr="00A856BC">
        <w:rPr>
          <w:rFonts w:ascii="Arial" w:eastAsia="Arial" w:hAnsi="Arial" w:cs="Arial"/>
          <w:sz w:val="24"/>
          <w:szCs w:val="24"/>
        </w:rPr>
        <w:t>advice</w:t>
      </w:r>
      <w:r w:rsidRPr="00A856BC">
        <w:rPr>
          <w:rFonts w:ascii="Arial" w:eastAsia="Arial" w:hAnsi="Arial" w:cs="Arial"/>
          <w:color w:val="000000" w:themeColor="text1"/>
          <w:sz w:val="24"/>
          <w:szCs w:val="24"/>
        </w:rPr>
        <w:t>.</w:t>
      </w:r>
    </w:p>
    <w:p w14:paraId="2A7869CF" w14:textId="77777777" w:rsidR="00D003BB" w:rsidRPr="00A856BC" w:rsidRDefault="00D003BB" w:rsidP="59411F87">
      <w:pPr>
        <w:rPr>
          <w:rFonts w:ascii="Arial" w:eastAsia="Arial" w:hAnsi="Arial" w:cs="Arial"/>
          <w:color w:val="000000" w:themeColor="text1"/>
          <w:sz w:val="24"/>
          <w:szCs w:val="24"/>
        </w:rPr>
      </w:pPr>
    </w:p>
    <w:p w14:paraId="3E2795A0" w14:textId="791D05C6"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3.3.5.3 </w:t>
      </w:r>
      <w:r w:rsidRPr="00A856BC">
        <w:rPr>
          <w:rFonts w:ascii="Arial" w:eastAsia="Arial" w:hAnsi="Arial" w:cs="Arial"/>
          <w:i/>
          <w:iCs/>
          <w:sz w:val="24"/>
          <w:szCs w:val="24"/>
        </w:rPr>
        <w:t>Conduct assessment of the work</w:t>
      </w:r>
      <w:r w:rsidR="6AEEEB0A" w:rsidRPr="00A856BC">
        <w:rPr>
          <w:rFonts w:ascii="Arial" w:eastAsia="Arial" w:hAnsi="Arial" w:cs="Arial"/>
          <w:i/>
          <w:iCs/>
          <w:sz w:val="24"/>
          <w:szCs w:val="24"/>
        </w:rPr>
        <w:t>-</w:t>
      </w:r>
      <w:r w:rsidRPr="00A856BC">
        <w:rPr>
          <w:rFonts w:ascii="Arial" w:eastAsia="Arial" w:hAnsi="Arial" w:cs="Arial"/>
          <w:i/>
          <w:iCs/>
          <w:sz w:val="24"/>
          <w:szCs w:val="24"/>
        </w:rPr>
        <w:t>flow processes of court registries and develop a streamlining mechanism and pilot implementation of the findings in DC registries</w:t>
      </w:r>
    </w:p>
    <w:p w14:paraId="0FA3F172" w14:textId="77777777" w:rsidR="00F20ADF" w:rsidRPr="00A856BC" w:rsidRDefault="00F20ADF" w:rsidP="00F20ADF">
      <w:pPr>
        <w:jc w:val="both"/>
        <w:rPr>
          <w:rFonts w:ascii="Arial" w:eastAsia="Arial" w:hAnsi="Arial" w:cs="Arial"/>
          <w:i/>
          <w:sz w:val="24"/>
          <w:szCs w:val="24"/>
          <w:highlight w:val="cyan"/>
        </w:rPr>
      </w:pPr>
    </w:p>
    <w:p w14:paraId="46F7C6A5" w14:textId="56054414" w:rsidR="1C3A4CDB" w:rsidRPr="00A856BC" w:rsidRDefault="42B3CA15"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Court registries </w:t>
      </w:r>
      <w:r w:rsidR="6178F1DE" w:rsidRPr="00A856BC">
        <w:rPr>
          <w:rFonts w:ascii="Arial" w:eastAsia="Arial" w:hAnsi="Arial" w:cs="Arial"/>
          <w:color w:val="000000" w:themeColor="text1"/>
          <w:sz w:val="24"/>
          <w:szCs w:val="24"/>
        </w:rPr>
        <w:t>have</w:t>
      </w:r>
      <w:r w:rsidRPr="00A856BC">
        <w:rPr>
          <w:rFonts w:ascii="Arial" w:eastAsia="Arial" w:hAnsi="Arial" w:cs="Arial"/>
          <w:color w:val="000000" w:themeColor="text1"/>
          <w:sz w:val="24"/>
          <w:szCs w:val="24"/>
        </w:rPr>
        <w:t xml:space="preserve"> a crucial role in the efficient dispensation of justice as they are key stakeholders that could ensure timely </w:t>
      </w:r>
      <w:r w:rsidR="6269C52E" w:rsidRPr="00A856BC">
        <w:rPr>
          <w:rFonts w:ascii="Arial" w:eastAsia="Arial" w:hAnsi="Arial" w:cs="Arial"/>
          <w:color w:val="000000" w:themeColor="text1"/>
          <w:sz w:val="24"/>
          <w:szCs w:val="24"/>
        </w:rPr>
        <w:t>workflow</w:t>
      </w:r>
      <w:r w:rsidRPr="00A856BC">
        <w:rPr>
          <w:rFonts w:ascii="Arial" w:eastAsia="Arial" w:hAnsi="Arial" w:cs="Arial"/>
          <w:color w:val="000000" w:themeColor="text1"/>
          <w:sz w:val="24"/>
          <w:szCs w:val="24"/>
        </w:rPr>
        <w:t xml:space="preserve"> </w:t>
      </w:r>
      <w:r w:rsidR="7C819084" w:rsidRPr="00A856BC">
        <w:rPr>
          <w:rFonts w:ascii="Arial" w:eastAsia="Arial" w:hAnsi="Arial" w:cs="Arial"/>
          <w:color w:val="000000" w:themeColor="text1"/>
          <w:sz w:val="24"/>
          <w:szCs w:val="24"/>
        </w:rPr>
        <w:t>processes</w:t>
      </w:r>
      <w:r w:rsidR="0330B811" w:rsidRPr="00A856BC">
        <w:rPr>
          <w:rFonts w:ascii="Arial" w:eastAsia="Arial" w:hAnsi="Arial" w:cs="Arial"/>
          <w:color w:val="000000" w:themeColor="text1"/>
          <w:sz w:val="24"/>
          <w:szCs w:val="24"/>
        </w:rPr>
        <w:t>.</w:t>
      </w:r>
      <w:r w:rsidR="629F1339" w:rsidRPr="00A856BC">
        <w:rPr>
          <w:rFonts w:ascii="Arial" w:eastAsia="Arial" w:hAnsi="Arial" w:cs="Arial"/>
          <w:color w:val="000000" w:themeColor="text1"/>
          <w:sz w:val="24"/>
          <w:szCs w:val="24"/>
        </w:rPr>
        <w:t xml:space="preserve"> </w:t>
      </w:r>
      <w:r w:rsidR="4A7E8781" w:rsidRPr="00A856BC">
        <w:rPr>
          <w:rFonts w:ascii="Arial" w:eastAsia="Arial" w:hAnsi="Arial" w:cs="Arial"/>
          <w:color w:val="000000" w:themeColor="text1"/>
          <w:sz w:val="24"/>
          <w:szCs w:val="24"/>
        </w:rPr>
        <w:t xml:space="preserve">During the reporting period, buy in was secured from the Judiciary (Chief Justice) to undertake the assessment and develop </w:t>
      </w:r>
      <w:r w:rsidR="4A7E8781" w:rsidRPr="00A856BC">
        <w:rPr>
          <w:rFonts w:ascii="Arial" w:eastAsia="Arial" w:hAnsi="Arial" w:cs="Arial"/>
          <w:color w:val="000000" w:themeColor="text1"/>
          <w:sz w:val="24"/>
          <w:szCs w:val="24"/>
        </w:rPr>
        <w:lastRenderedPageBreak/>
        <w:t xml:space="preserve">a mechanism. </w:t>
      </w:r>
      <w:r w:rsidR="1EC0DFA9" w:rsidRPr="00A856BC">
        <w:rPr>
          <w:rFonts w:ascii="Arial" w:eastAsia="Arial" w:hAnsi="Arial" w:cs="Arial"/>
          <w:color w:val="000000" w:themeColor="text1"/>
          <w:sz w:val="24"/>
          <w:szCs w:val="24"/>
        </w:rPr>
        <w:t>The specifics of how the assessment will be rolled out in 2024 are being discussed with the JSC</w:t>
      </w:r>
      <w:r w:rsidR="00D003BB" w:rsidRPr="00A856BC">
        <w:rPr>
          <w:rFonts w:ascii="Arial" w:eastAsia="Arial" w:hAnsi="Arial" w:cs="Arial"/>
          <w:color w:val="000000" w:themeColor="text1"/>
          <w:sz w:val="24"/>
          <w:szCs w:val="24"/>
        </w:rPr>
        <w:t>.</w:t>
      </w:r>
    </w:p>
    <w:p w14:paraId="762236AA" w14:textId="77777777" w:rsidR="00D003BB" w:rsidRPr="00A856BC" w:rsidRDefault="00D003BB" w:rsidP="4C97D4B4">
      <w:pPr>
        <w:jc w:val="both"/>
        <w:rPr>
          <w:rFonts w:ascii="Arial" w:eastAsia="Arial" w:hAnsi="Arial" w:cs="Arial"/>
          <w:color w:val="000000" w:themeColor="text1"/>
          <w:sz w:val="24"/>
          <w:szCs w:val="24"/>
        </w:rPr>
      </w:pPr>
    </w:p>
    <w:p w14:paraId="2A425232" w14:textId="74775652" w:rsidR="1C3A4CDB" w:rsidRPr="00A856BC" w:rsidRDefault="1C3A4CDB" w:rsidP="4C97D4B4">
      <w:pPr>
        <w:jc w:val="both"/>
        <w:rPr>
          <w:rFonts w:ascii="Arial" w:eastAsia="Arial" w:hAnsi="Arial" w:cs="Arial"/>
          <w:color w:val="000000" w:themeColor="text1"/>
          <w:sz w:val="24"/>
          <w:szCs w:val="24"/>
        </w:rPr>
      </w:pPr>
    </w:p>
    <w:p w14:paraId="01C5CCF3" w14:textId="5A0912A4" w:rsidR="00F20ADF" w:rsidRPr="00A856BC" w:rsidRDefault="0C184C75"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3.3.5.4 </w:t>
      </w:r>
      <w:r w:rsidRPr="00A856BC">
        <w:rPr>
          <w:rFonts w:ascii="Arial" w:eastAsia="Arial" w:hAnsi="Arial" w:cs="Arial"/>
          <w:i/>
          <w:iCs/>
          <w:sz w:val="24"/>
          <w:szCs w:val="24"/>
        </w:rPr>
        <w:t xml:space="preserve">Develop a SOP/ Guidelines for </w:t>
      </w:r>
      <w:r w:rsidR="005D6577" w:rsidRPr="00A856BC">
        <w:rPr>
          <w:rFonts w:ascii="Arial" w:eastAsia="Arial" w:hAnsi="Arial" w:cs="Arial"/>
          <w:i/>
          <w:iCs/>
          <w:sz w:val="24"/>
          <w:szCs w:val="24"/>
        </w:rPr>
        <w:t>non-judicial</w:t>
      </w:r>
      <w:r w:rsidRPr="00A856BC">
        <w:rPr>
          <w:rFonts w:ascii="Arial" w:eastAsia="Arial" w:hAnsi="Arial" w:cs="Arial"/>
          <w:i/>
          <w:iCs/>
          <w:sz w:val="24"/>
          <w:szCs w:val="24"/>
        </w:rPr>
        <w:t xml:space="preserve"> court staff</w:t>
      </w:r>
      <w:r w:rsidR="005D6577">
        <w:rPr>
          <w:rFonts w:ascii="Arial" w:eastAsia="Arial" w:hAnsi="Arial" w:cs="Arial"/>
          <w:i/>
          <w:iCs/>
          <w:sz w:val="24"/>
          <w:szCs w:val="24"/>
        </w:rPr>
        <w:t>.</w:t>
      </w:r>
    </w:p>
    <w:p w14:paraId="64D1C54C" w14:textId="7972C6C9" w:rsidR="00F20ADF" w:rsidRPr="00A856BC" w:rsidRDefault="00F20ADF" w:rsidP="3DB5E5FD">
      <w:pPr>
        <w:rPr>
          <w:rFonts w:ascii="Arial" w:eastAsia="Arial" w:hAnsi="Arial" w:cs="Arial"/>
          <w:color w:val="000000" w:themeColor="text1"/>
          <w:sz w:val="24"/>
          <w:szCs w:val="24"/>
        </w:rPr>
      </w:pPr>
    </w:p>
    <w:p w14:paraId="6870431B" w14:textId="7B89C243" w:rsidR="00F20ADF" w:rsidRPr="00A856BC" w:rsidRDefault="0CC07576" w:rsidP="05204883">
      <w:pPr>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w:t>
      </w:r>
      <w:r w:rsidR="71CA9062" w:rsidRPr="00A856BC">
        <w:rPr>
          <w:rFonts w:ascii="Arial" w:eastAsia="Arial" w:hAnsi="Arial" w:cs="Arial"/>
          <w:sz w:val="24"/>
          <w:szCs w:val="24"/>
        </w:rPr>
        <w:t>was</w:t>
      </w:r>
      <w:r w:rsidRPr="00A856BC">
        <w:rPr>
          <w:rFonts w:ascii="Arial" w:eastAsia="Arial" w:hAnsi="Arial" w:cs="Arial"/>
          <w:sz w:val="24"/>
          <w:szCs w:val="24"/>
        </w:rPr>
        <w:t xml:space="preserve"> postponed based </w:t>
      </w:r>
      <w:r w:rsidR="005D6577" w:rsidRPr="00A856BC">
        <w:rPr>
          <w:rFonts w:ascii="Arial" w:eastAsia="Arial" w:hAnsi="Arial" w:cs="Arial"/>
          <w:sz w:val="24"/>
          <w:szCs w:val="24"/>
        </w:rPr>
        <w:t>on JURE</w:t>
      </w:r>
      <w:r w:rsidR="0AE437E4" w:rsidRPr="00A856BC">
        <w:rPr>
          <w:rFonts w:ascii="Arial" w:eastAsia="Arial" w:hAnsi="Arial" w:cs="Arial"/>
          <w:sz w:val="24"/>
          <w:szCs w:val="24"/>
        </w:rPr>
        <w:t xml:space="preserve"> Project Steering Committee</w:t>
      </w:r>
      <w:r w:rsidRPr="00A856BC">
        <w:rPr>
          <w:rFonts w:ascii="Arial" w:eastAsia="Arial" w:hAnsi="Arial" w:cs="Arial"/>
          <w:sz w:val="24"/>
          <w:szCs w:val="24"/>
        </w:rPr>
        <w:t xml:space="preserve"> </w:t>
      </w:r>
      <w:r w:rsidR="71CA9062" w:rsidRPr="00A856BC">
        <w:rPr>
          <w:rFonts w:ascii="Arial" w:eastAsia="Arial" w:hAnsi="Arial" w:cs="Arial"/>
          <w:sz w:val="24"/>
          <w:szCs w:val="24"/>
        </w:rPr>
        <w:t xml:space="preserve">2023 </w:t>
      </w:r>
      <w:r w:rsidR="4D74398C" w:rsidRPr="00A856BC">
        <w:rPr>
          <w:rFonts w:ascii="Arial" w:eastAsia="Arial" w:hAnsi="Arial" w:cs="Arial"/>
          <w:sz w:val="24"/>
          <w:szCs w:val="24"/>
        </w:rPr>
        <w:t>advice</w:t>
      </w:r>
      <w:r w:rsidRPr="00A856BC">
        <w:rPr>
          <w:rFonts w:ascii="Arial" w:eastAsia="Arial" w:hAnsi="Arial" w:cs="Arial"/>
          <w:color w:val="000000" w:themeColor="text1"/>
          <w:sz w:val="24"/>
          <w:szCs w:val="24"/>
        </w:rPr>
        <w:t xml:space="preserve">. </w:t>
      </w:r>
    </w:p>
    <w:p w14:paraId="7C202006" w14:textId="77777777" w:rsidR="00D003BB" w:rsidRPr="00A856BC" w:rsidRDefault="00D003BB" w:rsidP="3DDA6DD7">
      <w:pPr>
        <w:rPr>
          <w:rFonts w:ascii="Arial" w:eastAsia="Arial" w:hAnsi="Arial" w:cs="Arial"/>
          <w:color w:val="000000" w:themeColor="text1"/>
          <w:sz w:val="24"/>
          <w:szCs w:val="24"/>
        </w:rPr>
      </w:pPr>
    </w:p>
    <w:p w14:paraId="619401BB" w14:textId="4FEB54D7"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3.3.6.</w:t>
      </w:r>
      <w:r w:rsidRPr="00A856BC">
        <w:rPr>
          <w:rFonts w:ascii="Arial" w:eastAsia="Arial" w:hAnsi="Arial" w:cs="Arial"/>
          <w:sz w:val="24"/>
          <w:szCs w:val="24"/>
          <w:u w:val="single"/>
        </w:rPr>
        <w:t xml:space="preserve"> Support Court Administration as a stand-alone discipline and pilot the introduction of “court administrators” to assist judges in the management of the Courts.</w:t>
      </w:r>
      <w:r w:rsidR="6FBC7369" w:rsidRPr="00A856BC">
        <w:rPr>
          <w:rFonts w:ascii="Arial" w:eastAsia="Arial" w:hAnsi="Arial" w:cs="Arial"/>
          <w:sz w:val="24"/>
          <w:szCs w:val="24"/>
          <w:u w:val="single"/>
        </w:rPr>
        <w:t xml:space="preserve"> (UNDP)</w:t>
      </w:r>
    </w:p>
    <w:p w14:paraId="3DF7A11F" w14:textId="42444FA2" w:rsidR="001D1FD3" w:rsidRPr="00A856BC" w:rsidRDefault="001D1FD3" w:rsidP="4C97D4B4">
      <w:pPr>
        <w:jc w:val="both"/>
        <w:rPr>
          <w:rFonts w:ascii="Arial" w:eastAsia="Arial" w:hAnsi="Arial" w:cs="Arial"/>
          <w:b/>
          <w:i/>
          <w:sz w:val="24"/>
          <w:szCs w:val="24"/>
        </w:rPr>
      </w:pPr>
    </w:p>
    <w:p w14:paraId="5202477B" w14:textId="77777777" w:rsidR="00F20ADF" w:rsidRPr="00A856BC" w:rsidRDefault="2323F8F4" w:rsidP="4C97D4B4">
      <w:pPr>
        <w:jc w:val="both"/>
        <w:rPr>
          <w:rFonts w:ascii="Arial" w:eastAsia="Arial" w:hAnsi="Arial" w:cs="Arial"/>
          <w:b/>
          <w:bCs/>
          <w:i/>
          <w:iCs/>
          <w:sz w:val="24"/>
          <w:szCs w:val="24"/>
        </w:rPr>
      </w:pPr>
      <w:r w:rsidRPr="00A856BC">
        <w:rPr>
          <w:rFonts w:ascii="Arial" w:eastAsia="Arial" w:hAnsi="Arial" w:cs="Arial"/>
          <w:b/>
          <w:bCs/>
          <w:i/>
          <w:iCs/>
          <w:sz w:val="24"/>
          <w:szCs w:val="24"/>
        </w:rPr>
        <w:t xml:space="preserve">Sub-activity 3.3.6.1 </w:t>
      </w:r>
      <w:r w:rsidRPr="00A856BC">
        <w:rPr>
          <w:rFonts w:ascii="Arial" w:eastAsia="Arial" w:hAnsi="Arial" w:cs="Arial"/>
          <w:i/>
          <w:iCs/>
          <w:sz w:val="24"/>
          <w:szCs w:val="24"/>
        </w:rPr>
        <w:t>Conduct a feasibility assessment on the introduction of a robust court administrative mechanism under a Court Manager/ Administrator.</w:t>
      </w:r>
    </w:p>
    <w:p w14:paraId="3C7D28E1" w14:textId="77777777" w:rsidR="00F20ADF" w:rsidRPr="00A856BC" w:rsidRDefault="00F20ADF" w:rsidP="4C97D4B4">
      <w:pPr>
        <w:jc w:val="both"/>
        <w:rPr>
          <w:rFonts w:ascii="Arial" w:eastAsia="Arial" w:hAnsi="Arial" w:cs="Arial"/>
          <w:b/>
          <w:bCs/>
          <w:sz w:val="24"/>
          <w:szCs w:val="24"/>
        </w:rPr>
      </w:pPr>
    </w:p>
    <w:p w14:paraId="006F926D" w14:textId="7D715461" w:rsidR="00D003BB" w:rsidRPr="00A856BC" w:rsidRDefault="7E7A2B95" w:rsidP="05204883">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w:t>
      </w:r>
      <w:r w:rsidR="71CA9062" w:rsidRPr="00A856BC">
        <w:rPr>
          <w:rFonts w:ascii="Arial" w:eastAsia="Arial" w:hAnsi="Arial" w:cs="Arial"/>
          <w:sz w:val="24"/>
          <w:szCs w:val="24"/>
        </w:rPr>
        <w:t xml:space="preserve">was postponed based on </w:t>
      </w:r>
      <w:r w:rsidR="6B9E9525" w:rsidRPr="00A856BC">
        <w:rPr>
          <w:rFonts w:ascii="Arial" w:eastAsia="Arial" w:hAnsi="Arial" w:cs="Arial"/>
          <w:sz w:val="24"/>
          <w:szCs w:val="24"/>
        </w:rPr>
        <w:t>JURE Project Steering Committee</w:t>
      </w:r>
      <w:r w:rsidR="71CA9062" w:rsidRPr="00A856BC">
        <w:rPr>
          <w:rFonts w:ascii="Arial" w:eastAsia="Arial" w:hAnsi="Arial" w:cs="Arial"/>
          <w:sz w:val="24"/>
          <w:szCs w:val="24"/>
        </w:rPr>
        <w:t xml:space="preserve"> 2023 </w:t>
      </w:r>
      <w:r w:rsidR="4E7022A5" w:rsidRPr="00A856BC">
        <w:rPr>
          <w:rFonts w:ascii="Arial" w:eastAsia="Arial" w:hAnsi="Arial" w:cs="Arial"/>
          <w:color w:val="000000" w:themeColor="text1"/>
          <w:sz w:val="24"/>
          <w:szCs w:val="24"/>
        </w:rPr>
        <w:t>advice</w:t>
      </w:r>
      <w:r w:rsidR="005D6577">
        <w:rPr>
          <w:rFonts w:ascii="Arial" w:eastAsia="Arial" w:hAnsi="Arial" w:cs="Arial"/>
          <w:color w:val="000000" w:themeColor="text1"/>
          <w:sz w:val="24"/>
          <w:szCs w:val="24"/>
        </w:rPr>
        <w:t>.</w:t>
      </w:r>
      <w:r w:rsidR="71CA9062" w:rsidRPr="00A856BC">
        <w:rPr>
          <w:rFonts w:ascii="Arial" w:eastAsia="Arial" w:hAnsi="Arial" w:cs="Arial"/>
          <w:color w:val="000000" w:themeColor="text1"/>
          <w:sz w:val="24"/>
          <w:szCs w:val="24"/>
        </w:rPr>
        <w:t xml:space="preserve"> </w:t>
      </w:r>
    </w:p>
    <w:p w14:paraId="63D040DC" w14:textId="56D966E9" w:rsidR="00694270" w:rsidRPr="00A856BC" w:rsidRDefault="00694270" w:rsidP="4C97D4B4">
      <w:pPr>
        <w:jc w:val="both"/>
        <w:rPr>
          <w:rFonts w:ascii="Arial" w:eastAsia="Arial" w:hAnsi="Arial" w:cs="Arial"/>
          <w:color w:val="000000" w:themeColor="text1"/>
          <w:sz w:val="24"/>
          <w:szCs w:val="24"/>
        </w:rPr>
      </w:pPr>
    </w:p>
    <w:p w14:paraId="2AD5CC31" w14:textId="2D6AA577"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3.3.7.</w:t>
      </w:r>
      <w:r w:rsidRPr="00A856BC">
        <w:rPr>
          <w:rFonts w:ascii="Arial" w:eastAsia="Arial" w:hAnsi="Arial" w:cs="Arial"/>
          <w:sz w:val="24"/>
          <w:szCs w:val="24"/>
          <w:u w:val="single"/>
        </w:rPr>
        <w:t xml:space="preserve"> Strengthen prison reforms and the existing Community Based Correction mechanism as a viable response to reduce prison overcrowding.</w:t>
      </w:r>
      <w:r w:rsidR="5D4EB59F" w:rsidRPr="00A856BC">
        <w:rPr>
          <w:rFonts w:ascii="Arial" w:eastAsia="Arial" w:hAnsi="Arial" w:cs="Arial"/>
          <w:sz w:val="24"/>
          <w:szCs w:val="24"/>
          <w:u w:val="single"/>
        </w:rPr>
        <w:t xml:space="preserve"> (UNDP)</w:t>
      </w:r>
    </w:p>
    <w:p w14:paraId="67072C85" w14:textId="163A1B61" w:rsidR="008E7E75" w:rsidRPr="00A856BC" w:rsidRDefault="008E7E75" w:rsidP="008E7E75">
      <w:pPr>
        <w:jc w:val="both"/>
        <w:rPr>
          <w:rFonts w:ascii="Arial" w:eastAsia="Arial" w:hAnsi="Arial" w:cs="Arial"/>
          <w:sz w:val="24"/>
          <w:szCs w:val="24"/>
        </w:rPr>
      </w:pPr>
    </w:p>
    <w:p w14:paraId="19D65DC4" w14:textId="38F2C278" w:rsidR="006E4387" w:rsidRPr="00A856BC" w:rsidRDefault="2A95D9FA" w:rsidP="578EB374">
      <w:pPr>
        <w:jc w:val="both"/>
        <w:rPr>
          <w:rFonts w:ascii="Arial" w:eastAsia="Arial" w:hAnsi="Arial" w:cs="Arial"/>
          <w:sz w:val="24"/>
          <w:szCs w:val="24"/>
          <w:highlight w:val="yellow"/>
        </w:rPr>
      </w:pPr>
      <w:r w:rsidRPr="00A856BC">
        <w:rPr>
          <w:rFonts w:ascii="Arial" w:eastAsia="Arial" w:hAnsi="Arial" w:cs="Arial"/>
          <w:sz w:val="24"/>
          <w:szCs w:val="24"/>
        </w:rPr>
        <w:t>The services offered by the Department of Community-based Corrections (DCBC) directly impacts the efficient dispensation of cases and the reintegration of the convict into the community.</w:t>
      </w:r>
      <w:r w:rsidR="63E89478" w:rsidRPr="00A856BC">
        <w:rPr>
          <w:rFonts w:ascii="Arial" w:eastAsia="Arial" w:hAnsi="Arial" w:cs="Arial"/>
          <w:sz w:val="24"/>
          <w:szCs w:val="24"/>
        </w:rPr>
        <w:t xml:space="preserve"> </w:t>
      </w:r>
      <w:r w:rsidR="2DABD133" w:rsidRPr="00A856BC">
        <w:rPr>
          <w:rFonts w:ascii="Arial" w:eastAsia="Arial" w:hAnsi="Arial" w:cs="Arial"/>
          <w:sz w:val="24"/>
          <w:szCs w:val="24"/>
        </w:rPr>
        <w:t>Recognizing the critical role of a strong community-based corrections system in reducing recidivism, prison overcrowding, and successful reintegration,</w:t>
      </w:r>
      <w:r w:rsidR="7F64E797" w:rsidRPr="00A856BC">
        <w:rPr>
          <w:rFonts w:ascii="Arial" w:eastAsia="Arial" w:hAnsi="Arial" w:cs="Arial"/>
          <w:sz w:val="24"/>
          <w:szCs w:val="24"/>
        </w:rPr>
        <w:t xml:space="preserve"> </w:t>
      </w:r>
      <w:r w:rsidR="2DABD133" w:rsidRPr="00A856BC">
        <w:rPr>
          <w:rFonts w:ascii="Arial" w:eastAsia="Arial" w:hAnsi="Arial" w:cs="Arial"/>
          <w:sz w:val="24"/>
          <w:szCs w:val="24"/>
        </w:rPr>
        <w:t>MOJ, the State Ministry of Prison Reform, and the Parliamentary Ministerial Consultative Committee on Justice are committed to strengthening this approach through legal and procedural reforms.</w:t>
      </w:r>
      <w:r w:rsidR="6227E8C9" w:rsidRPr="00A856BC">
        <w:rPr>
          <w:rFonts w:ascii="Arial" w:eastAsia="Arial" w:hAnsi="Arial" w:cs="Arial"/>
          <w:sz w:val="24"/>
          <w:szCs w:val="24"/>
        </w:rPr>
        <w:t xml:space="preserve"> </w:t>
      </w:r>
      <w:r w:rsidR="7F64E797" w:rsidRPr="00A856BC">
        <w:rPr>
          <w:rFonts w:ascii="Arial" w:eastAsia="Arial" w:hAnsi="Arial" w:cs="Arial"/>
          <w:sz w:val="24"/>
          <w:szCs w:val="24"/>
        </w:rPr>
        <w:t xml:space="preserve">Given the social implications of a </w:t>
      </w:r>
      <w:r w:rsidR="3FCE8C1D" w:rsidRPr="00A856BC">
        <w:rPr>
          <w:rFonts w:ascii="Arial" w:eastAsia="Arial" w:hAnsi="Arial" w:cs="Arial"/>
          <w:sz w:val="24"/>
          <w:szCs w:val="24"/>
        </w:rPr>
        <w:t xml:space="preserve">fledged community corrections mechanism in </w:t>
      </w:r>
      <w:r w:rsidR="22E79E97" w:rsidRPr="00A856BC">
        <w:rPr>
          <w:rFonts w:ascii="Arial" w:eastAsia="Arial" w:hAnsi="Arial" w:cs="Arial"/>
          <w:sz w:val="24"/>
          <w:szCs w:val="24"/>
        </w:rPr>
        <w:t xml:space="preserve">transforming the </w:t>
      </w:r>
      <w:r w:rsidR="40250C12" w:rsidRPr="00A856BC">
        <w:rPr>
          <w:rFonts w:ascii="Arial" w:eastAsia="Arial" w:hAnsi="Arial" w:cs="Arial"/>
          <w:sz w:val="24"/>
          <w:szCs w:val="24"/>
        </w:rPr>
        <w:t>method of</w:t>
      </w:r>
      <w:r w:rsidR="2D962B6B" w:rsidRPr="00A856BC">
        <w:rPr>
          <w:rFonts w:ascii="Arial" w:eastAsia="Arial" w:hAnsi="Arial" w:cs="Arial"/>
          <w:sz w:val="24"/>
          <w:szCs w:val="24"/>
        </w:rPr>
        <w:t xml:space="preserve"> </w:t>
      </w:r>
      <w:r w:rsidR="49130395" w:rsidRPr="00A856BC">
        <w:rPr>
          <w:rFonts w:ascii="Arial" w:eastAsia="Arial" w:hAnsi="Arial" w:cs="Arial"/>
          <w:sz w:val="24"/>
          <w:szCs w:val="24"/>
        </w:rPr>
        <w:t xml:space="preserve">addressing petty crimes, this activity </w:t>
      </w:r>
      <w:r w:rsidR="434D6D14" w:rsidRPr="00A856BC">
        <w:rPr>
          <w:rFonts w:ascii="Arial" w:eastAsia="Arial" w:hAnsi="Arial" w:cs="Arial"/>
          <w:sz w:val="24"/>
          <w:szCs w:val="24"/>
        </w:rPr>
        <w:t>is</w:t>
      </w:r>
      <w:r w:rsidR="46FBD8EC" w:rsidRPr="00A856BC">
        <w:rPr>
          <w:rFonts w:ascii="Arial" w:eastAsia="Arial" w:hAnsi="Arial" w:cs="Arial"/>
          <w:sz w:val="24"/>
          <w:szCs w:val="24"/>
        </w:rPr>
        <w:t xml:space="preserve"> hence</w:t>
      </w:r>
      <w:r w:rsidR="434D6D14" w:rsidRPr="00A856BC">
        <w:rPr>
          <w:rFonts w:ascii="Arial" w:eastAsia="Arial" w:hAnsi="Arial" w:cs="Arial"/>
          <w:sz w:val="24"/>
          <w:szCs w:val="24"/>
        </w:rPr>
        <w:t xml:space="preserve"> crucial </w:t>
      </w:r>
      <w:r w:rsidR="694ED207" w:rsidRPr="00A856BC">
        <w:rPr>
          <w:rFonts w:ascii="Arial" w:eastAsia="Arial" w:hAnsi="Arial" w:cs="Arial"/>
          <w:sz w:val="24"/>
          <w:szCs w:val="24"/>
        </w:rPr>
        <w:t xml:space="preserve">in terms of improving the current </w:t>
      </w:r>
      <w:r w:rsidR="3E7E01AF" w:rsidRPr="00A856BC">
        <w:rPr>
          <w:rFonts w:ascii="Arial" w:eastAsia="Arial" w:hAnsi="Arial" w:cs="Arial"/>
          <w:sz w:val="24"/>
          <w:szCs w:val="24"/>
        </w:rPr>
        <w:t>approach</w:t>
      </w:r>
      <w:r w:rsidR="25422FED" w:rsidRPr="00A856BC">
        <w:rPr>
          <w:rFonts w:ascii="Arial" w:eastAsia="Arial" w:hAnsi="Arial" w:cs="Arial"/>
          <w:sz w:val="24"/>
          <w:szCs w:val="24"/>
        </w:rPr>
        <w:t>, and</w:t>
      </w:r>
      <w:r w:rsidR="3E7E01AF" w:rsidRPr="00A856BC">
        <w:rPr>
          <w:rFonts w:ascii="Arial" w:eastAsia="Arial" w:hAnsi="Arial" w:cs="Arial"/>
          <w:sz w:val="24"/>
          <w:szCs w:val="24"/>
        </w:rPr>
        <w:t xml:space="preserve"> </w:t>
      </w:r>
      <w:r w:rsidR="1D021D4A" w:rsidRPr="00A856BC">
        <w:rPr>
          <w:rFonts w:ascii="Arial" w:eastAsia="Arial" w:hAnsi="Arial" w:cs="Arial"/>
          <w:sz w:val="24"/>
          <w:szCs w:val="24"/>
        </w:rPr>
        <w:t xml:space="preserve">thus enables efficient and quality justice dispensation in line with </w:t>
      </w:r>
      <w:r w:rsidR="36F113B4" w:rsidRPr="00A856BC">
        <w:rPr>
          <w:rFonts w:ascii="Arial" w:eastAsia="Arial" w:hAnsi="Arial" w:cs="Arial"/>
          <w:sz w:val="24"/>
          <w:szCs w:val="24"/>
        </w:rPr>
        <w:t>o</w:t>
      </w:r>
      <w:r w:rsidR="1D021D4A" w:rsidRPr="00A856BC">
        <w:rPr>
          <w:rFonts w:ascii="Arial" w:eastAsia="Arial" w:hAnsi="Arial" w:cs="Arial"/>
          <w:sz w:val="24"/>
          <w:szCs w:val="24"/>
        </w:rPr>
        <w:t xml:space="preserve">utcome 3. </w:t>
      </w:r>
    </w:p>
    <w:p w14:paraId="6F3EECD6" w14:textId="5AFE4DB3" w:rsidR="00F20ADF" w:rsidRPr="00A856BC" w:rsidRDefault="008A3823" w:rsidP="2DE85D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has not been completed though initiated during the reporting period. </w:t>
      </w:r>
      <w:r w:rsidR="5108BCF9" w:rsidRPr="00A856BC">
        <w:rPr>
          <w:rFonts w:ascii="Arial" w:eastAsia="Arial" w:hAnsi="Arial" w:cs="Arial"/>
          <w:color w:val="000000" w:themeColor="text1"/>
          <w:sz w:val="24"/>
          <w:szCs w:val="24"/>
        </w:rPr>
        <w:t>This is crucial to enhance efficiency and quality of justice.</w:t>
      </w:r>
    </w:p>
    <w:p w14:paraId="69C1CB61" w14:textId="1A497EED" w:rsidR="00F20ADF" w:rsidRPr="00A856BC" w:rsidRDefault="00F20ADF" w:rsidP="2DE85D80">
      <w:pPr>
        <w:jc w:val="both"/>
        <w:rPr>
          <w:rFonts w:ascii="Arial" w:eastAsia="Arial" w:hAnsi="Arial" w:cs="Arial"/>
          <w:i/>
          <w:iCs/>
          <w:sz w:val="24"/>
          <w:szCs w:val="24"/>
        </w:rPr>
      </w:pPr>
    </w:p>
    <w:p w14:paraId="4AA42BBE"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3.3.7.1 </w:t>
      </w:r>
      <w:r w:rsidRPr="00A856BC">
        <w:rPr>
          <w:rFonts w:ascii="Arial" w:eastAsia="Arial" w:hAnsi="Arial" w:cs="Arial"/>
          <w:i/>
          <w:iCs/>
          <w:sz w:val="24"/>
          <w:szCs w:val="24"/>
        </w:rPr>
        <w:t>Support capacity development of Department of Community Based Correction through interventions including training of trainers programs, training of officers of best practices on community based corrections, selected intervention of the prison study, and facilitating links with companies to encourage companies to hire rehabilitated persons.</w:t>
      </w:r>
    </w:p>
    <w:p w14:paraId="172EFA42" w14:textId="77777777" w:rsidR="00F20ADF" w:rsidRPr="00A856BC" w:rsidRDefault="00F20ADF" w:rsidP="4C97D4B4">
      <w:pPr>
        <w:jc w:val="both"/>
        <w:rPr>
          <w:rFonts w:ascii="Arial" w:eastAsia="Arial" w:hAnsi="Arial" w:cs="Arial"/>
          <w:i/>
          <w:iCs/>
          <w:sz w:val="24"/>
          <w:szCs w:val="24"/>
        </w:rPr>
      </w:pPr>
    </w:p>
    <w:p w14:paraId="79C10D3D" w14:textId="269EE192" w:rsidR="00F80BFF" w:rsidRDefault="0CDAD502" w:rsidP="521DEA9A">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After several discussions with the D</w:t>
      </w:r>
      <w:r w:rsidR="5F490DD7" w:rsidRPr="00A856BC">
        <w:rPr>
          <w:rFonts w:ascii="Arial" w:eastAsia="Arial" w:hAnsi="Arial" w:cs="Arial"/>
          <w:color w:val="000000" w:themeColor="text1"/>
          <w:sz w:val="24"/>
          <w:szCs w:val="24"/>
        </w:rPr>
        <w:t>CBC</w:t>
      </w:r>
      <w:r w:rsidRPr="00A856BC">
        <w:rPr>
          <w:rFonts w:ascii="Arial" w:eastAsia="Arial" w:hAnsi="Arial" w:cs="Arial"/>
          <w:color w:val="000000" w:themeColor="text1"/>
          <w:sz w:val="24"/>
          <w:szCs w:val="24"/>
        </w:rPr>
        <w:t xml:space="preserve">, </w:t>
      </w:r>
      <w:r w:rsidR="7CE99973" w:rsidRPr="00A856BC">
        <w:rPr>
          <w:rFonts w:ascii="Arial" w:eastAsia="Arial" w:hAnsi="Arial" w:cs="Arial"/>
          <w:color w:val="000000" w:themeColor="text1"/>
          <w:sz w:val="24"/>
          <w:szCs w:val="24"/>
        </w:rPr>
        <w:t>assessment of service delivery, regulations to implement, and capacity development</w:t>
      </w:r>
      <w:r w:rsidR="0CB2DD8A" w:rsidRPr="00A856BC">
        <w:rPr>
          <w:rFonts w:ascii="Arial" w:eastAsia="Arial" w:hAnsi="Arial" w:cs="Arial"/>
          <w:color w:val="000000" w:themeColor="text1"/>
          <w:sz w:val="24"/>
          <w:szCs w:val="24"/>
        </w:rPr>
        <w:t xml:space="preserve"> were</w:t>
      </w:r>
      <w:r w:rsidRPr="00A856BC">
        <w:rPr>
          <w:rFonts w:ascii="Arial" w:eastAsia="Arial" w:hAnsi="Arial" w:cs="Arial"/>
          <w:color w:val="000000" w:themeColor="text1"/>
          <w:sz w:val="24"/>
          <w:szCs w:val="24"/>
        </w:rPr>
        <w:t xml:space="preserve"> identified as potential areas of support</w:t>
      </w:r>
      <w:r w:rsidR="2E5D9E3E" w:rsidRPr="00A856BC">
        <w:rPr>
          <w:rFonts w:ascii="Arial" w:eastAsia="Arial" w:hAnsi="Arial" w:cs="Arial"/>
          <w:color w:val="000000" w:themeColor="text1"/>
          <w:sz w:val="24"/>
          <w:szCs w:val="24"/>
        </w:rPr>
        <w:t xml:space="preserve"> for the future</w:t>
      </w:r>
      <w:r w:rsidR="258BD70B" w:rsidRPr="00A856BC">
        <w:rPr>
          <w:rFonts w:ascii="Arial" w:eastAsia="Arial" w:hAnsi="Arial" w:cs="Arial"/>
          <w:color w:val="000000" w:themeColor="text1"/>
          <w:sz w:val="24"/>
          <w:szCs w:val="24"/>
        </w:rPr>
        <w:t>.</w:t>
      </w:r>
      <w:r w:rsidR="75331D2F" w:rsidRPr="00A856BC">
        <w:rPr>
          <w:rFonts w:ascii="Arial" w:eastAsia="Arial" w:hAnsi="Arial" w:cs="Arial"/>
          <w:color w:val="000000" w:themeColor="text1"/>
          <w:sz w:val="24"/>
          <w:szCs w:val="24"/>
        </w:rPr>
        <w:t xml:space="preserve"> </w:t>
      </w:r>
      <w:r w:rsidR="768053C5" w:rsidRPr="00A856BC">
        <w:rPr>
          <w:rFonts w:ascii="Arial" w:eastAsia="Arial" w:hAnsi="Arial" w:cs="Arial"/>
          <w:color w:val="000000" w:themeColor="text1"/>
          <w:sz w:val="24"/>
          <w:szCs w:val="24"/>
        </w:rPr>
        <w:t xml:space="preserve">There are other donors who have come forward to support the </w:t>
      </w:r>
      <w:r w:rsidR="005D6577" w:rsidRPr="00A856BC">
        <w:rPr>
          <w:rFonts w:ascii="Arial" w:eastAsia="Arial" w:hAnsi="Arial" w:cs="Arial"/>
          <w:color w:val="000000" w:themeColor="text1"/>
          <w:sz w:val="24"/>
          <w:szCs w:val="24"/>
        </w:rPr>
        <w:t>DCBC and</w:t>
      </w:r>
      <w:r w:rsidR="768053C5" w:rsidRPr="00A856BC">
        <w:rPr>
          <w:rFonts w:ascii="Arial" w:eastAsia="Arial" w:hAnsi="Arial" w:cs="Arial"/>
          <w:color w:val="000000" w:themeColor="text1"/>
          <w:sz w:val="24"/>
          <w:szCs w:val="24"/>
        </w:rPr>
        <w:t xml:space="preserve"> UNDP is </w:t>
      </w:r>
      <w:r w:rsidR="022FDB90" w:rsidRPr="00A856BC">
        <w:rPr>
          <w:rFonts w:ascii="Arial" w:eastAsia="Arial" w:hAnsi="Arial" w:cs="Arial"/>
          <w:color w:val="000000" w:themeColor="text1"/>
          <w:sz w:val="24"/>
          <w:szCs w:val="24"/>
        </w:rPr>
        <w:t xml:space="preserve">in contact with them to fine tune the nature of support that can be provided in 2024. </w:t>
      </w:r>
    </w:p>
    <w:p w14:paraId="512E6559" w14:textId="77777777" w:rsidR="005D6577" w:rsidRPr="00A856BC" w:rsidRDefault="005D6577" w:rsidP="521DEA9A">
      <w:pPr>
        <w:jc w:val="both"/>
        <w:rPr>
          <w:rFonts w:ascii="Arial" w:eastAsia="Arial" w:hAnsi="Arial" w:cs="Arial"/>
          <w:color w:val="000000" w:themeColor="text1"/>
          <w:sz w:val="24"/>
          <w:szCs w:val="24"/>
        </w:rPr>
      </w:pPr>
    </w:p>
    <w:p w14:paraId="35F1F026" w14:textId="7BF2D57B"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3.3.7.2 </w:t>
      </w:r>
      <w:r w:rsidRPr="00A856BC">
        <w:rPr>
          <w:rFonts w:ascii="Arial" w:eastAsia="Arial" w:hAnsi="Arial" w:cs="Arial"/>
          <w:i/>
          <w:iCs/>
          <w:sz w:val="24"/>
          <w:szCs w:val="24"/>
        </w:rPr>
        <w:t>Support the development of the Prison Information Management System</w:t>
      </w:r>
      <w:r w:rsidR="648D283A" w:rsidRPr="00A856BC">
        <w:rPr>
          <w:rFonts w:ascii="Arial" w:eastAsia="Arial" w:hAnsi="Arial" w:cs="Arial"/>
          <w:i/>
          <w:iCs/>
          <w:sz w:val="24"/>
          <w:szCs w:val="24"/>
        </w:rPr>
        <w:t>.</w:t>
      </w:r>
    </w:p>
    <w:p w14:paraId="66BB0FF7" w14:textId="4407BA4E" w:rsidR="0468C1E9" w:rsidRPr="00A856BC" w:rsidRDefault="0468C1E9" w:rsidP="0468C1E9">
      <w:pPr>
        <w:jc w:val="both"/>
        <w:rPr>
          <w:rFonts w:ascii="Arial" w:eastAsia="Arial" w:hAnsi="Arial" w:cs="Arial"/>
          <w:i/>
          <w:iCs/>
          <w:sz w:val="24"/>
          <w:szCs w:val="24"/>
        </w:rPr>
      </w:pPr>
    </w:p>
    <w:p w14:paraId="1796D76D" w14:textId="5609B079" w:rsidR="00F20ADF" w:rsidRPr="00A856BC" w:rsidRDefault="7C339A14" w:rsidP="718D432A">
      <w:pPr>
        <w:spacing w:after="160" w:line="257" w:lineRule="auto"/>
        <w:jc w:val="both"/>
        <w:rPr>
          <w:rFonts w:ascii="Arial" w:eastAsia="Arial" w:hAnsi="Arial" w:cs="Arial"/>
          <w:sz w:val="24"/>
          <w:szCs w:val="24"/>
        </w:rPr>
      </w:pPr>
      <w:r w:rsidRPr="00A856BC">
        <w:rPr>
          <w:rFonts w:ascii="Arial" w:eastAsia="Arial" w:hAnsi="Arial" w:cs="Arial"/>
          <w:sz w:val="24"/>
          <w:szCs w:val="24"/>
        </w:rPr>
        <w:t xml:space="preserve">The existing (manual process) prison information collection mechanism was reviewed with a view to ascertaining the gaps in data and method. Technical discussions were conducted (including with the expertise of an international justice sector data expert) on the types of information that could/should be collated to also enable reporting on SDG16 indicators. The </w:t>
      </w:r>
      <w:r w:rsidRPr="00A856BC">
        <w:rPr>
          <w:rFonts w:ascii="Arial" w:eastAsia="Arial" w:hAnsi="Arial" w:cs="Arial"/>
          <w:sz w:val="24"/>
          <w:szCs w:val="24"/>
        </w:rPr>
        <w:lastRenderedPageBreak/>
        <w:t xml:space="preserve">intrinsic linkages between the prison data and the overall comprehensive justice sector Data Snapshot (to be developed in 2024) were also identified and will be fed into the design of the Snapshot. Upon reviewing the existing data, types of qualitative research and analysis to be conducted were also identified to feed into the ‘criminal victimization survey’ and the crime prevention strategy to be formulated. The </w:t>
      </w:r>
      <w:r w:rsidR="0010DCF2" w:rsidRPr="00A856BC">
        <w:rPr>
          <w:rFonts w:ascii="Arial" w:eastAsia="Arial" w:hAnsi="Arial" w:cs="Arial"/>
          <w:sz w:val="24"/>
          <w:szCs w:val="24"/>
        </w:rPr>
        <w:t>Prison Information Management System</w:t>
      </w:r>
      <w:r w:rsidRPr="00A856BC">
        <w:rPr>
          <w:rFonts w:ascii="Arial" w:eastAsia="Arial" w:hAnsi="Arial" w:cs="Arial"/>
          <w:sz w:val="24"/>
          <w:szCs w:val="24"/>
        </w:rPr>
        <w:t xml:space="preserve"> </w:t>
      </w:r>
      <w:r w:rsidR="0010DCF2" w:rsidRPr="00A856BC">
        <w:rPr>
          <w:rFonts w:ascii="Arial" w:eastAsia="Arial" w:hAnsi="Arial" w:cs="Arial"/>
          <w:sz w:val="24"/>
          <w:szCs w:val="24"/>
        </w:rPr>
        <w:t>(</w:t>
      </w:r>
      <w:r w:rsidRPr="00A856BC">
        <w:rPr>
          <w:rFonts w:ascii="Arial" w:eastAsia="Arial" w:hAnsi="Arial" w:cs="Arial"/>
          <w:sz w:val="24"/>
          <w:szCs w:val="24"/>
        </w:rPr>
        <w:t>PIMS</w:t>
      </w:r>
      <w:r w:rsidR="4205ECCF" w:rsidRPr="00A856BC">
        <w:rPr>
          <w:rFonts w:ascii="Arial" w:eastAsia="Arial" w:hAnsi="Arial" w:cs="Arial"/>
          <w:sz w:val="24"/>
          <w:szCs w:val="24"/>
        </w:rPr>
        <w:t>)</w:t>
      </w:r>
      <w:r w:rsidRPr="00A856BC">
        <w:rPr>
          <w:rFonts w:ascii="Arial" w:eastAsia="Arial" w:hAnsi="Arial" w:cs="Arial"/>
          <w:sz w:val="24"/>
          <w:szCs w:val="24"/>
        </w:rPr>
        <w:t xml:space="preserve"> will be improved from a holistic lens so as to </w:t>
      </w:r>
      <w:r w:rsidR="71ED94EB" w:rsidRPr="00A856BC">
        <w:rPr>
          <w:rFonts w:ascii="Arial" w:eastAsia="Arial" w:hAnsi="Arial" w:cs="Arial"/>
          <w:sz w:val="24"/>
          <w:szCs w:val="24"/>
        </w:rPr>
        <w:t>enable better</w:t>
      </w:r>
      <w:r w:rsidRPr="00A856BC">
        <w:rPr>
          <w:rFonts w:ascii="Arial" w:eastAsia="Arial" w:hAnsi="Arial" w:cs="Arial"/>
          <w:sz w:val="24"/>
          <w:szCs w:val="24"/>
        </w:rPr>
        <w:t xml:space="preserve"> institutional management and criminal justice sector wide data repositories that would </w:t>
      </w:r>
      <w:r w:rsidR="6F9395E2" w:rsidRPr="00A856BC">
        <w:rPr>
          <w:rFonts w:ascii="Arial" w:eastAsia="Arial" w:hAnsi="Arial" w:cs="Arial"/>
          <w:sz w:val="24"/>
          <w:szCs w:val="24"/>
        </w:rPr>
        <w:t>inform (</w:t>
      </w:r>
      <w:r w:rsidRPr="00A856BC">
        <w:rPr>
          <w:rFonts w:ascii="Arial" w:eastAsia="Arial" w:hAnsi="Arial" w:cs="Arial"/>
          <w:sz w:val="24"/>
          <w:szCs w:val="24"/>
        </w:rPr>
        <w:t>provide an empirical base) policy and legislative reform.</w:t>
      </w:r>
    </w:p>
    <w:p w14:paraId="544323D4" w14:textId="72DEA75A" w:rsidR="00F20ADF" w:rsidRPr="00A856BC" w:rsidRDefault="00F20ADF" w:rsidP="4C97D4B4">
      <w:pPr>
        <w:spacing w:line="259" w:lineRule="auto"/>
        <w:jc w:val="both"/>
        <w:rPr>
          <w:rFonts w:ascii="Arial" w:eastAsia="Arial" w:hAnsi="Arial" w:cs="Arial"/>
          <w:color w:val="000000" w:themeColor="text1"/>
          <w:sz w:val="24"/>
          <w:szCs w:val="24"/>
        </w:rPr>
      </w:pPr>
    </w:p>
    <w:p w14:paraId="1943D76A" w14:textId="4C75D0B3" w:rsidR="008E7E75" w:rsidRPr="00A856BC" w:rsidRDefault="1087CC87" w:rsidP="4C97D4B4">
      <w:pPr>
        <w:jc w:val="both"/>
        <w:rPr>
          <w:rFonts w:ascii="Arial" w:eastAsia="Arial" w:hAnsi="Arial" w:cs="Arial"/>
          <w:sz w:val="24"/>
          <w:szCs w:val="24"/>
          <w:u w:val="single"/>
        </w:rPr>
      </w:pPr>
      <w:r w:rsidRPr="00A856BC">
        <w:rPr>
          <w:rFonts w:ascii="Arial" w:eastAsia="Arial" w:hAnsi="Arial" w:cs="Arial"/>
          <w:b/>
          <w:bCs/>
          <w:sz w:val="24"/>
          <w:szCs w:val="24"/>
          <w:u w:val="single"/>
        </w:rPr>
        <w:t xml:space="preserve">Activity 3.3.8. </w:t>
      </w:r>
      <w:r w:rsidRPr="00A856BC">
        <w:rPr>
          <w:rFonts w:ascii="Arial" w:eastAsia="Arial" w:hAnsi="Arial" w:cs="Arial"/>
          <w:sz w:val="24"/>
          <w:szCs w:val="24"/>
          <w:u w:val="single"/>
        </w:rPr>
        <w:t>Carry out court infrastructure needs assessment and develop infrastructure planning tools with special focus on victim-sensitive infrastructure (including safe rooms for victim/</w:t>
      </w:r>
      <w:r w:rsidR="40CBAF6B" w:rsidRPr="00A856BC">
        <w:rPr>
          <w:rFonts w:ascii="Arial" w:eastAsia="Arial" w:hAnsi="Arial" w:cs="Arial"/>
          <w:sz w:val="24"/>
          <w:szCs w:val="24"/>
          <w:u w:val="single"/>
        </w:rPr>
        <w:t xml:space="preserve"> </w:t>
      </w:r>
      <w:r w:rsidRPr="00A856BC">
        <w:rPr>
          <w:rFonts w:ascii="Arial" w:eastAsia="Arial" w:hAnsi="Arial" w:cs="Arial"/>
          <w:sz w:val="24"/>
          <w:szCs w:val="24"/>
          <w:u w:val="single"/>
        </w:rPr>
        <w:t>witness statements, court testimony (including remote testimony), victim shelters/</w:t>
      </w:r>
      <w:r w:rsidR="40CBAF6B" w:rsidRPr="00A856BC">
        <w:rPr>
          <w:rFonts w:ascii="Arial" w:eastAsia="Arial" w:hAnsi="Arial" w:cs="Arial"/>
          <w:sz w:val="24"/>
          <w:szCs w:val="24"/>
          <w:u w:val="single"/>
        </w:rPr>
        <w:t xml:space="preserve"> </w:t>
      </w:r>
      <w:r w:rsidRPr="00A856BC">
        <w:rPr>
          <w:rFonts w:ascii="Arial" w:eastAsia="Arial" w:hAnsi="Arial" w:cs="Arial"/>
          <w:sz w:val="24"/>
          <w:szCs w:val="24"/>
          <w:u w:val="single"/>
        </w:rPr>
        <w:t>safe houses)</w:t>
      </w:r>
      <w:r w:rsidR="40288029" w:rsidRPr="00A856BC">
        <w:rPr>
          <w:rFonts w:ascii="Arial" w:eastAsia="Arial" w:hAnsi="Arial" w:cs="Arial"/>
          <w:sz w:val="24"/>
          <w:szCs w:val="24"/>
          <w:u w:val="single"/>
        </w:rPr>
        <w:t>. (UNDP)</w:t>
      </w:r>
    </w:p>
    <w:p w14:paraId="6C3B44E2" w14:textId="6CABD44D" w:rsidR="05204883" w:rsidRPr="00A856BC" w:rsidRDefault="05204883" w:rsidP="05204883">
      <w:pPr>
        <w:jc w:val="both"/>
        <w:rPr>
          <w:rFonts w:ascii="Arial" w:eastAsia="Arial" w:hAnsi="Arial" w:cs="Arial"/>
          <w:sz w:val="24"/>
          <w:szCs w:val="24"/>
          <w:u w:val="single"/>
        </w:rPr>
      </w:pPr>
    </w:p>
    <w:p w14:paraId="61F804FE" w14:textId="7925642D" w:rsidR="00BA56D4" w:rsidRPr="00A856BC" w:rsidRDefault="75B591B9" w:rsidP="2689D8C3">
      <w:pPr>
        <w:jc w:val="both"/>
        <w:rPr>
          <w:rFonts w:ascii="Arial" w:eastAsia="Arial" w:hAnsi="Arial" w:cs="Arial"/>
          <w:sz w:val="24"/>
          <w:szCs w:val="24"/>
        </w:rPr>
      </w:pPr>
      <w:r w:rsidRPr="00A856BC">
        <w:rPr>
          <w:rFonts w:ascii="Arial" w:eastAsia="Arial" w:hAnsi="Arial" w:cs="Arial"/>
          <w:sz w:val="24"/>
          <w:szCs w:val="24"/>
        </w:rPr>
        <w:t>Comprehensive</w:t>
      </w:r>
      <w:r w:rsidR="00BA56D4" w:rsidRPr="00A856BC">
        <w:rPr>
          <w:rFonts w:ascii="Arial" w:eastAsia="Arial" w:hAnsi="Arial" w:cs="Arial"/>
          <w:sz w:val="24"/>
          <w:szCs w:val="24"/>
        </w:rPr>
        <w:t xml:space="preserve"> infrastructure needs assessment is critical for the justice sector institutions to determine the current state, deficiencies, and future requirements and to plan for the future and allocate resources effectively. Therefore, </w:t>
      </w:r>
      <w:r w:rsidR="008C2684" w:rsidRPr="00A856BC">
        <w:rPr>
          <w:rFonts w:ascii="Arial" w:eastAsia="Arial" w:hAnsi="Arial" w:cs="Arial"/>
          <w:sz w:val="24"/>
          <w:szCs w:val="24"/>
        </w:rPr>
        <w:t>such assessment assists</w:t>
      </w:r>
      <w:r w:rsidR="00BA56D4" w:rsidRPr="00A856BC">
        <w:rPr>
          <w:rFonts w:ascii="Arial" w:eastAsia="Arial" w:hAnsi="Arial" w:cs="Arial"/>
          <w:sz w:val="24"/>
          <w:szCs w:val="24"/>
        </w:rPr>
        <w:t xml:space="preserve"> to ensure the infrastructure investments address the most pressing issues and contribute to building a modern, efficient, and inclusive justice sector focused on accountability, transparency, efficiency and quality.</w:t>
      </w:r>
      <w:r w:rsidR="007A4741" w:rsidRPr="00A856BC">
        <w:rPr>
          <w:rFonts w:ascii="Arial" w:eastAsia="Arial" w:hAnsi="Arial" w:cs="Arial"/>
          <w:sz w:val="24"/>
          <w:szCs w:val="24"/>
        </w:rPr>
        <w:t xml:space="preserve"> Therefore, the analysis of the existing infrastructure in courts, to identify opportunities to enhance victim centric infrastructure is crucial and has a bearing on outcome 3 which focuses on quality of justice.</w:t>
      </w:r>
    </w:p>
    <w:p w14:paraId="3AB261C3" w14:textId="53BD0B09" w:rsidR="00BA56D4" w:rsidRPr="00A856BC" w:rsidRDefault="00BA56D4" w:rsidP="2689D8C3">
      <w:pPr>
        <w:jc w:val="both"/>
        <w:rPr>
          <w:rFonts w:ascii="Arial" w:eastAsia="Arial" w:hAnsi="Arial" w:cs="Arial"/>
          <w:sz w:val="24"/>
          <w:szCs w:val="24"/>
        </w:rPr>
      </w:pPr>
    </w:p>
    <w:p w14:paraId="501F0135" w14:textId="38406DD7" w:rsidR="001D1FD3" w:rsidRPr="00A856BC" w:rsidRDefault="00767C09" w:rsidP="2DE85D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activity is partially completed.</w:t>
      </w:r>
      <w:r w:rsidR="0082250D" w:rsidRPr="00A856BC">
        <w:rPr>
          <w:rFonts w:ascii="Arial" w:eastAsia="Arial" w:hAnsi="Arial" w:cs="Arial"/>
          <w:color w:val="000000" w:themeColor="text1"/>
          <w:sz w:val="24"/>
          <w:szCs w:val="24"/>
        </w:rPr>
        <w:t xml:space="preserve"> Accordingly the </w:t>
      </w:r>
      <w:r w:rsidR="0052061E" w:rsidRPr="00A856BC">
        <w:rPr>
          <w:rFonts w:ascii="Arial" w:eastAsia="Arial" w:hAnsi="Arial" w:cs="Arial"/>
          <w:color w:val="000000" w:themeColor="text1"/>
          <w:sz w:val="24"/>
          <w:szCs w:val="24"/>
        </w:rPr>
        <w:t xml:space="preserve">inception report on the infrastructure needs assessment has been completed and </w:t>
      </w:r>
      <w:r w:rsidR="006B6606" w:rsidRPr="00A856BC">
        <w:rPr>
          <w:rFonts w:ascii="Arial" w:eastAsia="Arial" w:hAnsi="Arial" w:cs="Arial"/>
          <w:color w:val="000000" w:themeColor="text1"/>
          <w:sz w:val="24"/>
          <w:szCs w:val="24"/>
        </w:rPr>
        <w:t>the second phase</w:t>
      </w:r>
      <w:r w:rsidR="003C3256" w:rsidRPr="00A856BC">
        <w:rPr>
          <w:rFonts w:ascii="Arial" w:eastAsia="Arial" w:hAnsi="Arial" w:cs="Arial"/>
          <w:color w:val="000000" w:themeColor="text1"/>
          <w:sz w:val="24"/>
          <w:szCs w:val="24"/>
        </w:rPr>
        <w:t xml:space="preserve"> of visit</w:t>
      </w:r>
      <w:r w:rsidR="00714337" w:rsidRPr="00A856BC">
        <w:rPr>
          <w:rFonts w:ascii="Arial" w:eastAsia="Arial" w:hAnsi="Arial" w:cs="Arial"/>
          <w:color w:val="000000" w:themeColor="text1"/>
          <w:sz w:val="24"/>
          <w:szCs w:val="24"/>
        </w:rPr>
        <w:t>ing courts will continue in 2024.</w:t>
      </w:r>
    </w:p>
    <w:p w14:paraId="57F6CD5A" w14:textId="6168250B" w:rsidR="001D1FD3" w:rsidRPr="00A856BC" w:rsidRDefault="001D1FD3" w:rsidP="2DE85D80">
      <w:pPr>
        <w:jc w:val="both"/>
        <w:rPr>
          <w:rFonts w:ascii="Arial" w:eastAsia="Arial" w:hAnsi="Arial" w:cs="Arial"/>
          <w:sz w:val="24"/>
          <w:szCs w:val="24"/>
        </w:rPr>
      </w:pPr>
    </w:p>
    <w:p w14:paraId="7D31963D" w14:textId="6D985FD2"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3.3.8.1 </w:t>
      </w:r>
      <w:r w:rsidRPr="00A856BC">
        <w:rPr>
          <w:rFonts w:ascii="Arial" w:eastAsia="Arial" w:hAnsi="Arial" w:cs="Arial"/>
          <w:i/>
          <w:iCs/>
          <w:sz w:val="24"/>
          <w:szCs w:val="24"/>
        </w:rPr>
        <w:t xml:space="preserve">Complete the court infrastructure needs assessment and provide support for selected victim-centric infrastructure </w:t>
      </w:r>
      <w:r w:rsidR="005D6577" w:rsidRPr="00A856BC">
        <w:rPr>
          <w:rFonts w:ascii="Arial" w:eastAsia="Arial" w:hAnsi="Arial" w:cs="Arial"/>
          <w:i/>
          <w:iCs/>
          <w:sz w:val="24"/>
          <w:szCs w:val="24"/>
        </w:rPr>
        <w:t>development.</w:t>
      </w:r>
    </w:p>
    <w:p w14:paraId="725D8CDB" w14:textId="77777777" w:rsidR="00F20ADF" w:rsidRPr="00A856BC" w:rsidRDefault="00F20ADF" w:rsidP="4C97D4B4">
      <w:pPr>
        <w:jc w:val="both"/>
        <w:rPr>
          <w:rFonts w:ascii="Arial" w:eastAsia="Arial" w:hAnsi="Arial" w:cs="Arial"/>
          <w:i/>
          <w:iCs/>
          <w:sz w:val="24"/>
          <w:szCs w:val="24"/>
        </w:rPr>
      </w:pPr>
    </w:p>
    <w:p w14:paraId="144BE1D8" w14:textId="111DCDFE" w:rsidR="08E7C2F2" w:rsidRDefault="6C40ECF0" w:rsidP="005D6577">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w:t>
      </w:r>
      <w:r w:rsidR="33A9DF1A" w:rsidRPr="00A856BC">
        <w:rPr>
          <w:rFonts w:ascii="Arial" w:eastAsia="Arial" w:hAnsi="Arial" w:cs="Arial"/>
          <w:color w:val="000000" w:themeColor="text1"/>
          <w:sz w:val="24"/>
          <w:szCs w:val="24"/>
        </w:rPr>
        <w:t>i</w:t>
      </w:r>
      <w:r w:rsidR="077D299F" w:rsidRPr="00A856BC">
        <w:rPr>
          <w:rFonts w:ascii="Arial" w:eastAsia="Arial" w:hAnsi="Arial" w:cs="Arial"/>
          <w:color w:val="000000" w:themeColor="text1"/>
          <w:sz w:val="24"/>
          <w:szCs w:val="24"/>
        </w:rPr>
        <w:t xml:space="preserve">nception </w:t>
      </w:r>
      <w:r w:rsidR="209DF463" w:rsidRPr="00A856BC">
        <w:rPr>
          <w:rFonts w:ascii="Arial" w:eastAsia="Arial" w:hAnsi="Arial" w:cs="Arial"/>
          <w:color w:val="000000" w:themeColor="text1"/>
          <w:sz w:val="24"/>
          <w:szCs w:val="24"/>
        </w:rPr>
        <w:t>r</w:t>
      </w:r>
      <w:r w:rsidR="077D299F" w:rsidRPr="00A856BC">
        <w:rPr>
          <w:rFonts w:ascii="Arial" w:eastAsia="Arial" w:hAnsi="Arial" w:cs="Arial"/>
          <w:color w:val="000000" w:themeColor="text1"/>
          <w:sz w:val="24"/>
          <w:szCs w:val="24"/>
        </w:rPr>
        <w:t xml:space="preserve">eport </w:t>
      </w:r>
      <w:r w:rsidR="135C70B0" w:rsidRPr="00A856BC">
        <w:rPr>
          <w:rFonts w:ascii="Arial" w:eastAsia="Arial" w:hAnsi="Arial" w:cs="Arial"/>
          <w:color w:val="000000" w:themeColor="text1"/>
          <w:sz w:val="24"/>
          <w:szCs w:val="24"/>
        </w:rPr>
        <w:t xml:space="preserve">on infrastructure needs assessment </w:t>
      </w:r>
      <w:r w:rsidR="077D299F" w:rsidRPr="00A856BC">
        <w:rPr>
          <w:rFonts w:ascii="Arial" w:eastAsia="Arial" w:hAnsi="Arial" w:cs="Arial"/>
          <w:color w:val="000000" w:themeColor="text1"/>
          <w:sz w:val="24"/>
          <w:szCs w:val="24"/>
        </w:rPr>
        <w:t xml:space="preserve">submitted by the </w:t>
      </w:r>
      <w:r w:rsidR="308B0F67" w:rsidRPr="00A856BC">
        <w:rPr>
          <w:rFonts w:ascii="Arial" w:eastAsia="Arial" w:hAnsi="Arial" w:cs="Arial"/>
          <w:color w:val="000000" w:themeColor="text1"/>
          <w:sz w:val="24"/>
          <w:szCs w:val="24"/>
        </w:rPr>
        <w:t>c</w:t>
      </w:r>
      <w:r w:rsidR="077D299F" w:rsidRPr="00A856BC">
        <w:rPr>
          <w:rFonts w:ascii="Arial" w:eastAsia="Arial" w:hAnsi="Arial" w:cs="Arial"/>
          <w:color w:val="000000" w:themeColor="text1"/>
          <w:sz w:val="24"/>
          <w:szCs w:val="24"/>
        </w:rPr>
        <w:t>onsultant</w:t>
      </w:r>
      <w:r w:rsidR="4154B556" w:rsidRPr="00A856BC">
        <w:rPr>
          <w:rFonts w:ascii="Arial" w:eastAsia="Arial" w:hAnsi="Arial" w:cs="Arial"/>
          <w:color w:val="000000" w:themeColor="text1"/>
          <w:sz w:val="24"/>
          <w:szCs w:val="24"/>
        </w:rPr>
        <w:t xml:space="preserve"> includes focus on child-friendly and victim centric</w:t>
      </w:r>
      <w:r w:rsidR="35F4362A" w:rsidRPr="00A856BC">
        <w:rPr>
          <w:rFonts w:ascii="Arial" w:eastAsia="Arial" w:hAnsi="Arial" w:cs="Arial"/>
          <w:color w:val="000000" w:themeColor="text1"/>
          <w:sz w:val="24"/>
          <w:szCs w:val="24"/>
        </w:rPr>
        <w:t xml:space="preserve"> </w:t>
      </w:r>
      <w:r w:rsidR="263FFEA5" w:rsidRPr="00A856BC">
        <w:rPr>
          <w:rFonts w:ascii="Arial" w:eastAsia="Arial" w:hAnsi="Arial" w:cs="Arial"/>
          <w:color w:val="000000" w:themeColor="text1"/>
          <w:sz w:val="24"/>
          <w:szCs w:val="24"/>
        </w:rPr>
        <w:t xml:space="preserve">needs. </w:t>
      </w:r>
      <w:r w:rsidR="4E886C71" w:rsidRPr="00A856BC">
        <w:rPr>
          <w:rFonts w:ascii="Arial" w:eastAsia="Arial" w:hAnsi="Arial" w:cs="Arial"/>
          <w:color w:val="000000" w:themeColor="text1"/>
          <w:sz w:val="24"/>
          <w:szCs w:val="24"/>
        </w:rPr>
        <w:t xml:space="preserve">Following </w:t>
      </w:r>
      <w:r w:rsidR="1D4BCD64" w:rsidRPr="00A856BC">
        <w:rPr>
          <w:rFonts w:ascii="Arial" w:eastAsia="Arial" w:hAnsi="Arial" w:cs="Arial"/>
          <w:color w:val="000000" w:themeColor="text1"/>
          <w:sz w:val="24"/>
          <w:szCs w:val="24"/>
        </w:rPr>
        <w:t>s</w:t>
      </w:r>
      <w:r w:rsidR="1CCCCFDF" w:rsidRPr="00A856BC">
        <w:rPr>
          <w:rFonts w:ascii="Arial" w:eastAsia="Arial" w:hAnsi="Arial" w:cs="Arial"/>
          <w:color w:val="000000" w:themeColor="text1"/>
          <w:sz w:val="24"/>
          <w:szCs w:val="24"/>
        </w:rPr>
        <w:t>ubsequent disc</w:t>
      </w:r>
      <w:r w:rsidR="7C6AE222" w:rsidRPr="00A856BC">
        <w:rPr>
          <w:rFonts w:ascii="Arial" w:eastAsia="Arial" w:hAnsi="Arial" w:cs="Arial"/>
          <w:color w:val="000000" w:themeColor="text1"/>
          <w:sz w:val="24"/>
          <w:szCs w:val="24"/>
        </w:rPr>
        <w:t>ussion</w:t>
      </w:r>
      <w:r w:rsidR="5066BDBA" w:rsidRPr="00A856BC">
        <w:rPr>
          <w:rFonts w:ascii="Arial" w:eastAsia="Arial" w:hAnsi="Arial" w:cs="Arial"/>
          <w:color w:val="000000" w:themeColor="text1"/>
          <w:sz w:val="24"/>
          <w:szCs w:val="24"/>
        </w:rPr>
        <w:t xml:space="preserve">s MOJ </w:t>
      </w:r>
      <w:r w:rsidR="762D5CAA" w:rsidRPr="00A856BC">
        <w:rPr>
          <w:rFonts w:ascii="Arial" w:eastAsia="Arial" w:hAnsi="Arial" w:cs="Arial"/>
          <w:color w:val="000000" w:themeColor="text1"/>
          <w:sz w:val="24"/>
          <w:szCs w:val="24"/>
        </w:rPr>
        <w:t>submitted</w:t>
      </w:r>
      <w:r w:rsidR="04775D32" w:rsidRPr="00A856BC">
        <w:rPr>
          <w:rFonts w:ascii="Arial" w:eastAsia="Arial" w:hAnsi="Arial" w:cs="Arial"/>
          <w:color w:val="000000" w:themeColor="text1"/>
          <w:sz w:val="24"/>
          <w:szCs w:val="24"/>
        </w:rPr>
        <w:t xml:space="preserve"> a list of 147 courts </w:t>
      </w:r>
      <w:r w:rsidR="79FF22CA" w:rsidRPr="00A856BC">
        <w:rPr>
          <w:rFonts w:ascii="Arial" w:eastAsia="Arial" w:hAnsi="Arial" w:cs="Arial"/>
          <w:color w:val="000000" w:themeColor="text1"/>
          <w:sz w:val="24"/>
          <w:szCs w:val="24"/>
        </w:rPr>
        <w:t>(9</w:t>
      </w:r>
      <w:r w:rsidR="63655638" w:rsidRPr="00A856BC">
        <w:rPr>
          <w:rFonts w:ascii="Arial" w:eastAsia="Arial" w:hAnsi="Arial" w:cs="Arial"/>
          <w:color w:val="000000" w:themeColor="text1"/>
          <w:sz w:val="24"/>
          <w:szCs w:val="24"/>
        </w:rPr>
        <w:t xml:space="preserve"> </w:t>
      </w:r>
      <w:r w:rsidR="4706228D" w:rsidRPr="00A856BC">
        <w:rPr>
          <w:rFonts w:ascii="Arial" w:eastAsia="Arial" w:hAnsi="Arial" w:cs="Arial"/>
          <w:color w:val="000000" w:themeColor="text1"/>
          <w:sz w:val="24"/>
          <w:szCs w:val="24"/>
        </w:rPr>
        <w:t>High Courts</w:t>
      </w:r>
      <w:r w:rsidR="46E10B83" w:rsidRPr="00A856BC">
        <w:rPr>
          <w:rFonts w:ascii="Arial" w:eastAsia="Arial" w:hAnsi="Arial" w:cs="Arial"/>
          <w:color w:val="000000" w:themeColor="text1"/>
          <w:sz w:val="24"/>
          <w:szCs w:val="24"/>
        </w:rPr>
        <w:t xml:space="preserve">, </w:t>
      </w:r>
      <w:r w:rsidR="0E14FC66" w:rsidRPr="00A856BC">
        <w:rPr>
          <w:rFonts w:ascii="Arial" w:eastAsia="Arial" w:hAnsi="Arial" w:cs="Arial"/>
          <w:color w:val="000000" w:themeColor="text1"/>
          <w:sz w:val="24"/>
          <w:szCs w:val="24"/>
        </w:rPr>
        <w:t>33</w:t>
      </w:r>
      <w:r w:rsidR="4706228D" w:rsidRPr="00A856BC">
        <w:rPr>
          <w:rFonts w:ascii="Arial" w:eastAsia="Arial" w:hAnsi="Arial" w:cs="Arial"/>
          <w:color w:val="000000" w:themeColor="text1"/>
          <w:sz w:val="24"/>
          <w:szCs w:val="24"/>
        </w:rPr>
        <w:t xml:space="preserve"> District Courts</w:t>
      </w:r>
      <w:r w:rsidR="34C0C16C" w:rsidRPr="00A856BC">
        <w:rPr>
          <w:rFonts w:ascii="Arial" w:eastAsia="Arial" w:hAnsi="Arial" w:cs="Arial"/>
          <w:color w:val="000000" w:themeColor="text1"/>
          <w:sz w:val="24"/>
          <w:szCs w:val="24"/>
        </w:rPr>
        <w:t>,</w:t>
      </w:r>
      <w:r w:rsidR="4706228D" w:rsidRPr="00A856BC">
        <w:rPr>
          <w:rFonts w:ascii="Arial" w:eastAsia="Arial" w:hAnsi="Arial" w:cs="Arial"/>
          <w:color w:val="000000" w:themeColor="text1"/>
          <w:sz w:val="24"/>
          <w:szCs w:val="24"/>
        </w:rPr>
        <w:t xml:space="preserve"> and</w:t>
      </w:r>
      <w:r w:rsidR="46E10B83" w:rsidRPr="00A856BC">
        <w:rPr>
          <w:rFonts w:ascii="Arial" w:eastAsia="Arial" w:hAnsi="Arial" w:cs="Arial"/>
          <w:color w:val="000000" w:themeColor="text1"/>
          <w:sz w:val="24"/>
          <w:szCs w:val="24"/>
        </w:rPr>
        <w:t xml:space="preserve"> </w:t>
      </w:r>
      <w:r w:rsidR="1B454E39" w:rsidRPr="00A856BC">
        <w:rPr>
          <w:rFonts w:ascii="Arial" w:eastAsia="Arial" w:hAnsi="Arial" w:cs="Arial"/>
          <w:color w:val="000000" w:themeColor="text1"/>
          <w:sz w:val="24"/>
          <w:szCs w:val="24"/>
        </w:rPr>
        <w:t>105</w:t>
      </w:r>
      <w:r w:rsidR="4706228D" w:rsidRPr="00A856BC">
        <w:rPr>
          <w:rFonts w:ascii="Arial" w:eastAsia="Arial" w:hAnsi="Arial" w:cs="Arial"/>
          <w:color w:val="000000" w:themeColor="text1"/>
          <w:sz w:val="24"/>
          <w:szCs w:val="24"/>
        </w:rPr>
        <w:t xml:space="preserve"> Magistrates Courts)</w:t>
      </w:r>
      <w:r w:rsidR="04775D32" w:rsidRPr="00A856BC">
        <w:rPr>
          <w:rFonts w:ascii="Arial" w:eastAsia="Arial" w:hAnsi="Arial" w:cs="Arial"/>
          <w:color w:val="000000" w:themeColor="text1"/>
          <w:sz w:val="24"/>
          <w:szCs w:val="24"/>
        </w:rPr>
        <w:t xml:space="preserve"> to be visited</w:t>
      </w:r>
      <w:r w:rsidR="6F7C220C" w:rsidRPr="00A856BC">
        <w:rPr>
          <w:rFonts w:ascii="Arial" w:eastAsia="Arial" w:hAnsi="Arial" w:cs="Arial"/>
          <w:color w:val="000000" w:themeColor="text1"/>
          <w:sz w:val="24"/>
          <w:szCs w:val="24"/>
        </w:rPr>
        <w:t>, to</w:t>
      </w:r>
      <w:r w:rsidR="04775D32" w:rsidRPr="00A856BC">
        <w:rPr>
          <w:rFonts w:ascii="Arial" w:eastAsia="Arial" w:hAnsi="Arial" w:cs="Arial"/>
          <w:color w:val="000000" w:themeColor="text1"/>
          <w:sz w:val="24"/>
          <w:szCs w:val="24"/>
        </w:rPr>
        <w:t xml:space="preserve"> best capture </w:t>
      </w:r>
      <w:r w:rsidR="38B47C1D" w:rsidRPr="00A856BC">
        <w:rPr>
          <w:rFonts w:ascii="Arial" w:eastAsia="Arial" w:hAnsi="Arial" w:cs="Arial"/>
          <w:color w:val="000000" w:themeColor="text1"/>
          <w:sz w:val="24"/>
          <w:szCs w:val="24"/>
        </w:rPr>
        <w:t xml:space="preserve">infrastructure needs of courts </w:t>
      </w:r>
      <w:r w:rsidR="3635EE56" w:rsidRPr="00A856BC">
        <w:rPr>
          <w:rFonts w:ascii="Arial" w:eastAsia="Arial" w:hAnsi="Arial" w:cs="Arial"/>
          <w:color w:val="000000" w:themeColor="text1"/>
          <w:sz w:val="24"/>
          <w:szCs w:val="24"/>
        </w:rPr>
        <w:t>island wide</w:t>
      </w:r>
      <w:r w:rsidR="5BE6E391" w:rsidRPr="00A856BC">
        <w:rPr>
          <w:rFonts w:ascii="Arial" w:eastAsia="Arial" w:hAnsi="Arial" w:cs="Arial"/>
          <w:color w:val="000000" w:themeColor="text1"/>
          <w:sz w:val="24"/>
          <w:szCs w:val="24"/>
        </w:rPr>
        <w:t>.</w:t>
      </w:r>
      <w:r w:rsidR="7DE15609" w:rsidRPr="00A856BC">
        <w:rPr>
          <w:rFonts w:ascii="Arial" w:eastAsia="Arial" w:hAnsi="Arial" w:cs="Arial"/>
          <w:color w:val="000000" w:themeColor="text1"/>
          <w:sz w:val="24"/>
          <w:szCs w:val="24"/>
        </w:rPr>
        <w:t xml:space="preserve"> </w:t>
      </w:r>
      <w:r w:rsidR="4C4524AA" w:rsidRPr="00A856BC">
        <w:rPr>
          <w:rFonts w:ascii="Arial" w:eastAsia="Arial" w:hAnsi="Arial" w:cs="Arial"/>
          <w:color w:val="000000" w:themeColor="text1"/>
          <w:sz w:val="24"/>
          <w:szCs w:val="24"/>
        </w:rPr>
        <w:t>Th</w:t>
      </w:r>
      <w:r w:rsidR="4D5276E2" w:rsidRPr="00A856BC">
        <w:rPr>
          <w:rFonts w:ascii="Arial" w:eastAsia="Arial" w:hAnsi="Arial" w:cs="Arial"/>
          <w:color w:val="000000" w:themeColor="text1"/>
          <w:sz w:val="24"/>
          <w:szCs w:val="24"/>
        </w:rPr>
        <w:t>is</w:t>
      </w:r>
      <w:r w:rsidR="54AD07C1" w:rsidRPr="00A856BC">
        <w:rPr>
          <w:rFonts w:ascii="Arial" w:eastAsia="Arial" w:hAnsi="Arial" w:cs="Arial"/>
          <w:color w:val="000000" w:themeColor="text1"/>
          <w:sz w:val="24"/>
          <w:szCs w:val="24"/>
        </w:rPr>
        <w:t xml:space="preserve"> includes</w:t>
      </w:r>
      <w:r w:rsidR="4C4524AA" w:rsidRPr="00A856BC">
        <w:rPr>
          <w:rFonts w:ascii="Arial" w:eastAsia="Arial" w:hAnsi="Arial" w:cs="Arial"/>
          <w:color w:val="000000" w:themeColor="text1"/>
          <w:sz w:val="24"/>
          <w:szCs w:val="24"/>
        </w:rPr>
        <w:t xml:space="preserve"> disability inclusion, gender inclusivity and child protection in justice sector infrastructure. </w:t>
      </w:r>
      <w:r w:rsidR="0F4FF3BB" w:rsidRPr="00A856BC">
        <w:rPr>
          <w:rFonts w:ascii="Arial" w:eastAsia="Arial" w:hAnsi="Arial" w:cs="Arial"/>
          <w:color w:val="000000" w:themeColor="text1"/>
          <w:sz w:val="24"/>
          <w:szCs w:val="24"/>
        </w:rPr>
        <w:t>The site visits are planned for early 2024.</w:t>
      </w:r>
      <w:r w:rsidR="120F513A" w:rsidRPr="00A856BC">
        <w:rPr>
          <w:rFonts w:ascii="Arial" w:eastAsia="Arial" w:hAnsi="Arial" w:cs="Arial"/>
          <w:color w:val="000000" w:themeColor="text1"/>
          <w:sz w:val="24"/>
          <w:szCs w:val="24"/>
        </w:rPr>
        <w:t xml:space="preserve">Annex. 33: </w:t>
      </w:r>
      <w:r w:rsidR="3E2E6704" w:rsidRPr="00A856BC">
        <w:rPr>
          <w:rFonts w:ascii="Arial" w:eastAsia="Arial" w:hAnsi="Arial" w:cs="Arial"/>
          <w:color w:val="000000" w:themeColor="text1"/>
          <w:sz w:val="24"/>
          <w:szCs w:val="24"/>
        </w:rPr>
        <w:t>Draft</w:t>
      </w:r>
      <w:r w:rsidR="1455657E" w:rsidRPr="00A856BC">
        <w:rPr>
          <w:rFonts w:ascii="Arial" w:eastAsia="Arial" w:hAnsi="Arial" w:cs="Arial"/>
          <w:color w:val="000000" w:themeColor="text1"/>
          <w:sz w:val="24"/>
          <w:szCs w:val="24"/>
        </w:rPr>
        <w:t xml:space="preserve"> </w:t>
      </w:r>
      <w:r w:rsidR="2274DFA5" w:rsidRPr="00A856BC">
        <w:rPr>
          <w:rFonts w:ascii="Arial" w:eastAsia="Arial" w:hAnsi="Arial" w:cs="Arial"/>
          <w:color w:val="000000" w:themeColor="text1"/>
          <w:sz w:val="24"/>
          <w:szCs w:val="24"/>
        </w:rPr>
        <w:t xml:space="preserve">Report </w:t>
      </w:r>
      <w:r w:rsidR="6EC6B511" w:rsidRPr="00A856BC">
        <w:rPr>
          <w:rFonts w:ascii="Arial" w:eastAsia="Arial" w:hAnsi="Arial" w:cs="Arial"/>
          <w:color w:val="000000" w:themeColor="text1"/>
          <w:sz w:val="24"/>
          <w:szCs w:val="24"/>
        </w:rPr>
        <w:t>Infrastructure Needs Assessment</w:t>
      </w:r>
      <w:r w:rsidR="7D0DAE3D" w:rsidRPr="00A856BC">
        <w:rPr>
          <w:rFonts w:ascii="Arial" w:eastAsia="Arial" w:hAnsi="Arial" w:cs="Arial"/>
          <w:color w:val="000000" w:themeColor="text1"/>
          <w:sz w:val="24"/>
          <w:szCs w:val="24"/>
        </w:rPr>
        <w:t>.</w:t>
      </w:r>
    </w:p>
    <w:p w14:paraId="7F7B26EA" w14:textId="77777777" w:rsidR="005D6577" w:rsidRPr="00A856BC" w:rsidRDefault="005D6577" w:rsidP="005D6577">
      <w:pPr>
        <w:jc w:val="both"/>
        <w:rPr>
          <w:rFonts w:ascii="Arial" w:eastAsia="Arial" w:hAnsi="Arial" w:cs="Arial"/>
          <w:color w:val="000000" w:themeColor="text1"/>
          <w:sz w:val="24"/>
          <w:szCs w:val="24"/>
        </w:rPr>
      </w:pPr>
    </w:p>
    <w:p w14:paraId="15A9FA5A"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3.3.8.2 </w:t>
      </w:r>
      <w:r w:rsidRPr="00A856BC">
        <w:rPr>
          <w:rFonts w:ascii="Arial" w:eastAsia="Arial" w:hAnsi="Arial" w:cs="Arial"/>
          <w:i/>
          <w:iCs/>
          <w:sz w:val="24"/>
          <w:szCs w:val="24"/>
        </w:rPr>
        <w:t>Establish/ strengthen PWD Access for Courts</w:t>
      </w:r>
    </w:p>
    <w:p w14:paraId="34F60518" w14:textId="77777777" w:rsidR="00F20ADF" w:rsidRPr="00A856BC" w:rsidRDefault="00F20ADF" w:rsidP="4C97D4B4">
      <w:pPr>
        <w:jc w:val="both"/>
        <w:rPr>
          <w:rFonts w:ascii="Arial" w:eastAsia="Arial" w:hAnsi="Arial" w:cs="Arial"/>
          <w:b/>
          <w:bCs/>
          <w:sz w:val="24"/>
          <w:szCs w:val="24"/>
        </w:rPr>
      </w:pPr>
    </w:p>
    <w:p w14:paraId="37A35C61" w14:textId="62A10838" w:rsidR="3DB5E5FD" w:rsidRPr="00A856BC" w:rsidRDefault="658582C4" w:rsidP="3DDA6DD7">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will be </w:t>
      </w:r>
      <w:r w:rsidR="008C90D0" w:rsidRPr="00A856BC">
        <w:rPr>
          <w:rFonts w:ascii="Arial" w:eastAsia="Arial" w:hAnsi="Arial" w:cs="Arial"/>
          <w:color w:val="000000" w:themeColor="text1"/>
          <w:sz w:val="24"/>
          <w:szCs w:val="24"/>
        </w:rPr>
        <w:t>undertaken in 2024 when</w:t>
      </w:r>
      <w:r w:rsidRPr="00A856BC">
        <w:rPr>
          <w:rFonts w:ascii="Arial" w:eastAsia="Arial" w:hAnsi="Arial" w:cs="Arial"/>
          <w:color w:val="000000" w:themeColor="text1"/>
          <w:sz w:val="24"/>
          <w:szCs w:val="24"/>
        </w:rPr>
        <w:t xml:space="preserve"> </w:t>
      </w:r>
      <w:r w:rsidR="5907A72B" w:rsidRPr="00A856BC">
        <w:rPr>
          <w:rFonts w:ascii="Arial" w:eastAsia="Arial" w:hAnsi="Arial" w:cs="Arial"/>
          <w:color w:val="000000" w:themeColor="text1"/>
          <w:sz w:val="24"/>
          <w:szCs w:val="24"/>
        </w:rPr>
        <w:t xml:space="preserve">the infrastructure needs assessment conducted under </w:t>
      </w:r>
      <w:r w:rsidR="005D6577" w:rsidRPr="00A856BC">
        <w:rPr>
          <w:rFonts w:ascii="Arial" w:eastAsia="Arial" w:hAnsi="Arial" w:cs="Arial"/>
          <w:color w:val="000000" w:themeColor="text1"/>
          <w:sz w:val="24"/>
          <w:szCs w:val="24"/>
        </w:rPr>
        <w:t>3.3.8.1 is</w:t>
      </w:r>
      <w:r w:rsidRPr="00A856BC">
        <w:rPr>
          <w:rFonts w:ascii="Arial" w:eastAsia="Arial" w:hAnsi="Arial" w:cs="Arial"/>
          <w:color w:val="000000" w:themeColor="text1"/>
          <w:sz w:val="24"/>
          <w:szCs w:val="24"/>
        </w:rPr>
        <w:t xml:space="preserve"> completed. </w:t>
      </w:r>
    </w:p>
    <w:p w14:paraId="5EF46535" w14:textId="50E3EF8F" w:rsidR="00F20ADF" w:rsidRPr="00A856BC" w:rsidRDefault="00F20ADF" w:rsidP="521DEA9A">
      <w:pPr>
        <w:jc w:val="both"/>
        <w:rPr>
          <w:rFonts w:ascii="Arial" w:eastAsia="Arial" w:hAnsi="Arial" w:cs="Arial"/>
          <w:b/>
          <w:bCs/>
          <w:sz w:val="24"/>
          <w:szCs w:val="24"/>
        </w:rPr>
      </w:pPr>
    </w:p>
    <w:p w14:paraId="0A63662F" w14:textId="6D5F97A5" w:rsidR="008E7E75" w:rsidRPr="00A856BC" w:rsidRDefault="008E7E75" w:rsidP="008E7E75">
      <w:pPr>
        <w:jc w:val="both"/>
        <w:rPr>
          <w:rFonts w:ascii="Arial" w:eastAsia="Arial" w:hAnsi="Arial" w:cs="Arial"/>
          <w:b/>
          <w:sz w:val="24"/>
          <w:szCs w:val="24"/>
        </w:rPr>
      </w:pPr>
      <w:r w:rsidRPr="00A856BC">
        <w:rPr>
          <w:rFonts w:ascii="Arial" w:eastAsia="Arial" w:hAnsi="Arial" w:cs="Arial"/>
          <w:b/>
          <w:sz w:val="24"/>
          <w:szCs w:val="24"/>
        </w:rPr>
        <w:t>Output 3.4.</w:t>
      </w:r>
      <w:r w:rsidRPr="00A856BC">
        <w:rPr>
          <w:rFonts w:ascii="Arial" w:eastAsia="Arial" w:hAnsi="Arial" w:cs="Arial"/>
          <w:sz w:val="24"/>
          <w:szCs w:val="24"/>
        </w:rPr>
        <w:t xml:space="preserve"> </w:t>
      </w:r>
      <w:r w:rsidRPr="00A856BC">
        <w:rPr>
          <w:rFonts w:ascii="Arial" w:eastAsia="Arial" w:hAnsi="Arial" w:cs="Arial"/>
          <w:b/>
          <w:sz w:val="24"/>
          <w:szCs w:val="24"/>
        </w:rPr>
        <w:t>Strengthened commercial and alternative dispute resolution mechanisms to provide expeditious remedies and create an investor-friendly environment.</w:t>
      </w:r>
    </w:p>
    <w:p w14:paraId="2253D47F" w14:textId="77777777" w:rsidR="008E7E75" w:rsidRPr="00A856BC" w:rsidRDefault="008E7E75" w:rsidP="008E7E75">
      <w:pPr>
        <w:jc w:val="both"/>
        <w:rPr>
          <w:rFonts w:ascii="Arial" w:eastAsia="Arial" w:hAnsi="Arial" w:cs="Arial"/>
          <w:b/>
          <w:sz w:val="24"/>
          <w:szCs w:val="24"/>
          <w:lang w:bidi="en-US"/>
        </w:rPr>
      </w:pPr>
    </w:p>
    <w:p w14:paraId="78A2DD34" w14:textId="16EEFDF4" w:rsidR="007775B3" w:rsidRPr="00A856BC" w:rsidRDefault="78FD8583" w:rsidP="7CFED7F9">
      <w:pPr>
        <w:jc w:val="both"/>
        <w:rPr>
          <w:rFonts w:ascii="Arial" w:eastAsia="Arial" w:hAnsi="Arial" w:cs="Arial"/>
          <w:sz w:val="24"/>
          <w:szCs w:val="24"/>
        </w:rPr>
      </w:pPr>
      <w:r w:rsidRPr="00A856BC">
        <w:rPr>
          <w:rFonts w:ascii="Arial" w:eastAsia="Arial" w:hAnsi="Arial" w:cs="Arial"/>
          <w:sz w:val="24"/>
          <w:szCs w:val="24"/>
        </w:rPr>
        <w:t xml:space="preserve">Output 3.4 has </w:t>
      </w:r>
      <w:r w:rsidR="049E4F00" w:rsidRPr="00A856BC">
        <w:rPr>
          <w:rFonts w:ascii="Arial" w:eastAsia="Arial" w:hAnsi="Arial" w:cs="Arial"/>
          <w:sz w:val="24"/>
          <w:szCs w:val="24"/>
        </w:rPr>
        <w:t>four</w:t>
      </w:r>
      <w:r w:rsidRPr="00A856BC">
        <w:rPr>
          <w:rFonts w:ascii="Arial" w:eastAsia="Arial" w:hAnsi="Arial" w:cs="Arial"/>
          <w:sz w:val="24"/>
          <w:szCs w:val="24"/>
        </w:rPr>
        <w:t xml:space="preserve"> key activities under its purview, with 19 </w:t>
      </w:r>
      <w:r w:rsidR="43E39CEA" w:rsidRPr="00A856BC">
        <w:rPr>
          <w:rFonts w:ascii="Arial" w:eastAsia="Arial" w:hAnsi="Arial" w:cs="Arial"/>
          <w:sz w:val="24"/>
          <w:szCs w:val="24"/>
        </w:rPr>
        <w:t>s</w:t>
      </w:r>
      <w:r w:rsidRPr="00A856BC">
        <w:rPr>
          <w:rFonts w:ascii="Arial" w:eastAsia="Arial" w:hAnsi="Arial" w:cs="Arial"/>
          <w:sz w:val="24"/>
          <w:szCs w:val="24"/>
        </w:rPr>
        <w:t xml:space="preserve">ub-activities </w:t>
      </w:r>
      <w:r w:rsidR="1BF69CD1" w:rsidRPr="00A856BC">
        <w:rPr>
          <w:rFonts w:ascii="Arial" w:eastAsia="Arial" w:hAnsi="Arial" w:cs="Arial"/>
          <w:sz w:val="24"/>
          <w:szCs w:val="24"/>
        </w:rPr>
        <w:t>in total</w:t>
      </w:r>
      <w:r w:rsidR="00424DBF" w:rsidRPr="00A856BC">
        <w:rPr>
          <w:rFonts w:ascii="Arial" w:eastAsia="Arial" w:hAnsi="Arial" w:cs="Arial"/>
          <w:sz w:val="24"/>
          <w:szCs w:val="24"/>
        </w:rPr>
        <w:t xml:space="preserve">. </w:t>
      </w:r>
    </w:p>
    <w:p w14:paraId="1A4A081A" w14:textId="77777777" w:rsidR="007775B3" w:rsidRPr="00A856BC" w:rsidRDefault="007775B3" w:rsidP="7CFED7F9">
      <w:pPr>
        <w:jc w:val="both"/>
        <w:rPr>
          <w:rFonts w:ascii="Arial" w:eastAsia="Arial" w:hAnsi="Arial" w:cs="Arial"/>
          <w:sz w:val="24"/>
          <w:szCs w:val="24"/>
        </w:rPr>
      </w:pPr>
    </w:p>
    <w:p w14:paraId="067869E0" w14:textId="01294D53" w:rsidR="3B89FC9D" w:rsidRPr="00A856BC" w:rsidRDefault="504B5D65" w:rsidP="7CFED7F9">
      <w:pPr>
        <w:jc w:val="both"/>
        <w:rPr>
          <w:rFonts w:ascii="Arial" w:eastAsia="Arial" w:hAnsi="Arial" w:cs="Arial"/>
          <w:sz w:val="24"/>
          <w:szCs w:val="24"/>
        </w:rPr>
      </w:pPr>
      <w:r w:rsidRPr="00A856BC">
        <w:rPr>
          <w:rFonts w:ascii="Arial" w:eastAsia="Arial" w:hAnsi="Arial" w:cs="Arial"/>
          <w:sz w:val="24"/>
          <w:szCs w:val="24"/>
        </w:rPr>
        <w:t xml:space="preserve">Given the country’s </w:t>
      </w:r>
      <w:r w:rsidR="171015D7" w:rsidRPr="00A856BC">
        <w:rPr>
          <w:rFonts w:ascii="Arial" w:eastAsia="Arial" w:hAnsi="Arial" w:cs="Arial"/>
          <w:sz w:val="24"/>
          <w:szCs w:val="24"/>
        </w:rPr>
        <w:t>e</w:t>
      </w:r>
      <w:r w:rsidR="4BAA9AE5" w:rsidRPr="00A856BC">
        <w:rPr>
          <w:rFonts w:ascii="Arial" w:eastAsia="Arial" w:hAnsi="Arial" w:cs="Arial"/>
          <w:sz w:val="24"/>
          <w:szCs w:val="24"/>
        </w:rPr>
        <w:t>conomic context, largely the commercial sector reform</w:t>
      </w:r>
      <w:r w:rsidR="41EC143F" w:rsidRPr="00A856BC">
        <w:rPr>
          <w:rFonts w:ascii="Arial" w:eastAsia="Arial" w:hAnsi="Arial" w:cs="Arial"/>
          <w:sz w:val="24"/>
          <w:szCs w:val="24"/>
        </w:rPr>
        <w:t xml:space="preserve"> priorities</w:t>
      </w:r>
      <w:r w:rsidR="14DDC788" w:rsidRPr="00A856BC">
        <w:rPr>
          <w:rFonts w:ascii="Arial" w:eastAsia="Arial" w:hAnsi="Arial" w:cs="Arial"/>
          <w:sz w:val="24"/>
          <w:szCs w:val="24"/>
        </w:rPr>
        <w:t xml:space="preserve"> of the GOSL</w:t>
      </w:r>
      <w:r w:rsidR="4BAA9AE5" w:rsidRPr="00A856BC">
        <w:rPr>
          <w:rFonts w:ascii="Arial" w:eastAsia="Arial" w:hAnsi="Arial" w:cs="Arial"/>
          <w:sz w:val="24"/>
          <w:szCs w:val="24"/>
        </w:rPr>
        <w:t xml:space="preserve"> </w:t>
      </w:r>
      <w:r w:rsidR="3140B507" w:rsidRPr="00A856BC">
        <w:rPr>
          <w:rFonts w:ascii="Arial" w:eastAsia="Arial" w:hAnsi="Arial" w:cs="Arial"/>
          <w:sz w:val="24"/>
          <w:szCs w:val="24"/>
        </w:rPr>
        <w:t>were shifting towards</w:t>
      </w:r>
      <w:r w:rsidR="54B4D20D" w:rsidRPr="00A856BC">
        <w:rPr>
          <w:rFonts w:ascii="Arial" w:eastAsia="Arial" w:hAnsi="Arial" w:cs="Arial"/>
          <w:sz w:val="24"/>
          <w:szCs w:val="24"/>
        </w:rPr>
        <w:t xml:space="preserve"> law reforms.</w:t>
      </w:r>
      <w:r w:rsidR="14B41FEA" w:rsidRPr="00A856BC">
        <w:rPr>
          <w:rFonts w:ascii="Arial" w:eastAsia="Arial" w:hAnsi="Arial" w:cs="Arial"/>
          <w:sz w:val="24"/>
          <w:szCs w:val="24"/>
        </w:rPr>
        <w:t xml:space="preserve"> </w:t>
      </w:r>
      <w:r w:rsidR="08EC7426" w:rsidRPr="00A856BC">
        <w:rPr>
          <w:rFonts w:ascii="Arial" w:eastAsia="Arial" w:hAnsi="Arial" w:cs="Arial"/>
          <w:sz w:val="24"/>
          <w:szCs w:val="24"/>
        </w:rPr>
        <w:t>T</w:t>
      </w:r>
      <w:r w:rsidR="55DB85F7" w:rsidRPr="00A856BC">
        <w:rPr>
          <w:rFonts w:ascii="Arial" w:eastAsia="Arial" w:hAnsi="Arial" w:cs="Arial"/>
          <w:sz w:val="24"/>
          <w:szCs w:val="24"/>
        </w:rPr>
        <w:t>he project carried out</w:t>
      </w:r>
      <w:r w:rsidR="2F7C6917" w:rsidRPr="00A856BC">
        <w:rPr>
          <w:rFonts w:ascii="Arial" w:eastAsia="Arial" w:hAnsi="Arial" w:cs="Arial"/>
          <w:sz w:val="24"/>
          <w:szCs w:val="24"/>
        </w:rPr>
        <w:t xml:space="preserve"> </w:t>
      </w:r>
      <w:r w:rsidR="57A5E761" w:rsidRPr="00A856BC">
        <w:rPr>
          <w:rFonts w:ascii="Arial" w:eastAsia="Arial" w:hAnsi="Arial" w:cs="Arial"/>
          <w:sz w:val="24"/>
          <w:szCs w:val="24"/>
        </w:rPr>
        <w:t xml:space="preserve">a </w:t>
      </w:r>
      <w:r w:rsidR="2F7C6917" w:rsidRPr="00A856BC">
        <w:rPr>
          <w:rFonts w:ascii="Arial" w:eastAsia="Arial" w:hAnsi="Arial" w:cs="Arial"/>
          <w:sz w:val="24"/>
          <w:szCs w:val="24"/>
        </w:rPr>
        <w:t xml:space="preserve">series of consultations </w:t>
      </w:r>
      <w:r w:rsidR="2F7C6917" w:rsidRPr="00A856BC">
        <w:rPr>
          <w:rFonts w:ascii="Arial" w:eastAsia="Arial" w:hAnsi="Arial" w:cs="Arial"/>
          <w:sz w:val="24"/>
          <w:szCs w:val="24"/>
        </w:rPr>
        <w:lastRenderedPageBreak/>
        <w:t>and</w:t>
      </w:r>
      <w:r w:rsidR="55DB85F7" w:rsidRPr="00A856BC">
        <w:rPr>
          <w:rFonts w:ascii="Arial" w:eastAsia="Arial" w:hAnsi="Arial" w:cs="Arial"/>
          <w:sz w:val="24"/>
          <w:szCs w:val="24"/>
        </w:rPr>
        <w:t xml:space="preserve"> </w:t>
      </w:r>
      <w:r w:rsidR="4211B35A" w:rsidRPr="00A856BC">
        <w:rPr>
          <w:rFonts w:ascii="Arial" w:eastAsia="Arial" w:hAnsi="Arial" w:cs="Arial"/>
          <w:sz w:val="24"/>
          <w:szCs w:val="24"/>
        </w:rPr>
        <w:t>focus group discussions,</w:t>
      </w:r>
      <w:r w:rsidR="5030F583" w:rsidRPr="00A856BC">
        <w:rPr>
          <w:rFonts w:ascii="Arial" w:eastAsia="Arial" w:hAnsi="Arial" w:cs="Arial"/>
          <w:color w:val="000000" w:themeColor="text1"/>
          <w:sz w:val="24"/>
          <w:szCs w:val="24"/>
        </w:rPr>
        <w:t xml:space="preserve"> with sector specialists</w:t>
      </w:r>
      <w:r w:rsidR="2400D9BD" w:rsidRPr="00A856BC">
        <w:rPr>
          <w:rFonts w:ascii="Arial" w:eastAsia="Arial" w:hAnsi="Arial" w:cs="Arial"/>
          <w:color w:val="000000" w:themeColor="text1"/>
          <w:sz w:val="24"/>
          <w:szCs w:val="24"/>
        </w:rPr>
        <w:t xml:space="preserve"> to first identify </w:t>
      </w:r>
      <w:r w:rsidR="27B317D0" w:rsidRPr="00A856BC">
        <w:rPr>
          <w:rFonts w:ascii="Arial" w:eastAsia="Arial" w:hAnsi="Arial" w:cs="Arial"/>
          <w:color w:val="000000" w:themeColor="text1"/>
          <w:sz w:val="24"/>
          <w:szCs w:val="24"/>
        </w:rPr>
        <w:t>the areas</w:t>
      </w:r>
      <w:r w:rsidR="6AD96D90" w:rsidRPr="00A856BC">
        <w:rPr>
          <w:rFonts w:ascii="Arial" w:eastAsia="Arial" w:hAnsi="Arial" w:cs="Arial"/>
          <w:color w:val="000000" w:themeColor="text1"/>
          <w:sz w:val="24"/>
          <w:szCs w:val="24"/>
        </w:rPr>
        <w:t xml:space="preserve"> in</w:t>
      </w:r>
      <w:r w:rsidR="27B317D0" w:rsidRPr="00A856BC">
        <w:rPr>
          <w:rFonts w:ascii="Arial" w:eastAsia="Arial" w:hAnsi="Arial" w:cs="Arial"/>
          <w:color w:val="000000" w:themeColor="text1"/>
          <w:sz w:val="24"/>
          <w:szCs w:val="24"/>
        </w:rPr>
        <w:t xml:space="preserve"> </w:t>
      </w:r>
      <w:r w:rsidR="37060F4E" w:rsidRPr="00A856BC">
        <w:rPr>
          <w:rFonts w:ascii="Arial" w:eastAsia="Arial" w:hAnsi="Arial" w:cs="Arial"/>
          <w:color w:val="000000" w:themeColor="text1"/>
          <w:sz w:val="24"/>
          <w:szCs w:val="24"/>
        </w:rPr>
        <w:t xml:space="preserve">which </w:t>
      </w:r>
      <w:r w:rsidR="5030F583" w:rsidRPr="00A856BC">
        <w:rPr>
          <w:rFonts w:ascii="Arial" w:eastAsia="Arial" w:hAnsi="Arial" w:cs="Arial"/>
          <w:color w:val="000000" w:themeColor="text1"/>
          <w:sz w:val="24"/>
          <w:szCs w:val="24"/>
        </w:rPr>
        <w:t xml:space="preserve">strategic interventions are needed. As such, the commercial law sector reforms </w:t>
      </w:r>
      <w:r w:rsidR="11264901" w:rsidRPr="00A856BC">
        <w:rPr>
          <w:rFonts w:ascii="Arial" w:eastAsia="Arial" w:hAnsi="Arial" w:cs="Arial"/>
          <w:color w:val="000000" w:themeColor="text1"/>
          <w:sz w:val="24"/>
          <w:szCs w:val="24"/>
        </w:rPr>
        <w:t>were</w:t>
      </w:r>
      <w:r w:rsidR="557D9513" w:rsidRPr="00A856BC">
        <w:rPr>
          <w:rFonts w:ascii="Arial" w:eastAsia="Arial" w:hAnsi="Arial" w:cs="Arial"/>
          <w:color w:val="000000" w:themeColor="text1"/>
          <w:sz w:val="24"/>
          <w:szCs w:val="24"/>
        </w:rPr>
        <w:t xml:space="preserve"> broadly</w:t>
      </w:r>
      <w:r w:rsidR="5030F583" w:rsidRPr="00A856BC">
        <w:rPr>
          <w:rFonts w:ascii="Arial" w:eastAsia="Arial" w:hAnsi="Arial" w:cs="Arial"/>
          <w:color w:val="000000" w:themeColor="text1"/>
          <w:sz w:val="24"/>
          <w:szCs w:val="24"/>
        </w:rPr>
        <w:t xml:space="preserve"> designed as a </w:t>
      </w:r>
      <w:r w:rsidR="11264901" w:rsidRPr="00A856BC">
        <w:rPr>
          <w:rFonts w:ascii="Arial" w:eastAsia="Arial" w:hAnsi="Arial" w:cs="Arial"/>
          <w:color w:val="000000" w:themeColor="text1"/>
          <w:sz w:val="24"/>
          <w:szCs w:val="24"/>
        </w:rPr>
        <w:t>three-pronged</w:t>
      </w:r>
      <w:r w:rsidR="5030F583" w:rsidRPr="00A856BC">
        <w:rPr>
          <w:rFonts w:ascii="Arial" w:eastAsia="Arial" w:hAnsi="Arial" w:cs="Arial"/>
          <w:color w:val="000000" w:themeColor="text1"/>
          <w:sz w:val="24"/>
          <w:szCs w:val="24"/>
        </w:rPr>
        <w:t xml:space="preserve"> approach; they are 1) facilitating expeditious commercial litigation in courts; 2) capacity development of institutions facilitating commercial transactions</w:t>
      </w:r>
      <w:r w:rsidR="7B293768" w:rsidRPr="00A856BC">
        <w:rPr>
          <w:rFonts w:ascii="Arial" w:eastAsia="Arial" w:hAnsi="Arial" w:cs="Arial"/>
          <w:color w:val="000000" w:themeColor="text1"/>
          <w:sz w:val="24"/>
          <w:szCs w:val="24"/>
        </w:rPr>
        <w:t>;</w:t>
      </w:r>
      <w:r w:rsidR="5030F583" w:rsidRPr="00A856BC">
        <w:rPr>
          <w:rFonts w:ascii="Arial" w:eastAsia="Arial" w:hAnsi="Arial" w:cs="Arial"/>
          <w:color w:val="000000" w:themeColor="text1"/>
          <w:sz w:val="24"/>
          <w:szCs w:val="24"/>
        </w:rPr>
        <w:t xml:space="preserve"> and 3) ADR mechanisms.</w:t>
      </w:r>
      <w:r w:rsidR="3BFEA060" w:rsidRPr="00A856BC">
        <w:rPr>
          <w:rFonts w:ascii="Arial" w:eastAsia="Arial" w:hAnsi="Arial" w:cs="Arial"/>
          <w:sz w:val="24"/>
          <w:szCs w:val="24"/>
        </w:rPr>
        <w:t xml:space="preserve"> </w:t>
      </w:r>
    </w:p>
    <w:p w14:paraId="4B263C05" w14:textId="77777777" w:rsidR="00E85D76" w:rsidRPr="00A856BC" w:rsidRDefault="00E85D76" w:rsidP="7CFED7F9">
      <w:pPr>
        <w:jc w:val="both"/>
        <w:rPr>
          <w:rFonts w:ascii="Arial" w:eastAsia="Arial" w:hAnsi="Arial" w:cs="Arial"/>
          <w:sz w:val="24"/>
          <w:szCs w:val="24"/>
        </w:rPr>
      </w:pPr>
    </w:p>
    <w:p w14:paraId="6E22C9D2" w14:textId="7E2C2E47" w:rsidR="0000249E" w:rsidRPr="00A856BC" w:rsidRDefault="006F5D48" w:rsidP="0000249E">
      <w:pPr>
        <w:jc w:val="both"/>
        <w:rPr>
          <w:rFonts w:ascii="Arial" w:eastAsia="Arial" w:hAnsi="Arial" w:cs="Arial"/>
          <w:color w:val="000000" w:themeColor="text1"/>
          <w:sz w:val="24"/>
          <w:szCs w:val="24"/>
        </w:rPr>
      </w:pPr>
      <w:r w:rsidRPr="00A856BC">
        <w:rPr>
          <w:rFonts w:ascii="Arial" w:eastAsia="Arial" w:hAnsi="Arial" w:cs="Arial"/>
          <w:sz w:val="24"/>
          <w:szCs w:val="24"/>
        </w:rPr>
        <w:t xml:space="preserve">During the consultations, the project </w:t>
      </w:r>
      <w:r w:rsidR="00AB646A" w:rsidRPr="00A856BC">
        <w:rPr>
          <w:rFonts w:ascii="Arial" w:eastAsia="Arial" w:hAnsi="Arial" w:cs="Arial"/>
          <w:sz w:val="24"/>
          <w:szCs w:val="24"/>
        </w:rPr>
        <w:t xml:space="preserve">learnt </w:t>
      </w:r>
      <w:r w:rsidR="002A207B" w:rsidRPr="00A856BC">
        <w:rPr>
          <w:rFonts w:ascii="Arial" w:eastAsia="Arial" w:hAnsi="Arial" w:cs="Arial"/>
          <w:sz w:val="24"/>
          <w:szCs w:val="24"/>
        </w:rPr>
        <w:t xml:space="preserve">that law reforms </w:t>
      </w:r>
      <w:r w:rsidR="00AC6B64" w:rsidRPr="00A856BC">
        <w:rPr>
          <w:rFonts w:ascii="Arial" w:eastAsia="Arial" w:hAnsi="Arial" w:cs="Arial"/>
          <w:sz w:val="24"/>
          <w:szCs w:val="24"/>
        </w:rPr>
        <w:t>alone will not be suffi</w:t>
      </w:r>
      <w:r w:rsidR="00CD7D0D" w:rsidRPr="00A856BC">
        <w:rPr>
          <w:rFonts w:ascii="Arial" w:eastAsia="Arial" w:hAnsi="Arial" w:cs="Arial"/>
          <w:sz w:val="24"/>
          <w:szCs w:val="24"/>
        </w:rPr>
        <w:t>cient</w:t>
      </w:r>
      <w:r w:rsidR="00AC6B64" w:rsidRPr="00A856BC">
        <w:rPr>
          <w:rFonts w:ascii="Arial" w:eastAsia="Arial" w:hAnsi="Arial" w:cs="Arial"/>
          <w:sz w:val="24"/>
          <w:szCs w:val="24"/>
        </w:rPr>
        <w:t xml:space="preserve"> </w:t>
      </w:r>
      <w:r w:rsidR="0050644B" w:rsidRPr="00A856BC">
        <w:rPr>
          <w:rFonts w:ascii="Arial" w:eastAsia="Arial" w:hAnsi="Arial" w:cs="Arial"/>
          <w:sz w:val="24"/>
          <w:szCs w:val="24"/>
        </w:rPr>
        <w:t xml:space="preserve">to </w:t>
      </w:r>
      <w:r w:rsidR="00CD7D0D" w:rsidRPr="00A856BC">
        <w:rPr>
          <w:rFonts w:ascii="Arial" w:eastAsia="Arial" w:hAnsi="Arial" w:cs="Arial"/>
          <w:sz w:val="24"/>
          <w:szCs w:val="24"/>
        </w:rPr>
        <w:t>build a conducive environment for business transactions to prosper.</w:t>
      </w:r>
      <w:r w:rsidR="00BF2DCF" w:rsidRPr="00A856BC">
        <w:rPr>
          <w:rFonts w:ascii="Arial" w:eastAsia="Arial" w:hAnsi="Arial" w:cs="Arial"/>
          <w:sz w:val="24"/>
          <w:szCs w:val="24"/>
        </w:rPr>
        <w:t xml:space="preserve"> Hence,</w:t>
      </w:r>
      <w:r w:rsidR="00CD7D0D" w:rsidRPr="00A856BC">
        <w:rPr>
          <w:rFonts w:ascii="Arial" w:eastAsia="Arial" w:hAnsi="Arial" w:cs="Arial"/>
          <w:sz w:val="24"/>
          <w:szCs w:val="24"/>
        </w:rPr>
        <w:t xml:space="preserve"> </w:t>
      </w:r>
      <w:r w:rsidR="00822DB9" w:rsidRPr="00A856BC">
        <w:rPr>
          <w:rFonts w:ascii="Arial" w:eastAsia="Arial" w:hAnsi="Arial" w:cs="Arial"/>
          <w:sz w:val="24"/>
          <w:szCs w:val="24"/>
        </w:rPr>
        <w:t>consultations were</w:t>
      </w:r>
      <w:r w:rsidR="00B4280C" w:rsidRPr="00A856BC">
        <w:rPr>
          <w:rFonts w:ascii="Arial" w:eastAsia="Arial" w:hAnsi="Arial" w:cs="Arial"/>
          <w:sz w:val="24"/>
          <w:szCs w:val="24"/>
        </w:rPr>
        <w:t xml:space="preserve"> mainly</w:t>
      </w:r>
      <w:r w:rsidR="00822DB9" w:rsidRPr="00A856BC">
        <w:rPr>
          <w:rFonts w:ascii="Arial" w:eastAsia="Arial" w:hAnsi="Arial" w:cs="Arial"/>
          <w:sz w:val="24"/>
          <w:szCs w:val="24"/>
        </w:rPr>
        <w:t xml:space="preserve"> carried out </w:t>
      </w:r>
      <w:r w:rsidR="00BB46B8" w:rsidRPr="00A856BC">
        <w:rPr>
          <w:rFonts w:ascii="Arial" w:eastAsia="Arial" w:hAnsi="Arial" w:cs="Arial"/>
          <w:sz w:val="24"/>
          <w:szCs w:val="24"/>
        </w:rPr>
        <w:t xml:space="preserve">for </w:t>
      </w:r>
      <w:r w:rsidR="00822DB9" w:rsidRPr="00A856BC">
        <w:rPr>
          <w:rFonts w:ascii="Arial" w:eastAsia="Arial" w:hAnsi="Arial" w:cs="Arial"/>
          <w:sz w:val="24"/>
          <w:szCs w:val="24"/>
        </w:rPr>
        <w:t>i</w:t>
      </w:r>
      <w:r w:rsidR="0000249E" w:rsidRPr="00A856BC">
        <w:rPr>
          <w:rFonts w:ascii="Arial" w:eastAsia="Arial" w:hAnsi="Arial" w:cs="Arial"/>
          <w:sz w:val="24"/>
          <w:szCs w:val="24"/>
        </w:rPr>
        <w:t>dentification of existing problems</w:t>
      </w:r>
      <w:r w:rsidR="00822DB9" w:rsidRPr="00A856BC">
        <w:rPr>
          <w:rFonts w:ascii="Arial" w:eastAsia="Arial" w:hAnsi="Arial" w:cs="Arial"/>
          <w:sz w:val="24"/>
          <w:szCs w:val="24"/>
        </w:rPr>
        <w:t xml:space="preserve">. It was revealed that </w:t>
      </w:r>
      <w:r w:rsidR="487DA945" w:rsidRPr="00A856BC">
        <w:rPr>
          <w:rFonts w:ascii="Arial" w:eastAsia="Arial" w:hAnsi="Arial" w:cs="Arial"/>
          <w:sz w:val="24"/>
          <w:szCs w:val="24"/>
        </w:rPr>
        <w:t>the</w:t>
      </w:r>
      <w:r w:rsidR="00822DB9" w:rsidRPr="00A856BC">
        <w:rPr>
          <w:rFonts w:ascii="Arial" w:eastAsia="Arial" w:hAnsi="Arial" w:cs="Arial"/>
          <w:sz w:val="24"/>
          <w:szCs w:val="24"/>
        </w:rPr>
        <w:t xml:space="preserve"> </w:t>
      </w:r>
      <w:r w:rsidR="00F02E46" w:rsidRPr="00A856BC">
        <w:rPr>
          <w:rFonts w:ascii="Arial" w:eastAsia="Arial" w:hAnsi="Arial" w:cs="Arial"/>
          <w:sz w:val="24"/>
          <w:szCs w:val="24"/>
        </w:rPr>
        <w:t>capacity building</w:t>
      </w:r>
      <w:r w:rsidR="001C6FD6" w:rsidRPr="00A856BC">
        <w:rPr>
          <w:rFonts w:ascii="Arial" w:eastAsia="Arial" w:hAnsi="Arial" w:cs="Arial"/>
          <w:sz w:val="24"/>
          <w:szCs w:val="24"/>
        </w:rPr>
        <w:t xml:space="preserve"> of sector professionals</w:t>
      </w:r>
      <w:r w:rsidR="00F02E46" w:rsidRPr="00A856BC">
        <w:rPr>
          <w:rFonts w:ascii="Arial" w:eastAsia="Arial" w:hAnsi="Arial" w:cs="Arial"/>
          <w:sz w:val="24"/>
          <w:szCs w:val="24"/>
        </w:rPr>
        <w:t xml:space="preserve"> </w:t>
      </w:r>
      <w:r w:rsidR="00D36BA6" w:rsidRPr="00A856BC">
        <w:rPr>
          <w:rFonts w:ascii="Arial" w:eastAsia="Arial" w:hAnsi="Arial" w:cs="Arial"/>
          <w:sz w:val="24"/>
          <w:szCs w:val="24"/>
        </w:rPr>
        <w:t xml:space="preserve">is a </w:t>
      </w:r>
      <w:r w:rsidR="00BB46B8" w:rsidRPr="00A856BC">
        <w:rPr>
          <w:rFonts w:ascii="Arial" w:eastAsia="Arial" w:hAnsi="Arial" w:cs="Arial"/>
          <w:sz w:val="24"/>
          <w:szCs w:val="24"/>
        </w:rPr>
        <w:t>much-needed</w:t>
      </w:r>
      <w:r w:rsidR="00D36BA6" w:rsidRPr="00A856BC">
        <w:rPr>
          <w:rFonts w:ascii="Arial" w:eastAsia="Arial" w:hAnsi="Arial" w:cs="Arial"/>
          <w:sz w:val="24"/>
          <w:szCs w:val="24"/>
        </w:rPr>
        <w:t xml:space="preserve"> </w:t>
      </w:r>
      <w:r w:rsidR="008A26F0" w:rsidRPr="00A856BC">
        <w:rPr>
          <w:rFonts w:ascii="Arial" w:eastAsia="Arial" w:hAnsi="Arial" w:cs="Arial"/>
          <w:sz w:val="24"/>
          <w:szCs w:val="24"/>
        </w:rPr>
        <w:t>requirement</w:t>
      </w:r>
      <w:r w:rsidR="00D36BA6" w:rsidRPr="00A856BC">
        <w:rPr>
          <w:rFonts w:ascii="Arial" w:eastAsia="Arial" w:hAnsi="Arial" w:cs="Arial"/>
          <w:sz w:val="24"/>
          <w:szCs w:val="24"/>
        </w:rPr>
        <w:t xml:space="preserve"> </w:t>
      </w:r>
      <w:r w:rsidR="0013690B" w:rsidRPr="00A856BC">
        <w:rPr>
          <w:rFonts w:ascii="Arial" w:eastAsia="Arial" w:hAnsi="Arial" w:cs="Arial"/>
          <w:sz w:val="24"/>
          <w:szCs w:val="24"/>
        </w:rPr>
        <w:t xml:space="preserve">whilst improving the </w:t>
      </w:r>
      <w:r w:rsidR="003B316A" w:rsidRPr="00A856BC">
        <w:rPr>
          <w:rFonts w:ascii="Arial" w:eastAsia="Arial" w:hAnsi="Arial" w:cs="Arial"/>
          <w:sz w:val="24"/>
          <w:szCs w:val="24"/>
        </w:rPr>
        <w:t>procedural</w:t>
      </w:r>
      <w:r w:rsidR="0013690B" w:rsidRPr="00A856BC">
        <w:rPr>
          <w:rFonts w:ascii="Arial" w:eastAsia="Arial" w:hAnsi="Arial" w:cs="Arial"/>
          <w:sz w:val="24"/>
          <w:szCs w:val="24"/>
        </w:rPr>
        <w:t xml:space="preserve"> needs </w:t>
      </w:r>
      <w:r w:rsidR="00FB465D" w:rsidRPr="00A856BC">
        <w:rPr>
          <w:rFonts w:ascii="Arial" w:eastAsia="Arial" w:hAnsi="Arial" w:cs="Arial"/>
          <w:sz w:val="24"/>
          <w:szCs w:val="24"/>
        </w:rPr>
        <w:t>of the sector</w:t>
      </w:r>
      <w:r w:rsidR="0000249E" w:rsidRPr="00A856BC">
        <w:rPr>
          <w:rFonts w:ascii="Arial" w:eastAsia="Arial" w:hAnsi="Arial" w:cs="Arial"/>
          <w:sz w:val="24"/>
          <w:szCs w:val="24"/>
        </w:rPr>
        <w:t xml:space="preserve">. </w:t>
      </w:r>
      <w:r w:rsidR="00EB5D7D" w:rsidRPr="00A856BC">
        <w:rPr>
          <w:rFonts w:ascii="Arial" w:eastAsia="Arial" w:hAnsi="Arial" w:cs="Arial"/>
          <w:sz w:val="24"/>
          <w:szCs w:val="24"/>
        </w:rPr>
        <w:t xml:space="preserve">Accordingly, </w:t>
      </w:r>
      <w:r w:rsidR="00EB3105" w:rsidRPr="00A856BC">
        <w:rPr>
          <w:rFonts w:ascii="Arial" w:eastAsia="Arial" w:hAnsi="Arial" w:cs="Arial"/>
          <w:sz w:val="24"/>
          <w:szCs w:val="24"/>
        </w:rPr>
        <w:t>the</w:t>
      </w:r>
      <w:r w:rsidR="007D7B17" w:rsidRPr="00A856BC">
        <w:rPr>
          <w:rFonts w:ascii="Arial" w:eastAsia="Arial" w:hAnsi="Arial" w:cs="Arial"/>
          <w:sz w:val="24"/>
          <w:szCs w:val="24"/>
        </w:rPr>
        <w:t xml:space="preserve"> project</w:t>
      </w:r>
      <w:r w:rsidR="00EB3105" w:rsidRPr="00A856BC">
        <w:rPr>
          <w:rFonts w:ascii="Arial" w:eastAsia="Arial" w:hAnsi="Arial" w:cs="Arial"/>
          <w:sz w:val="24"/>
          <w:szCs w:val="24"/>
        </w:rPr>
        <w:t xml:space="preserve"> largely focused </w:t>
      </w:r>
      <w:r w:rsidR="005676C8" w:rsidRPr="00A856BC">
        <w:rPr>
          <w:rFonts w:ascii="Arial" w:eastAsia="Arial" w:hAnsi="Arial" w:cs="Arial"/>
          <w:sz w:val="24"/>
          <w:szCs w:val="24"/>
        </w:rPr>
        <w:t xml:space="preserve">on moving beyond </w:t>
      </w:r>
      <w:r w:rsidR="0000249E" w:rsidRPr="00A856BC">
        <w:rPr>
          <w:rFonts w:ascii="Arial" w:eastAsia="Arial" w:hAnsi="Arial" w:cs="Arial"/>
          <w:sz w:val="24"/>
          <w:szCs w:val="24"/>
        </w:rPr>
        <w:t>the traditional focal point of “law reform”</w:t>
      </w:r>
      <w:r w:rsidR="007300A0" w:rsidRPr="00A856BC">
        <w:rPr>
          <w:rFonts w:ascii="Arial" w:eastAsia="Arial" w:hAnsi="Arial" w:cs="Arial"/>
          <w:sz w:val="24"/>
          <w:szCs w:val="24"/>
        </w:rPr>
        <w:t xml:space="preserve">, with the aim of </w:t>
      </w:r>
      <w:r w:rsidR="0000249E" w:rsidRPr="00A856BC">
        <w:rPr>
          <w:rFonts w:ascii="Arial" w:eastAsia="Arial" w:hAnsi="Arial" w:cs="Arial"/>
          <w:sz w:val="24"/>
          <w:szCs w:val="24"/>
        </w:rPr>
        <w:t xml:space="preserve">addressing the </w:t>
      </w:r>
      <w:r w:rsidR="00E21255" w:rsidRPr="00A856BC">
        <w:rPr>
          <w:rFonts w:ascii="Arial" w:eastAsia="Arial" w:hAnsi="Arial" w:cs="Arial"/>
          <w:sz w:val="24"/>
          <w:szCs w:val="24"/>
        </w:rPr>
        <w:t xml:space="preserve">capacity gaps </w:t>
      </w:r>
      <w:r w:rsidR="005F597D" w:rsidRPr="00A856BC">
        <w:rPr>
          <w:rFonts w:ascii="Arial" w:eastAsia="Arial" w:hAnsi="Arial" w:cs="Arial"/>
          <w:sz w:val="24"/>
          <w:szCs w:val="24"/>
        </w:rPr>
        <w:t>in</w:t>
      </w:r>
      <w:r w:rsidR="0000249E" w:rsidRPr="00A856BC">
        <w:rPr>
          <w:rFonts w:ascii="Arial" w:eastAsia="Arial" w:hAnsi="Arial" w:cs="Arial"/>
          <w:sz w:val="24"/>
          <w:szCs w:val="24"/>
        </w:rPr>
        <w:t xml:space="preserve"> the</w:t>
      </w:r>
      <w:r w:rsidR="00372CC1" w:rsidRPr="00A856BC">
        <w:rPr>
          <w:rFonts w:ascii="Arial" w:eastAsia="Arial" w:hAnsi="Arial" w:cs="Arial"/>
          <w:sz w:val="24"/>
          <w:szCs w:val="24"/>
        </w:rPr>
        <w:t xml:space="preserve"> sector</w:t>
      </w:r>
      <w:r w:rsidR="0000249E" w:rsidRPr="00A856BC">
        <w:rPr>
          <w:rFonts w:ascii="Arial" w:eastAsia="Arial" w:hAnsi="Arial" w:cs="Arial"/>
          <w:sz w:val="24"/>
          <w:szCs w:val="24"/>
        </w:rPr>
        <w:t xml:space="preserve"> </w:t>
      </w:r>
      <w:r w:rsidR="001E5CB4" w:rsidRPr="00A856BC">
        <w:rPr>
          <w:rFonts w:ascii="Arial" w:eastAsia="Arial" w:hAnsi="Arial" w:cs="Arial"/>
          <w:sz w:val="24"/>
          <w:szCs w:val="24"/>
        </w:rPr>
        <w:t>to</w:t>
      </w:r>
      <w:r w:rsidR="0000249E" w:rsidRPr="00A856BC">
        <w:rPr>
          <w:rFonts w:ascii="Arial" w:eastAsia="Arial" w:hAnsi="Arial" w:cs="Arial"/>
          <w:sz w:val="24"/>
          <w:szCs w:val="24"/>
        </w:rPr>
        <w:t xml:space="preserve"> produce better short-term as well as long-term benefits. </w:t>
      </w:r>
      <w:r w:rsidR="00AF23D4" w:rsidRPr="00A856BC">
        <w:rPr>
          <w:rFonts w:ascii="Arial" w:eastAsia="Arial" w:hAnsi="Arial" w:cs="Arial"/>
          <w:sz w:val="24"/>
          <w:szCs w:val="24"/>
        </w:rPr>
        <w:t>As such, i</w:t>
      </w:r>
      <w:r w:rsidR="00AF23D4" w:rsidRPr="00A856BC">
        <w:rPr>
          <w:rFonts w:ascii="Arial" w:eastAsia="Arial" w:hAnsi="Arial" w:cs="Arial"/>
          <w:color w:val="000000" w:themeColor="text1"/>
          <w:sz w:val="24"/>
          <w:szCs w:val="24"/>
        </w:rPr>
        <w:t xml:space="preserve">n addition to consultations, the project carried out assessments to identify the needs and possible solutions </w:t>
      </w:r>
      <w:r w:rsidR="00BB46B8" w:rsidRPr="00A856BC">
        <w:rPr>
          <w:rFonts w:ascii="Arial" w:eastAsia="Arial" w:hAnsi="Arial" w:cs="Arial"/>
          <w:color w:val="000000" w:themeColor="text1"/>
          <w:sz w:val="24"/>
          <w:szCs w:val="24"/>
        </w:rPr>
        <w:t xml:space="preserve">for </w:t>
      </w:r>
      <w:r w:rsidR="00AF23D4" w:rsidRPr="00A856BC">
        <w:rPr>
          <w:rFonts w:ascii="Arial" w:eastAsia="Arial" w:hAnsi="Arial" w:cs="Arial"/>
          <w:color w:val="000000" w:themeColor="text1"/>
          <w:sz w:val="24"/>
          <w:szCs w:val="24"/>
        </w:rPr>
        <w:t>implementation issues.</w:t>
      </w:r>
      <w:r w:rsidR="73B14C98" w:rsidRPr="00A856BC">
        <w:rPr>
          <w:rFonts w:ascii="Arial" w:eastAsia="Arial" w:hAnsi="Arial" w:cs="Arial"/>
          <w:color w:val="000000" w:themeColor="text1"/>
          <w:sz w:val="24"/>
          <w:szCs w:val="24"/>
        </w:rPr>
        <w:t xml:space="preserve"> </w:t>
      </w:r>
    </w:p>
    <w:p w14:paraId="631F4FED" w14:textId="37F2C52D" w:rsidR="00416BCD" w:rsidRPr="00A856BC" w:rsidRDefault="00416BCD" w:rsidP="0000249E">
      <w:pPr>
        <w:jc w:val="both"/>
        <w:rPr>
          <w:rFonts w:ascii="Arial" w:eastAsia="Arial" w:hAnsi="Arial" w:cs="Arial"/>
          <w:sz w:val="24"/>
          <w:szCs w:val="24"/>
        </w:rPr>
      </w:pPr>
    </w:p>
    <w:p w14:paraId="123562C8" w14:textId="77777777" w:rsidR="00577009" w:rsidRPr="00A856BC" w:rsidRDefault="00416BCD" w:rsidP="0000249E">
      <w:pPr>
        <w:jc w:val="both"/>
        <w:rPr>
          <w:rFonts w:ascii="Arial" w:eastAsia="Arial" w:hAnsi="Arial" w:cs="Arial"/>
          <w:sz w:val="24"/>
          <w:szCs w:val="24"/>
        </w:rPr>
      </w:pPr>
      <w:r w:rsidRPr="00A856BC">
        <w:rPr>
          <w:rFonts w:ascii="Arial" w:eastAsia="Arial" w:hAnsi="Arial" w:cs="Arial"/>
          <w:sz w:val="24"/>
          <w:szCs w:val="24"/>
        </w:rPr>
        <w:t xml:space="preserve">As such </w:t>
      </w:r>
      <w:r w:rsidR="001A26BA" w:rsidRPr="00A856BC">
        <w:rPr>
          <w:rFonts w:ascii="Arial" w:eastAsia="Arial" w:hAnsi="Arial" w:cs="Arial"/>
          <w:sz w:val="24"/>
          <w:szCs w:val="24"/>
        </w:rPr>
        <w:t>changes in the</w:t>
      </w:r>
      <w:r w:rsidR="0000249E" w:rsidRPr="00A856BC">
        <w:rPr>
          <w:rFonts w:ascii="Arial" w:eastAsia="Arial" w:hAnsi="Arial" w:cs="Arial"/>
          <w:sz w:val="24"/>
          <w:szCs w:val="24"/>
        </w:rPr>
        <w:t xml:space="preserve"> processes</w:t>
      </w:r>
      <w:r w:rsidR="00CC42D3" w:rsidRPr="00A856BC">
        <w:rPr>
          <w:rFonts w:ascii="Arial" w:eastAsia="Arial" w:hAnsi="Arial" w:cs="Arial"/>
          <w:sz w:val="24"/>
          <w:szCs w:val="24"/>
        </w:rPr>
        <w:t>,</w:t>
      </w:r>
      <w:r w:rsidR="0000249E" w:rsidRPr="00A856BC">
        <w:rPr>
          <w:rFonts w:ascii="Arial" w:eastAsia="Arial" w:hAnsi="Arial" w:cs="Arial"/>
          <w:sz w:val="24"/>
          <w:szCs w:val="24"/>
        </w:rPr>
        <w:t xml:space="preserve"> implementation of the law in identified target areas</w:t>
      </w:r>
      <w:r w:rsidR="00EC5F9F" w:rsidRPr="00A856BC">
        <w:rPr>
          <w:rFonts w:ascii="Arial" w:eastAsia="Arial" w:hAnsi="Arial" w:cs="Arial"/>
          <w:sz w:val="24"/>
          <w:szCs w:val="24"/>
        </w:rPr>
        <w:t xml:space="preserve"> and </w:t>
      </w:r>
      <w:r w:rsidR="00CC42D3" w:rsidRPr="00A856BC">
        <w:rPr>
          <w:rFonts w:ascii="Arial" w:eastAsia="Arial" w:hAnsi="Arial" w:cs="Arial"/>
          <w:sz w:val="24"/>
          <w:szCs w:val="24"/>
        </w:rPr>
        <w:t xml:space="preserve">enhancing </w:t>
      </w:r>
      <w:r w:rsidR="0000249E" w:rsidRPr="00A856BC">
        <w:rPr>
          <w:rFonts w:ascii="Arial" w:eastAsia="Arial" w:hAnsi="Arial" w:cs="Arial"/>
          <w:sz w:val="24"/>
          <w:szCs w:val="24"/>
        </w:rPr>
        <w:t>access to justice</w:t>
      </w:r>
      <w:r w:rsidR="00EC5F9F" w:rsidRPr="00A856BC">
        <w:rPr>
          <w:rFonts w:ascii="Arial" w:eastAsia="Arial" w:hAnsi="Arial" w:cs="Arial"/>
          <w:sz w:val="24"/>
          <w:szCs w:val="24"/>
        </w:rPr>
        <w:t xml:space="preserve"> </w:t>
      </w:r>
      <w:r w:rsidR="00BB46B8" w:rsidRPr="00A856BC">
        <w:rPr>
          <w:rFonts w:ascii="Arial" w:eastAsia="Arial" w:hAnsi="Arial" w:cs="Arial"/>
          <w:sz w:val="24"/>
          <w:szCs w:val="24"/>
        </w:rPr>
        <w:t>w</w:t>
      </w:r>
      <w:r w:rsidR="00375A6C" w:rsidRPr="00A856BC">
        <w:rPr>
          <w:rFonts w:ascii="Arial" w:eastAsia="Arial" w:hAnsi="Arial" w:cs="Arial"/>
          <w:sz w:val="24"/>
          <w:szCs w:val="24"/>
        </w:rPr>
        <w:t xml:space="preserve">ere </w:t>
      </w:r>
      <w:r w:rsidR="00EC5F9F" w:rsidRPr="00A856BC">
        <w:rPr>
          <w:rFonts w:ascii="Arial" w:eastAsia="Arial" w:hAnsi="Arial" w:cs="Arial"/>
          <w:sz w:val="24"/>
          <w:szCs w:val="24"/>
        </w:rPr>
        <w:t xml:space="preserve">given more priority. </w:t>
      </w:r>
    </w:p>
    <w:p w14:paraId="2E389572" w14:textId="77777777" w:rsidR="00577009" w:rsidRPr="00A856BC" w:rsidRDefault="00577009" w:rsidP="0000249E">
      <w:pPr>
        <w:jc w:val="both"/>
        <w:rPr>
          <w:rFonts w:ascii="Arial" w:eastAsia="Arial" w:hAnsi="Arial" w:cs="Arial"/>
          <w:sz w:val="24"/>
          <w:szCs w:val="24"/>
        </w:rPr>
      </w:pPr>
    </w:p>
    <w:p w14:paraId="06F12C9B" w14:textId="58CC3C77" w:rsidR="0000249E" w:rsidRPr="00A856BC" w:rsidRDefault="001509C6" w:rsidP="0000249E">
      <w:pPr>
        <w:jc w:val="both"/>
        <w:rPr>
          <w:rFonts w:ascii="Arial" w:eastAsia="Arial" w:hAnsi="Arial" w:cs="Arial"/>
          <w:sz w:val="24"/>
          <w:szCs w:val="24"/>
        </w:rPr>
      </w:pPr>
      <w:r w:rsidRPr="00A856BC">
        <w:rPr>
          <w:rFonts w:ascii="Arial" w:eastAsia="Arial" w:hAnsi="Arial" w:cs="Arial"/>
          <w:sz w:val="24"/>
          <w:szCs w:val="24"/>
        </w:rPr>
        <w:t xml:space="preserve">Some of the key issues </w:t>
      </w:r>
      <w:r w:rsidR="00E04B1E" w:rsidRPr="00A856BC">
        <w:rPr>
          <w:rFonts w:ascii="Arial" w:eastAsia="Arial" w:hAnsi="Arial" w:cs="Arial"/>
          <w:sz w:val="24"/>
          <w:szCs w:val="24"/>
        </w:rPr>
        <w:t>and solution</w:t>
      </w:r>
      <w:r w:rsidR="00953BBB" w:rsidRPr="00A856BC">
        <w:rPr>
          <w:rFonts w:ascii="Arial" w:eastAsia="Arial" w:hAnsi="Arial" w:cs="Arial"/>
          <w:sz w:val="24"/>
          <w:szCs w:val="24"/>
        </w:rPr>
        <w:t xml:space="preserve">s </w:t>
      </w:r>
      <w:r w:rsidR="000044E4" w:rsidRPr="00A856BC">
        <w:rPr>
          <w:rFonts w:ascii="Arial" w:eastAsia="Arial" w:hAnsi="Arial" w:cs="Arial"/>
          <w:sz w:val="24"/>
          <w:szCs w:val="24"/>
        </w:rPr>
        <w:t>identified were, as follows:</w:t>
      </w:r>
    </w:p>
    <w:p w14:paraId="071F2269" w14:textId="77777777" w:rsidR="00481F80" w:rsidRPr="00A856BC" w:rsidRDefault="00481F80" w:rsidP="0000249E">
      <w:pPr>
        <w:jc w:val="both"/>
        <w:rPr>
          <w:rFonts w:ascii="Arial" w:eastAsia="Arial" w:hAnsi="Arial" w:cs="Arial"/>
          <w:sz w:val="24"/>
          <w:szCs w:val="24"/>
        </w:rPr>
      </w:pPr>
    </w:p>
    <w:p w14:paraId="355DCDE2" w14:textId="7FD20A31" w:rsidR="00FC6B5B" w:rsidRPr="00A856BC" w:rsidRDefault="00CF2BA7" w:rsidP="00106318">
      <w:pPr>
        <w:pStyle w:val="ListParagraph"/>
        <w:numPr>
          <w:ilvl w:val="0"/>
          <w:numId w:val="80"/>
        </w:numPr>
        <w:jc w:val="both"/>
        <w:rPr>
          <w:rFonts w:ascii="Arial" w:eastAsia="Arial" w:hAnsi="Arial" w:cs="Arial"/>
          <w:sz w:val="24"/>
          <w:szCs w:val="24"/>
        </w:rPr>
      </w:pPr>
      <w:r w:rsidRPr="00A856BC">
        <w:rPr>
          <w:rFonts w:ascii="Arial" w:eastAsia="Arial" w:hAnsi="Arial" w:cs="Arial"/>
          <w:sz w:val="24"/>
          <w:szCs w:val="24"/>
        </w:rPr>
        <w:t xml:space="preserve">Inadequacy of </w:t>
      </w:r>
      <w:r w:rsidR="003F7E12" w:rsidRPr="00A856BC">
        <w:rPr>
          <w:rFonts w:ascii="Arial" w:eastAsia="Arial" w:hAnsi="Arial" w:cs="Arial"/>
          <w:sz w:val="24"/>
          <w:szCs w:val="24"/>
        </w:rPr>
        <w:t xml:space="preserve">legal provisions </w:t>
      </w:r>
      <w:r w:rsidR="00A618CA" w:rsidRPr="00A856BC">
        <w:rPr>
          <w:rFonts w:ascii="Arial" w:eastAsia="Arial" w:hAnsi="Arial" w:cs="Arial"/>
          <w:sz w:val="24"/>
          <w:szCs w:val="24"/>
        </w:rPr>
        <w:t xml:space="preserve">that help </w:t>
      </w:r>
      <w:r w:rsidR="00036AEF" w:rsidRPr="00A856BC">
        <w:rPr>
          <w:rFonts w:ascii="Arial" w:eastAsia="Arial" w:hAnsi="Arial" w:cs="Arial"/>
          <w:sz w:val="24"/>
          <w:szCs w:val="24"/>
        </w:rPr>
        <w:t>aggrieved parties</w:t>
      </w:r>
      <w:r w:rsidR="00DA4F70" w:rsidRPr="00A856BC">
        <w:rPr>
          <w:rFonts w:ascii="Arial" w:eastAsia="Arial" w:hAnsi="Arial" w:cs="Arial"/>
          <w:sz w:val="24"/>
          <w:szCs w:val="24"/>
        </w:rPr>
        <w:t xml:space="preserve"> of disputes arising out of</w:t>
      </w:r>
      <w:r w:rsidR="00C37C30" w:rsidRPr="00A856BC">
        <w:rPr>
          <w:rFonts w:ascii="Arial" w:eastAsia="Arial" w:hAnsi="Arial" w:cs="Arial"/>
          <w:sz w:val="24"/>
          <w:szCs w:val="24"/>
        </w:rPr>
        <w:t xml:space="preserve"> commercial transactions</w:t>
      </w:r>
      <w:r w:rsidR="00481F80" w:rsidRPr="00A856BC">
        <w:rPr>
          <w:rFonts w:ascii="Arial" w:eastAsia="Arial" w:hAnsi="Arial" w:cs="Arial"/>
          <w:sz w:val="24"/>
          <w:szCs w:val="24"/>
        </w:rPr>
        <w:t xml:space="preserve">. </w:t>
      </w:r>
    </w:p>
    <w:p w14:paraId="6BD07B40" w14:textId="3BAB4AB5" w:rsidR="00C02E57" w:rsidRPr="00A856BC" w:rsidRDefault="3BCEBCF7" w:rsidP="00106318">
      <w:pPr>
        <w:pStyle w:val="ListParagraph"/>
        <w:numPr>
          <w:ilvl w:val="0"/>
          <w:numId w:val="80"/>
        </w:numPr>
        <w:jc w:val="both"/>
        <w:rPr>
          <w:rFonts w:ascii="Arial" w:eastAsia="Arial" w:hAnsi="Arial" w:cs="Arial"/>
          <w:sz w:val="24"/>
          <w:szCs w:val="24"/>
        </w:rPr>
      </w:pPr>
      <w:r w:rsidRPr="00A856BC">
        <w:rPr>
          <w:rFonts w:ascii="Arial" w:eastAsia="Arial" w:hAnsi="Arial" w:cs="Arial"/>
          <w:sz w:val="24"/>
          <w:szCs w:val="24"/>
        </w:rPr>
        <w:t>Appellate procedure for commercial disputes – A common bottleneck in the administration of justice of commercial disputes is the length of time taken in the adjudication of appeals.</w:t>
      </w:r>
      <w:r w:rsidR="62DA5F8D" w:rsidRPr="00A856BC">
        <w:rPr>
          <w:rFonts w:ascii="Arial" w:eastAsia="Arial" w:hAnsi="Arial" w:cs="Arial"/>
          <w:sz w:val="24"/>
          <w:szCs w:val="24"/>
        </w:rPr>
        <w:t xml:space="preserve"> As such, time management </w:t>
      </w:r>
      <w:r w:rsidR="2B4C06E4" w:rsidRPr="00A856BC">
        <w:rPr>
          <w:rFonts w:ascii="Arial" w:eastAsia="Arial" w:hAnsi="Arial" w:cs="Arial"/>
          <w:sz w:val="24"/>
          <w:szCs w:val="24"/>
        </w:rPr>
        <w:t xml:space="preserve">during the pendency </w:t>
      </w:r>
      <w:r w:rsidR="05FD6F0E" w:rsidRPr="00A856BC">
        <w:rPr>
          <w:rFonts w:ascii="Arial" w:eastAsia="Arial" w:hAnsi="Arial" w:cs="Arial"/>
          <w:sz w:val="24"/>
          <w:szCs w:val="24"/>
        </w:rPr>
        <w:t xml:space="preserve">of the case </w:t>
      </w:r>
      <w:r w:rsidR="2D99458B" w:rsidRPr="00A856BC">
        <w:rPr>
          <w:rFonts w:ascii="Arial" w:eastAsia="Arial" w:hAnsi="Arial" w:cs="Arial"/>
          <w:sz w:val="24"/>
          <w:szCs w:val="24"/>
        </w:rPr>
        <w:t xml:space="preserve">was </w:t>
      </w:r>
      <w:r w:rsidR="70D12E42" w:rsidRPr="00A856BC">
        <w:rPr>
          <w:rFonts w:ascii="Arial" w:eastAsia="Arial" w:hAnsi="Arial" w:cs="Arial"/>
          <w:sz w:val="24"/>
          <w:szCs w:val="24"/>
        </w:rPr>
        <w:t>a recognized priority</w:t>
      </w:r>
      <w:r w:rsidR="7BDBDC49" w:rsidRPr="00A856BC">
        <w:rPr>
          <w:rFonts w:ascii="Arial" w:eastAsia="Arial" w:hAnsi="Arial" w:cs="Arial"/>
          <w:sz w:val="24"/>
          <w:szCs w:val="24"/>
        </w:rPr>
        <w:t xml:space="preserve">. </w:t>
      </w:r>
    </w:p>
    <w:p w14:paraId="639ECF21" w14:textId="169B06DF" w:rsidR="00C02E57" w:rsidRPr="00A856BC" w:rsidRDefault="3BCEBCF7" w:rsidP="00106318">
      <w:pPr>
        <w:pStyle w:val="ListParagraph"/>
        <w:numPr>
          <w:ilvl w:val="0"/>
          <w:numId w:val="80"/>
        </w:numPr>
        <w:jc w:val="both"/>
        <w:rPr>
          <w:rFonts w:ascii="Arial" w:eastAsia="Arial" w:hAnsi="Arial" w:cs="Arial"/>
          <w:sz w:val="24"/>
          <w:szCs w:val="24"/>
        </w:rPr>
      </w:pPr>
      <w:r w:rsidRPr="00A856BC">
        <w:rPr>
          <w:rFonts w:ascii="Arial" w:eastAsia="Arial" w:hAnsi="Arial" w:cs="Arial"/>
          <w:sz w:val="24"/>
          <w:szCs w:val="24"/>
        </w:rPr>
        <w:t>Digiti</w:t>
      </w:r>
      <w:r w:rsidR="70D12E42" w:rsidRPr="00A856BC">
        <w:rPr>
          <w:rFonts w:ascii="Arial" w:eastAsia="Arial" w:hAnsi="Arial" w:cs="Arial"/>
          <w:sz w:val="24"/>
          <w:szCs w:val="24"/>
        </w:rPr>
        <w:t>z</w:t>
      </w:r>
      <w:r w:rsidRPr="00A856BC">
        <w:rPr>
          <w:rFonts w:ascii="Arial" w:eastAsia="Arial" w:hAnsi="Arial" w:cs="Arial"/>
          <w:sz w:val="24"/>
          <w:szCs w:val="24"/>
        </w:rPr>
        <w:t>ation –</w:t>
      </w:r>
      <w:r w:rsidR="6058EEA3" w:rsidRPr="00A856BC">
        <w:rPr>
          <w:rFonts w:ascii="Arial" w:eastAsia="Arial" w:hAnsi="Arial" w:cs="Arial"/>
          <w:sz w:val="24"/>
          <w:szCs w:val="24"/>
        </w:rPr>
        <w:t>I</w:t>
      </w:r>
      <w:r w:rsidRPr="00A856BC">
        <w:rPr>
          <w:rFonts w:ascii="Arial" w:eastAsia="Arial" w:hAnsi="Arial" w:cs="Arial"/>
          <w:sz w:val="24"/>
          <w:szCs w:val="24"/>
        </w:rPr>
        <w:t xml:space="preserve">nstitution of cases through electronic means and the usage of e-filing of documents and the </w:t>
      </w:r>
      <w:r w:rsidR="005D6577" w:rsidRPr="00A856BC">
        <w:rPr>
          <w:rFonts w:ascii="Arial" w:eastAsia="Arial" w:hAnsi="Arial" w:cs="Arial"/>
          <w:sz w:val="24"/>
          <w:szCs w:val="24"/>
        </w:rPr>
        <w:t>digitization</w:t>
      </w:r>
      <w:r w:rsidRPr="00A856BC">
        <w:rPr>
          <w:rFonts w:ascii="Arial" w:eastAsia="Arial" w:hAnsi="Arial" w:cs="Arial"/>
          <w:sz w:val="24"/>
          <w:szCs w:val="24"/>
        </w:rPr>
        <w:t xml:space="preserve"> of Court proceedings will assist to a large extent in expediting the existing processes of the justice system.</w:t>
      </w:r>
      <w:r w:rsidR="34CDCFEC" w:rsidRPr="00A856BC">
        <w:rPr>
          <w:rFonts w:ascii="Arial" w:eastAsia="Arial" w:hAnsi="Arial" w:cs="Arial"/>
          <w:sz w:val="24"/>
          <w:szCs w:val="24"/>
        </w:rPr>
        <w:t xml:space="preserve"> </w:t>
      </w:r>
      <w:r w:rsidR="754D1CB7" w:rsidRPr="00A856BC">
        <w:rPr>
          <w:rFonts w:ascii="Arial" w:eastAsia="Arial" w:hAnsi="Arial" w:cs="Arial"/>
          <w:sz w:val="24"/>
          <w:szCs w:val="24"/>
        </w:rPr>
        <w:t xml:space="preserve">Moreover, </w:t>
      </w:r>
      <w:r w:rsidR="27407382" w:rsidRPr="00A856BC">
        <w:rPr>
          <w:rFonts w:ascii="Arial" w:eastAsia="Arial" w:hAnsi="Arial" w:cs="Arial"/>
          <w:sz w:val="24"/>
          <w:szCs w:val="24"/>
        </w:rPr>
        <w:t>d</w:t>
      </w:r>
      <w:r w:rsidR="51E972FC" w:rsidRPr="00A856BC">
        <w:rPr>
          <w:rFonts w:ascii="Arial" w:eastAsia="Arial" w:hAnsi="Arial" w:cs="Arial"/>
          <w:sz w:val="24"/>
          <w:szCs w:val="24"/>
        </w:rPr>
        <w:t xml:space="preserve">igitization of routine administrative </w:t>
      </w:r>
      <w:r w:rsidR="0B4C0665" w:rsidRPr="00A856BC">
        <w:rPr>
          <w:rFonts w:ascii="Arial" w:eastAsia="Arial" w:hAnsi="Arial" w:cs="Arial"/>
          <w:sz w:val="24"/>
          <w:szCs w:val="24"/>
        </w:rPr>
        <w:t>tasks</w:t>
      </w:r>
      <w:r w:rsidR="67396712" w:rsidRPr="00A856BC">
        <w:rPr>
          <w:rFonts w:ascii="Arial" w:eastAsia="Arial" w:hAnsi="Arial" w:cs="Arial"/>
          <w:sz w:val="24"/>
          <w:szCs w:val="24"/>
        </w:rPr>
        <w:t xml:space="preserve"> that</w:t>
      </w:r>
      <w:r w:rsidR="0B4C0665" w:rsidRPr="00A856BC">
        <w:rPr>
          <w:rFonts w:ascii="Arial" w:eastAsia="Arial" w:hAnsi="Arial" w:cs="Arial"/>
          <w:sz w:val="24"/>
          <w:szCs w:val="24"/>
        </w:rPr>
        <w:t xml:space="preserve"> are currently</w:t>
      </w:r>
      <w:r w:rsidR="384F81EA" w:rsidRPr="00A856BC">
        <w:rPr>
          <w:rFonts w:ascii="Arial" w:eastAsia="Arial" w:hAnsi="Arial" w:cs="Arial"/>
          <w:sz w:val="24"/>
          <w:szCs w:val="24"/>
        </w:rPr>
        <w:t xml:space="preserve"> </w:t>
      </w:r>
      <w:r w:rsidR="31EE2E5E" w:rsidRPr="00A856BC">
        <w:rPr>
          <w:rFonts w:ascii="Arial" w:eastAsia="Arial" w:hAnsi="Arial" w:cs="Arial"/>
          <w:sz w:val="24"/>
          <w:szCs w:val="24"/>
        </w:rPr>
        <w:t>vested within the purview of the presiding judges, such as a</w:t>
      </w:r>
      <w:r w:rsidRPr="00A856BC">
        <w:rPr>
          <w:rFonts w:ascii="Arial" w:eastAsia="Arial" w:hAnsi="Arial" w:cs="Arial"/>
          <w:sz w:val="24"/>
          <w:szCs w:val="24"/>
        </w:rPr>
        <w:t>dministration of court complexes, staff and infrastructure</w:t>
      </w:r>
      <w:r w:rsidR="090AD8A5" w:rsidRPr="00A856BC">
        <w:rPr>
          <w:rFonts w:ascii="Arial" w:eastAsia="Arial" w:hAnsi="Arial" w:cs="Arial"/>
          <w:sz w:val="24"/>
          <w:szCs w:val="24"/>
        </w:rPr>
        <w:t xml:space="preserve"> will largely </w:t>
      </w:r>
      <w:r w:rsidR="522E5E0C" w:rsidRPr="00A856BC">
        <w:rPr>
          <w:rFonts w:ascii="Arial" w:eastAsia="Arial" w:hAnsi="Arial" w:cs="Arial"/>
          <w:sz w:val="24"/>
          <w:szCs w:val="24"/>
        </w:rPr>
        <w:t>reduce the administrative burden on the judge</w:t>
      </w:r>
      <w:r w:rsidRPr="00A856BC">
        <w:rPr>
          <w:rFonts w:ascii="Arial" w:eastAsia="Arial" w:hAnsi="Arial" w:cs="Arial"/>
          <w:sz w:val="24"/>
          <w:szCs w:val="24"/>
        </w:rPr>
        <w:t xml:space="preserve">. These tasks are considered to take away considerable time that could be </w:t>
      </w:r>
      <w:r w:rsidR="005D6577" w:rsidRPr="00A856BC">
        <w:rPr>
          <w:rFonts w:ascii="Arial" w:eastAsia="Arial" w:hAnsi="Arial" w:cs="Arial"/>
          <w:sz w:val="24"/>
          <w:szCs w:val="24"/>
        </w:rPr>
        <w:t>utilized</w:t>
      </w:r>
      <w:r w:rsidRPr="00A856BC">
        <w:rPr>
          <w:rFonts w:ascii="Arial" w:eastAsia="Arial" w:hAnsi="Arial" w:cs="Arial"/>
          <w:sz w:val="24"/>
          <w:szCs w:val="24"/>
        </w:rPr>
        <w:t xml:space="preserve"> in the adjudication and determination of disputes by these judges. </w:t>
      </w:r>
    </w:p>
    <w:p w14:paraId="098D8692" w14:textId="0FA4550D" w:rsidR="0000249E" w:rsidRPr="00A856BC" w:rsidRDefault="00C02E57" w:rsidP="00106318">
      <w:pPr>
        <w:pStyle w:val="ListParagraph"/>
        <w:numPr>
          <w:ilvl w:val="0"/>
          <w:numId w:val="80"/>
        </w:numPr>
        <w:jc w:val="both"/>
        <w:rPr>
          <w:rFonts w:ascii="Arial" w:eastAsia="Arial" w:hAnsi="Arial" w:cs="Arial"/>
          <w:sz w:val="24"/>
          <w:szCs w:val="24"/>
        </w:rPr>
      </w:pPr>
      <w:r w:rsidRPr="00A856BC">
        <w:rPr>
          <w:rFonts w:ascii="Arial" w:eastAsia="Arial" w:hAnsi="Arial" w:cs="Arial"/>
          <w:sz w:val="24"/>
          <w:szCs w:val="24"/>
        </w:rPr>
        <w:t>Development of dispute resolution methods set out in the Companies Act No. 07 of 2007– Th</w:t>
      </w:r>
      <w:r w:rsidR="008915CD" w:rsidRPr="00A856BC">
        <w:rPr>
          <w:rFonts w:ascii="Arial" w:eastAsia="Arial" w:hAnsi="Arial" w:cs="Arial"/>
          <w:sz w:val="24"/>
          <w:szCs w:val="24"/>
        </w:rPr>
        <w:t>is</w:t>
      </w:r>
      <w:r w:rsidRPr="00A856BC">
        <w:rPr>
          <w:rFonts w:ascii="Arial" w:eastAsia="Arial" w:hAnsi="Arial" w:cs="Arial"/>
          <w:sz w:val="24"/>
          <w:szCs w:val="24"/>
        </w:rPr>
        <w:t xml:space="preserve"> piece of legislation set out the substantive law to determine </w:t>
      </w:r>
      <w:r w:rsidR="00631881" w:rsidRPr="00A856BC">
        <w:rPr>
          <w:rFonts w:ascii="Arial" w:eastAsia="Arial" w:hAnsi="Arial" w:cs="Arial"/>
          <w:sz w:val="24"/>
          <w:szCs w:val="24"/>
        </w:rPr>
        <w:t>o</w:t>
      </w:r>
      <w:r w:rsidR="00F97749" w:rsidRPr="00A856BC">
        <w:rPr>
          <w:rFonts w:ascii="Arial" w:eastAsia="Arial" w:hAnsi="Arial" w:cs="Arial"/>
          <w:sz w:val="24"/>
          <w:szCs w:val="24"/>
        </w:rPr>
        <w:t xml:space="preserve">ne of </w:t>
      </w:r>
      <w:r w:rsidRPr="00A856BC">
        <w:rPr>
          <w:rFonts w:ascii="Arial" w:eastAsia="Arial" w:hAnsi="Arial" w:cs="Arial"/>
          <w:sz w:val="24"/>
          <w:szCs w:val="24"/>
        </w:rPr>
        <w:t>the broade</w:t>
      </w:r>
      <w:r w:rsidR="00452C40" w:rsidRPr="00A856BC">
        <w:rPr>
          <w:rFonts w:ascii="Arial" w:eastAsia="Arial" w:hAnsi="Arial" w:cs="Arial"/>
          <w:sz w:val="24"/>
          <w:szCs w:val="24"/>
        </w:rPr>
        <w:t>st</w:t>
      </w:r>
      <w:r w:rsidRPr="00A856BC">
        <w:rPr>
          <w:rFonts w:ascii="Arial" w:eastAsia="Arial" w:hAnsi="Arial" w:cs="Arial"/>
          <w:sz w:val="24"/>
          <w:szCs w:val="24"/>
        </w:rPr>
        <w:t xml:space="preserve"> areas of commercial law in Sri Lanka. </w:t>
      </w:r>
      <w:r w:rsidR="00452C40" w:rsidRPr="00A856BC">
        <w:rPr>
          <w:rFonts w:ascii="Arial" w:eastAsia="Arial" w:hAnsi="Arial" w:cs="Arial"/>
          <w:sz w:val="24"/>
          <w:szCs w:val="24"/>
        </w:rPr>
        <w:t>This Act</w:t>
      </w:r>
      <w:r w:rsidRPr="00A856BC">
        <w:rPr>
          <w:rFonts w:ascii="Arial" w:eastAsia="Arial" w:hAnsi="Arial" w:cs="Arial"/>
          <w:sz w:val="24"/>
          <w:szCs w:val="24"/>
        </w:rPr>
        <w:t xml:space="preserve"> also provide the framework for</w:t>
      </w:r>
      <w:r w:rsidR="00A859C0" w:rsidRPr="00A856BC">
        <w:rPr>
          <w:rFonts w:ascii="Arial" w:eastAsia="Arial" w:hAnsi="Arial" w:cs="Arial"/>
          <w:sz w:val="24"/>
          <w:szCs w:val="24"/>
        </w:rPr>
        <w:t xml:space="preserve"> an</w:t>
      </w:r>
      <w:r w:rsidRPr="00A856BC">
        <w:rPr>
          <w:rFonts w:ascii="Arial" w:eastAsia="Arial" w:hAnsi="Arial" w:cs="Arial"/>
          <w:sz w:val="24"/>
          <w:szCs w:val="24"/>
        </w:rPr>
        <w:t xml:space="preserve"> ADR mechanism of </w:t>
      </w:r>
      <w:r w:rsidR="00A859C0" w:rsidRPr="00A856BC">
        <w:rPr>
          <w:rFonts w:ascii="Arial" w:eastAsia="Arial" w:hAnsi="Arial" w:cs="Arial"/>
          <w:sz w:val="24"/>
          <w:szCs w:val="24"/>
        </w:rPr>
        <w:t>its</w:t>
      </w:r>
      <w:r w:rsidRPr="00A856BC">
        <w:rPr>
          <w:rFonts w:ascii="Arial" w:eastAsia="Arial" w:hAnsi="Arial" w:cs="Arial"/>
          <w:sz w:val="24"/>
          <w:szCs w:val="24"/>
        </w:rPr>
        <w:t xml:space="preserve"> own, the development of which will assist in easing the workload of the Courts.</w:t>
      </w:r>
    </w:p>
    <w:p w14:paraId="7AB165E6" w14:textId="732A3F5D" w:rsidR="005F5BD4" w:rsidRPr="00A856BC" w:rsidRDefault="608DB5D0" w:rsidP="00106318">
      <w:pPr>
        <w:pStyle w:val="ListParagraph"/>
        <w:numPr>
          <w:ilvl w:val="0"/>
          <w:numId w:val="80"/>
        </w:numPr>
        <w:jc w:val="both"/>
        <w:rPr>
          <w:rFonts w:ascii="Arial" w:eastAsia="Arial" w:hAnsi="Arial" w:cs="Arial"/>
          <w:sz w:val="24"/>
          <w:szCs w:val="24"/>
        </w:rPr>
      </w:pPr>
      <w:r w:rsidRPr="00A856BC">
        <w:rPr>
          <w:rFonts w:ascii="Arial" w:eastAsia="Arial" w:hAnsi="Arial" w:cs="Arial"/>
          <w:color w:val="000000" w:themeColor="text1"/>
          <w:sz w:val="24"/>
          <w:szCs w:val="24"/>
        </w:rPr>
        <w:t>Lack of interest, capacity and knowledge on improvement of ADR mechanisms</w:t>
      </w:r>
      <w:r w:rsidR="0CB3F94D" w:rsidRPr="00A856BC">
        <w:rPr>
          <w:rFonts w:ascii="Arial" w:eastAsia="Arial" w:hAnsi="Arial" w:cs="Arial"/>
          <w:color w:val="000000" w:themeColor="text1"/>
          <w:sz w:val="24"/>
          <w:szCs w:val="24"/>
        </w:rPr>
        <w:t xml:space="preserve"> such as Commercial Mediation</w:t>
      </w:r>
      <w:r w:rsidRPr="00A856BC">
        <w:rPr>
          <w:rFonts w:ascii="Arial" w:eastAsia="Arial" w:hAnsi="Arial" w:cs="Arial"/>
          <w:color w:val="000000" w:themeColor="text1"/>
          <w:sz w:val="24"/>
          <w:szCs w:val="24"/>
        </w:rPr>
        <w:t xml:space="preserve"> </w:t>
      </w:r>
      <w:r w:rsidR="75B5E0C8" w:rsidRPr="00A856BC">
        <w:rPr>
          <w:rFonts w:ascii="Arial" w:eastAsia="Arial" w:hAnsi="Arial" w:cs="Arial"/>
          <w:color w:val="000000" w:themeColor="text1"/>
          <w:sz w:val="24"/>
          <w:szCs w:val="24"/>
        </w:rPr>
        <w:t xml:space="preserve">and Arbitration </w:t>
      </w:r>
      <w:r w:rsidRPr="00A856BC">
        <w:rPr>
          <w:rFonts w:ascii="Arial" w:eastAsia="Arial" w:hAnsi="Arial" w:cs="Arial"/>
          <w:color w:val="000000" w:themeColor="text1"/>
          <w:sz w:val="24"/>
          <w:szCs w:val="24"/>
        </w:rPr>
        <w:t>in Sri Lanka.</w:t>
      </w:r>
      <w:r w:rsidR="688AFC81" w:rsidRPr="00A856BC">
        <w:rPr>
          <w:rFonts w:ascii="Arial" w:eastAsia="Arial" w:hAnsi="Arial" w:cs="Arial"/>
          <w:color w:val="000000" w:themeColor="text1"/>
          <w:sz w:val="24"/>
          <w:szCs w:val="24"/>
        </w:rPr>
        <w:t xml:space="preserve"> </w:t>
      </w:r>
      <w:r w:rsidR="59C5B283" w:rsidRPr="00A856BC">
        <w:rPr>
          <w:rFonts w:ascii="Arial" w:eastAsia="Arial" w:hAnsi="Arial" w:cs="Arial"/>
          <w:color w:val="000000" w:themeColor="text1"/>
          <w:sz w:val="24"/>
          <w:szCs w:val="24"/>
        </w:rPr>
        <w:t xml:space="preserve">Commercial Mediation </w:t>
      </w:r>
      <w:r w:rsidR="323D8901" w:rsidRPr="00A856BC">
        <w:rPr>
          <w:rFonts w:ascii="Arial" w:eastAsia="Arial" w:hAnsi="Arial" w:cs="Arial"/>
          <w:color w:val="000000" w:themeColor="text1"/>
          <w:sz w:val="24"/>
          <w:szCs w:val="24"/>
        </w:rPr>
        <w:t xml:space="preserve">has been </w:t>
      </w:r>
      <w:r w:rsidR="053C2338" w:rsidRPr="00A856BC">
        <w:rPr>
          <w:rFonts w:ascii="Arial" w:eastAsia="Arial" w:hAnsi="Arial" w:cs="Arial"/>
          <w:color w:val="000000" w:themeColor="text1"/>
          <w:sz w:val="24"/>
          <w:szCs w:val="24"/>
        </w:rPr>
        <w:t>able to</w:t>
      </w:r>
      <w:r w:rsidR="0CAAC6F1" w:rsidRPr="00A856BC">
        <w:rPr>
          <w:rFonts w:ascii="Arial" w:eastAsia="Arial" w:hAnsi="Arial" w:cs="Arial"/>
          <w:color w:val="000000" w:themeColor="text1"/>
          <w:sz w:val="24"/>
          <w:szCs w:val="24"/>
        </w:rPr>
        <w:t xml:space="preserve"> </w:t>
      </w:r>
      <w:r w:rsidR="6326C14D" w:rsidRPr="00A856BC">
        <w:rPr>
          <w:rFonts w:ascii="Arial" w:eastAsia="Arial" w:hAnsi="Arial" w:cs="Arial"/>
          <w:color w:val="000000" w:themeColor="text1"/>
          <w:sz w:val="24"/>
          <w:szCs w:val="24"/>
        </w:rPr>
        <w:t xml:space="preserve">gather </w:t>
      </w:r>
      <w:r w:rsidR="2C6B5A34" w:rsidRPr="00A856BC">
        <w:rPr>
          <w:rFonts w:ascii="Arial" w:eastAsia="Arial" w:hAnsi="Arial" w:cs="Arial"/>
          <w:color w:val="000000" w:themeColor="text1"/>
          <w:sz w:val="24"/>
          <w:szCs w:val="24"/>
        </w:rPr>
        <w:t xml:space="preserve">interests of corporates </w:t>
      </w:r>
      <w:r w:rsidR="751013E7" w:rsidRPr="00A856BC">
        <w:rPr>
          <w:rFonts w:ascii="Arial" w:eastAsia="Arial" w:hAnsi="Arial" w:cs="Arial"/>
          <w:color w:val="000000" w:themeColor="text1"/>
          <w:sz w:val="24"/>
          <w:szCs w:val="24"/>
        </w:rPr>
        <w:t xml:space="preserve">in other countries as a less costly, and efficient process rather than </w:t>
      </w:r>
      <w:r w:rsidR="1C3C93EA" w:rsidRPr="00A856BC">
        <w:rPr>
          <w:rFonts w:ascii="Arial" w:eastAsia="Arial" w:hAnsi="Arial" w:cs="Arial"/>
          <w:color w:val="000000" w:themeColor="text1"/>
          <w:sz w:val="24"/>
          <w:szCs w:val="24"/>
        </w:rPr>
        <w:t>litigating in courts.</w:t>
      </w:r>
      <w:r w:rsidR="3F9418EB" w:rsidRPr="00A856BC">
        <w:rPr>
          <w:rFonts w:ascii="Arial" w:eastAsia="Arial" w:hAnsi="Arial" w:cs="Arial"/>
          <w:color w:val="000000" w:themeColor="text1"/>
          <w:sz w:val="24"/>
          <w:szCs w:val="24"/>
        </w:rPr>
        <w:t xml:space="preserve"> </w:t>
      </w:r>
    </w:p>
    <w:p w14:paraId="33055C71" w14:textId="66DDD046" w:rsidR="7CFED7F9" w:rsidRPr="00A856BC" w:rsidRDefault="00953BBB" w:rsidP="7CFED7F9">
      <w:pPr>
        <w:jc w:val="both"/>
        <w:rPr>
          <w:rFonts w:ascii="Arial" w:eastAsia="Arial" w:hAnsi="Arial" w:cs="Arial"/>
          <w:sz w:val="24"/>
          <w:szCs w:val="24"/>
        </w:rPr>
      </w:pPr>
      <w:r w:rsidRPr="00A856BC">
        <w:rPr>
          <w:rFonts w:ascii="Arial" w:eastAsia="Arial" w:hAnsi="Arial" w:cs="Arial"/>
          <w:sz w:val="24"/>
          <w:szCs w:val="24"/>
        </w:rPr>
        <w:t xml:space="preserve">As such, </w:t>
      </w:r>
      <w:r w:rsidR="00D44CF8" w:rsidRPr="00A856BC">
        <w:rPr>
          <w:rFonts w:ascii="Arial" w:eastAsia="Arial" w:hAnsi="Arial" w:cs="Arial"/>
          <w:sz w:val="24"/>
          <w:szCs w:val="24"/>
        </w:rPr>
        <w:t xml:space="preserve">each output activity </w:t>
      </w:r>
      <w:r w:rsidR="00BA7EBD" w:rsidRPr="00A856BC">
        <w:rPr>
          <w:rFonts w:ascii="Arial" w:eastAsia="Arial" w:hAnsi="Arial" w:cs="Arial"/>
          <w:sz w:val="24"/>
          <w:szCs w:val="24"/>
        </w:rPr>
        <w:t xml:space="preserve">as defined below </w:t>
      </w:r>
      <w:r w:rsidR="005D6577" w:rsidRPr="00A856BC">
        <w:rPr>
          <w:rFonts w:ascii="Arial" w:eastAsia="Arial" w:hAnsi="Arial" w:cs="Arial"/>
          <w:sz w:val="24"/>
          <w:szCs w:val="24"/>
        </w:rPr>
        <w:t>was strategically</w:t>
      </w:r>
      <w:r w:rsidR="00C5184E" w:rsidRPr="00A856BC">
        <w:rPr>
          <w:rFonts w:ascii="Arial" w:eastAsia="Arial" w:hAnsi="Arial" w:cs="Arial"/>
          <w:sz w:val="24"/>
          <w:szCs w:val="24"/>
        </w:rPr>
        <w:t xml:space="preserve"> designed to </w:t>
      </w:r>
      <w:r w:rsidR="00B14833" w:rsidRPr="00A856BC">
        <w:rPr>
          <w:rFonts w:ascii="Arial" w:eastAsia="Arial" w:hAnsi="Arial" w:cs="Arial"/>
          <w:sz w:val="24"/>
          <w:szCs w:val="24"/>
        </w:rPr>
        <w:t xml:space="preserve">incorporate the </w:t>
      </w:r>
      <w:r w:rsidR="004A2654" w:rsidRPr="00A856BC">
        <w:rPr>
          <w:rFonts w:ascii="Arial" w:eastAsia="Arial" w:hAnsi="Arial" w:cs="Arial"/>
          <w:sz w:val="24"/>
          <w:szCs w:val="24"/>
        </w:rPr>
        <w:t>solutions identi</w:t>
      </w:r>
      <w:r w:rsidR="00BA7EBD" w:rsidRPr="00A856BC">
        <w:rPr>
          <w:rFonts w:ascii="Arial" w:eastAsia="Arial" w:hAnsi="Arial" w:cs="Arial"/>
          <w:sz w:val="24"/>
          <w:szCs w:val="24"/>
        </w:rPr>
        <w:t xml:space="preserve">fied above. </w:t>
      </w:r>
    </w:p>
    <w:p w14:paraId="52080EA4" w14:textId="77777777" w:rsidR="00953BBB" w:rsidRPr="00A856BC" w:rsidRDefault="00953BBB" w:rsidP="7CFED7F9">
      <w:pPr>
        <w:jc w:val="both"/>
        <w:rPr>
          <w:rFonts w:ascii="Arial" w:eastAsia="Arial" w:hAnsi="Arial" w:cs="Arial"/>
          <w:b/>
          <w:bCs/>
          <w:sz w:val="24"/>
          <w:szCs w:val="24"/>
        </w:rPr>
      </w:pPr>
    </w:p>
    <w:p w14:paraId="0B6E97DA" w14:textId="75707FA7"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lastRenderedPageBreak/>
        <w:t>Activity 3.4.1</w:t>
      </w:r>
      <w:r w:rsidRPr="00A856BC">
        <w:rPr>
          <w:rFonts w:ascii="Arial" w:eastAsia="Arial" w:hAnsi="Arial" w:cs="Arial"/>
          <w:sz w:val="24"/>
          <w:szCs w:val="24"/>
          <w:u w:val="single"/>
        </w:rPr>
        <w:t xml:space="preserve"> Review and improve existing commercial laws and work processes pertaining to commercial cases</w:t>
      </w:r>
      <w:r w:rsidR="0BB62A33" w:rsidRPr="00A856BC">
        <w:rPr>
          <w:rFonts w:ascii="Arial" w:eastAsia="Arial" w:hAnsi="Arial" w:cs="Arial"/>
          <w:sz w:val="24"/>
          <w:szCs w:val="24"/>
          <w:u w:val="single"/>
        </w:rPr>
        <w:t xml:space="preserve"> (UNDP)</w:t>
      </w:r>
    </w:p>
    <w:p w14:paraId="64EBCACE" w14:textId="77777777" w:rsidR="001D1FD3" w:rsidRPr="00A856BC" w:rsidRDefault="001D1FD3" w:rsidP="008E7E75">
      <w:pPr>
        <w:jc w:val="both"/>
        <w:rPr>
          <w:rFonts w:ascii="Arial" w:eastAsia="Arial" w:hAnsi="Arial" w:cs="Arial"/>
          <w:sz w:val="24"/>
          <w:szCs w:val="24"/>
        </w:rPr>
      </w:pPr>
    </w:p>
    <w:p w14:paraId="157EAB19" w14:textId="464D56CC" w:rsidR="08E7C2F2" w:rsidRPr="00A856BC" w:rsidRDefault="74815FD5" w:rsidP="08E7C2F2">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overall strategic vision for commercial courts in terms of improving laws and procedures were to expedite the enforcement of contractual arrangements in Sri Lanka through litigation.</w:t>
      </w:r>
      <w:r w:rsidR="03E7DE19" w:rsidRPr="00A856BC">
        <w:rPr>
          <w:rFonts w:ascii="Arial" w:eastAsia="Arial" w:hAnsi="Arial" w:cs="Arial"/>
          <w:color w:val="000000" w:themeColor="text1"/>
          <w:sz w:val="24"/>
          <w:szCs w:val="24"/>
        </w:rPr>
        <w:t xml:space="preserve"> As described above, </w:t>
      </w:r>
      <w:r w:rsidR="25592EAA" w:rsidRPr="00A856BC">
        <w:rPr>
          <w:rFonts w:ascii="Arial" w:eastAsia="Arial" w:hAnsi="Arial" w:cs="Arial"/>
          <w:color w:val="000000" w:themeColor="text1"/>
          <w:sz w:val="24"/>
          <w:szCs w:val="24"/>
        </w:rPr>
        <w:t xml:space="preserve">the project focused, beyond law reforms to adopt a holistic approach </w:t>
      </w:r>
      <w:r w:rsidR="11EFB26F" w:rsidRPr="00A856BC">
        <w:rPr>
          <w:rFonts w:ascii="Arial" w:eastAsia="Arial" w:hAnsi="Arial" w:cs="Arial"/>
          <w:color w:val="000000" w:themeColor="text1"/>
          <w:sz w:val="24"/>
          <w:szCs w:val="24"/>
        </w:rPr>
        <w:t xml:space="preserve">that </w:t>
      </w:r>
      <w:r w:rsidR="4F019625" w:rsidRPr="00A856BC">
        <w:rPr>
          <w:rFonts w:ascii="Arial" w:eastAsia="Arial" w:hAnsi="Arial" w:cs="Arial"/>
          <w:color w:val="000000" w:themeColor="text1"/>
          <w:sz w:val="24"/>
          <w:szCs w:val="24"/>
        </w:rPr>
        <w:t xml:space="preserve">looks at barriers </w:t>
      </w:r>
      <w:r w:rsidR="3FFF9420" w:rsidRPr="00A856BC">
        <w:rPr>
          <w:rFonts w:ascii="Arial" w:eastAsia="Arial" w:hAnsi="Arial" w:cs="Arial"/>
          <w:color w:val="000000" w:themeColor="text1"/>
          <w:sz w:val="24"/>
          <w:szCs w:val="24"/>
        </w:rPr>
        <w:t xml:space="preserve">to increase efficiency </w:t>
      </w:r>
      <w:r w:rsidR="343A70E7" w:rsidRPr="00A856BC">
        <w:rPr>
          <w:rFonts w:ascii="Arial" w:eastAsia="Arial" w:hAnsi="Arial" w:cs="Arial"/>
          <w:color w:val="000000" w:themeColor="text1"/>
          <w:sz w:val="24"/>
          <w:szCs w:val="24"/>
        </w:rPr>
        <w:t>in commercial litigation proceedings</w:t>
      </w:r>
      <w:r w:rsidR="055800EF" w:rsidRPr="00A856BC">
        <w:rPr>
          <w:rFonts w:ascii="Arial" w:eastAsia="Arial" w:hAnsi="Arial" w:cs="Arial"/>
          <w:color w:val="000000" w:themeColor="text1"/>
          <w:sz w:val="24"/>
          <w:szCs w:val="24"/>
        </w:rPr>
        <w:t xml:space="preserve"> as </w:t>
      </w:r>
      <w:r w:rsidR="5A8DFC4C" w:rsidRPr="00A856BC">
        <w:rPr>
          <w:rFonts w:ascii="Arial" w:eastAsia="Arial" w:hAnsi="Arial" w:cs="Arial"/>
          <w:color w:val="000000" w:themeColor="text1"/>
          <w:sz w:val="24"/>
          <w:szCs w:val="24"/>
        </w:rPr>
        <w:t xml:space="preserve">envisioned by </w:t>
      </w:r>
      <w:r w:rsidR="783B5930" w:rsidRPr="00A856BC">
        <w:rPr>
          <w:rFonts w:ascii="Arial" w:eastAsia="Arial" w:hAnsi="Arial" w:cs="Arial"/>
          <w:color w:val="000000" w:themeColor="text1"/>
          <w:sz w:val="24"/>
          <w:szCs w:val="24"/>
        </w:rPr>
        <w:t>o</w:t>
      </w:r>
      <w:r w:rsidR="5A8DFC4C" w:rsidRPr="00A856BC">
        <w:rPr>
          <w:rFonts w:ascii="Arial" w:eastAsia="Arial" w:hAnsi="Arial" w:cs="Arial"/>
          <w:color w:val="000000" w:themeColor="text1"/>
          <w:sz w:val="24"/>
          <w:szCs w:val="24"/>
        </w:rPr>
        <w:t>utcome 3</w:t>
      </w:r>
      <w:r w:rsidR="2338AF20" w:rsidRPr="00A856BC">
        <w:rPr>
          <w:rFonts w:ascii="Arial" w:eastAsia="Arial" w:hAnsi="Arial" w:cs="Arial"/>
          <w:color w:val="000000" w:themeColor="text1"/>
          <w:sz w:val="24"/>
          <w:szCs w:val="24"/>
        </w:rPr>
        <w:t>.</w:t>
      </w:r>
      <w:r w:rsidR="2695C2FD" w:rsidRPr="00A856BC">
        <w:rPr>
          <w:rFonts w:ascii="Arial" w:eastAsia="Arial" w:hAnsi="Arial" w:cs="Arial"/>
          <w:color w:val="000000" w:themeColor="text1"/>
          <w:sz w:val="24"/>
          <w:szCs w:val="24"/>
        </w:rPr>
        <w:t xml:space="preserve"> </w:t>
      </w:r>
    </w:p>
    <w:p w14:paraId="2F99106A" w14:textId="17C08B2C" w:rsidR="00C2748B" w:rsidRPr="00A856BC" w:rsidRDefault="00C2748B" w:rsidP="08E7C2F2">
      <w:pPr>
        <w:jc w:val="both"/>
        <w:rPr>
          <w:rFonts w:ascii="Arial" w:eastAsia="Arial" w:hAnsi="Arial" w:cs="Arial"/>
          <w:color w:val="000000" w:themeColor="text1"/>
          <w:sz w:val="24"/>
          <w:szCs w:val="24"/>
        </w:rPr>
      </w:pPr>
    </w:p>
    <w:p w14:paraId="1E1224C0" w14:textId="64129404" w:rsidR="00E42275" w:rsidRPr="00A856BC" w:rsidRDefault="5DB490B8" w:rsidP="00E42275">
      <w:pPr>
        <w:jc w:val="both"/>
        <w:rPr>
          <w:rFonts w:ascii="Arial" w:eastAsia="Arial" w:hAnsi="Arial" w:cs="Arial"/>
          <w:sz w:val="24"/>
          <w:szCs w:val="24"/>
          <w:highlight w:val="yellow"/>
          <w:u w:val="single"/>
        </w:rPr>
      </w:pPr>
      <w:r w:rsidRPr="00A856BC">
        <w:rPr>
          <w:rFonts w:ascii="Arial" w:eastAsia="Arial" w:hAnsi="Arial" w:cs="Arial"/>
          <w:color w:val="000000" w:themeColor="text1"/>
          <w:sz w:val="24"/>
          <w:szCs w:val="24"/>
        </w:rPr>
        <w:t xml:space="preserve">As mentioned above, </w:t>
      </w:r>
      <w:r w:rsidR="14C9297D" w:rsidRPr="00A856BC">
        <w:rPr>
          <w:rFonts w:ascii="Arial" w:eastAsia="Arial" w:hAnsi="Arial" w:cs="Arial"/>
          <w:sz w:val="24"/>
          <w:szCs w:val="24"/>
        </w:rPr>
        <w:t xml:space="preserve">this activity was introduced to bring in legal provisions that will help fill in the gaps in the current legislative provisions. </w:t>
      </w:r>
    </w:p>
    <w:p w14:paraId="04A3AA8D" w14:textId="39188E20" w:rsidR="00C2748B" w:rsidRPr="00A856BC" w:rsidRDefault="00C2748B" w:rsidP="08E7C2F2">
      <w:pPr>
        <w:jc w:val="both"/>
        <w:rPr>
          <w:rFonts w:ascii="Arial" w:eastAsia="Arial" w:hAnsi="Arial" w:cs="Arial"/>
          <w:color w:val="000000" w:themeColor="text1"/>
          <w:sz w:val="24"/>
          <w:szCs w:val="24"/>
        </w:rPr>
      </w:pPr>
    </w:p>
    <w:p w14:paraId="2D2A7BDC" w14:textId="4843D785" w:rsidR="00F20ADF" w:rsidRPr="00A856BC" w:rsidRDefault="2323F8F4" w:rsidP="4C97D4B4">
      <w:pPr>
        <w:rPr>
          <w:rFonts w:ascii="Arial" w:eastAsia="Arial" w:hAnsi="Arial" w:cs="Arial"/>
          <w:i/>
          <w:iCs/>
          <w:sz w:val="24"/>
          <w:szCs w:val="24"/>
        </w:rPr>
      </w:pPr>
      <w:r w:rsidRPr="00A856BC">
        <w:rPr>
          <w:rFonts w:ascii="Arial" w:eastAsia="Arial" w:hAnsi="Arial" w:cs="Arial"/>
          <w:b/>
          <w:bCs/>
          <w:i/>
          <w:iCs/>
          <w:sz w:val="24"/>
          <w:szCs w:val="24"/>
        </w:rPr>
        <w:t xml:space="preserve">Sub-activity 3.4.1.1 </w:t>
      </w:r>
      <w:r w:rsidRPr="00A856BC">
        <w:rPr>
          <w:rFonts w:ascii="Arial" w:eastAsia="Arial" w:hAnsi="Arial" w:cs="Arial"/>
          <w:i/>
          <w:iCs/>
          <w:sz w:val="24"/>
          <w:szCs w:val="24"/>
        </w:rPr>
        <w:t>Support the MOJ to effect legislative reforms relating to Commercial laws</w:t>
      </w:r>
      <w:r w:rsidR="31B6D87E" w:rsidRPr="00A856BC">
        <w:rPr>
          <w:rFonts w:ascii="Arial" w:eastAsia="Arial" w:hAnsi="Arial" w:cs="Arial"/>
          <w:i/>
          <w:iCs/>
          <w:sz w:val="24"/>
          <w:szCs w:val="24"/>
        </w:rPr>
        <w:t>.</w:t>
      </w:r>
    </w:p>
    <w:p w14:paraId="51DE6064" w14:textId="77777777" w:rsidR="00F20ADF" w:rsidRPr="00A856BC" w:rsidRDefault="00F20ADF" w:rsidP="4C97D4B4">
      <w:pPr>
        <w:jc w:val="both"/>
        <w:rPr>
          <w:rFonts w:ascii="Arial" w:eastAsia="Arial" w:hAnsi="Arial" w:cs="Arial"/>
          <w:i/>
          <w:iCs/>
          <w:sz w:val="24"/>
          <w:szCs w:val="24"/>
        </w:rPr>
      </w:pPr>
    </w:p>
    <w:p w14:paraId="6F11F9EE" w14:textId="2007AF6C" w:rsidR="001C7A8E" w:rsidRPr="00A856BC" w:rsidRDefault="5C37F6E4" w:rsidP="16326D5C">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w:t>
      </w:r>
      <w:r w:rsidR="1CED5688" w:rsidRPr="00A856BC">
        <w:rPr>
          <w:rFonts w:ascii="Arial" w:eastAsia="Arial" w:hAnsi="Arial" w:cs="Arial"/>
          <w:color w:val="000000" w:themeColor="text1"/>
          <w:sz w:val="24"/>
          <w:szCs w:val="24"/>
        </w:rPr>
        <w:t xml:space="preserve"> number of key pieces of legislation are ready or being processed for enforcement, such as</w:t>
      </w:r>
      <w:r w:rsidR="098366F9" w:rsidRPr="00A856BC">
        <w:rPr>
          <w:rFonts w:ascii="Arial" w:eastAsia="Arial" w:hAnsi="Arial" w:cs="Arial"/>
          <w:color w:val="000000" w:themeColor="text1"/>
          <w:sz w:val="24"/>
          <w:szCs w:val="24"/>
        </w:rPr>
        <w:t>:</w:t>
      </w:r>
      <w:r w:rsidR="1CED5688" w:rsidRPr="00A856BC">
        <w:rPr>
          <w:rFonts w:ascii="Arial" w:eastAsia="Arial" w:hAnsi="Arial" w:cs="Arial"/>
          <w:color w:val="000000" w:themeColor="text1"/>
          <w:sz w:val="24"/>
          <w:szCs w:val="24"/>
        </w:rPr>
        <w:t xml:space="preserve"> </w:t>
      </w:r>
    </w:p>
    <w:p w14:paraId="1FAE1D58" w14:textId="62C92B2D" w:rsidR="001C7A8E" w:rsidRPr="00A856BC" w:rsidRDefault="001C7A8E" w:rsidP="00DD3898">
      <w:pPr>
        <w:pStyle w:val="ListParagraph"/>
        <w:spacing w:after="80"/>
        <w:jc w:val="both"/>
        <w:rPr>
          <w:rFonts w:ascii="Arial" w:eastAsia="Arial" w:hAnsi="Arial" w:cs="Arial"/>
          <w:color w:val="000000" w:themeColor="text1"/>
          <w:sz w:val="24"/>
          <w:szCs w:val="24"/>
        </w:rPr>
      </w:pPr>
    </w:p>
    <w:p w14:paraId="03C81785" w14:textId="668BF2E1" w:rsidR="00656C22" w:rsidRPr="00A856BC" w:rsidRDefault="00656C22" w:rsidP="146947C8">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Mediation of Civil and Commercial Disputes Act</w:t>
      </w:r>
      <w:r w:rsidR="005D6577">
        <w:rPr>
          <w:rFonts w:ascii="Arial" w:eastAsia="Arial" w:hAnsi="Arial" w:cs="Arial"/>
          <w:color w:val="000000" w:themeColor="text1"/>
          <w:sz w:val="24"/>
          <w:szCs w:val="24"/>
        </w:rPr>
        <w:t>.</w:t>
      </w:r>
    </w:p>
    <w:p w14:paraId="356123A0" w14:textId="21F19FB2" w:rsidR="00656C22" w:rsidRPr="00A856BC" w:rsidRDefault="49E01FAA" w:rsidP="146947C8">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Maintaining Record</w:t>
      </w:r>
      <w:r w:rsidR="74B75C08"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 and Conducting Proceedings in English in </w:t>
      </w:r>
      <w:r w:rsidR="13B237CD" w:rsidRPr="00A856BC">
        <w:rPr>
          <w:rFonts w:ascii="Arial" w:eastAsia="Arial" w:hAnsi="Arial" w:cs="Arial"/>
          <w:color w:val="000000" w:themeColor="text1"/>
          <w:sz w:val="24"/>
          <w:szCs w:val="24"/>
        </w:rPr>
        <w:t>commercial</w:t>
      </w:r>
      <w:r w:rsidRPr="00A856BC">
        <w:rPr>
          <w:rFonts w:ascii="Arial" w:eastAsia="Arial" w:hAnsi="Arial" w:cs="Arial"/>
          <w:color w:val="000000" w:themeColor="text1"/>
          <w:sz w:val="24"/>
          <w:szCs w:val="24"/>
        </w:rPr>
        <w:t xml:space="preserve"> courts- </w:t>
      </w:r>
      <w:r w:rsidR="770E0E77" w:rsidRPr="00A856BC">
        <w:rPr>
          <w:rFonts w:ascii="Arial" w:eastAsia="Arial" w:hAnsi="Arial" w:cs="Arial"/>
          <w:color w:val="000000" w:themeColor="text1"/>
          <w:sz w:val="24"/>
          <w:szCs w:val="24"/>
        </w:rPr>
        <w:t>intended</w:t>
      </w:r>
      <w:r w:rsidR="4542201B" w:rsidRPr="00A856BC">
        <w:rPr>
          <w:rFonts w:ascii="Arial" w:eastAsia="Arial" w:hAnsi="Arial" w:cs="Arial"/>
          <w:color w:val="000000" w:themeColor="text1"/>
          <w:sz w:val="24"/>
          <w:szCs w:val="24"/>
        </w:rPr>
        <w:t xml:space="preserve"> for </w:t>
      </w:r>
      <w:r w:rsidR="13B237CD" w:rsidRPr="00A856BC">
        <w:rPr>
          <w:rFonts w:ascii="Arial" w:eastAsia="Arial" w:hAnsi="Arial" w:cs="Arial"/>
          <w:color w:val="000000" w:themeColor="text1"/>
          <w:sz w:val="24"/>
          <w:szCs w:val="24"/>
        </w:rPr>
        <w:t>recording</w:t>
      </w:r>
      <w:r w:rsidRPr="00A856BC">
        <w:rPr>
          <w:rFonts w:ascii="Arial" w:eastAsia="Arial" w:hAnsi="Arial" w:cs="Arial"/>
          <w:color w:val="000000" w:themeColor="text1"/>
          <w:sz w:val="24"/>
          <w:szCs w:val="24"/>
        </w:rPr>
        <w:t xml:space="preserve"> proceedings in the Commercial High Court, with jurisdiction in Arbitration proceedings and Admiralty cases</w:t>
      </w:r>
      <w:r w:rsidR="7F52F94A"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in English</w:t>
      </w:r>
      <w:r w:rsidR="005D6577">
        <w:rPr>
          <w:rFonts w:ascii="Arial" w:eastAsia="Arial" w:hAnsi="Arial" w:cs="Arial"/>
          <w:color w:val="000000" w:themeColor="text1"/>
          <w:sz w:val="24"/>
          <w:szCs w:val="24"/>
        </w:rPr>
        <w:t>.</w:t>
      </w:r>
    </w:p>
    <w:p w14:paraId="40CF95DC" w14:textId="4D88301A" w:rsidR="0007406D" w:rsidRPr="00A856BC" w:rsidRDefault="0007406D" w:rsidP="0007406D">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Small Claims Court Procedure Act, including the subsequent amendment to increase the financial threshold of the claims</w:t>
      </w:r>
      <w:r w:rsidR="005D6577">
        <w:rPr>
          <w:rFonts w:ascii="Arial" w:eastAsia="Arial" w:hAnsi="Arial" w:cs="Arial"/>
          <w:color w:val="000000" w:themeColor="text1"/>
          <w:sz w:val="24"/>
          <w:szCs w:val="24"/>
        </w:rPr>
        <w:t>.</w:t>
      </w:r>
    </w:p>
    <w:p w14:paraId="461E2F1E" w14:textId="7CAA3760" w:rsidR="0007406D" w:rsidRPr="00A856BC" w:rsidRDefault="0007406D" w:rsidP="0007406D">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Mediation Boards (Amendment) Act and the Mediation (Special Categories of Disputes) Act</w:t>
      </w:r>
      <w:r w:rsidR="005D6577">
        <w:rPr>
          <w:rFonts w:ascii="Arial" w:eastAsia="Arial" w:hAnsi="Arial" w:cs="Arial"/>
          <w:color w:val="000000" w:themeColor="text1"/>
          <w:sz w:val="24"/>
          <w:szCs w:val="24"/>
        </w:rPr>
        <w:t>.</w:t>
      </w:r>
    </w:p>
    <w:p w14:paraId="1A74F23C" w14:textId="291B473A" w:rsidR="00216FE0" w:rsidRPr="00A856BC" w:rsidRDefault="00797FF4" w:rsidP="146947C8">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Reciprocal enforcement of Foreign Judgments procedure Act</w:t>
      </w:r>
      <w:r w:rsidR="005D6577">
        <w:rPr>
          <w:rFonts w:ascii="Arial" w:eastAsia="Arial" w:hAnsi="Arial" w:cs="Arial"/>
          <w:color w:val="000000" w:themeColor="text1"/>
          <w:sz w:val="24"/>
          <w:szCs w:val="24"/>
        </w:rPr>
        <w:t>.</w:t>
      </w:r>
    </w:p>
    <w:p w14:paraId="58B6840F" w14:textId="16883E89" w:rsidR="00810E01" w:rsidRPr="00A856BC" w:rsidRDefault="00810E01" w:rsidP="146947C8">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Amendments to the Debt Conciliation Ordinance</w:t>
      </w:r>
      <w:r w:rsidR="005D6577">
        <w:rPr>
          <w:rFonts w:ascii="Arial" w:eastAsia="Arial" w:hAnsi="Arial" w:cs="Arial"/>
          <w:color w:val="000000" w:themeColor="text1"/>
          <w:sz w:val="24"/>
          <w:szCs w:val="24"/>
        </w:rPr>
        <w:t>.</w:t>
      </w:r>
    </w:p>
    <w:p w14:paraId="4FAB76E2" w14:textId="7FFE31E2" w:rsidR="00810E01" w:rsidRPr="00A856BC" w:rsidRDefault="00810E01" w:rsidP="146947C8">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New Arbitration Bill</w:t>
      </w:r>
      <w:r w:rsidR="003C6504" w:rsidRPr="00A856BC">
        <w:rPr>
          <w:rFonts w:ascii="Arial" w:eastAsia="Arial" w:hAnsi="Arial" w:cs="Arial"/>
          <w:color w:val="000000" w:themeColor="text1"/>
          <w:sz w:val="24"/>
          <w:szCs w:val="24"/>
        </w:rPr>
        <w:t xml:space="preserve"> giving effect to the Convention on the Recognition </w:t>
      </w:r>
      <w:r w:rsidR="005D6577">
        <w:rPr>
          <w:rFonts w:ascii="Arial" w:eastAsia="Arial" w:hAnsi="Arial" w:cs="Arial"/>
          <w:color w:val="000000" w:themeColor="text1"/>
          <w:sz w:val="24"/>
          <w:szCs w:val="24"/>
        </w:rPr>
        <w:t>&amp;</w:t>
      </w:r>
      <w:r w:rsidR="003C6504" w:rsidRPr="00A856BC">
        <w:rPr>
          <w:rFonts w:ascii="Arial" w:eastAsia="Arial" w:hAnsi="Arial" w:cs="Arial"/>
          <w:color w:val="000000" w:themeColor="text1"/>
          <w:sz w:val="24"/>
          <w:szCs w:val="24"/>
        </w:rPr>
        <w:t xml:space="preserve"> Enforcement of Foreign Arbitral Proceedings</w:t>
      </w:r>
      <w:r w:rsidR="005D6577">
        <w:rPr>
          <w:rFonts w:ascii="Arial" w:eastAsia="Arial" w:hAnsi="Arial" w:cs="Arial"/>
          <w:color w:val="000000" w:themeColor="text1"/>
          <w:sz w:val="24"/>
          <w:szCs w:val="24"/>
        </w:rPr>
        <w:t>.</w:t>
      </w:r>
    </w:p>
    <w:p w14:paraId="21D68004" w14:textId="2ED07C67" w:rsidR="00103DA7" w:rsidRPr="00A856BC" w:rsidRDefault="00103DA7" w:rsidP="146947C8">
      <w:pPr>
        <w:pStyle w:val="ListParagraph"/>
        <w:numPr>
          <w:ilvl w:val="0"/>
          <w:numId w:val="53"/>
        </w:numPr>
        <w:spacing w:after="80"/>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Singapore Convention Bill giving effect to the Singapore Convention on Mediation</w:t>
      </w:r>
      <w:r w:rsidR="234B9671" w:rsidRPr="00A856BC">
        <w:rPr>
          <w:rFonts w:ascii="Arial" w:eastAsia="Arial" w:hAnsi="Arial" w:cs="Arial"/>
          <w:color w:val="000000" w:themeColor="text1"/>
          <w:sz w:val="24"/>
          <w:szCs w:val="24"/>
        </w:rPr>
        <w:t>.</w:t>
      </w:r>
    </w:p>
    <w:p w14:paraId="7BA71C8E" w14:textId="77777777" w:rsidR="00FB6C28" w:rsidRPr="00A856BC" w:rsidRDefault="00FB6C28" w:rsidP="477955BA">
      <w:pPr>
        <w:jc w:val="both"/>
        <w:rPr>
          <w:rFonts w:ascii="Arial" w:eastAsia="Arial" w:hAnsi="Arial" w:cs="Arial"/>
          <w:b/>
          <w:bCs/>
          <w:i/>
          <w:iCs/>
          <w:sz w:val="24"/>
          <w:szCs w:val="24"/>
        </w:rPr>
      </w:pPr>
    </w:p>
    <w:p w14:paraId="2C41EC37"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3.4.1.2 </w:t>
      </w:r>
      <w:r w:rsidRPr="00A856BC">
        <w:rPr>
          <w:rFonts w:ascii="Arial" w:eastAsia="Arial" w:hAnsi="Arial" w:cs="Arial"/>
          <w:i/>
          <w:iCs/>
          <w:sz w:val="24"/>
          <w:szCs w:val="24"/>
        </w:rPr>
        <w:t>Support the activities in the Enforcement of Contract Task Force such as setting up the e-payment gateway system and Commercial High Court Website.</w:t>
      </w:r>
    </w:p>
    <w:p w14:paraId="17449264" w14:textId="59D180B6" w:rsidR="00CC15D0" w:rsidRPr="00A856BC" w:rsidRDefault="00CC15D0" w:rsidP="477955BA">
      <w:pPr>
        <w:jc w:val="both"/>
        <w:rPr>
          <w:rFonts w:ascii="Arial" w:eastAsia="Arial" w:hAnsi="Arial" w:cs="Arial"/>
          <w:i/>
          <w:iCs/>
          <w:sz w:val="24"/>
          <w:szCs w:val="24"/>
        </w:rPr>
      </w:pPr>
    </w:p>
    <w:p w14:paraId="59274379" w14:textId="7F3A40FD" w:rsidR="00CC15D0" w:rsidRPr="00A856BC" w:rsidRDefault="70C7924F" w:rsidP="00DD3898">
      <w:pPr>
        <w:spacing w:line="276" w:lineRule="auto"/>
        <w:jc w:val="both"/>
        <w:rPr>
          <w:rFonts w:ascii="Arial" w:eastAsia="Arial" w:hAnsi="Arial" w:cs="Arial"/>
          <w:sz w:val="24"/>
          <w:szCs w:val="24"/>
        </w:rPr>
      </w:pPr>
      <w:r w:rsidRPr="00A856BC">
        <w:rPr>
          <w:rFonts w:ascii="Arial" w:eastAsia="Arial" w:hAnsi="Arial" w:cs="Arial"/>
          <w:sz w:val="24"/>
          <w:szCs w:val="24"/>
        </w:rPr>
        <w:t xml:space="preserve">The </w:t>
      </w:r>
      <w:r w:rsidR="0766D17D" w:rsidRPr="00A856BC">
        <w:rPr>
          <w:rFonts w:ascii="Arial" w:eastAsia="Arial" w:hAnsi="Arial" w:cs="Arial"/>
          <w:sz w:val="24"/>
          <w:szCs w:val="24"/>
        </w:rPr>
        <w:t xml:space="preserve">project in </w:t>
      </w:r>
      <w:r w:rsidR="5E9A2BE8" w:rsidRPr="00A856BC">
        <w:rPr>
          <w:rFonts w:ascii="Arial" w:eastAsia="Arial" w:hAnsi="Arial" w:cs="Arial"/>
          <w:sz w:val="24"/>
          <w:szCs w:val="24"/>
        </w:rPr>
        <w:t>collaboration</w:t>
      </w:r>
      <w:r w:rsidR="0766D17D" w:rsidRPr="00A856BC">
        <w:rPr>
          <w:rFonts w:ascii="Arial" w:eastAsia="Arial" w:hAnsi="Arial" w:cs="Arial"/>
          <w:sz w:val="24"/>
          <w:szCs w:val="24"/>
        </w:rPr>
        <w:t xml:space="preserve"> with the </w:t>
      </w:r>
      <w:r w:rsidRPr="00A856BC">
        <w:rPr>
          <w:rFonts w:ascii="Arial" w:eastAsia="Arial" w:hAnsi="Arial" w:cs="Arial"/>
          <w:sz w:val="24"/>
          <w:szCs w:val="24"/>
        </w:rPr>
        <w:t xml:space="preserve">Enforcing Contract Task Force developed an Action Plan aimed at improving the business enabling environment. Spearheaded by the Presidential Secretariat, the Task Force focuses on enhancing contract enforcement, which includes overseeing the implementation of the </w:t>
      </w:r>
      <w:r w:rsidR="1633744E" w:rsidRPr="00A856BC">
        <w:rPr>
          <w:rFonts w:ascii="Arial" w:eastAsia="Arial" w:hAnsi="Arial" w:cs="Arial"/>
          <w:sz w:val="24"/>
          <w:szCs w:val="24"/>
        </w:rPr>
        <w:t xml:space="preserve">MOJ </w:t>
      </w:r>
      <w:r w:rsidRPr="00A856BC">
        <w:rPr>
          <w:rFonts w:ascii="Arial" w:eastAsia="Arial" w:hAnsi="Arial" w:cs="Arial"/>
          <w:sz w:val="24"/>
          <w:szCs w:val="24"/>
        </w:rPr>
        <w:t>roadmap. Additionally, a dedicated parliamentary committee is tasked with complementary efforts to support these objectives</w:t>
      </w:r>
      <w:r w:rsidR="27268138" w:rsidRPr="00A856BC">
        <w:rPr>
          <w:rFonts w:ascii="Arial" w:eastAsia="Arial" w:hAnsi="Arial" w:cs="Arial"/>
          <w:sz w:val="24"/>
          <w:szCs w:val="24"/>
        </w:rPr>
        <w:t>.</w:t>
      </w:r>
      <w:r w:rsidR="3D82FCE1" w:rsidRPr="00A856BC">
        <w:rPr>
          <w:rFonts w:ascii="Arial" w:eastAsia="Arial" w:hAnsi="Arial" w:cs="Arial"/>
          <w:sz w:val="24"/>
          <w:szCs w:val="24"/>
        </w:rPr>
        <w:t xml:space="preserve"> However, given that the Task Force has approached multiple donor agencies, </w:t>
      </w:r>
      <w:r w:rsidR="202FC0FA" w:rsidRPr="00A856BC">
        <w:rPr>
          <w:rFonts w:ascii="Arial" w:eastAsia="Arial" w:hAnsi="Arial" w:cs="Arial"/>
          <w:sz w:val="24"/>
          <w:szCs w:val="24"/>
        </w:rPr>
        <w:t xml:space="preserve">a coalition between donor agencies was needed </w:t>
      </w:r>
      <w:r w:rsidR="46F2D6B0" w:rsidRPr="00A856BC">
        <w:rPr>
          <w:rFonts w:ascii="Arial" w:eastAsia="Arial" w:hAnsi="Arial" w:cs="Arial"/>
          <w:sz w:val="24"/>
          <w:szCs w:val="24"/>
        </w:rPr>
        <w:t>to delineate</w:t>
      </w:r>
      <w:r w:rsidR="05C86B15" w:rsidRPr="00A856BC">
        <w:rPr>
          <w:rFonts w:ascii="Arial" w:eastAsia="Arial" w:hAnsi="Arial" w:cs="Arial"/>
          <w:sz w:val="24"/>
          <w:szCs w:val="24"/>
        </w:rPr>
        <w:t xml:space="preserve"> the </w:t>
      </w:r>
      <w:r w:rsidR="453CA4DA" w:rsidRPr="00A856BC">
        <w:rPr>
          <w:rFonts w:ascii="Arial" w:eastAsia="Arial" w:hAnsi="Arial" w:cs="Arial"/>
          <w:sz w:val="24"/>
          <w:szCs w:val="24"/>
        </w:rPr>
        <w:t xml:space="preserve">areas of support by </w:t>
      </w:r>
      <w:r w:rsidR="55699589" w:rsidRPr="00A856BC">
        <w:rPr>
          <w:rFonts w:ascii="Arial" w:eastAsia="Arial" w:hAnsi="Arial" w:cs="Arial"/>
          <w:sz w:val="24"/>
          <w:szCs w:val="24"/>
        </w:rPr>
        <w:t>each agency and</w:t>
      </w:r>
      <w:r w:rsidR="05C86B15" w:rsidRPr="00A856BC">
        <w:rPr>
          <w:rFonts w:ascii="Arial" w:eastAsia="Arial" w:hAnsi="Arial" w:cs="Arial"/>
          <w:sz w:val="24"/>
          <w:szCs w:val="24"/>
        </w:rPr>
        <w:t xml:space="preserve"> </w:t>
      </w:r>
      <w:r w:rsidR="2DE35953" w:rsidRPr="00A856BC">
        <w:rPr>
          <w:rFonts w:ascii="Arial" w:eastAsia="Arial" w:hAnsi="Arial" w:cs="Arial"/>
          <w:sz w:val="24"/>
          <w:szCs w:val="24"/>
        </w:rPr>
        <w:t xml:space="preserve">preempt </w:t>
      </w:r>
      <w:r w:rsidR="08D36B24" w:rsidRPr="00A856BC">
        <w:rPr>
          <w:rFonts w:ascii="Arial" w:eastAsia="Arial" w:hAnsi="Arial" w:cs="Arial"/>
          <w:sz w:val="24"/>
          <w:szCs w:val="24"/>
        </w:rPr>
        <w:t xml:space="preserve">duplication of resources. </w:t>
      </w:r>
    </w:p>
    <w:p w14:paraId="0A054D97" w14:textId="77777777" w:rsidR="00CC15D0" w:rsidRPr="00A856BC" w:rsidRDefault="00CC15D0" w:rsidP="00F20ADF">
      <w:pPr>
        <w:jc w:val="both"/>
        <w:rPr>
          <w:rFonts w:ascii="Arial" w:eastAsia="Arial" w:hAnsi="Arial" w:cs="Arial"/>
          <w:i/>
          <w:sz w:val="24"/>
          <w:szCs w:val="24"/>
        </w:rPr>
      </w:pPr>
    </w:p>
    <w:p w14:paraId="042FAE65" w14:textId="5391ABAA" w:rsidR="003D0324" w:rsidRPr="00A856BC" w:rsidRDefault="39833A57" w:rsidP="00F20ADF">
      <w:pPr>
        <w:jc w:val="both"/>
        <w:rPr>
          <w:rFonts w:ascii="Arial" w:eastAsia="Arial" w:hAnsi="Arial" w:cs="Arial"/>
          <w:sz w:val="24"/>
          <w:szCs w:val="24"/>
        </w:rPr>
      </w:pPr>
      <w:r w:rsidRPr="00A856BC">
        <w:rPr>
          <w:rFonts w:ascii="Arial" w:eastAsia="Arial" w:hAnsi="Arial" w:cs="Arial"/>
          <w:sz w:val="24"/>
          <w:szCs w:val="24"/>
        </w:rPr>
        <w:t>The</w:t>
      </w:r>
      <w:r w:rsidR="00837978" w:rsidRPr="00A856BC">
        <w:rPr>
          <w:rFonts w:ascii="Arial" w:eastAsia="Arial" w:hAnsi="Arial" w:cs="Arial"/>
          <w:sz w:val="24"/>
          <w:szCs w:val="24"/>
        </w:rPr>
        <w:t xml:space="preserve"> following activities </w:t>
      </w:r>
      <w:r w:rsidR="003D0324" w:rsidRPr="00A856BC">
        <w:rPr>
          <w:rFonts w:ascii="Arial" w:eastAsia="Arial" w:hAnsi="Arial" w:cs="Arial"/>
          <w:sz w:val="24"/>
          <w:szCs w:val="24"/>
        </w:rPr>
        <w:t>identified by the Task Force</w:t>
      </w:r>
      <w:r w:rsidR="147DDB63" w:rsidRPr="00A856BC">
        <w:rPr>
          <w:rFonts w:ascii="Arial" w:eastAsia="Arial" w:hAnsi="Arial" w:cs="Arial"/>
          <w:sz w:val="24"/>
          <w:szCs w:val="24"/>
        </w:rPr>
        <w:t xml:space="preserve"> are </w:t>
      </w:r>
      <w:r w:rsidR="51982DDF" w:rsidRPr="00A856BC">
        <w:rPr>
          <w:rFonts w:ascii="Arial" w:eastAsia="Arial" w:hAnsi="Arial" w:cs="Arial"/>
          <w:sz w:val="24"/>
          <w:szCs w:val="24"/>
        </w:rPr>
        <w:t>underway</w:t>
      </w:r>
      <w:r w:rsidR="003D0324" w:rsidRPr="00A856BC">
        <w:rPr>
          <w:rFonts w:ascii="Arial" w:eastAsia="Arial" w:hAnsi="Arial" w:cs="Arial"/>
          <w:sz w:val="24"/>
          <w:szCs w:val="24"/>
        </w:rPr>
        <w:t xml:space="preserve">: </w:t>
      </w:r>
    </w:p>
    <w:p w14:paraId="12E748D7" w14:textId="77777777" w:rsidR="003D0324" w:rsidRPr="00A856BC" w:rsidRDefault="003D0324" w:rsidP="00EB2369">
      <w:pPr>
        <w:jc w:val="both"/>
        <w:rPr>
          <w:rFonts w:ascii="Arial" w:eastAsia="Arial" w:hAnsi="Arial" w:cs="Arial"/>
          <w:sz w:val="24"/>
          <w:szCs w:val="24"/>
          <w:highlight w:val="cyan"/>
        </w:rPr>
      </w:pPr>
    </w:p>
    <w:p w14:paraId="33DFC099" w14:textId="2AD1584A" w:rsidR="003A5BFD" w:rsidRDefault="053E3621" w:rsidP="231C1F68">
      <w:pPr>
        <w:pStyle w:val="ListParagraph"/>
        <w:numPr>
          <w:ilvl w:val="0"/>
          <w:numId w:val="54"/>
        </w:numPr>
        <w:spacing w:after="80" w:line="240" w:lineRule="auto"/>
        <w:jc w:val="both"/>
        <w:rPr>
          <w:rFonts w:ascii="Arial" w:eastAsia="Arial" w:hAnsi="Arial" w:cs="Arial"/>
          <w:sz w:val="24"/>
          <w:szCs w:val="24"/>
        </w:rPr>
      </w:pPr>
      <w:r w:rsidRPr="00A856BC">
        <w:rPr>
          <w:rFonts w:ascii="Arial" w:eastAsia="Arial" w:hAnsi="Arial" w:cs="Arial"/>
          <w:sz w:val="24"/>
          <w:szCs w:val="24"/>
        </w:rPr>
        <w:t>Establish</w:t>
      </w:r>
      <w:r w:rsidR="74AFD66F" w:rsidRPr="00A856BC">
        <w:rPr>
          <w:rFonts w:ascii="Arial" w:eastAsia="Arial" w:hAnsi="Arial" w:cs="Arial"/>
          <w:sz w:val="24"/>
          <w:szCs w:val="24"/>
        </w:rPr>
        <w:t xml:space="preserve"> </w:t>
      </w:r>
      <w:r w:rsidR="288E03D9" w:rsidRPr="00A856BC">
        <w:rPr>
          <w:rFonts w:ascii="Arial" w:eastAsia="Arial" w:hAnsi="Arial" w:cs="Arial"/>
          <w:sz w:val="24"/>
          <w:szCs w:val="24"/>
        </w:rPr>
        <w:t xml:space="preserve">an </w:t>
      </w:r>
      <w:r w:rsidR="74AFD66F" w:rsidRPr="00A856BC">
        <w:rPr>
          <w:rFonts w:ascii="Arial" w:eastAsia="Arial" w:hAnsi="Arial" w:cs="Arial"/>
          <w:sz w:val="24"/>
          <w:szCs w:val="24"/>
        </w:rPr>
        <w:t>additional Commercial High Court</w:t>
      </w:r>
      <w:r w:rsidR="793060F1" w:rsidRPr="00A856BC">
        <w:rPr>
          <w:rFonts w:ascii="Arial" w:eastAsia="Arial" w:hAnsi="Arial" w:cs="Arial"/>
          <w:sz w:val="24"/>
          <w:szCs w:val="24"/>
        </w:rPr>
        <w:t xml:space="preserve"> </w:t>
      </w:r>
      <w:r w:rsidR="5B9E9916" w:rsidRPr="00A856BC">
        <w:rPr>
          <w:rFonts w:ascii="Arial" w:eastAsia="Arial" w:hAnsi="Arial" w:cs="Arial"/>
          <w:sz w:val="24"/>
          <w:szCs w:val="24"/>
        </w:rPr>
        <w:t>(CHC)</w:t>
      </w:r>
      <w:r w:rsidR="136E6B3C" w:rsidRPr="00A856BC">
        <w:rPr>
          <w:rFonts w:ascii="Arial" w:eastAsia="Arial" w:hAnsi="Arial" w:cs="Arial"/>
          <w:sz w:val="24"/>
          <w:szCs w:val="24"/>
        </w:rPr>
        <w:t>.</w:t>
      </w:r>
      <w:r w:rsidR="5B9E9916" w:rsidRPr="00A856BC">
        <w:rPr>
          <w:rFonts w:ascii="Arial" w:eastAsia="Arial" w:hAnsi="Arial" w:cs="Arial"/>
          <w:sz w:val="24"/>
          <w:szCs w:val="24"/>
        </w:rPr>
        <w:t xml:space="preserve"> </w:t>
      </w:r>
      <w:r w:rsidR="23EB5E74" w:rsidRPr="00A856BC">
        <w:rPr>
          <w:rFonts w:ascii="Arial" w:eastAsia="Arial" w:hAnsi="Arial" w:cs="Arial"/>
          <w:sz w:val="24"/>
          <w:szCs w:val="24"/>
        </w:rPr>
        <w:t>The project</w:t>
      </w:r>
      <w:r w:rsidR="4589094F" w:rsidRPr="00A856BC">
        <w:rPr>
          <w:rFonts w:ascii="Arial" w:eastAsia="Arial" w:hAnsi="Arial" w:cs="Arial"/>
          <w:sz w:val="24"/>
          <w:szCs w:val="24"/>
        </w:rPr>
        <w:t xml:space="preserve"> completed</w:t>
      </w:r>
      <w:r w:rsidR="74AFD66F" w:rsidRPr="00A856BC">
        <w:rPr>
          <w:rFonts w:ascii="Arial" w:eastAsia="Arial" w:hAnsi="Arial" w:cs="Arial"/>
          <w:sz w:val="24"/>
          <w:szCs w:val="24"/>
        </w:rPr>
        <w:t xml:space="preserve"> the </w:t>
      </w:r>
      <w:r w:rsidR="0353EDC7" w:rsidRPr="00A856BC">
        <w:rPr>
          <w:rFonts w:ascii="Arial" w:eastAsia="Arial" w:hAnsi="Arial" w:cs="Arial"/>
          <w:sz w:val="24"/>
          <w:szCs w:val="24"/>
        </w:rPr>
        <w:t xml:space="preserve">required </w:t>
      </w:r>
      <w:r w:rsidR="00AF1C13" w:rsidRPr="00A856BC">
        <w:rPr>
          <w:rFonts w:ascii="Arial" w:eastAsia="Arial" w:hAnsi="Arial" w:cs="Arial"/>
          <w:sz w:val="24"/>
          <w:szCs w:val="24"/>
        </w:rPr>
        <w:t xml:space="preserve">tasks </w:t>
      </w:r>
      <w:r w:rsidR="0353EDC7" w:rsidRPr="00A856BC">
        <w:rPr>
          <w:rFonts w:ascii="Arial" w:eastAsia="Arial" w:hAnsi="Arial" w:cs="Arial"/>
          <w:sz w:val="24"/>
          <w:szCs w:val="24"/>
        </w:rPr>
        <w:t xml:space="preserve">to support the operationalization, by providing equipment and </w:t>
      </w:r>
      <w:r w:rsidR="27E76644" w:rsidRPr="00A856BC">
        <w:rPr>
          <w:rFonts w:ascii="Arial" w:eastAsia="Arial" w:hAnsi="Arial" w:cs="Arial"/>
          <w:sz w:val="24"/>
          <w:szCs w:val="24"/>
        </w:rPr>
        <w:t>furniture.</w:t>
      </w:r>
      <w:r w:rsidR="74AFD66F" w:rsidRPr="00A856BC">
        <w:rPr>
          <w:rFonts w:ascii="Arial" w:eastAsia="Arial" w:hAnsi="Arial" w:cs="Arial"/>
          <w:sz w:val="24"/>
          <w:szCs w:val="24"/>
        </w:rPr>
        <w:t xml:space="preserve"> </w:t>
      </w:r>
      <w:r w:rsidR="28D0FA32" w:rsidRPr="00A856BC">
        <w:rPr>
          <w:rFonts w:ascii="Arial" w:eastAsia="Arial" w:hAnsi="Arial" w:cs="Arial"/>
          <w:sz w:val="24"/>
          <w:szCs w:val="24"/>
        </w:rPr>
        <w:lastRenderedPageBreak/>
        <w:t xml:space="preserve">The </w:t>
      </w:r>
      <w:r w:rsidR="27E76644" w:rsidRPr="00A856BC">
        <w:rPr>
          <w:rFonts w:ascii="Arial" w:eastAsia="Arial" w:hAnsi="Arial" w:cs="Arial"/>
          <w:sz w:val="24"/>
          <w:szCs w:val="24"/>
        </w:rPr>
        <w:t xml:space="preserve">new </w:t>
      </w:r>
      <w:r w:rsidR="28D0FA32" w:rsidRPr="00A856BC">
        <w:rPr>
          <w:rFonts w:ascii="Arial" w:eastAsia="Arial" w:hAnsi="Arial" w:cs="Arial"/>
          <w:sz w:val="24"/>
          <w:szCs w:val="24"/>
        </w:rPr>
        <w:t>CHC</w:t>
      </w:r>
      <w:r w:rsidR="007B71CA" w:rsidRPr="00A856BC">
        <w:rPr>
          <w:rFonts w:ascii="Arial" w:eastAsia="Arial" w:hAnsi="Arial" w:cs="Arial"/>
          <w:sz w:val="24"/>
          <w:szCs w:val="24"/>
        </w:rPr>
        <w:t xml:space="preserve"> </w:t>
      </w:r>
      <w:r w:rsidR="00AA6068" w:rsidRPr="00A856BC">
        <w:rPr>
          <w:rFonts w:ascii="Arial" w:eastAsia="Arial" w:hAnsi="Arial" w:cs="Arial"/>
          <w:sz w:val="24"/>
          <w:szCs w:val="24"/>
        </w:rPr>
        <w:t>courthouse</w:t>
      </w:r>
      <w:r w:rsidR="28D0FA32" w:rsidRPr="00A856BC">
        <w:rPr>
          <w:rFonts w:ascii="Arial" w:eastAsia="Arial" w:hAnsi="Arial" w:cs="Arial"/>
          <w:sz w:val="24"/>
          <w:szCs w:val="24"/>
        </w:rPr>
        <w:t xml:space="preserve"> will be operational </w:t>
      </w:r>
      <w:r w:rsidR="27E76644" w:rsidRPr="00A856BC">
        <w:rPr>
          <w:rFonts w:ascii="Arial" w:eastAsia="Arial" w:hAnsi="Arial" w:cs="Arial"/>
          <w:sz w:val="24"/>
          <w:szCs w:val="24"/>
        </w:rPr>
        <w:t xml:space="preserve">as soon as </w:t>
      </w:r>
      <w:r w:rsidR="0AD52EA5" w:rsidRPr="00A856BC">
        <w:rPr>
          <w:rFonts w:ascii="Arial" w:eastAsia="Arial" w:hAnsi="Arial" w:cs="Arial"/>
          <w:sz w:val="24"/>
          <w:szCs w:val="24"/>
        </w:rPr>
        <w:t xml:space="preserve">the new judicial appointments are made by the JSC. </w:t>
      </w:r>
      <w:r w:rsidR="74D30C58" w:rsidRPr="00A856BC">
        <w:rPr>
          <w:rFonts w:ascii="Arial" w:eastAsia="Arial" w:hAnsi="Arial" w:cs="Arial"/>
          <w:sz w:val="24"/>
          <w:szCs w:val="24"/>
        </w:rPr>
        <w:t xml:space="preserve">The project is in discussions with the MOJ and JSC </w:t>
      </w:r>
      <w:r w:rsidR="4FE353BC" w:rsidRPr="00A856BC">
        <w:rPr>
          <w:rFonts w:ascii="Arial" w:eastAsia="Arial" w:hAnsi="Arial" w:cs="Arial"/>
          <w:sz w:val="24"/>
          <w:szCs w:val="24"/>
        </w:rPr>
        <w:t xml:space="preserve">to </w:t>
      </w:r>
      <w:r w:rsidR="373305E6" w:rsidRPr="00A856BC">
        <w:rPr>
          <w:rFonts w:ascii="Arial" w:eastAsia="Arial" w:hAnsi="Arial" w:cs="Arial"/>
          <w:sz w:val="24"/>
          <w:szCs w:val="24"/>
        </w:rPr>
        <w:t xml:space="preserve">convince them </w:t>
      </w:r>
      <w:r w:rsidR="005D6577" w:rsidRPr="00A856BC">
        <w:rPr>
          <w:rFonts w:ascii="Arial" w:eastAsia="Arial" w:hAnsi="Arial" w:cs="Arial"/>
          <w:sz w:val="24"/>
          <w:szCs w:val="24"/>
        </w:rPr>
        <w:t>to allocate</w:t>
      </w:r>
      <w:r w:rsidR="009C1D7D" w:rsidRPr="00A856BC">
        <w:rPr>
          <w:rFonts w:ascii="Arial" w:eastAsia="Arial" w:hAnsi="Arial" w:cs="Arial"/>
          <w:sz w:val="24"/>
          <w:szCs w:val="24"/>
        </w:rPr>
        <w:t xml:space="preserve"> </w:t>
      </w:r>
      <w:r w:rsidR="200E7BD4" w:rsidRPr="00A856BC">
        <w:rPr>
          <w:rFonts w:ascii="Arial" w:eastAsia="Arial" w:hAnsi="Arial" w:cs="Arial"/>
          <w:sz w:val="24"/>
          <w:szCs w:val="24"/>
        </w:rPr>
        <w:t xml:space="preserve">these facilities </w:t>
      </w:r>
      <w:r w:rsidR="1982AE57" w:rsidRPr="00A856BC">
        <w:rPr>
          <w:rFonts w:ascii="Arial" w:eastAsia="Arial" w:hAnsi="Arial" w:cs="Arial"/>
          <w:sz w:val="24"/>
          <w:szCs w:val="24"/>
        </w:rPr>
        <w:t>for</w:t>
      </w:r>
      <w:r w:rsidR="4FE353BC" w:rsidRPr="00A856BC">
        <w:rPr>
          <w:rFonts w:ascii="Arial" w:eastAsia="Arial" w:hAnsi="Arial" w:cs="Arial"/>
          <w:sz w:val="24"/>
          <w:szCs w:val="24"/>
        </w:rPr>
        <w:t xml:space="preserve"> special hearings in this</w:t>
      </w:r>
      <w:r w:rsidR="009C1D7D" w:rsidRPr="00A856BC">
        <w:rPr>
          <w:rFonts w:ascii="Arial" w:eastAsia="Arial" w:hAnsi="Arial" w:cs="Arial"/>
          <w:sz w:val="24"/>
          <w:szCs w:val="24"/>
        </w:rPr>
        <w:t xml:space="preserve"> new</w:t>
      </w:r>
      <w:r w:rsidR="4FE353BC" w:rsidRPr="00A856BC">
        <w:rPr>
          <w:rFonts w:ascii="Arial" w:eastAsia="Arial" w:hAnsi="Arial" w:cs="Arial"/>
          <w:sz w:val="24"/>
          <w:szCs w:val="24"/>
        </w:rPr>
        <w:t xml:space="preserve"> courthouse as a measure of expediting </w:t>
      </w:r>
      <w:r w:rsidR="544D1504" w:rsidRPr="00A856BC">
        <w:rPr>
          <w:rFonts w:ascii="Arial" w:eastAsia="Arial" w:hAnsi="Arial" w:cs="Arial"/>
          <w:sz w:val="24"/>
          <w:szCs w:val="24"/>
        </w:rPr>
        <w:t xml:space="preserve">the matters that </w:t>
      </w:r>
      <w:r w:rsidR="00AF1C13" w:rsidRPr="00A856BC">
        <w:rPr>
          <w:rFonts w:ascii="Arial" w:eastAsia="Arial" w:hAnsi="Arial" w:cs="Arial"/>
          <w:sz w:val="24"/>
          <w:szCs w:val="24"/>
        </w:rPr>
        <w:t>have been delayed</w:t>
      </w:r>
      <w:r w:rsidR="544D1504" w:rsidRPr="00A856BC">
        <w:rPr>
          <w:rFonts w:ascii="Arial" w:eastAsia="Arial" w:hAnsi="Arial" w:cs="Arial"/>
          <w:sz w:val="24"/>
          <w:szCs w:val="24"/>
        </w:rPr>
        <w:t>.</w:t>
      </w:r>
      <w:r w:rsidR="00B55C66" w:rsidRPr="00A856BC">
        <w:rPr>
          <w:rFonts w:ascii="Arial" w:eastAsia="Arial" w:hAnsi="Arial" w:cs="Arial"/>
          <w:sz w:val="24"/>
          <w:szCs w:val="24"/>
        </w:rPr>
        <w:t xml:space="preserve"> This comes as a</w:t>
      </w:r>
      <w:r w:rsidR="0093268B" w:rsidRPr="00A856BC">
        <w:rPr>
          <w:rFonts w:ascii="Arial" w:eastAsia="Arial" w:hAnsi="Arial" w:cs="Arial"/>
          <w:sz w:val="24"/>
          <w:szCs w:val="24"/>
        </w:rPr>
        <w:t>n initial</w:t>
      </w:r>
      <w:r w:rsidR="00B55C66" w:rsidRPr="00A856BC">
        <w:rPr>
          <w:rFonts w:ascii="Arial" w:eastAsia="Arial" w:hAnsi="Arial" w:cs="Arial"/>
          <w:sz w:val="24"/>
          <w:szCs w:val="24"/>
        </w:rPr>
        <w:t xml:space="preserve"> measure to </w:t>
      </w:r>
      <w:r w:rsidR="0093268B" w:rsidRPr="00A856BC">
        <w:rPr>
          <w:rFonts w:ascii="Arial" w:eastAsia="Arial" w:hAnsi="Arial" w:cs="Arial"/>
          <w:sz w:val="24"/>
          <w:szCs w:val="24"/>
        </w:rPr>
        <w:t>address the time management issues in the existing system.</w:t>
      </w:r>
      <w:r w:rsidR="00A069F7" w:rsidRPr="00A856BC">
        <w:rPr>
          <w:rFonts w:ascii="Arial" w:eastAsia="Arial" w:hAnsi="Arial" w:cs="Arial"/>
          <w:sz w:val="24"/>
          <w:szCs w:val="24"/>
        </w:rPr>
        <w:t xml:space="preserve"> </w:t>
      </w:r>
      <w:r w:rsidR="006B0D2F" w:rsidRPr="00A856BC">
        <w:rPr>
          <w:rFonts w:ascii="Arial" w:eastAsia="Arial" w:hAnsi="Arial" w:cs="Arial"/>
          <w:sz w:val="24"/>
          <w:szCs w:val="24"/>
        </w:rPr>
        <w:t>T</w:t>
      </w:r>
      <w:r w:rsidR="00A069F7" w:rsidRPr="00A856BC">
        <w:rPr>
          <w:rFonts w:ascii="Arial" w:eastAsia="Arial" w:hAnsi="Arial" w:cs="Arial"/>
          <w:sz w:val="24"/>
          <w:szCs w:val="24"/>
        </w:rPr>
        <w:t>he</w:t>
      </w:r>
      <w:r w:rsidR="000B0CFF" w:rsidRPr="00A856BC">
        <w:rPr>
          <w:rFonts w:ascii="Arial" w:eastAsia="Arial" w:hAnsi="Arial" w:cs="Arial"/>
          <w:sz w:val="24"/>
          <w:szCs w:val="24"/>
        </w:rPr>
        <w:t xml:space="preserve"> redirection of</w:t>
      </w:r>
      <w:r w:rsidR="00A069F7" w:rsidRPr="00A856BC">
        <w:rPr>
          <w:rFonts w:ascii="Arial" w:eastAsia="Arial" w:hAnsi="Arial" w:cs="Arial"/>
          <w:sz w:val="24"/>
          <w:szCs w:val="24"/>
        </w:rPr>
        <w:t xml:space="preserve"> </w:t>
      </w:r>
      <w:r w:rsidR="006174D5" w:rsidRPr="00A856BC">
        <w:rPr>
          <w:rFonts w:ascii="Arial" w:eastAsia="Arial" w:hAnsi="Arial" w:cs="Arial"/>
          <w:sz w:val="24"/>
          <w:szCs w:val="24"/>
        </w:rPr>
        <w:t xml:space="preserve">matters </w:t>
      </w:r>
      <w:r w:rsidR="00745DBD" w:rsidRPr="00A856BC">
        <w:rPr>
          <w:rFonts w:ascii="Arial" w:eastAsia="Arial" w:hAnsi="Arial" w:cs="Arial"/>
          <w:sz w:val="24"/>
          <w:szCs w:val="24"/>
        </w:rPr>
        <w:t xml:space="preserve">that </w:t>
      </w:r>
      <w:r w:rsidR="00E055BD" w:rsidRPr="00A856BC">
        <w:rPr>
          <w:rFonts w:ascii="Arial" w:eastAsia="Arial" w:hAnsi="Arial" w:cs="Arial"/>
          <w:sz w:val="24"/>
          <w:szCs w:val="24"/>
        </w:rPr>
        <w:t>consume a sign</w:t>
      </w:r>
      <w:r w:rsidR="005A7675" w:rsidRPr="00A856BC">
        <w:rPr>
          <w:rFonts w:ascii="Arial" w:eastAsia="Arial" w:hAnsi="Arial" w:cs="Arial"/>
          <w:sz w:val="24"/>
          <w:szCs w:val="24"/>
        </w:rPr>
        <w:t>ificant of time and scrutiny</w:t>
      </w:r>
      <w:r w:rsidR="001E5CA9" w:rsidRPr="00A856BC">
        <w:rPr>
          <w:rFonts w:ascii="Arial" w:eastAsia="Arial" w:hAnsi="Arial" w:cs="Arial"/>
          <w:sz w:val="24"/>
          <w:szCs w:val="24"/>
        </w:rPr>
        <w:t xml:space="preserve"> </w:t>
      </w:r>
      <w:r w:rsidR="005A7675" w:rsidRPr="00A856BC">
        <w:rPr>
          <w:rFonts w:ascii="Arial" w:eastAsia="Arial" w:hAnsi="Arial" w:cs="Arial"/>
          <w:sz w:val="24"/>
          <w:szCs w:val="24"/>
        </w:rPr>
        <w:t xml:space="preserve">to </w:t>
      </w:r>
      <w:r w:rsidR="00126A7D" w:rsidRPr="00A856BC">
        <w:rPr>
          <w:rFonts w:ascii="Arial" w:eastAsia="Arial" w:hAnsi="Arial" w:cs="Arial"/>
          <w:sz w:val="24"/>
          <w:szCs w:val="24"/>
        </w:rPr>
        <w:t>a special hearing process</w:t>
      </w:r>
      <w:r w:rsidR="00E0354E" w:rsidRPr="00A856BC">
        <w:rPr>
          <w:rFonts w:ascii="Arial" w:eastAsia="Arial" w:hAnsi="Arial" w:cs="Arial"/>
          <w:sz w:val="24"/>
          <w:szCs w:val="24"/>
        </w:rPr>
        <w:t xml:space="preserve"> will prevent </w:t>
      </w:r>
      <w:r w:rsidR="00DE11EA" w:rsidRPr="00A856BC">
        <w:rPr>
          <w:rFonts w:ascii="Arial" w:eastAsia="Arial" w:hAnsi="Arial" w:cs="Arial"/>
          <w:sz w:val="24"/>
          <w:szCs w:val="24"/>
        </w:rPr>
        <w:t xml:space="preserve">clogging </w:t>
      </w:r>
      <w:r w:rsidR="003E6205" w:rsidRPr="00A856BC">
        <w:rPr>
          <w:rFonts w:ascii="Arial" w:eastAsia="Arial" w:hAnsi="Arial" w:cs="Arial"/>
          <w:sz w:val="24"/>
          <w:szCs w:val="24"/>
        </w:rPr>
        <w:t>up of the entire case load in a courthouse.</w:t>
      </w:r>
    </w:p>
    <w:p w14:paraId="7E4DCA66" w14:textId="77777777" w:rsidR="005D6577" w:rsidRDefault="005D6577" w:rsidP="005D6577">
      <w:pPr>
        <w:pStyle w:val="ListParagraph"/>
        <w:spacing w:after="80" w:line="240" w:lineRule="auto"/>
        <w:jc w:val="both"/>
        <w:rPr>
          <w:rFonts w:ascii="Arial" w:eastAsia="Arial" w:hAnsi="Arial" w:cs="Arial"/>
          <w:sz w:val="24"/>
          <w:szCs w:val="24"/>
        </w:rPr>
      </w:pPr>
    </w:p>
    <w:p w14:paraId="4D63740A" w14:textId="0D20005C" w:rsidR="005D6577" w:rsidRDefault="66E7CC35" w:rsidP="00AC6BF4">
      <w:pPr>
        <w:pStyle w:val="ListParagraph"/>
        <w:numPr>
          <w:ilvl w:val="0"/>
          <w:numId w:val="54"/>
        </w:numPr>
        <w:spacing w:after="80" w:line="240" w:lineRule="auto"/>
        <w:jc w:val="both"/>
        <w:rPr>
          <w:rFonts w:ascii="Arial" w:eastAsia="Arial" w:hAnsi="Arial" w:cs="Arial"/>
          <w:sz w:val="24"/>
          <w:szCs w:val="24"/>
        </w:rPr>
      </w:pPr>
      <w:r w:rsidRPr="005D6577">
        <w:rPr>
          <w:rFonts w:ascii="Arial" w:eastAsia="Arial" w:hAnsi="Arial" w:cs="Arial"/>
          <w:sz w:val="24"/>
          <w:szCs w:val="24"/>
        </w:rPr>
        <w:t>Design</w:t>
      </w:r>
      <w:r w:rsidR="09DD15D9" w:rsidRPr="005D6577">
        <w:rPr>
          <w:rFonts w:ascii="Arial" w:eastAsia="Arial" w:hAnsi="Arial" w:cs="Arial"/>
          <w:sz w:val="24"/>
          <w:szCs w:val="24"/>
        </w:rPr>
        <w:t>ed</w:t>
      </w:r>
      <w:r w:rsidRPr="005D6577">
        <w:rPr>
          <w:rFonts w:ascii="Arial" w:eastAsia="Arial" w:hAnsi="Arial" w:cs="Arial"/>
          <w:sz w:val="24"/>
          <w:szCs w:val="24"/>
        </w:rPr>
        <w:t xml:space="preserve"> </w:t>
      </w:r>
      <w:r w:rsidR="6382EB5B" w:rsidRPr="005D6577">
        <w:rPr>
          <w:rFonts w:ascii="Arial" w:eastAsia="Arial" w:hAnsi="Arial" w:cs="Arial"/>
          <w:sz w:val="24"/>
          <w:szCs w:val="24"/>
        </w:rPr>
        <w:t xml:space="preserve">and </w:t>
      </w:r>
      <w:r w:rsidR="7BA6E178" w:rsidRPr="005D6577">
        <w:rPr>
          <w:rFonts w:ascii="Arial" w:eastAsia="Arial" w:hAnsi="Arial" w:cs="Arial"/>
          <w:sz w:val="24"/>
          <w:szCs w:val="24"/>
        </w:rPr>
        <w:t>instal</w:t>
      </w:r>
      <w:r w:rsidR="435A88FA" w:rsidRPr="005D6577">
        <w:rPr>
          <w:rFonts w:ascii="Arial" w:eastAsia="Arial" w:hAnsi="Arial" w:cs="Arial"/>
          <w:sz w:val="24"/>
          <w:szCs w:val="24"/>
        </w:rPr>
        <w:t>l</w:t>
      </w:r>
      <w:r w:rsidR="09DD15D9" w:rsidRPr="005D6577">
        <w:rPr>
          <w:rFonts w:ascii="Arial" w:eastAsia="Arial" w:hAnsi="Arial" w:cs="Arial"/>
          <w:sz w:val="24"/>
          <w:szCs w:val="24"/>
        </w:rPr>
        <w:t>ed</w:t>
      </w:r>
      <w:r w:rsidR="6382EB5B" w:rsidRPr="005D6577">
        <w:rPr>
          <w:rFonts w:ascii="Arial" w:eastAsia="Arial" w:hAnsi="Arial" w:cs="Arial"/>
          <w:sz w:val="24"/>
          <w:szCs w:val="24"/>
        </w:rPr>
        <w:t xml:space="preserve"> </w:t>
      </w:r>
      <w:r w:rsidR="0C6172B1" w:rsidRPr="005D6577">
        <w:rPr>
          <w:rFonts w:ascii="Arial" w:eastAsia="Arial" w:hAnsi="Arial" w:cs="Arial"/>
          <w:sz w:val="24"/>
          <w:szCs w:val="24"/>
        </w:rPr>
        <w:t xml:space="preserve">new </w:t>
      </w:r>
      <w:r w:rsidRPr="005D6577">
        <w:rPr>
          <w:rFonts w:ascii="Arial" w:eastAsia="Arial" w:hAnsi="Arial" w:cs="Arial"/>
          <w:sz w:val="24"/>
          <w:szCs w:val="24"/>
        </w:rPr>
        <w:t xml:space="preserve">witness </w:t>
      </w:r>
      <w:r w:rsidR="2CDAE98F" w:rsidRPr="005D6577">
        <w:rPr>
          <w:rFonts w:ascii="Arial" w:eastAsia="Arial" w:hAnsi="Arial" w:cs="Arial"/>
          <w:sz w:val="24"/>
          <w:szCs w:val="24"/>
        </w:rPr>
        <w:t>box</w:t>
      </w:r>
      <w:r w:rsidR="32351A1B" w:rsidRPr="005D6577">
        <w:rPr>
          <w:rFonts w:ascii="Arial" w:eastAsia="Arial" w:hAnsi="Arial" w:cs="Arial"/>
          <w:sz w:val="24"/>
          <w:szCs w:val="24"/>
        </w:rPr>
        <w:t>es</w:t>
      </w:r>
      <w:r w:rsidR="2566AEAD" w:rsidRPr="005D6577">
        <w:rPr>
          <w:rFonts w:ascii="Arial" w:eastAsia="Arial" w:hAnsi="Arial" w:cs="Arial"/>
          <w:sz w:val="24"/>
          <w:szCs w:val="24"/>
        </w:rPr>
        <w:t xml:space="preserve"> </w:t>
      </w:r>
      <w:r w:rsidR="2713C3C1" w:rsidRPr="005D6577">
        <w:rPr>
          <w:rFonts w:ascii="Arial" w:eastAsia="Arial" w:hAnsi="Arial" w:cs="Arial"/>
          <w:sz w:val="24"/>
          <w:szCs w:val="24"/>
        </w:rPr>
        <w:t>o</w:t>
      </w:r>
      <w:r w:rsidR="57C2ADAD" w:rsidRPr="005D6577">
        <w:rPr>
          <w:rFonts w:ascii="Arial" w:eastAsia="Arial" w:hAnsi="Arial" w:cs="Arial"/>
          <w:sz w:val="24"/>
          <w:szCs w:val="24"/>
        </w:rPr>
        <w:t>n</w:t>
      </w:r>
      <w:r w:rsidR="2566AEAD" w:rsidRPr="005D6577">
        <w:rPr>
          <w:rFonts w:ascii="Arial" w:eastAsia="Arial" w:hAnsi="Arial" w:cs="Arial"/>
          <w:sz w:val="24"/>
          <w:szCs w:val="24"/>
        </w:rPr>
        <w:t xml:space="preserve"> par with international standards</w:t>
      </w:r>
      <w:r w:rsidRPr="005D6577">
        <w:rPr>
          <w:rFonts w:ascii="Arial" w:eastAsia="Arial" w:hAnsi="Arial" w:cs="Arial"/>
          <w:sz w:val="24"/>
          <w:szCs w:val="24"/>
        </w:rPr>
        <w:t xml:space="preserve"> in four </w:t>
      </w:r>
      <w:r w:rsidR="2566AEAD" w:rsidRPr="005D6577">
        <w:rPr>
          <w:rFonts w:ascii="Arial" w:eastAsia="Arial" w:hAnsi="Arial" w:cs="Arial"/>
          <w:sz w:val="24"/>
          <w:szCs w:val="24"/>
        </w:rPr>
        <w:t>CHCs</w:t>
      </w:r>
      <w:r w:rsidR="7B408287" w:rsidRPr="005D6577">
        <w:rPr>
          <w:rFonts w:ascii="Arial" w:eastAsia="Arial" w:hAnsi="Arial" w:cs="Arial"/>
          <w:sz w:val="24"/>
          <w:szCs w:val="24"/>
        </w:rPr>
        <w:t xml:space="preserve">. One </w:t>
      </w:r>
      <w:r w:rsidRPr="005D6577">
        <w:rPr>
          <w:rFonts w:ascii="Arial" w:eastAsia="Arial" w:hAnsi="Arial" w:cs="Arial"/>
          <w:sz w:val="24"/>
          <w:szCs w:val="24"/>
        </w:rPr>
        <w:t xml:space="preserve">installed </w:t>
      </w:r>
      <w:r w:rsidR="7B408287" w:rsidRPr="005D6577">
        <w:rPr>
          <w:rFonts w:ascii="Arial" w:eastAsia="Arial" w:hAnsi="Arial" w:cs="Arial"/>
          <w:sz w:val="24"/>
          <w:szCs w:val="24"/>
        </w:rPr>
        <w:t xml:space="preserve">in Dec. </w:t>
      </w:r>
      <w:r w:rsidR="6A746B99" w:rsidRPr="005D6577">
        <w:rPr>
          <w:rFonts w:ascii="Arial" w:eastAsia="Arial" w:hAnsi="Arial" w:cs="Arial"/>
          <w:sz w:val="24"/>
          <w:szCs w:val="24"/>
        </w:rPr>
        <w:t>2023</w:t>
      </w:r>
      <w:r w:rsidR="34F8FABA" w:rsidRPr="005D6577">
        <w:rPr>
          <w:rFonts w:ascii="Arial" w:eastAsia="Arial" w:hAnsi="Arial" w:cs="Arial"/>
          <w:sz w:val="24"/>
          <w:szCs w:val="24"/>
        </w:rPr>
        <w:t>,</w:t>
      </w:r>
      <w:r w:rsidR="0C6172B1" w:rsidRPr="005D6577">
        <w:rPr>
          <w:rFonts w:ascii="Arial" w:eastAsia="Arial" w:hAnsi="Arial" w:cs="Arial"/>
          <w:sz w:val="24"/>
          <w:szCs w:val="24"/>
        </w:rPr>
        <w:t xml:space="preserve"> and</w:t>
      </w:r>
      <w:r w:rsidR="34F8FABA" w:rsidRPr="005D6577">
        <w:rPr>
          <w:rFonts w:ascii="Arial" w:eastAsia="Arial" w:hAnsi="Arial" w:cs="Arial"/>
          <w:sz w:val="24"/>
          <w:szCs w:val="24"/>
        </w:rPr>
        <w:t xml:space="preserve"> </w:t>
      </w:r>
      <w:r w:rsidR="0AC9E5F9" w:rsidRPr="005D6577">
        <w:rPr>
          <w:rFonts w:ascii="Arial" w:eastAsia="Arial" w:hAnsi="Arial" w:cs="Arial"/>
          <w:sz w:val="24"/>
          <w:szCs w:val="24"/>
        </w:rPr>
        <w:t>four</w:t>
      </w:r>
      <w:r w:rsidR="6842EF2F" w:rsidRPr="005D6577">
        <w:rPr>
          <w:rFonts w:ascii="Arial" w:eastAsia="Arial" w:hAnsi="Arial" w:cs="Arial"/>
          <w:sz w:val="24"/>
          <w:szCs w:val="24"/>
        </w:rPr>
        <w:t xml:space="preserve"> </w:t>
      </w:r>
      <w:r w:rsidR="34F8FABA" w:rsidRPr="005D6577">
        <w:rPr>
          <w:rFonts w:ascii="Arial" w:eastAsia="Arial" w:hAnsi="Arial" w:cs="Arial"/>
          <w:sz w:val="24"/>
          <w:szCs w:val="24"/>
        </w:rPr>
        <w:t>others</w:t>
      </w:r>
      <w:r w:rsidR="23CBD861" w:rsidRPr="005D6577">
        <w:rPr>
          <w:rFonts w:ascii="Arial" w:eastAsia="Arial" w:hAnsi="Arial" w:cs="Arial"/>
          <w:sz w:val="24"/>
          <w:szCs w:val="24"/>
        </w:rPr>
        <w:t xml:space="preserve"> w</w:t>
      </w:r>
      <w:r w:rsidR="0E227CE6" w:rsidRPr="005D6577">
        <w:rPr>
          <w:rFonts w:ascii="Arial" w:eastAsia="Arial" w:hAnsi="Arial" w:cs="Arial"/>
          <w:sz w:val="24"/>
          <w:szCs w:val="24"/>
        </w:rPr>
        <w:t xml:space="preserve">ill be </w:t>
      </w:r>
      <w:r w:rsidR="34F8FABA" w:rsidRPr="005D6577">
        <w:rPr>
          <w:rFonts w:ascii="Arial" w:eastAsia="Arial" w:hAnsi="Arial" w:cs="Arial"/>
          <w:sz w:val="24"/>
          <w:szCs w:val="24"/>
        </w:rPr>
        <w:t xml:space="preserve">installed </w:t>
      </w:r>
      <w:r w:rsidR="0C80D1D9" w:rsidRPr="005D6577">
        <w:rPr>
          <w:rFonts w:ascii="Arial" w:eastAsia="Arial" w:hAnsi="Arial" w:cs="Arial"/>
          <w:sz w:val="24"/>
          <w:szCs w:val="24"/>
        </w:rPr>
        <w:t xml:space="preserve">in </w:t>
      </w:r>
      <w:r w:rsidR="34F8FABA" w:rsidRPr="005D6577">
        <w:rPr>
          <w:rFonts w:ascii="Arial" w:eastAsia="Arial" w:hAnsi="Arial" w:cs="Arial"/>
          <w:sz w:val="24"/>
          <w:szCs w:val="24"/>
        </w:rPr>
        <w:t>2024</w:t>
      </w:r>
      <w:r w:rsidR="31AB2187" w:rsidRPr="005D6577">
        <w:rPr>
          <w:rFonts w:ascii="Arial" w:eastAsia="Arial" w:hAnsi="Arial" w:cs="Arial"/>
          <w:sz w:val="24"/>
          <w:szCs w:val="24"/>
        </w:rPr>
        <w:t>.</w:t>
      </w:r>
      <w:r w:rsidR="2CF7C35B" w:rsidRPr="005D6577">
        <w:rPr>
          <w:rFonts w:ascii="Arial" w:eastAsia="Arial" w:hAnsi="Arial" w:cs="Arial"/>
          <w:sz w:val="24"/>
          <w:szCs w:val="24"/>
        </w:rPr>
        <w:t xml:space="preserve"> </w:t>
      </w:r>
      <w:r w:rsidR="23CBD861" w:rsidRPr="005D6577">
        <w:rPr>
          <w:rFonts w:ascii="Arial" w:eastAsia="Arial" w:hAnsi="Arial" w:cs="Arial"/>
          <w:sz w:val="24"/>
          <w:szCs w:val="24"/>
        </w:rPr>
        <w:t>The newly designed witness boxes will be installed in other court</w:t>
      </w:r>
      <w:r w:rsidR="31B214D1" w:rsidRPr="005D6577">
        <w:rPr>
          <w:rFonts w:ascii="Arial" w:eastAsia="Arial" w:hAnsi="Arial" w:cs="Arial"/>
          <w:sz w:val="24"/>
          <w:szCs w:val="24"/>
        </w:rPr>
        <w:t xml:space="preserve"> rooms as well, starting from Colombo High Courts</w:t>
      </w:r>
      <w:r w:rsidR="00805EF6" w:rsidRPr="005D6577">
        <w:rPr>
          <w:rFonts w:ascii="Arial" w:eastAsia="Arial" w:hAnsi="Arial" w:cs="Arial"/>
          <w:sz w:val="24"/>
          <w:szCs w:val="24"/>
        </w:rPr>
        <w:t xml:space="preserve"> </w:t>
      </w:r>
      <w:r w:rsidR="423D9603" w:rsidRPr="005D6577">
        <w:rPr>
          <w:rFonts w:ascii="Arial" w:eastAsia="Arial" w:hAnsi="Arial" w:cs="Arial"/>
          <w:sz w:val="24"/>
          <w:szCs w:val="24"/>
        </w:rPr>
        <w:t xml:space="preserve">having </w:t>
      </w:r>
      <w:r w:rsidR="00805EF6" w:rsidRPr="005D6577">
        <w:rPr>
          <w:rFonts w:ascii="Arial" w:eastAsia="Arial" w:hAnsi="Arial" w:cs="Arial"/>
          <w:sz w:val="24"/>
          <w:szCs w:val="24"/>
        </w:rPr>
        <w:t>jurisdiction on criminal matters</w:t>
      </w:r>
      <w:r w:rsidR="31B214D1" w:rsidRPr="005D6577">
        <w:rPr>
          <w:rFonts w:ascii="Arial" w:eastAsia="Arial" w:hAnsi="Arial" w:cs="Arial"/>
          <w:sz w:val="24"/>
          <w:szCs w:val="24"/>
        </w:rPr>
        <w:t xml:space="preserve">. </w:t>
      </w:r>
      <w:r w:rsidR="3CD582C9" w:rsidRPr="005D6577">
        <w:rPr>
          <w:rFonts w:ascii="Arial" w:eastAsia="Arial" w:hAnsi="Arial" w:cs="Arial"/>
          <w:sz w:val="24"/>
          <w:szCs w:val="24"/>
        </w:rPr>
        <w:t xml:space="preserve">This new design </w:t>
      </w:r>
      <w:r w:rsidR="7BBDB09A" w:rsidRPr="005D6577">
        <w:rPr>
          <w:rFonts w:ascii="Arial" w:eastAsia="Arial" w:hAnsi="Arial" w:cs="Arial"/>
          <w:sz w:val="24"/>
          <w:szCs w:val="24"/>
        </w:rPr>
        <w:t xml:space="preserve">accommodates the special needs of </w:t>
      </w:r>
      <w:r w:rsidR="49C14D74" w:rsidRPr="005D6577">
        <w:rPr>
          <w:rFonts w:ascii="Arial" w:eastAsia="Arial" w:hAnsi="Arial" w:cs="Arial"/>
          <w:sz w:val="24"/>
          <w:szCs w:val="24"/>
        </w:rPr>
        <w:t xml:space="preserve">persons with </w:t>
      </w:r>
      <w:r w:rsidR="005D6577" w:rsidRPr="005D6577">
        <w:rPr>
          <w:rFonts w:ascii="Arial" w:eastAsia="Arial" w:hAnsi="Arial" w:cs="Arial"/>
          <w:sz w:val="24"/>
          <w:szCs w:val="24"/>
        </w:rPr>
        <w:t>disability and</w:t>
      </w:r>
      <w:r w:rsidR="08496EBA" w:rsidRPr="005D6577">
        <w:rPr>
          <w:rFonts w:ascii="Arial" w:eastAsia="Arial" w:hAnsi="Arial" w:cs="Arial"/>
          <w:sz w:val="24"/>
          <w:szCs w:val="24"/>
        </w:rPr>
        <w:t xml:space="preserve"> </w:t>
      </w:r>
      <w:r w:rsidR="3BDFECAA" w:rsidRPr="005D6577">
        <w:rPr>
          <w:rFonts w:ascii="Arial" w:eastAsia="Arial" w:hAnsi="Arial" w:cs="Arial"/>
          <w:sz w:val="24"/>
          <w:szCs w:val="24"/>
        </w:rPr>
        <w:t>is in line with the new law on victims and witnesses</w:t>
      </w:r>
      <w:r w:rsidR="6553582A" w:rsidRPr="005D6577">
        <w:rPr>
          <w:rFonts w:ascii="Arial" w:eastAsia="Arial" w:hAnsi="Arial" w:cs="Arial"/>
          <w:sz w:val="24"/>
          <w:szCs w:val="24"/>
        </w:rPr>
        <w:t>’</w:t>
      </w:r>
      <w:r w:rsidR="3BDFECAA" w:rsidRPr="005D6577">
        <w:rPr>
          <w:rFonts w:ascii="Arial" w:eastAsia="Arial" w:hAnsi="Arial" w:cs="Arial"/>
          <w:sz w:val="24"/>
          <w:szCs w:val="24"/>
        </w:rPr>
        <w:t xml:space="preserve"> protection</w:t>
      </w:r>
      <w:r w:rsidR="08496EBA" w:rsidRPr="005D6577">
        <w:rPr>
          <w:rFonts w:ascii="Arial" w:eastAsia="Arial" w:hAnsi="Arial" w:cs="Arial"/>
          <w:sz w:val="24"/>
          <w:szCs w:val="24"/>
        </w:rPr>
        <w:t>.</w:t>
      </w:r>
      <w:r w:rsidR="718937F8" w:rsidRPr="005D6577">
        <w:rPr>
          <w:rFonts w:ascii="Arial" w:eastAsia="Arial" w:hAnsi="Arial" w:cs="Arial"/>
          <w:sz w:val="24"/>
          <w:szCs w:val="24"/>
        </w:rPr>
        <w:t xml:space="preserve"> The impact of the </w:t>
      </w:r>
      <w:r w:rsidR="70D1F4ED" w:rsidRPr="005D6577">
        <w:rPr>
          <w:rFonts w:ascii="Arial" w:eastAsia="Arial" w:hAnsi="Arial" w:cs="Arial"/>
          <w:sz w:val="24"/>
          <w:szCs w:val="24"/>
        </w:rPr>
        <w:t>new witnesses</w:t>
      </w:r>
      <w:r w:rsidR="74A092BF" w:rsidRPr="005D6577">
        <w:rPr>
          <w:rFonts w:ascii="Arial" w:eastAsia="Arial" w:hAnsi="Arial" w:cs="Arial"/>
          <w:sz w:val="24"/>
          <w:szCs w:val="24"/>
        </w:rPr>
        <w:t>’</w:t>
      </w:r>
      <w:r w:rsidR="70D1F4ED" w:rsidRPr="005D6577">
        <w:rPr>
          <w:rFonts w:ascii="Arial" w:eastAsia="Arial" w:hAnsi="Arial" w:cs="Arial"/>
          <w:sz w:val="24"/>
          <w:szCs w:val="24"/>
        </w:rPr>
        <w:t xml:space="preserve"> boxes </w:t>
      </w:r>
      <w:r w:rsidR="3DC31735" w:rsidRPr="005D6577">
        <w:rPr>
          <w:rFonts w:ascii="Arial" w:eastAsia="Arial" w:hAnsi="Arial" w:cs="Arial"/>
          <w:sz w:val="24"/>
          <w:szCs w:val="24"/>
        </w:rPr>
        <w:t xml:space="preserve">is </w:t>
      </w:r>
      <w:r w:rsidR="3B2738C2" w:rsidRPr="005D6577">
        <w:rPr>
          <w:rFonts w:ascii="Arial" w:eastAsia="Arial" w:hAnsi="Arial" w:cs="Arial"/>
          <w:sz w:val="24"/>
          <w:szCs w:val="24"/>
        </w:rPr>
        <w:t>transformation</w:t>
      </w:r>
      <w:r w:rsidR="3DC31735" w:rsidRPr="005D6577">
        <w:rPr>
          <w:rFonts w:ascii="Arial" w:eastAsia="Arial" w:hAnsi="Arial" w:cs="Arial"/>
          <w:sz w:val="24"/>
          <w:szCs w:val="24"/>
        </w:rPr>
        <w:t>al</w:t>
      </w:r>
      <w:r w:rsidR="3B2738C2" w:rsidRPr="005D6577">
        <w:rPr>
          <w:rFonts w:ascii="Arial" w:eastAsia="Arial" w:hAnsi="Arial" w:cs="Arial"/>
          <w:sz w:val="24"/>
          <w:szCs w:val="24"/>
        </w:rPr>
        <w:t xml:space="preserve"> </w:t>
      </w:r>
      <w:r w:rsidR="005D6577" w:rsidRPr="005D6577">
        <w:rPr>
          <w:rFonts w:ascii="Arial" w:eastAsia="Arial" w:hAnsi="Arial" w:cs="Arial"/>
          <w:sz w:val="24"/>
          <w:szCs w:val="24"/>
        </w:rPr>
        <w:t>addressing</w:t>
      </w:r>
      <w:r w:rsidR="03D13C1B" w:rsidRPr="005D6577">
        <w:rPr>
          <w:rFonts w:ascii="Arial" w:eastAsia="Arial" w:hAnsi="Arial" w:cs="Arial"/>
          <w:sz w:val="24"/>
          <w:szCs w:val="24"/>
        </w:rPr>
        <w:t xml:space="preserve"> </w:t>
      </w:r>
      <w:r w:rsidR="3B2738C2" w:rsidRPr="005D6577">
        <w:rPr>
          <w:rFonts w:ascii="Arial" w:eastAsia="Arial" w:hAnsi="Arial" w:cs="Arial"/>
          <w:sz w:val="24"/>
          <w:szCs w:val="24"/>
        </w:rPr>
        <w:t xml:space="preserve">a gap </w:t>
      </w:r>
      <w:r w:rsidR="6FD6EA85" w:rsidRPr="005D6577">
        <w:rPr>
          <w:rFonts w:ascii="Arial" w:eastAsia="Arial" w:hAnsi="Arial" w:cs="Arial"/>
          <w:sz w:val="24"/>
          <w:szCs w:val="24"/>
        </w:rPr>
        <w:t xml:space="preserve">where </w:t>
      </w:r>
      <w:r w:rsidR="3E6ED7E9" w:rsidRPr="005D6577">
        <w:rPr>
          <w:rFonts w:ascii="Arial" w:eastAsia="Arial" w:hAnsi="Arial" w:cs="Arial"/>
          <w:sz w:val="24"/>
          <w:szCs w:val="24"/>
        </w:rPr>
        <w:t xml:space="preserve">victims and witnesses were reluctant to come before courts </w:t>
      </w:r>
      <w:r w:rsidR="63E8E94A" w:rsidRPr="005D6577">
        <w:rPr>
          <w:rFonts w:ascii="Arial" w:eastAsia="Arial" w:hAnsi="Arial" w:cs="Arial"/>
          <w:sz w:val="24"/>
          <w:szCs w:val="24"/>
        </w:rPr>
        <w:t xml:space="preserve">since </w:t>
      </w:r>
      <w:r w:rsidR="642C5244" w:rsidRPr="005D6577">
        <w:rPr>
          <w:rFonts w:ascii="Arial" w:eastAsia="Arial" w:hAnsi="Arial" w:cs="Arial"/>
          <w:sz w:val="24"/>
          <w:szCs w:val="24"/>
        </w:rPr>
        <w:t xml:space="preserve">the </w:t>
      </w:r>
      <w:r w:rsidR="4098A42F" w:rsidRPr="005D6577">
        <w:rPr>
          <w:rFonts w:ascii="Arial" w:eastAsia="Arial" w:hAnsi="Arial" w:cs="Arial"/>
          <w:sz w:val="24"/>
          <w:szCs w:val="24"/>
        </w:rPr>
        <w:t>environment</w:t>
      </w:r>
      <w:r w:rsidR="63E8E94A" w:rsidRPr="005D6577">
        <w:rPr>
          <w:rFonts w:ascii="Arial" w:eastAsia="Arial" w:hAnsi="Arial" w:cs="Arial"/>
          <w:sz w:val="24"/>
          <w:szCs w:val="24"/>
        </w:rPr>
        <w:t xml:space="preserve"> does not </w:t>
      </w:r>
      <w:r w:rsidR="746A75D8" w:rsidRPr="005D6577">
        <w:rPr>
          <w:rFonts w:ascii="Arial" w:eastAsia="Arial" w:hAnsi="Arial" w:cs="Arial"/>
          <w:sz w:val="24"/>
          <w:szCs w:val="24"/>
        </w:rPr>
        <w:t>accommodate</w:t>
      </w:r>
      <w:r w:rsidR="5BE4CD82" w:rsidRPr="005D6577">
        <w:rPr>
          <w:rFonts w:ascii="Arial" w:eastAsia="Arial" w:hAnsi="Arial" w:cs="Arial"/>
          <w:sz w:val="24"/>
          <w:szCs w:val="24"/>
        </w:rPr>
        <w:t xml:space="preserve"> </w:t>
      </w:r>
      <w:r w:rsidR="63E8E94A" w:rsidRPr="005D6577">
        <w:rPr>
          <w:rFonts w:ascii="Arial" w:eastAsia="Arial" w:hAnsi="Arial" w:cs="Arial"/>
          <w:sz w:val="24"/>
          <w:szCs w:val="24"/>
        </w:rPr>
        <w:t xml:space="preserve">their disabilities and </w:t>
      </w:r>
      <w:r w:rsidR="5646CEE7" w:rsidRPr="005D6577">
        <w:rPr>
          <w:rFonts w:ascii="Arial" w:eastAsia="Arial" w:hAnsi="Arial" w:cs="Arial"/>
          <w:sz w:val="24"/>
          <w:szCs w:val="24"/>
        </w:rPr>
        <w:t xml:space="preserve">vulnerabilities. This </w:t>
      </w:r>
      <w:r w:rsidR="49CB4308" w:rsidRPr="005D6577">
        <w:rPr>
          <w:rFonts w:ascii="Arial" w:eastAsia="Arial" w:hAnsi="Arial" w:cs="Arial"/>
          <w:sz w:val="24"/>
          <w:szCs w:val="24"/>
        </w:rPr>
        <w:t>support</w:t>
      </w:r>
      <w:r w:rsidR="5646CEE7" w:rsidRPr="005D6577">
        <w:rPr>
          <w:rFonts w:ascii="Arial" w:eastAsia="Arial" w:hAnsi="Arial" w:cs="Arial"/>
          <w:sz w:val="24"/>
          <w:szCs w:val="24"/>
        </w:rPr>
        <w:t xml:space="preserve"> </w:t>
      </w:r>
      <w:r w:rsidR="005D6577" w:rsidRPr="005D6577">
        <w:rPr>
          <w:rFonts w:ascii="Arial" w:eastAsia="Arial" w:hAnsi="Arial" w:cs="Arial"/>
          <w:sz w:val="24"/>
          <w:szCs w:val="24"/>
        </w:rPr>
        <w:t>will have</w:t>
      </w:r>
      <w:r w:rsidR="5646CEE7" w:rsidRPr="005D6577">
        <w:rPr>
          <w:rFonts w:ascii="Arial" w:eastAsia="Arial" w:hAnsi="Arial" w:cs="Arial"/>
          <w:sz w:val="24"/>
          <w:szCs w:val="24"/>
        </w:rPr>
        <w:t xml:space="preserve"> an impact on reducing case delays as now victims/witnesses could come before courts in spite of their physical disabilities as the court accommodates the same. </w:t>
      </w:r>
      <w:r w:rsidR="08496EBA" w:rsidRPr="005D6577">
        <w:rPr>
          <w:rFonts w:ascii="Arial" w:eastAsia="Arial" w:hAnsi="Arial" w:cs="Arial"/>
          <w:sz w:val="24"/>
          <w:szCs w:val="24"/>
        </w:rPr>
        <w:t xml:space="preserve"> </w:t>
      </w:r>
      <w:r w:rsidR="74AFD66F" w:rsidRPr="005D6577">
        <w:rPr>
          <w:rFonts w:ascii="Arial" w:eastAsia="Arial" w:hAnsi="Arial" w:cs="Arial"/>
          <w:sz w:val="24"/>
          <w:szCs w:val="24"/>
        </w:rPr>
        <w:t>Establish</w:t>
      </w:r>
      <w:r w:rsidR="63FE6960" w:rsidRPr="005D6577">
        <w:rPr>
          <w:rFonts w:ascii="Arial" w:eastAsia="Arial" w:hAnsi="Arial" w:cs="Arial"/>
          <w:sz w:val="24"/>
          <w:szCs w:val="24"/>
        </w:rPr>
        <w:t>ment of model</w:t>
      </w:r>
      <w:r w:rsidR="74AFD66F" w:rsidRPr="005D6577">
        <w:rPr>
          <w:rFonts w:ascii="Arial" w:eastAsia="Arial" w:hAnsi="Arial" w:cs="Arial"/>
          <w:sz w:val="24"/>
          <w:szCs w:val="24"/>
        </w:rPr>
        <w:t xml:space="preserve"> Small </w:t>
      </w:r>
      <w:r w:rsidR="6A58F57D" w:rsidRPr="005D6577">
        <w:rPr>
          <w:rFonts w:ascii="Arial" w:eastAsia="Arial" w:hAnsi="Arial" w:cs="Arial"/>
          <w:sz w:val="24"/>
          <w:szCs w:val="24"/>
        </w:rPr>
        <w:t>Claim</w:t>
      </w:r>
      <w:r w:rsidR="6389D5EB" w:rsidRPr="005D6577">
        <w:rPr>
          <w:rFonts w:ascii="Arial" w:eastAsia="Arial" w:hAnsi="Arial" w:cs="Arial"/>
          <w:sz w:val="24"/>
          <w:szCs w:val="24"/>
        </w:rPr>
        <w:t>s</w:t>
      </w:r>
      <w:r w:rsidR="74AFD66F" w:rsidRPr="005D6577">
        <w:rPr>
          <w:rFonts w:ascii="Arial" w:eastAsia="Arial" w:hAnsi="Arial" w:cs="Arial"/>
          <w:sz w:val="24"/>
          <w:szCs w:val="24"/>
        </w:rPr>
        <w:t xml:space="preserve"> Courts </w:t>
      </w:r>
      <w:r w:rsidR="268FF3DD" w:rsidRPr="005D6577">
        <w:rPr>
          <w:rFonts w:ascii="Arial" w:eastAsia="Arial" w:hAnsi="Arial" w:cs="Arial"/>
          <w:sz w:val="24"/>
          <w:szCs w:val="24"/>
        </w:rPr>
        <w:t>–</w:t>
      </w:r>
      <w:r w:rsidR="74AFD66F" w:rsidRPr="005D6577">
        <w:rPr>
          <w:rFonts w:ascii="Arial" w:eastAsia="Arial" w:hAnsi="Arial" w:cs="Arial"/>
          <w:sz w:val="24"/>
          <w:szCs w:val="24"/>
        </w:rPr>
        <w:t xml:space="preserve"> </w:t>
      </w:r>
      <w:r w:rsidR="6D80F387" w:rsidRPr="005D6577">
        <w:rPr>
          <w:rFonts w:ascii="Arial" w:eastAsia="Arial" w:hAnsi="Arial" w:cs="Arial"/>
          <w:sz w:val="24"/>
          <w:szCs w:val="24"/>
        </w:rPr>
        <w:t>after consulting MOJ, t</w:t>
      </w:r>
      <w:r w:rsidR="422D7ED4" w:rsidRPr="005D6577">
        <w:rPr>
          <w:rFonts w:ascii="Arial" w:eastAsia="Arial" w:hAnsi="Arial" w:cs="Arial"/>
          <w:sz w:val="24"/>
          <w:szCs w:val="24"/>
        </w:rPr>
        <w:t>he f</w:t>
      </w:r>
      <w:r w:rsidR="268FF3DD" w:rsidRPr="005D6577">
        <w:rPr>
          <w:rFonts w:ascii="Arial" w:eastAsia="Arial" w:hAnsi="Arial" w:cs="Arial"/>
          <w:sz w:val="24"/>
          <w:szCs w:val="24"/>
        </w:rPr>
        <w:t xml:space="preserve">irst </w:t>
      </w:r>
      <w:r w:rsidR="6D80F387" w:rsidRPr="005D6577">
        <w:rPr>
          <w:rFonts w:ascii="Arial" w:eastAsia="Arial" w:hAnsi="Arial" w:cs="Arial"/>
          <w:sz w:val="24"/>
          <w:szCs w:val="24"/>
        </w:rPr>
        <w:t>phase</w:t>
      </w:r>
      <w:r w:rsidR="268FF3DD" w:rsidRPr="005D6577">
        <w:rPr>
          <w:rFonts w:ascii="Arial" w:eastAsia="Arial" w:hAnsi="Arial" w:cs="Arial"/>
          <w:sz w:val="24"/>
          <w:szCs w:val="24"/>
        </w:rPr>
        <w:t xml:space="preserve"> of setting up model courts commenced </w:t>
      </w:r>
      <w:r w:rsidR="5327B804" w:rsidRPr="005D6577">
        <w:rPr>
          <w:rFonts w:ascii="Arial" w:eastAsia="Arial" w:hAnsi="Arial" w:cs="Arial"/>
          <w:sz w:val="24"/>
          <w:szCs w:val="24"/>
        </w:rPr>
        <w:t>in</w:t>
      </w:r>
      <w:r w:rsidR="268FF3DD" w:rsidRPr="005D6577">
        <w:rPr>
          <w:rFonts w:ascii="Arial" w:eastAsia="Arial" w:hAnsi="Arial" w:cs="Arial"/>
          <w:sz w:val="24"/>
          <w:szCs w:val="24"/>
        </w:rPr>
        <w:t xml:space="preserve"> Kandy</w:t>
      </w:r>
      <w:r w:rsidR="422D7ED4" w:rsidRPr="005D6577">
        <w:rPr>
          <w:rFonts w:ascii="Arial" w:eastAsia="Arial" w:hAnsi="Arial" w:cs="Arial"/>
          <w:sz w:val="24"/>
          <w:szCs w:val="24"/>
        </w:rPr>
        <w:t xml:space="preserve"> district</w:t>
      </w:r>
      <w:r w:rsidR="268FF3DD" w:rsidRPr="005D6577">
        <w:rPr>
          <w:rFonts w:ascii="Arial" w:eastAsia="Arial" w:hAnsi="Arial" w:cs="Arial"/>
          <w:sz w:val="24"/>
          <w:szCs w:val="24"/>
        </w:rPr>
        <w:t xml:space="preserve">. </w:t>
      </w:r>
      <w:r w:rsidR="59184EDB" w:rsidRPr="005D6577">
        <w:rPr>
          <w:rFonts w:ascii="Arial" w:eastAsia="Arial" w:hAnsi="Arial" w:cs="Arial"/>
          <w:sz w:val="24"/>
          <w:szCs w:val="24"/>
        </w:rPr>
        <w:t>The required i</w:t>
      </w:r>
      <w:r w:rsidR="74AFD66F" w:rsidRPr="005D6577">
        <w:rPr>
          <w:rFonts w:ascii="Arial" w:eastAsia="Arial" w:hAnsi="Arial" w:cs="Arial"/>
          <w:sz w:val="24"/>
          <w:szCs w:val="24"/>
        </w:rPr>
        <w:t xml:space="preserve">nfrastructure </w:t>
      </w:r>
      <w:r w:rsidR="59184EDB" w:rsidRPr="005D6577">
        <w:rPr>
          <w:rFonts w:ascii="Arial" w:eastAsia="Arial" w:hAnsi="Arial" w:cs="Arial"/>
          <w:sz w:val="24"/>
          <w:szCs w:val="24"/>
        </w:rPr>
        <w:t>was</w:t>
      </w:r>
      <w:r w:rsidR="3AF10E1B" w:rsidRPr="005D6577">
        <w:rPr>
          <w:rFonts w:ascii="Arial" w:eastAsia="Arial" w:hAnsi="Arial" w:cs="Arial"/>
          <w:sz w:val="24"/>
          <w:szCs w:val="24"/>
        </w:rPr>
        <w:t xml:space="preserve"> in place, </w:t>
      </w:r>
      <w:r w:rsidR="59184EDB" w:rsidRPr="005D6577">
        <w:rPr>
          <w:rFonts w:ascii="Arial" w:eastAsia="Arial" w:hAnsi="Arial" w:cs="Arial"/>
          <w:sz w:val="24"/>
          <w:szCs w:val="24"/>
        </w:rPr>
        <w:t>therefore</w:t>
      </w:r>
      <w:r w:rsidR="3AF10E1B" w:rsidRPr="005D6577">
        <w:rPr>
          <w:rFonts w:ascii="Arial" w:eastAsia="Arial" w:hAnsi="Arial" w:cs="Arial"/>
          <w:sz w:val="24"/>
          <w:szCs w:val="24"/>
        </w:rPr>
        <w:t xml:space="preserve"> the </w:t>
      </w:r>
      <w:r w:rsidR="005D6577" w:rsidRPr="005D6577">
        <w:rPr>
          <w:rFonts w:ascii="Arial" w:eastAsia="Arial" w:hAnsi="Arial" w:cs="Arial"/>
          <w:sz w:val="24"/>
          <w:szCs w:val="24"/>
        </w:rPr>
        <w:t>project provided</w:t>
      </w:r>
      <w:r w:rsidR="562217FB" w:rsidRPr="005D6577">
        <w:rPr>
          <w:rFonts w:ascii="Arial" w:eastAsia="Arial" w:hAnsi="Arial" w:cs="Arial"/>
          <w:sz w:val="24"/>
          <w:szCs w:val="24"/>
        </w:rPr>
        <w:t xml:space="preserve"> </w:t>
      </w:r>
      <w:r w:rsidR="3AF10E1B" w:rsidRPr="005D6577">
        <w:rPr>
          <w:rFonts w:ascii="Arial" w:eastAsia="Arial" w:hAnsi="Arial" w:cs="Arial"/>
          <w:sz w:val="24"/>
          <w:szCs w:val="24"/>
        </w:rPr>
        <w:t xml:space="preserve">equipment </w:t>
      </w:r>
      <w:r w:rsidR="00ED69AD" w:rsidRPr="005D6577">
        <w:rPr>
          <w:rFonts w:ascii="Arial" w:eastAsia="Arial" w:hAnsi="Arial" w:cs="Arial"/>
          <w:sz w:val="24"/>
          <w:szCs w:val="24"/>
        </w:rPr>
        <w:t xml:space="preserve">to these </w:t>
      </w:r>
      <w:r w:rsidR="3AF10E1B" w:rsidRPr="005D6577">
        <w:rPr>
          <w:rFonts w:ascii="Arial" w:eastAsia="Arial" w:hAnsi="Arial" w:cs="Arial"/>
          <w:sz w:val="24"/>
          <w:szCs w:val="24"/>
        </w:rPr>
        <w:t xml:space="preserve">facilities. Once the </w:t>
      </w:r>
      <w:r w:rsidR="74AFD66F" w:rsidRPr="005D6577">
        <w:rPr>
          <w:rFonts w:ascii="Arial" w:eastAsia="Arial" w:hAnsi="Arial" w:cs="Arial"/>
          <w:sz w:val="24"/>
          <w:szCs w:val="24"/>
        </w:rPr>
        <w:t>court personnel</w:t>
      </w:r>
      <w:r w:rsidR="3AF10E1B" w:rsidRPr="005D6577">
        <w:rPr>
          <w:rFonts w:ascii="Arial" w:eastAsia="Arial" w:hAnsi="Arial" w:cs="Arial"/>
          <w:sz w:val="24"/>
          <w:szCs w:val="24"/>
        </w:rPr>
        <w:t xml:space="preserve"> are</w:t>
      </w:r>
      <w:r w:rsidR="74AFD66F" w:rsidRPr="005D6577">
        <w:rPr>
          <w:rFonts w:ascii="Arial" w:eastAsia="Arial" w:hAnsi="Arial" w:cs="Arial"/>
          <w:sz w:val="24"/>
          <w:szCs w:val="24"/>
        </w:rPr>
        <w:t xml:space="preserve"> </w:t>
      </w:r>
      <w:r w:rsidR="40752A5D" w:rsidRPr="005D6577">
        <w:rPr>
          <w:rFonts w:ascii="Arial" w:eastAsia="Arial" w:hAnsi="Arial" w:cs="Arial"/>
          <w:sz w:val="24"/>
          <w:szCs w:val="24"/>
        </w:rPr>
        <w:t>appointed</w:t>
      </w:r>
      <w:r w:rsidR="3AF10E1B" w:rsidRPr="005D6577">
        <w:rPr>
          <w:rFonts w:ascii="Arial" w:eastAsia="Arial" w:hAnsi="Arial" w:cs="Arial"/>
          <w:sz w:val="24"/>
          <w:szCs w:val="24"/>
        </w:rPr>
        <w:t xml:space="preserve"> </w:t>
      </w:r>
      <w:r w:rsidR="6BF74723" w:rsidRPr="005D6577">
        <w:rPr>
          <w:rFonts w:ascii="Arial" w:eastAsia="Arial" w:hAnsi="Arial" w:cs="Arial"/>
          <w:sz w:val="24"/>
          <w:szCs w:val="24"/>
        </w:rPr>
        <w:t xml:space="preserve">by JSC </w:t>
      </w:r>
      <w:r w:rsidR="3AF10E1B" w:rsidRPr="005D6577">
        <w:rPr>
          <w:rFonts w:ascii="Arial" w:eastAsia="Arial" w:hAnsi="Arial" w:cs="Arial"/>
          <w:sz w:val="24"/>
          <w:szCs w:val="24"/>
        </w:rPr>
        <w:t>to function as a separate</w:t>
      </w:r>
      <w:r w:rsidR="40752A5D" w:rsidRPr="005D6577">
        <w:rPr>
          <w:rFonts w:ascii="Arial" w:eastAsia="Arial" w:hAnsi="Arial" w:cs="Arial"/>
          <w:sz w:val="24"/>
          <w:szCs w:val="24"/>
        </w:rPr>
        <w:t xml:space="preserve"> courthouse the small claims matters will be taken up in this model </w:t>
      </w:r>
      <w:r w:rsidR="004A399A" w:rsidRPr="005D6577">
        <w:rPr>
          <w:rFonts w:ascii="Arial" w:eastAsia="Arial" w:hAnsi="Arial" w:cs="Arial"/>
          <w:sz w:val="24"/>
          <w:szCs w:val="24"/>
        </w:rPr>
        <w:t>courthouse</w:t>
      </w:r>
      <w:r w:rsidR="07CF7E97" w:rsidRPr="005D6577">
        <w:rPr>
          <w:rFonts w:ascii="Arial" w:eastAsia="Arial" w:hAnsi="Arial" w:cs="Arial"/>
          <w:sz w:val="24"/>
          <w:szCs w:val="24"/>
        </w:rPr>
        <w:t>.</w:t>
      </w:r>
      <w:r w:rsidR="6BF74723" w:rsidRPr="005D6577">
        <w:rPr>
          <w:rFonts w:ascii="Arial" w:eastAsia="Arial" w:hAnsi="Arial" w:cs="Arial"/>
          <w:sz w:val="24"/>
          <w:szCs w:val="24"/>
        </w:rPr>
        <w:t xml:space="preserve"> This is the first of its kind.</w:t>
      </w:r>
      <w:r w:rsidR="07CF7E97" w:rsidRPr="005D6577">
        <w:rPr>
          <w:rFonts w:ascii="Arial" w:eastAsia="Arial" w:hAnsi="Arial" w:cs="Arial"/>
          <w:sz w:val="24"/>
          <w:szCs w:val="24"/>
        </w:rPr>
        <w:t xml:space="preserve"> </w:t>
      </w:r>
      <w:r w:rsidR="6BE84950" w:rsidRPr="005D6577">
        <w:rPr>
          <w:rFonts w:ascii="Arial" w:eastAsia="Arial" w:hAnsi="Arial" w:cs="Arial"/>
          <w:sz w:val="24"/>
          <w:szCs w:val="24"/>
        </w:rPr>
        <w:t>As a measure of s</w:t>
      </w:r>
      <w:r w:rsidR="3FCFC4C2" w:rsidRPr="005D6577">
        <w:rPr>
          <w:rFonts w:ascii="Arial" w:eastAsia="Arial" w:hAnsi="Arial" w:cs="Arial"/>
          <w:sz w:val="24"/>
          <w:szCs w:val="24"/>
        </w:rPr>
        <w:t>trengthening</w:t>
      </w:r>
      <w:r w:rsidR="6BE84950" w:rsidRPr="005D6577">
        <w:rPr>
          <w:rFonts w:ascii="Arial" w:eastAsia="Arial" w:hAnsi="Arial" w:cs="Arial"/>
          <w:sz w:val="24"/>
          <w:szCs w:val="24"/>
        </w:rPr>
        <w:t xml:space="preserve"> smooth functioning of </w:t>
      </w:r>
      <w:r w:rsidR="3FCFC4C2" w:rsidRPr="005D6577">
        <w:rPr>
          <w:rFonts w:ascii="Arial" w:eastAsia="Arial" w:hAnsi="Arial" w:cs="Arial"/>
          <w:sz w:val="24"/>
          <w:szCs w:val="24"/>
        </w:rPr>
        <w:t xml:space="preserve">this newly introduced law, </w:t>
      </w:r>
      <w:r w:rsidR="400F6D3B" w:rsidRPr="005D6577">
        <w:rPr>
          <w:rFonts w:ascii="Arial" w:eastAsia="Arial" w:hAnsi="Arial" w:cs="Arial"/>
          <w:sz w:val="24"/>
          <w:szCs w:val="24"/>
        </w:rPr>
        <w:t xml:space="preserve">the </w:t>
      </w:r>
      <w:r w:rsidR="74AFD66F" w:rsidRPr="005D6577">
        <w:rPr>
          <w:rFonts w:ascii="Arial" w:eastAsia="Arial" w:hAnsi="Arial" w:cs="Arial"/>
          <w:sz w:val="24"/>
          <w:szCs w:val="24"/>
        </w:rPr>
        <w:t>project support</w:t>
      </w:r>
      <w:r w:rsidR="7A6649C5" w:rsidRPr="005D6577">
        <w:rPr>
          <w:rFonts w:ascii="Arial" w:eastAsia="Arial" w:hAnsi="Arial" w:cs="Arial"/>
          <w:sz w:val="24"/>
          <w:szCs w:val="24"/>
        </w:rPr>
        <w:t>ed</w:t>
      </w:r>
      <w:r w:rsidR="74AFD66F" w:rsidRPr="005D6577">
        <w:rPr>
          <w:rFonts w:ascii="Arial" w:eastAsia="Arial" w:hAnsi="Arial" w:cs="Arial"/>
          <w:sz w:val="24"/>
          <w:szCs w:val="24"/>
        </w:rPr>
        <w:t xml:space="preserve"> trainings for </w:t>
      </w:r>
      <w:r w:rsidR="107848FE" w:rsidRPr="005D6577">
        <w:rPr>
          <w:rFonts w:ascii="Arial" w:eastAsia="Arial" w:hAnsi="Arial" w:cs="Arial"/>
          <w:sz w:val="24"/>
          <w:szCs w:val="24"/>
        </w:rPr>
        <w:t>j</w:t>
      </w:r>
      <w:r w:rsidR="6A58F57D" w:rsidRPr="005D6577">
        <w:rPr>
          <w:rFonts w:ascii="Arial" w:eastAsia="Arial" w:hAnsi="Arial" w:cs="Arial"/>
          <w:sz w:val="24"/>
          <w:szCs w:val="24"/>
        </w:rPr>
        <w:t xml:space="preserve">udicial </w:t>
      </w:r>
      <w:r w:rsidR="74AFD66F" w:rsidRPr="005D6577">
        <w:rPr>
          <w:rFonts w:ascii="Arial" w:eastAsia="Arial" w:hAnsi="Arial" w:cs="Arial"/>
          <w:sz w:val="24"/>
          <w:szCs w:val="24"/>
        </w:rPr>
        <w:t xml:space="preserve">and non-judicial staff by coordinating with </w:t>
      </w:r>
      <w:r w:rsidR="1AE540A3" w:rsidRPr="005D6577">
        <w:rPr>
          <w:rFonts w:ascii="Arial" w:eastAsia="Arial" w:hAnsi="Arial" w:cs="Arial"/>
          <w:sz w:val="24"/>
          <w:szCs w:val="24"/>
        </w:rPr>
        <w:t>SLJI</w:t>
      </w:r>
      <w:r w:rsidR="74AFD66F" w:rsidRPr="005D6577">
        <w:rPr>
          <w:rFonts w:ascii="Arial" w:eastAsia="Arial" w:hAnsi="Arial" w:cs="Arial"/>
          <w:sz w:val="24"/>
          <w:szCs w:val="24"/>
        </w:rPr>
        <w:t xml:space="preserve"> </w:t>
      </w:r>
      <w:r w:rsidR="6442E072" w:rsidRPr="005D6577">
        <w:rPr>
          <w:rFonts w:ascii="Arial" w:eastAsia="Arial" w:hAnsi="Arial" w:cs="Arial"/>
          <w:sz w:val="24"/>
          <w:szCs w:val="24"/>
        </w:rPr>
        <w:t>and</w:t>
      </w:r>
      <w:r w:rsidR="053E3621" w:rsidRPr="005D6577">
        <w:rPr>
          <w:rFonts w:ascii="Arial" w:eastAsia="Arial" w:hAnsi="Arial" w:cs="Arial"/>
          <w:sz w:val="24"/>
          <w:szCs w:val="24"/>
        </w:rPr>
        <w:t xml:space="preserve"> </w:t>
      </w:r>
      <w:r w:rsidR="74AFD66F" w:rsidRPr="005D6577">
        <w:rPr>
          <w:rFonts w:ascii="Arial" w:eastAsia="Arial" w:hAnsi="Arial" w:cs="Arial"/>
          <w:sz w:val="24"/>
          <w:szCs w:val="24"/>
        </w:rPr>
        <w:t>NJTI</w:t>
      </w:r>
      <w:r w:rsidR="1AE540A3" w:rsidRPr="005D6577">
        <w:rPr>
          <w:rFonts w:ascii="Arial" w:eastAsia="Arial" w:hAnsi="Arial" w:cs="Arial"/>
          <w:sz w:val="24"/>
          <w:szCs w:val="24"/>
        </w:rPr>
        <w:t xml:space="preserve"> units</w:t>
      </w:r>
      <w:r w:rsidR="66524F76" w:rsidRPr="005D6577">
        <w:rPr>
          <w:rFonts w:ascii="Arial" w:eastAsia="Arial" w:hAnsi="Arial" w:cs="Arial"/>
          <w:sz w:val="24"/>
          <w:szCs w:val="24"/>
        </w:rPr>
        <w:t xml:space="preserve">. </w:t>
      </w:r>
    </w:p>
    <w:p w14:paraId="503F5643" w14:textId="77777777" w:rsidR="005D6577" w:rsidRPr="005D6577" w:rsidRDefault="005D6577" w:rsidP="005D6577">
      <w:pPr>
        <w:pStyle w:val="ListParagraph"/>
        <w:spacing w:after="80" w:line="240" w:lineRule="auto"/>
        <w:jc w:val="both"/>
        <w:rPr>
          <w:rFonts w:ascii="Arial" w:eastAsia="Arial" w:hAnsi="Arial" w:cs="Arial"/>
          <w:sz w:val="24"/>
          <w:szCs w:val="24"/>
        </w:rPr>
      </w:pPr>
    </w:p>
    <w:p w14:paraId="290CAAFC" w14:textId="6BD26ABD" w:rsidR="3DB5E5FD" w:rsidRPr="00A856BC" w:rsidRDefault="7E88CD15" w:rsidP="00DF23F5">
      <w:pPr>
        <w:pStyle w:val="ListParagraph"/>
        <w:numPr>
          <w:ilvl w:val="0"/>
          <w:numId w:val="54"/>
        </w:numPr>
        <w:spacing w:after="80" w:line="240" w:lineRule="auto"/>
        <w:contextualSpacing w:val="0"/>
        <w:jc w:val="both"/>
        <w:rPr>
          <w:rFonts w:ascii="Arial" w:eastAsia="Arial" w:hAnsi="Arial" w:cs="Arial"/>
          <w:sz w:val="24"/>
          <w:szCs w:val="24"/>
        </w:rPr>
      </w:pPr>
      <w:r w:rsidRPr="00A856BC">
        <w:rPr>
          <w:rFonts w:ascii="Arial" w:eastAsia="Arial" w:hAnsi="Arial" w:cs="Arial"/>
          <w:sz w:val="24"/>
          <w:szCs w:val="24"/>
        </w:rPr>
        <w:t>Develop</w:t>
      </w:r>
      <w:r w:rsidR="3AE34068" w:rsidRPr="00A856BC">
        <w:rPr>
          <w:rFonts w:ascii="Arial" w:eastAsia="Arial" w:hAnsi="Arial" w:cs="Arial"/>
          <w:sz w:val="24"/>
          <w:szCs w:val="24"/>
        </w:rPr>
        <w:t>ment of</w:t>
      </w:r>
      <w:r w:rsidR="42FEAEC3" w:rsidRPr="00A856BC">
        <w:rPr>
          <w:rFonts w:ascii="Arial" w:eastAsia="Arial" w:hAnsi="Arial" w:cs="Arial"/>
          <w:sz w:val="24"/>
          <w:szCs w:val="24"/>
        </w:rPr>
        <w:t xml:space="preserve"> website for Commercial High Courts</w:t>
      </w:r>
      <w:r w:rsidR="3AE34068" w:rsidRPr="00A856BC">
        <w:rPr>
          <w:rFonts w:ascii="Arial" w:eastAsia="Arial" w:hAnsi="Arial" w:cs="Arial"/>
          <w:sz w:val="24"/>
          <w:szCs w:val="24"/>
        </w:rPr>
        <w:t xml:space="preserve"> </w:t>
      </w:r>
      <w:r w:rsidR="6684D3B2" w:rsidRPr="00A856BC">
        <w:rPr>
          <w:rFonts w:ascii="Arial" w:eastAsia="Arial" w:hAnsi="Arial" w:cs="Arial"/>
          <w:sz w:val="24"/>
          <w:szCs w:val="24"/>
        </w:rPr>
        <w:t>–</w:t>
      </w:r>
      <w:r w:rsidR="3AE34068" w:rsidRPr="00A856BC">
        <w:rPr>
          <w:rFonts w:ascii="Arial" w:eastAsia="Arial" w:hAnsi="Arial" w:cs="Arial"/>
          <w:sz w:val="24"/>
          <w:szCs w:val="24"/>
        </w:rPr>
        <w:t xml:space="preserve"> </w:t>
      </w:r>
      <w:r w:rsidR="6684D3B2" w:rsidRPr="00A856BC">
        <w:rPr>
          <w:rFonts w:ascii="Arial" w:eastAsia="Arial" w:hAnsi="Arial" w:cs="Arial"/>
          <w:sz w:val="24"/>
          <w:szCs w:val="24"/>
        </w:rPr>
        <w:t>the</w:t>
      </w:r>
      <w:r w:rsidR="56612943" w:rsidRPr="00A856BC">
        <w:rPr>
          <w:rFonts w:ascii="Arial" w:eastAsia="Arial" w:hAnsi="Arial" w:cs="Arial"/>
          <w:sz w:val="24"/>
          <w:szCs w:val="24"/>
        </w:rPr>
        <w:t xml:space="preserve"> sitemap and the initial designs of the website was completed</w:t>
      </w:r>
      <w:r w:rsidR="0E3E235C" w:rsidRPr="00A856BC">
        <w:rPr>
          <w:rFonts w:ascii="Arial" w:eastAsia="Arial" w:hAnsi="Arial" w:cs="Arial"/>
          <w:sz w:val="24"/>
          <w:szCs w:val="24"/>
        </w:rPr>
        <w:t xml:space="preserve"> </w:t>
      </w:r>
      <w:r w:rsidR="0F09F0F9" w:rsidRPr="00A856BC">
        <w:rPr>
          <w:rFonts w:ascii="Arial" w:eastAsia="Arial" w:hAnsi="Arial" w:cs="Arial"/>
          <w:sz w:val="24"/>
          <w:szCs w:val="24"/>
        </w:rPr>
        <w:t>in close consultation with the Commercial High Cou</w:t>
      </w:r>
      <w:r w:rsidR="3FB92934" w:rsidRPr="00A856BC">
        <w:rPr>
          <w:rFonts w:ascii="Arial" w:eastAsia="Arial" w:hAnsi="Arial" w:cs="Arial"/>
          <w:sz w:val="24"/>
          <w:szCs w:val="24"/>
        </w:rPr>
        <w:t>rt judges and IT Registrars</w:t>
      </w:r>
      <w:r w:rsidR="0F09F0F9" w:rsidRPr="00A856BC">
        <w:rPr>
          <w:rFonts w:ascii="Arial" w:eastAsia="Arial" w:hAnsi="Arial" w:cs="Arial"/>
          <w:sz w:val="24"/>
          <w:szCs w:val="24"/>
        </w:rPr>
        <w:t xml:space="preserve">. </w:t>
      </w:r>
      <w:r w:rsidR="55672087" w:rsidRPr="00A856BC">
        <w:rPr>
          <w:rFonts w:ascii="Arial" w:eastAsia="Arial" w:hAnsi="Arial" w:cs="Arial"/>
          <w:sz w:val="24"/>
          <w:szCs w:val="24"/>
        </w:rPr>
        <w:t xml:space="preserve">The website is </w:t>
      </w:r>
      <w:r w:rsidR="04DBA058" w:rsidRPr="00A856BC">
        <w:rPr>
          <w:rFonts w:ascii="Arial" w:eastAsia="Arial" w:hAnsi="Arial" w:cs="Arial"/>
          <w:sz w:val="24"/>
          <w:szCs w:val="24"/>
        </w:rPr>
        <w:t xml:space="preserve">currently </w:t>
      </w:r>
      <w:r w:rsidR="55672087" w:rsidRPr="00A856BC">
        <w:rPr>
          <w:rFonts w:ascii="Arial" w:eastAsia="Arial" w:hAnsi="Arial" w:cs="Arial"/>
          <w:sz w:val="24"/>
          <w:szCs w:val="24"/>
        </w:rPr>
        <w:t xml:space="preserve">designed to </w:t>
      </w:r>
      <w:r w:rsidR="46BCAF9B" w:rsidRPr="00A856BC">
        <w:rPr>
          <w:rFonts w:ascii="Arial" w:eastAsia="Arial" w:hAnsi="Arial" w:cs="Arial"/>
          <w:sz w:val="24"/>
          <w:szCs w:val="24"/>
        </w:rPr>
        <w:t xml:space="preserve">give </w:t>
      </w:r>
      <w:r w:rsidR="663D90B5" w:rsidRPr="00A856BC">
        <w:rPr>
          <w:rFonts w:ascii="Arial" w:eastAsia="Arial" w:hAnsi="Arial" w:cs="Arial"/>
          <w:sz w:val="24"/>
          <w:szCs w:val="24"/>
        </w:rPr>
        <w:t xml:space="preserve">quick </w:t>
      </w:r>
      <w:r w:rsidR="46BCAF9B" w:rsidRPr="00A856BC">
        <w:rPr>
          <w:rFonts w:ascii="Arial" w:eastAsia="Arial" w:hAnsi="Arial" w:cs="Arial"/>
          <w:sz w:val="24"/>
          <w:szCs w:val="24"/>
        </w:rPr>
        <w:t xml:space="preserve">access to </w:t>
      </w:r>
      <w:r w:rsidR="04DBA058" w:rsidRPr="00A856BC">
        <w:rPr>
          <w:rFonts w:ascii="Arial" w:eastAsia="Arial" w:hAnsi="Arial" w:cs="Arial"/>
          <w:sz w:val="24"/>
          <w:szCs w:val="24"/>
        </w:rPr>
        <w:t>orders</w:t>
      </w:r>
      <w:r w:rsidR="3C43B6BD" w:rsidRPr="00A856BC">
        <w:rPr>
          <w:rFonts w:ascii="Arial" w:eastAsia="Arial" w:hAnsi="Arial" w:cs="Arial"/>
          <w:sz w:val="24"/>
          <w:szCs w:val="24"/>
        </w:rPr>
        <w:t>,</w:t>
      </w:r>
      <w:r w:rsidR="04DBA058" w:rsidRPr="00A856BC">
        <w:rPr>
          <w:rFonts w:ascii="Arial" w:eastAsia="Arial" w:hAnsi="Arial" w:cs="Arial"/>
          <w:sz w:val="24"/>
          <w:szCs w:val="24"/>
        </w:rPr>
        <w:t xml:space="preserve"> judgments</w:t>
      </w:r>
      <w:r w:rsidR="3C43B6BD" w:rsidRPr="00A856BC">
        <w:rPr>
          <w:rFonts w:ascii="Arial" w:eastAsia="Arial" w:hAnsi="Arial" w:cs="Arial"/>
          <w:sz w:val="24"/>
          <w:szCs w:val="24"/>
        </w:rPr>
        <w:t xml:space="preserve"> and daily court lists</w:t>
      </w:r>
      <w:r w:rsidR="04DBA058" w:rsidRPr="00A856BC">
        <w:rPr>
          <w:rFonts w:ascii="Arial" w:eastAsia="Arial" w:hAnsi="Arial" w:cs="Arial"/>
          <w:sz w:val="24"/>
          <w:szCs w:val="24"/>
        </w:rPr>
        <w:t xml:space="preserve"> </w:t>
      </w:r>
      <w:r w:rsidR="22337747" w:rsidRPr="00A856BC">
        <w:rPr>
          <w:rFonts w:ascii="Arial" w:eastAsia="Arial" w:hAnsi="Arial" w:cs="Arial"/>
          <w:sz w:val="24"/>
          <w:szCs w:val="24"/>
        </w:rPr>
        <w:t xml:space="preserve">of </w:t>
      </w:r>
      <w:r w:rsidR="04DBA058" w:rsidRPr="00A856BC">
        <w:rPr>
          <w:rFonts w:ascii="Arial" w:eastAsia="Arial" w:hAnsi="Arial" w:cs="Arial"/>
          <w:sz w:val="24"/>
          <w:szCs w:val="24"/>
        </w:rPr>
        <w:t xml:space="preserve">the CHC similar to </w:t>
      </w:r>
      <w:r w:rsidR="3FB92934" w:rsidRPr="00A856BC">
        <w:rPr>
          <w:rFonts w:ascii="Arial" w:eastAsia="Arial" w:hAnsi="Arial" w:cs="Arial"/>
          <w:sz w:val="24"/>
          <w:szCs w:val="24"/>
        </w:rPr>
        <w:t xml:space="preserve">websites of </w:t>
      </w:r>
      <w:r w:rsidR="75DA7685" w:rsidRPr="00A856BC">
        <w:rPr>
          <w:rFonts w:ascii="Arial" w:eastAsia="Arial" w:hAnsi="Arial" w:cs="Arial"/>
          <w:sz w:val="24"/>
          <w:szCs w:val="24"/>
        </w:rPr>
        <w:t xml:space="preserve">the </w:t>
      </w:r>
      <w:r w:rsidR="3FB92934" w:rsidRPr="00A856BC">
        <w:rPr>
          <w:rFonts w:ascii="Arial" w:eastAsia="Arial" w:hAnsi="Arial" w:cs="Arial"/>
          <w:sz w:val="24"/>
          <w:szCs w:val="24"/>
        </w:rPr>
        <w:t>Supreme Court and the Court of Appeal.</w:t>
      </w:r>
      <w:r w:rsidR="7444B44D" w:rsidRPr="00A856BC">
        <w:rPr>
          <w:rFonts w:ascii="Arial" w:eastAsia="Arial" w:hAnsi="Arial" w:cs="Arial"/>
          <w:sz w:val="24"/>
          <w:szCs w:val="24"/>
        </w:rPr>
        <w:t xml:space="preserve"> The website is planned to launch in the second quarter of 2024, and </w:t>
      </w:r>
      <w:r w:rsidR="264D0C64" w:rsidRPr="00A856BC">
        <w:rPr>
          <w:rFonts w:ascii="Arial" w:eastAsia="Arial" w:hAnsi="Arial" w:cs="Arial"/>
          <w:sz w:val="24"/>
          <w:szCs w:val="24"/>
        </w:rPr>
        <w:t xml:space="preserve">as the next stage the website will be </w:t>
      </w:r>
      <w:r w:rsidR="54AAD544" w:rsidRPr="00A856BC">
        <w:rPr>
          <w:rFonts w:ascii="Arial" w:eastAsia="Arial" w:hAnsi="Arial" w:cs="Arial"/>
          <w:sz w:val="24"/>
          <w:szCs w:val="24"/>
        </w:rPr>
        <w:t xml:space="preserve">expanded to </w:t>
      </w:r>
      <w:r w:rsidR="7CD801F5" w:rsidRPr="00A856BC">
        <w:rPr>
          <w:rFonts w:ascii="Arial" w:eastAsia="Arial" w:hAnsi="Arial" w:cs="Arial"/>
          <w:sz w:val="24"/>
          <w:szCs w:val="24"/>
        </w:rPr>
        <w:t xml:space="preserve">contain developments suggested by the Rapid Digital Strategy. </w:t>
      </w:r>
    </w:p>
    <w:p w14:paraId="654C5219" w14:textId="77777777" w:rsidR="00FB6C28" w:rsidRPr="00A856BC" w:rsidRDefault="00FB6C28" w:rsidP="4C97D4B4">
      <w:pPr>
        <w:jc w:val="both"/>
        <w:rPr>
          <w:rFonts w:ascii="Arial" w:eastAsia="Arial" w:hAnsi="Arial" w:cs="Arial"/>
          <w:i/>
          <w:iCs/>
          <w:sz w:val="24"/>
          <w:szCs w:val="24"/>
        </w:rPr>
      </w:pPr>
    </w:p>
    <w:p w14:paraId="69E17606" w14:textId="248706C5"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3.4.1.3 </w:t>
      </w:r>
      <w:r w:rsidRPr="00A856BC">
        <w:rPr>
          <w:rFonts w:ascii="Arial" w:eastAsia="Arial" w:hAnsi="Arial" w:cs="Arial"/>
          <w:i/>
          <w:iCs/>
          <w:sz w:val="24"/>
          <w:szCs w:val="24"/>
        </w:rPr>
        <w:t>Study the procedures of Commercial HC and</w:t>
      </w:r>
      <w:r w:rsidR="008B13DD" w:rsidRPr="00A856BC">
        <w:rPr>
          <w:rFonts w:ascii="Arial" w:eastAsia="Arial" w:hAnsi="Arial" w:cs="Arial"/>
          <w:i/>
          <w:iCs/>
          <w:sz w:val="24"/>
          <w:szCs w:val="24"/>
        </w:rPr>
        <w:t xml:space="preserve"> </w:t>
      </w:r>
      <w:r w:rsidRPr="00A856BC">
        <w:rPr>
          <w:rFonts w:ascii="Arial" w:eastAsia="Arial" w:hAnsi="Arial" w:cs="Arial"/>
          <w:i/>
          <w:iCs/>
          <w:sz w:val="24"/>
          <w:szCs w:val="24"/>
        </w:rPr>
        <w:t>support automation of processes</w:t>
      </w:r>
      <w:r w:rsidR="11BD2610" w:rsidRPr="00A856BC">
        <w:rPr>
          <w:rFonts w:ascii="Arial" w:eastAsia="Arial" w:hAnsi="Arial" w:cs="Arial"/>
          <w:i/>
          <w:iCs/>
          <w:sz w:val="24"/>
          <w:szCs w:val="24"/>
        </w:rPr>
        <w:t>.</w:t>
      </w:r>
    </w:p>
    <w:p w14:paraId="7867E4A8" w14:textId="2398DBAE" w:rsidR="00F20ADF" w:rsidRPr="00A856BC" w:rsidRDefault="00F20ADF" w:rsidP="3DB5E5FD">
      <w:pPr>
        <w:rPr>
          <w:rFonts w:ascii="Arial" w:eastAsia="Arial" w:hAnsi="Arial" w:cs="Arial"/>
          <w:color w:val="000000" w:themeColor="text1"/>
          <w:sz w:val="24"/>
          <w:szCs w:val="24"/>
        </w:rPr>
      </w:pPr>
    </w:p>
    <w:p w14:paraId="091DFC75" w14:textId="536222C6" w:rsidR="00F20ADF" w:rsidRPr="00A856BC" w:rsidRDefault="4D18B8E5" w:rsidP="2DE85D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Several </w:t>
      </w:r>
      <w:r w:rsidR="6C9A2D0A" w:rsidRPr="00A856BC">
        <w:rPr>
          <w:rFonts w:ascii="Arial" w:eastAsia="Arial" w:hAnsi="Arial" w:cs="Arial"/>
          <w:color w:val="000000" w:themeColor="text1"/>
          <w:sz w:val="24"/>
          <w:szCs w:val="24"/>
        </w:rPr>
        <w:t xml:space="preserve">meetings were </w:t>
      </w:r>
      <w:r w:rsidR="00800202" w:rsidRPr="00A856BC">
        <w:rPr>
          <w:rFonts w:ascii="Arial" w:eastAsia="Arial" w:hAnsi="Arial" w:cs="Arial"/>
          <w:color w:val="000000" w:themeColor="text1"/>
          <w:sz w:val="24"/>
          <w:szCs w:val="24"/>
        </w:rPr>
        <w:t>held with</w:t>
      </w:r>
      <w:r w:rsidR="0273F232" w:rsidRPr="00A856BC">
        <w:rPr>
          <w:rFonts w:ascii="Arial" w:eastAsia="Arial" w:hAnsi="Arial" w:cs="Arial"/>
          <w:color w:val="000000" w:themeColor="text1"/>
          <w:sz w:val="24"/>
          <w:szCs w:val="24"/>
        </w:rPr>
        <w:t xml:space="preserve"> </w:t>
      </w:r>
      <w:r w:rsidR="774EAA72" w:rsidRPr="00A856BC">
        <w:rPr>
          <w:rFonts w:ascii="Arial" w:eastAsia="Arial" w:hAnsi="Arial" w:cs="Arial"/>
          <w:color w:val="000000" w:themeColor="text1"/>
          <w:sz w:val="24"/>
          <w:szCs w:val="24"/>
        </w:rPr>
        <w:t xml:space="preserve">the </w:t>
      </w:r>
      <w:r w:rsidR="5668D7F3" w:rsidRPr="00A856BC">
        <w:rPr>
          <w:rFonts w:ascii="Arial" w:eastAsia="Arial" w:hAnsi="Arial" w:cs="Arial"/>
          <w:color w:val="000000" w:themeColor="text1"/>
          <w:sz w:val="24"/>
          <w:szCs w:val="24"/>
        </w:rPr>
        <w:t>Commercial High Court judges</w:t>
      </w:r>
      <w:r w:rsidR="019077B0" w:rsidRPr="00A856BC">
        <w:rPr>
          <w:rFonts w:ascii="Arial" w:eastAsia="Arial" w:hAnsi="Arial" w:cs="Arial"/>
          <w:color w:val="000000" w:themeColor="text1"/>
          <w:sz w:val="24"/>
          <w:szCs w:val="24"/>
        </w:rPr>
        <w:t xml:space="preserve"> and</w:t>
      </w:r>
      <w:r w:rsidR="6AF06940" w:rsidRPr="00A856BC">
        <w:rPr>
          <w:rFonts w:ascii="Arial" w:eastAsia="Arial" w:hAnsi="Arial" w:cs="Arial"/>
          <w:color w:val="000000" w:themeColor="text1"/>
          <w:sz w:val="24"/>
          <w:szCs w:val="24"/>
        </w:rPr>
        <w:t xml:space="preserve"> IT Registrars </w:t>
      </w:r>
      <w:r w:rsidR="0D55A144" w:rsidRPr="00A856BC">
        <w:rPr>
          <w:rFonts w:ascii="Arial" w:eastAsia="Arial" w:hAnsi="Arial" w:cs="Arial"/>
          <w:color w:val="000000" w:themeColor="text1"/>
          <w:sz w:val="24"/>
          <w:szCs w:val="24"/>
        </w:rPr>
        <w:t xml:space="preserve">to identify the areas that need automation in relation to Commercial High Courts. </w:t>
      </w:r>
      <w:r w:rsidR="319415DA" w:rsidRPr="00A856BC">
        <w:rPr>
          <w:rFonts w:ascii="Arial" w:eastAsia="Arial" w:hAnsi="Arial" w:cs="Arial"/>
          <w:color w:val="000000" w:themeColor="text1"/>
          <w:sz w:val="24"/>
          <w:szCs w:val="24"/>
        </w:rPr>
        <w:t>To</w:t>
      </w:r>
      <w:r w:rsidR="71C9AB3A" w:rsidRPr="00A856BC">
        <w:rPr>
          <w:rFonts w:ascii="Arial" w:eastAsia="Arial" w:hAnsi="Arial" w:cs="Arial"/>
          <w:color w:val="000000" w:themeColor="text1"/>
          <w:sz w:val="24"/>
          <w:szCs w:val="24"/>
        </w:rPr>
        <w:t xml:space="preserve"> </w:t>
      </w:r>
      <w:r w:rsidR="52481909" w:rsidRPr="00A856BC">
        <w:rPr>
          <w:rFonts w:ascii="Arial" w:eastAsia="Arial" w:hAnsi="Arial" w:cs="Arial"/>
          <w:color w:val="000000" w:themeColor="text1"/>
          <w:sz w:val="24"/>
          <w:szCs w:val="24"/>
        </w:rPr>
        <w:t>optimize resource mobilization</w:t>
      </w:r>
      <w:r w:rsidR="4A19F141" w:rsidRPr="00A856BC">
        <w:rPr>
          <w:rFonts w:ascii="Arial" w:eastAsia="Arial" w:hAnsi="Arial" w:cs="Arial"/>
          <w:color w:val="000000" w:themeColor="text1"/>
          <w:sz w:val="24"/>
          <w:szCs w:val="24"/>
        </w:rPr>
        <w:t xml:space="preserve"> and ensure strategic </w:t>
      </w:r>
      <w:r w:rsidR="3F88DF57" w:rsidRPr="00A856BC">
        <w:rPr>
          <w:rFonts w:ascii="Arial" w:eastAsia="Arial" w:hAnsi="Arial" w:cs="Arial"/>
          <w:color w:val="000000" w:themeColor="text1"/>
          <w:sz w:val="24"/>
          <w:szCs w:val="24"/>
        </w:rPr>
        <w:t>intervention,</w:t>
      </w:r>
      <w:r w:rsidR="4158CE0A" w:rsidRPr="00A856BC">
        <w:rPr>
          <w:rFonts w:ascii="Arial" w:eastAsia="Arial" w:hAnsi="Arial" w:cs="Arial"/>
          <w:color w:val="000000" w:themeColor="text1"/>
          <w:sz w:val="24"/>
          <w:szCs w:val="24"/>
        </w:rPr>
        <w:t xml:space="preserve"> it was decided</w:t>
      </w:r>
      <w:r w:rsidR="0D55A144" w:rsidRPr="00A856BC">
        <w:rPr>
          <w:rFonts w:ascii="Arial" w:eastAsia="Arial" w:hAnsi="Arial" w:cs="Arial"/>
          <w:color w:val="000000" w:themeColor="text1"/>
          <w:sz w:val="24"/>
          <w:szCs w:val="24"/>
        </w:rPr>
        <w:t xml:space="preserve"> </w:t>
      </w:r>
      <w:r w:rsidR="4FDF200C" w:rsidRPr="00A856BC">
        <w:rPr>
          <w:rFonts w:ascii="Arial" w:eastAsia="Arial" w:hAnsi="Arial" w:cs="Arial"/>
          <w:color w:val="000000" w:themeColor="text1"/>
          <w:sz w:val="24"/>
          <w:szCs w:val="24"/>
        </w:rPr>
        <w:t xml:space="preserve">to </w:t>
      </w:r>
      <w:r w:rsidR="4158CE0A" w:rsidRPr="00A856BC">
        <w:rPr>
          <w:rFonts w:ascii="Arial" w:eastAsia="Arial" w:hAnsi="Arial" w:cs="Arial"/>
          <w:color w:val="000000" w:themeColor="text1"/>
          <w:sz w:val="24"/>
          <w:szCs w:val="24"/>
        </w:rPr>
        <w:t>implement</w:t>
      </w:r>
      <w:r w:rsidR="69346142" w:rsidRPr="00A856BC">
        <w:rPr>
          <w:rFonts w:ascii="Arial" w:eastAsia="Arial" w:hAnsi="Arial" w:cs="Arial"/>
          <w:color w:val="000000" w:themeColor="text1"/>
          <w:sz w:val="24"/>
          <w:szCs w:val="24"/>
        </w:rPr>
        <w:t xml:space="preserve"> the</w:t>
      </w:r>
      <w:r w:rsidR="451E3C7A" w:rsidRPr="00A856BC">
        <w:rPr>
          <w:rFonts w:ascii="Arial" w:eastAsia="Arial" w:hAnsi="Arial" w:cs="Arial"/>
          <w:color w:val="000000" w:themeColor="text1"/>
          <w:sz w:val="24"/>
          <w:szCs w:val="24"/>
        </w:rPr>
        <w:t xml:space="preserve"> identified </w:t>
      </w:r>
      <w:r w:rsidR="23384928" w:rsidRPr="00A856BC">
        <w:rPr>
          <w:rFonts w:ascii="Arial" w:eastAsia="Arial" w:hAnsi="Arial" w:cs="Arial"/>
          <w:color w:val="000000" w:themeColor="text1"/>
          <w:sz w:val="24"/>
          <w:szCs w:val="24"/>
        </w:rPr>
        <w:t xml:space="preserve">automation </w:t>
      </w:r>
      <w:r w:rsidR="5AFA38BA" w:rsidRPr="00A856BC">
        <w:rPr>
          <w:rFonts w:ascii="Arial" w:eastAsia="Arial" w:hAnsi="Arial" w:cs="Arial"/>
          <w:color w:val="000000" w:themeColor="text1"/>
          <w:sz w:val="24"/>
          <w:szCs w:val="24"/>
        </w:rPr>
        <w:t xml:space="preserve">needs </w:t>
      </w:r>
      <w:r w:rsidR="02E33E8B" w:rsidRPr="00A856BC">
        <w:rPr>
          <w:rFonts w:ascii="Arial" w:eastAsia="Arial" w:hAnsi="Arial" w:cs="Arial"/>
          <w:color w:val="000000" w:themeColor="text1"/>
          <w:sz w:val="24"/>
          <w:szCs w:val="24"/>
        </w:rPr>
        <w:t>in line with</w:t>
      </w:r>
      <w:r w:rsidR="0D55A144" w:rsidRPr="00A856BC">
        <w:rPr>
          <w:rFonts w:ascii="Arial" w:eastAsia="Arial" w:hAnsi="Arial" w:cs="Arial"/>
          <w:color w:val="000000" w:themeColor="text1"/>
          <w:sz w:val="24"/>
          <w:szCs w:val="24"/>
        </w:rPr>
        <w:t xml:space="preserve"> the Rapid Digital Strategy </w:t>
      </w:r>
      <w:r w:rsidR="123DE7B5" w:rsidRPr="00A856BC">
        <w:rPr>
          <w:rFonts w:ascii="Arial" w:eastAsia="Arial" w:hAnsi="Arial" w:cs="Arial"/>
          <w:color w:val="000000" w:themeColor="text1"/>
          <w:sz w:val="24"/>
          <w:szCs w:val="24"/>
        </w:rPr>
        <w:t xml:space="preserve">action plan.  </w:t>
      </w:r>
    </w:p>
    <w:p w14:paraId="0CE19E95" w14:textId="16ABD869" w:rsidR="3DB5E5FD" w:rsidRPr="00A856BC" w:rsidRDefault="3DB5E5FD" w:rsidP="4C97D4B4">
      <w:pPr>
        <w:jc w:val="both"/>
        <w:rPr>
          <w:rFonts w:ascii="Arial" w:eastAsia="Arial" w:hAnsi="Arial" w:cs="Arial"/>
          <w:i/>
          <w:iCs/>
          <w:sz w:val="24"/>
          <w:szCs w:val="24"/>
        </w:rPr>
      </w:pPr>
    </w:p>
    <w:p w14:paraId="6EF1CE99"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3.4.1.4 </w:t>
      </w:r>
      <w:r w:rsidRPr="00A856BC">
        <w:rPr>
          <w:rFonts w:ascii="Arial" w:eastAsia="Arial" w:hAnsi="Arial" w:cs="Arial"/>
          <w:i/>
          <w:iCs/>
          <w:sz w:val="24"/>
          <w:szCs w:val="24"/>
        </w:rPr>
        <w:t>Conduct specific training for in-house corporate legal professionals</w:t>
      </w:r>
    </w:p>
    <w:p w14:paraId="4D8FC5E2" w14:textId="77777777" w:rsidR="00F20ADF" w:rsidRPr="00A856BC" w:rsidRDefault="00F20ADF" w:rsidP="00F20ADF">
      <w:pPr>
        <w:jc w:val="both"/>
        <w:rPr>
          <w:rFonts w:ascii="Arial" w:eastAsia="Arial" w:hAnsi="Arial" w:cs="Arial"/>
          <w:sz w:val="24"/>
          <w:szCs w:val="24"/>
        </w:rPr>
      </w:pPr>
    </w:p>
    <w:p w14:paraId="13363C1A" w14:textId="67BFEC05" w:rsidR="00BD28B9" w:rsidRPr="00A856BC" w:rsidRDefault="4C589A03"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 number </w:t>
      </w:r>
      <w:r w:rsidR="0B20E3D9" w:rsidRPr="00A856BC">
        <w:rPr>
          <w:rFonts w:ascii="Arial" w:eastAsia="Arial" w:hAnsi="Arial" w:cs="Arial"/>
          <w:color w:val="000000" w:themeColor="text1"/>
          <w:sz w:val="24"/>
          <w:szCs w:val="24"/>
        </w:rPr>
        <w:t xml:space="preserve">of </w:t>
      </w:r>
      <w:r w:rsidR="21DDE809" w:rsidRPr="00A856BC">
        <w:rPr>
          <w:rFonts w:ascii="Arial" w:eastAsia="Arial" w:hAnsi="Arial" w:cs="Arial"/>
          <w:color w:val="000000" w:themeColor="text1"/>
          <w:sz w:val="24"/>
          <w:szCs w:val="24"/>
        </w:rPr>
        <w:t>consultations</w:t>
      </w:r>
      <w:r w:rsidR="0B20E3D9" w:rsidRPr="00A856BC">
        <w:rPr>
          <w:rFonts w:ascii="Arial" w:eastAsia="Arial" w:hAnsi="Arial" w:cs="Arial"/>
          <w:color w:val="000000" w:themeColor="text1"/>
          <w:sz w:val="24"/>
          <w:szCs w:val="24"/>
        </w:rPr>
        <w:t xml:space="preserve"> were held with various </w:t>
      </w:r>
      <w:r w:rsidR="306741DC" w:rsidRPr="00A856BC">
        <w:rPr>
          <w:rFonts w:ascii="Arial" w:eastAsia="Arial" w:hAnsi="Arial" w:cs="Arial"/>
          <w:color w:val="000000" w:themeColor="text1"/>
          <w:sz w:val="24"/>
          <w:szCs w:val="24"/>
        </w:rPr>
        <w:t>stakeholders, such as the Association of Cooperate Lawyers,</w:t>
      </w:r>
      <w:r w:rsidR="0B20E3D9" w:rsidRPr="00A856BC">
        <w:rPr>
          <w:rFonts w:ascii="Arial" w:eastAsia="Arial" w:hAnsi="Arial" w:cs="Arial"/>
          <w:color w:val="000000" w:themeColor="text1"/>
          <w:sz w:val="24"/>
          <w:szCs w:val="24"/>
        </w:rPr>
        <w:t xml:space="preserve"> </w:t>
      </w:r>
      <w:r w:rsidR="0320EFE5" w:rsidRPr="00A856BC">
        <w:rPr>
          <w:rFonts w:ascii="Arial" w:eastAsia="Arial" w:hAnsi="Arial" w:cs="Arial"/>
          <w:color w:val="000000" w:themeColor="text1"/>
          <w:sz w:val="24"/>
          <w:szCs w:val="24"/>
        </w:rPr>
        <w:t xml:space="preserve">private practitioners, Colombo Law Society, </w:t>
      </w:r>
      <w:r w:rsidR="2609D149" w:rsidRPr="00A856BC">
        <w:rPr>
          <w:rFonts w:ascii="Arial" w:eastAsia="Arial" w:hAnsi="Arial" w:cs="Arial"/>
          <w:color w:val="000000" w:themeColor="text1"/>
          <w:sz w:val="24"/>
          <w:szCs w:val="24"/>
        </w:rPr>
        <w:t>co</w:t>
      </w:r>
      <w:r w:rsidR="64CB6187" w:rsidRPr="00A856BC">
        <w:rPr>
          <w:rFonts w:ascii="Arial" w:eastAsia="Arial" w:hAnsi="Arial" w:cs="Arial"/>
          <w:color w:val="000000" w:themeColor="text1"/>
          <w:sz w:val="24"/>
          <w:szCs w:val="24"/>
        </w:rPr>
        <w:t>r</w:t>
      </w:r>
      <w:r w:rsidR="2609D149" w:rsidRPr="00A856BC">
        <w:rPr>
          <w:rFonts w:ascii="Arial" w:eastAsia="Arial" w:hAnsi="Arial" w:cs="Arial"/>
          <w:color w:val="000000" w:themeColor="text1"/>
          <w:sz w:val="24"/>
          <w:szCs w:val="24"/>
        </w:rPr>
        <w:t>p</w:t>
      </w:r>
      <w:r w:rsidR="7E558080" w:rsidRPr="00A856BC">
        <w:rPr>
          <w:rFonts w:ascii="Arial" w:eastAsia="Arial" w:hAnsi="Arial" w:cs="Arial"/>
          <w:color w:val="000000" w:themeColor="text1"/>
          <w:sz w:val="24"/>
          <w:szCs w:val="24"/>
        </w:rPr>
        <w:t>o</w:t>
      </w:r>
      <w:r w:rsidR="2609D149" w:rsidRPr="00A856BC">
        <w:rPr>
          <w:rFonts w:ascii="Arial" w:eastAsia="Arial" w:hAnsi="Arial" w:cs="Arial"/>
          <w:color w:val="000000" w:themeColor="text1"/>
          <w:sz w:val="24"/>
          <w:szCs w:val="24"/>
        </w:rPr>
        <w:t>rate</w:t>
      </w:r>
      <w:r w:rsidR="6FD1BE0F" w:rsidRPr="00A856BC">
        <w:rPr>
          <w:rFonts w:ascii="Arial" w:eastAsia="Arial" w:hAnsi="Arial" w:cs="Arial"/>
          <w:color w:val="000000" w:themeColor="text1"/>
          <w:sz w:val="24"/>
          <w:szCs w:val="24"/>
        </w:rPr>
        <w:t xml:space="preserve"> law firms in Sri Lanka to </w:t>
      </w:r>
      <w:r w:rsidR="35513D07" w:rsidRPr="00A856BC">
        <w:rPr>
          <w:rFonts w:ascii="Arial" w:eastAsia="Arial" w:hAnsi="Arial" w:cs="Arial"/>
          <w:color w:val="000000" w:themeColor="text1"/>
          <w:sz w:val="24"/>
          <w:szCs w:val="24"/>
        </w:rPr>
        <w:t xml:space="preserve">identify the areas of law that need strategic interventions. As a first step, considering the complexity and </w:t>
      </w:r>
      <w:r w:rsidR="045BE2F0" w:rsidRPr="00A856BC">
        <w:rPr>
          <w:rFonts w:ascii="Arial" w:eastAsia="Arial" w:hAnsi="Arial" w:cs="Arial"/>
          <w:color w:val="000000" w:themeColor="text1"/>
          <w:sz w:val="24"/>
          <w:szCs w:val="24"/>
        </w:rPr>
        <w:t xml:space="preserve">magnitude of </w:t>
      </w:r>
      <w:r w:rsidR="587848F7" w:rsidRPr="00A856BC">
        <w:rPr>
          <w:rFonts w:ascii="Arial" w:eastAsia="Arial" w:hAnsi="Arial" w:cs="Arial"/>
          <w:color w:val="000000" w:themeColor="text1"/>
          <w:sz w:val="24"/>
          <w:szCs w:val="24"/>
        </w:rPr>
        <w:t xml:space="preserve">the subject area, </w:t>
      </w:r>
      <w:r w:rsidR="6172264F" w:rsidRPr="00A856BC">
        <w:rPr>
          <w:rFonts w:ascii="Arial" w:eastAsia="Arial" w:hAnsi="Arial" w:cs="Arial"/>
          <w:color w:val="000000" w:themeColor="text1"/>
          <w:sz w:val="24"/>
          <w:szCs w:val="24"/>
        </w:rPr>
        <w:t xml:space="preserve">a lawyer’s manual </w:t>
      </w:r>
      <w:r w:rsidR="77722651" w:rsidRPr="00A856BC">
        <w:rPr>
          <w:rFonts w:ascii="Arial" w:eastAsia="Arial" w:hAnsi="Arial" w:cs="Arial"/>
          <w:color w:val="000000" w:themeColor="text1"/>
          <w:sz w:val="24"/>
          <w:szCs w:val="24"/>
        </w:rPr>
        <w:t xml:space="preserve">for Banking Law </w:t>
      </w:r>
      <w:r w:rsidR="07052525" w:rsidRPr="00A856BC">
        <w:rPr>
          <w:rFonts w:ascii="Arial" w:eastAsia="Arial" w:hAnsi="Arial" w:cs="Arial"/>
          <w:color w:val="000000" w:themeColor="text1"/>
          <w:sz w:val="24"/>
          <w:szCs w:val="24"/>
        </w:rPr>
        <w:t xml:space="preserve">was </w:t>
      </w:r>
      <w:r w:rsidR="0A52855D" w:rsidRPr="00A856BC">
        <w:rPr>
          <w:rFonts w:ascii="Arial" w:eastAsia="Arial" w:hAnsi="Arial" w:cs="Arial"/>
          <w:color w:val="000000" w:themeColor="text1"/>
          <w:sz w:val="24"/>
          <w:szCs w:val="24"/>
        </w:rPr>
        <w:t>initiated</w:t>
      </w:r>
      <w:r w:rsidR="350A7076" w:rsidRPr="00A856BC">
        <w:rPr>
          <w:rFonts w:ascii="Arial" w:eastAsia="Arial" w:hAnsi="Arial" w:cs="Arial"/>
          <w:color w:val="000000" w:themeColor="text1"/>
          <w:sz w:val="24"/>
          <w:szCs w:val="24"/>
        </w:rPr>
        <w:t>.</w:t>
      </w:r>
      <w:r w:rsidR="07052525" w:rsidRPr="00A856BC">
        <w:rPr>
          <w:rFonts w:ascii="Arial" w:eastAsia="Arial" w:hAnsi="Arial" w:cs="Arial"/>
          <w:color w:val="000000" w:themeColor="text1"/>
          <w:sz w:val="24"/>
          <w:szCs w:val="24"/>
        </w:rPr>
        <w:t xml:space="preserve"> </w:t>
      </w:r>
      <w:r w:rsidR="1FB4F415" w:rsidRPr="00A856BC">
        <w:rPr>
          <w:rFonts w:ascii="Arial" w:eastAsia="Arial" w:hAnsi="Arial" w:cs="Arial"/>
          <w:color w:val="000000" w:themeColor="text1"/>
          <w:sz w:val="24"/>
          <w:szCs w:val="24"/>
        </w:rPr>
        <w:t xml:space="preserve">The </w:t>
      </w:r>
      <w:r w:rsidR="1D59812A" w:rsidRPr="00A856BC">
        <w:rPr>
          <w:rFonts w:ascii="Arial" w:eastAsia="Arial" w:hAnsi="Arial" w:cs="Arial"/>
          <w:color w:val="000000" w:themeColor="text1"/>
          <w:sz w:val="24"/>
          <w:szCs w:val="24"/>
        </w:rPr>
        <w:t xml:space="preserve">Inception phase was completed in </w:t>
      </w:r>
      <w:r w:rsidR="029ECB12" w:rsidRPr="00A856BC">
        <w:rPr>
          <w:rFonts w:ascii="Arial" w:eastAsia="Arial" w:hAnsi="Arial" w:cs="Arial"/>
          <w:color w:val="000000" w:themeColor="text1"/>
          <w:sz w:val="24"/>
          <w:szCs w:val="24"/>
        </w:rPr>
        <w:t>2023</w:t>
      </w:r>
      <w:r w:rsidR="43E52D90" w:rsidRPr="00A856BC">
        <w:rPr>
          <w:rFonts w:ascii="Arial" w:eastAsia="Arial" w:hAnsi="Arial" w:cs="Arial"/>
          <w:color w:val="000000" w:themeColor="text1"/>
          <w:sz w:val="24"/>
          <w:szCs w:val="24"/>
        </w:rPr>
        <w:t xml:space="preserve">; </w:t>
      </w:r>
      <w:r w:rsidR="7DEF4FA5" w:rsidRPr="00A856BC">
        <w:rPr>
          <w:rFonts w:ascii="Arial" w:eastAsia="Arial" w:hAnsi="Arial" w:cs="Arial"/>
          <w:color w:val="000000" w:themeColor="text1"/>
          <w:sz w:val="24"/>
          <w:szCs w:val="24"/>
        </w:rPr>
        <w:t>the manual</w:t>
      </w:r>
      <w:r w:rsidR="43E52D90" w:rsidRPr="00A856BC">
        <w:rPr>
          <w:rFonts w:ascii="Arial" w:eastAsia="Arial" w:hAnsi="Arial" w:cs="Arial"/>
          <w:color w:val="000000" w:themeColor="text1"/>
          <w:sz w:val="24"/>
          <w:szCs w:val="24"/>
        </w:rPr>
        <w:t xml:space="preserve"> </w:t>
      </w:r>
      <w:r w:rsidR="1BB7D7D3" w:rsidRPr="00A856BC">
        <w:rPr>
          <w:rFonts w:ascii="Arial" w:eastAsia="Arial" w:hAnsi="Arial" w:cs="Arial"/>
          <w:color w:val="000000" w:themeColor="text1"/>
          <w:sz w:val="24"/>
          <w:szCs w:val="24"/>
        </w:rPr>
        <w:t xml:space="preserve">and validation will </w:t>
      </w:r>
      <w:r w:rsidR="117F50E7" w:rsidRPr="00A856BC">
        <w:rPr>
          <w:rFonts w:ascii="Arial" w:eastAsia="Arial" w:hAnsi="Arial" w:cs="Arial"/>
          <w:color w:val="000000" w:themeColor="text1"/>
          <w:sz w:val="24"/>
          <w:szCs w:val="24"/>
        </w:rPr>
        <w:t xml:space="preserve">be </w:t>
      </w:r>
      <w:r w:rsidR="117F50E7" w:rsidRPr="00A856BC">
        <w:rPr>
          <w:rFonts w:ascii="Arial" w:eastAsia="Arial" w:hAnsi="Arial" w:cs="Arial"/>
          <w:color w:val="000000" w:themeColor="text1"/>
          <w:sz w:val="24"/>
          <w:szCs w:val="24"/>
        </w:rPr>
        <w:lastRenderedPageBreak/>
        <w:t xml:space="preserve">completed in </w:t>
      </w:r>
      <w:r w:rsidR="1BB7D7D3" w:rsidRPr="00A856BC">
        <w:rPr>
          <w:rFonts w:ascii="Arial" w:eastAsia="Arial" w:hAnsi="Arial" w:cs="Arial"/>
          <w:color w:val="000000" w:themeColor="text1"/>
          <w:sz w:val="24"/>
          <w:szCs w:val="24"/>
        </w:rPr>
        <w:t xml:space="preserve">quarter </w:t>
      </w:r>
      <w:r w:rsidR="001E01EA" w:rsidRPr="00A856BC">
        <w:rPr>
          <w:rFonts w:ascii="Arial" w:eastAsia="Arial" w:hAnsi="Arial" w:cs="Arial"/>
          <w:color w:val="000000" w:themeColor="text1"/>
          <w:sz w:val="24"/>
          <w:szCs w:val="24"/>
        </w:rPr>
        <w:t>2</w:t>
      </w:r>
      <w:r w:rsidR="773FAC05" w:rsidRPr="00A856BC">
        <w:rPr>
          <w:rFonts w:ascii="Arial" w:eastAsia="Arial" w:hAnsi="Arial" w:cs="Arial"/>
          <w:color w:val="000000" w:themeColor="text1"/>
          <w:sz w:val="24"/>
          <w:szCs w:val="24"/>
        </w:rPr>
        <w:t xml:space="preserve"> of 2024. </w:t>
      </w:r>
      <w:r w:rsidR="25BF6CCF" w:rsidRPr="00A856BC">
        <w:rPr>
          <w:rFonts w:ascii="Arial" w:eastAsia="Arial" w:hAnsi="Arial" w:cs="Arial"/>
          <w:color w:val="000000" w:themeColor="text1"/>
          <w:sz w:val="24"/>
          <w:szCs w:val="24"/>
        </w:rPr>
        <w:t xml:space="preserve">The manual will be further refined to </w:t>
      </w:r>
      <w:r w:rsidR="79101BFF" w:rsidRPr="00A856BC">
        <w:rPr>
          <w:rFonts w:ascii="Arial" w:eastAsia="Arial" w:hAnsi="Arial" w:cs="Arial"/>
          <w:color w:val="000000" w:themeColor="text1"/>
          <w:sz w:val="24"/>
          <w:szCs w:val="24"/>
        </w:rPr>
        <w:t xml:space="preserve">contain the upcoming </w:t>
      </w:r>
      <w:r w:rsidR="6705D360" w:rsidRPr="00A856BC">
        <w:rPr>
          <w:rFonts w:ascii="Arial" w:eastAsia="Arial" w:hAnsi="Arial" w:cs="Arial"/>
          <w:color w:val="000000" w:themeColor="text1"/>
          <w:sz w:val="24"/>
          <w:szCs w:val="24"/>
        </w:rPr>
        <w:t xml:space="preserve">amendments </w:t>
      </w:r>
      <w:r w:rsidR="0A07216C" w:rsidRPr="00A856BC">
        <w:rPr>
          <w:rFonts w:ascii="Arial" w:eastAsia="Arial" w:hAnsi="Arial" w:cs="Arial"/>
          <w:color w:val="000000" w:themeColor="text1"/>
          <w:sz w:val="24"/>
          <w:szCs w:val="24"/>
        </w:rPr>
        <w:t xml:space="preserve">to the Banking law before dissemination in consultation with Central Bank as well. </w:t>
      </w:r>
    </w:p>
    <w:p w14:paraId="4CE9B063" w14:textId="553AEF1C" w:rsidR="146947C8" w:rsidRPr="00A856BC" w:rsidRDefault="146947C8" w:rsidP="146947C8">
      <w:pPr>
        <w:jc w:val="both"/>
        <w:rPr>
          <w:rFonts w:ascii="Arial" w:eastAsia="Arial" w:hAnsi="Arial" w:cs="Arial"/>
          <w:color w:val="000000" w:themeColor="text1"/>
          <w:sz w:val="24"/>
          <w:szCs w:val="24"/>
        </w:rPr>
      </w:pPr>
    </w:p>
    <w:p w14:paraId="1FA74426" w14:textId="0A34D4A9" w:rsidR="00F20ADF" w:rsidRPr="00A856BC" w:rsidRDefault="70EC8CB1" w:rsidP="3DB5E5FD">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To </w:t>
      </w:r>
      <w:r w:rsidR="47EDE91F" w:rsidRPr="00A856BC">
        <w:rPr>
          <w:rFonts w:ascii="Arial" w:eastAsia="Arial" w:hAnsi="Arial" w:cs="Arial"/>
          <w:color w:val="000000" w:themeColor="text1"/>
          <w:sz w:val="24"/>
          <w:szCs w:val="24"/>
        </w:rPr>
        <w:t>update knowledge of corporate lawyers with upcoming developments in the sector</w:t>
      </w:r>
      <w:r w:rsidR="43A68811" w:rsidRPr="00A856BC">
        <w:rPr>
          <w:rFonts w:ascii="Arial" w:eastAsia="Arial" w:hAnsi="Arial" w:cs="Arial"/>
          <w:color w:val="000000" w:themeColor="text1"/>
          <w:sz w:val="24"/>
          <w:szCs w:val="24"/>
        </w:rPr>
        <w:t xml:space="preserve"> </w:t>
      </w:r>
      <w:r w:rsidR="49BCE6BE" w:rsidRPr="00A856BC">
        <w:rPr>
          <w:rFonts w:ascii="Arial" w:eastAsia="Arial" w:hAnsi="Arial" w:cs="Arial"/>
          <w:color w:val="000000" w:themeColor="text1"/>
          <w:sz w:val="24"/>
          <w:szCs w:val="24"/>
        </w:rPr>
        <w:t>nine</w:t>
      </w:r>
      <w:r w:rsidR="2F5F96BA" w:rsidRPr="00A856BC">
        <w:rPr>
          <w:rFonts w:ascii="Arial" w:eastAsia="Arial" w:hAnsi="Arial" w:cs="Arial"/>
          <w:color w:val="000000" w:themeColor="text1"/>
          <w:sz w:val="24"/>
          <w:szCs w:val="24"/>
        </w:rPr>
        <w:t xml:space="preserve"> trainings </w:t>
      </w:r>
      <w:r w:rsidR="0028460F" w:rsidRPr="00A856BC">
        <w:rPr>
          <w:rFonts w:ascii="Arial" w:eastAsia="Arial" w:hAnsi="Arial" w:cs="Arial"/>
          <w:color w:val="000000" w:themeColor="text1"/>
          <w:sz w:val="24"/>
          <w:szCs w:val="24"/>
        </w:rPr>
        <w:t>(</w:t>
      </w:r>
      <w:r w:rsidR="05356497" w:rsidRPr="00A856BC">
        <w:rPr>
          <w:rFonts w:ascii="Arial" w:eastAsia="Arial" w:hAnsi="Arial" w:cs="Arial"/>
          <w:color w:val="000000" w:themeColor="text1"/>
          <w:sz w:val="24"/>
          <w:szCs w:val="24"/>
        </w:rPr>
        <w:t xml:space="preserve">212 </w:t>
      </w:r>
      <w:r w:rsidR="00D55C17" w:rsidRPr="00A856BC">
        <w:rPr>
          <w:rFonts w:ascii="Arial" w:eastAsia="Arial" w:hAnsi="Arial" w:cs="Arial"/>
          <w:color w:val="000000" w:themeColor="text1"/>
          <w:sz w:val="24"/>
          <w:szCs w:val="24"/>
        </w:rPr>
        <w:t>women</w:t>
      </w:r>
      <w:r w:rsidR="512F803E" w:rsidRPr="00A856BC">
        <w:rPr>
          <w:rFonts w:ascii="Arial" w:eastAsia="Arial" w:hAnsi="Arial" w:cs="Arial"/>
          <w:color w:val="000000" w:themeColor="text1"/>
          <w:sz w:val="24"/>
          <w:szCs w:val="24"/>
        </w:rPr>
        <w:t>,</w:t>
      </w:r>
      <w:r w:rsidR="05356497" w:rsidRPr="00A856BC">
        <w:rPr>
          <w:rFonts w:ascii="Arial" w:eastAsia="Arial" w:hAnsi="Arial" w:cs="Arial"/>
          <w:color w:val="000000" w:themeColor="text1"/>
          <w:sz w:val="24"/>
          <w:szCs w:val="24"/>
        </w:rPr>
        <w:t xml:space="preserve"> </w:t>
      </w:r>
      <w:r w:rsidR="2B5F18F6" w:rsidRPr="00A856BC">
        <w:rPr>
          <w:rFonts w:ascii="Arial" w:eastAsia="Arial" w:hAnsi="Arial" w:cs="Arial"/>
          <w:color w:val="000000" w:themeColor="text1"/>
          <w:sz w:val="24"/>
          <w:szCs w:val="24"/>
        </w:rPr>
        <w:t>216 men</w:t>
      </w:r>
      <w:r w:rsidR="0028460F" w:rsidRPr="00A856BC">
        <w:rPr>
          <w:rFonts w:ascii="Arial" w:eastAsia="Arial" w:hAnsi="Arial" w:cs="Arial"/>
          <w:color w:val="000000" w:themeColor="text1"/>
          <w:sz w:val="24"/>
          <w:szCs w:val="24"/>
        </w:rPr>
        <w:t>)</w:t>
      </w:r>
      <w:r w:rsidR="2B5F18F6" w:rsidRPr="00A856BC">
        <w:rPr>
          <w:rFonts w:ascii="Arial" w:eastAsia="Arial" w:hAnsi="Arial" w:cs="Arial"/>
          <w:color w:val="000000" w:themeColor="text1"/>
          <w:sz w:val="24"/>
          <w:szCs w:val="24"/>
        </w:rPr>
        <w:t xml:space="preserve"> </w:t>
      </w:r>
      <w:r w:rsidR="36461FF7" w:rsidRPr="00A856BC">
        <w:rPr>
          <w:rFonts w:ascii="Arial" w:eastAsia="Arial" w:hAnsi="Arial" w:cs="Arial"/>
          <w:color w:val="000000" w:themeColor="text1"/>
          <w:sz w:val="24"/>
          <w:szCs w:val="24"/>
        </w:rPr>
        <w:t xml:space="preserve">were </w:t>
      </w:r>
      <w:r w:rsidR="53A06922" w:rsidRPr="00A856BC">
        <w:rPr>
          <w:rFonts w:ascii="Arial" w:eastAsia="Arial" w:hAnsi="Arial" w:cs="Arial"/>
          <w:color w:val="000000" w:themeColor="text1"/>
          <w:sz w:val="24"/>
          <w:szCs w:val="24"/>
        </w:rPr>
        <w:t xml:space="preserve">conducted </w:t>
      </w:r>
      <w:r w:rsidR="7DC91BFC" w:rsidRPr="00A856BC">
        <w:rPr>
          <w:rFonts w:ascii="Arial" w:eastAsia="Arial" w:hAnsi="Arial" w:cs="Arial"/>
          <w:color w:val="000000" w:themeColor="text1"/>
          <w:sz w:val="24"/>
          <w:szCs w:val="24"/>
        </w:rPr>
        <w:t>for</w:t>
      </w:r>
      <w:r w:rsidR="53A06922" w:rsidRPr="00A856BC">
        <w:rPr>
          <w:rFonts w:ascii="Arial" w:eastAsia="Arial" w:hAnsi="Arial" w:cs="Arial"/>
          <w:color w:val="000000" w:themeColor="text1"/>
          <w:sz w:val="24"/>
          <w:szCs w:val="24"/>
        </w:rPr>
        <w:t xml:space="preserve"> </w:t>
      </w:r>
      <w:r w:rsidR="0BE8D576" w:rsidRPr="00A856BC">
        <w:rPr>
          <w:rFonts w:ascii="Arial" w:eastAsia="Arial" w:hAnsi="Arial" w:cs="Arial"/>
          <w:color w:val="000000" w:themeColor="text1"/>
          <w:sz w:val="24"/>
          <w:szCs w:val="24"/>
        </w:rPr>
        <w:t xml:space="preserve">cooperate lawyers, such as </w:t>
      </w:r>
      <w:r w:rsidR="15491BD7" w:rsidRPr="00A856BC">
        <w:rPr>
          <w:rFonts w:ascii="Arial" w:eastAsia="Arial" w:hAnsi="Arial" w:cs="Arial"/>
          <w:color w:val="000000" w:themeColor="text1"/>
          <w:sz w:val="24"/>
          <w:szCs w:val="24"/>
        </w:rPr>
        <w:t>sessions on</w:t>
      </w:r>
      <w:r w:rsidR="36461FF7" w:rsidRPr="00A856BC">
        <w:rPr>
          <w:rFonts w:ascii="Arial" w:eastAsia="Arial" w:hAnsi="Arial" w:cs="Arial"/>
          <w:color w:val="000000" w:themeColor="text1"/>
          <w:sz w:val="24"/>
          <w:szCs w:val="24"/>
        </w:rPr>
        <w:t xml:space="preserve"> </w:t>
      </w:r>
      <w:r w:rsidR="4C1B4975" w:rsidRPr="00A856BC">
        <w:rPr>
          <w:rFonts w:ascii="Arial" w:eastAsia="Arial" w:hAnsi="Arial" w:cs="Arial"/>
          <w:color w:val="000000" w:themeColor="text1"/>
          <w:sz w:val="24"/>
          <w:szCs w:val="24"/>
        </w:rPr>
        <w:t>proposed amendments</w:t>
      </w:r>
      <w:r w:rsidR="0496D715" w:rsidRPr="00A856BC">
        <w:rPr>
          <w:rFonts w:ascii="Arial" w:eastAsia="Arial" w:hAnsi="Arial" w:cs="Arial"/>
          <w:color w:val="000000" w:themeColor="text1"/>
          <w:sz w:val="24"/>
          <w:szCs w:val="24"/>
        </w:rPr>
        <w:t xml:space="preserve"> in the new Arbitration Bill, </w:t>
      </w:r>
      <w:r w:rsidR="4C1B4975" w:rsidRPr="00A856BC">
        <w:rPr>
          <w:rFonts w:ascii="Arial" w:eastAsia="Arial" w:hAnsi="Arial" w:cs="Arial"/>
          <w:color w:val="000000" w:themeColor="text1"/>
          <w:sz w:val="24"/>
          <w:szCs w:val="24"/>
        </w:rPr>
        <w:t>impact o</w:t>
      </w:r>
      <w:r w:rsidR="41D2E1C1" w:rsidRPr="00A856BC">
        <w:rPr>
          <w:rFonts w:ascii="Arial" w:eastAsia="Arial" w:hAnsi="Arial" w:cs="Arial"/>
          <w:color w:val="000000" w:themeColor="text1"/>
          <w:sz w:val="24"/>
          <w:szCs w:val="24"/>
        </w:rPr>
        <w:t>f</w:t>
      </w:r>
      <w:r w:rsidR="0496D715" w:rsidRPr="00A856BC">
        <w:rPr>
          <w:rFonts w:ascii="Arial" w:eastAsia="Arial" w:hAnsi="Arial" w:cs="Arial"/>
          <w:color w:val="000000" w:themeColor="text1"/>
          <w:sz w:val="24"/>
          <w:szCs w:val="24"/>
        </w:rPr>
        <w:t xml:space="preserve"> </w:t>
      </w:r>
      <w:r w:rsidR="41D2E1C1" w:rsidRPr="00A856BC">
        <w:rPr>
          <w:rFonts w:ascii="Arial" w:eastAsia="Arial" w:hAnsi="Arial" w:cs="Arial"/>
          <w:color w:val="000000" w:themeColor="text1"/>
          <w:sz w:val="24"/>
          <w:szCs w:val="24"/>
        </w:rPr>
        <w:t xml:space="preserve">AI on </w:t>
      </w:r>
      <w:r w:rsidR="368FA7CA" w:rsidRPr="00A856BC">
        <w:rPr>
          <w:rFonts w:ascii="Arial" w:eastAsia="Arial" w:hAnsi="Arial" w:cs="Arial"/>
          <w:color w:val="000000" w:themeColor="text1"/>
          <w:sz w:val="24"/>
          <w:szCs w:val="24"/>
        </w:rPr>
        <w:t xml:space="preserve">e-commerce transactions and </w:t>
      </w:r>
      <w:r w:rsidR="27A2B3AE" w:rsidRPr="00A856BC">
        <w:rPr>
          <w:rFonts w:ascii="Arial" w:eastAsia="Arial" w:hAnsi="Arial" w:cs="Arial"/>
          <w:color w:val="000000" w:themeColor="text1"/>
          <w:sz w:val="24"/>
          <w:szCs w:val="24"/>
        </w:rPr>
        <w:t>data protection law</w:t>
      </w:r>
      <w:r w:rsidR="43604A3F" w:rsidRPr="00A856BC">
        <w:rPr>
          <w:rFonts w:ascii="Arial" w:eastAsia="Arial" w:hAnsi="Arial" w:cs="Arial"/>
          <w:color w:val="000000" w:themeColor="text1"/>
          <w:sz w:val="24"/>
          <w:szCs w:val="24"/>
        </w:rPr>
        <w:t>.</w:t>
      </w:r>
    </w:p>
    <w:p w14:paraId="7139A3ED" w14:textId="77777777" w:rsidR="009C23AA" w:rsidRPr="00A856BC" w:rsidRDefault="009C23AA" w:rsidP="008E7E75">
      <w:pPr>
        <w:jc w:val="both"/>
        <w:rPr>
          <w:rFonts w:ascii="Arial" w:eastAsia="Arial" w:hAnsi="Arial" w:cs="Arial"/>
          <w:sz w:val="24"/>
          <w:szCs w:val="24"/>
        </w:rPr>
      </w:pPr>
    </w:p>
    <w:p w14:paraId="7E55939E" w14:textId="313D0E01"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3.4.2</w:t>
      </w:r>
      <w:r w:rsidRPr="00A856BC">
        <w:rPr>
          <w:rFonts w:ascii="Arial" w:eastAsia="Arial" w:hAnsi="Arial" w:cs="Arial"/>
          <w:sz w:val="24"/>
          <w:szCs w:val="24"/>
          <w:u w:val="single"/>
        </w:rPr>
        <w:t xml:space="preserve"> Strengthen and improve process</w:t>
      </w:r>
      <w:r w:rsidR="67268A52" w:rsidRPr="00A856BC">
        <w:rPr>
          <w:rFonts w:ascii="Arial" w:eastAsia="Arial" w:hAnsi="Arial" w:cs="Arial"/>
          <w:sz w:val="24"/>
          <w:szCs w:val="24"/>
          <w:u w:val="single"/>
        </w:rPr>
        <w:t>es</w:t>
      </w:r>
      <w:r w:rsidRPr="00A856BC">
        <w:rPr>
          <w:rFonts w:ascii="Arial" w:eastAsia="Arial" w:hAnsi="Arial" w:cs="Arial"/>
          <w:sz w:val="24"/>
          <w:szCs w:val="24"/>
          <w:u w:val="single"/>
        </w:rPr>
        <w:t xml:space="preserve"> of the Commercial High Court and District Courts for expeditious justice delivery for commercial matters.</w:t>
      </w:r>
      <w:r w:rsidR="1524C1DD" w:rsidRPr="00A856BC">
        <w:rPr>
          <w:rFonts w:ascii="Arial" w:eastAsia="Arial" w:hAnsi="Arial" w:cs="Arial"/>
          <w:sz w:val="24"/>
          <w:szCs w:val="24"/>
          <w:u w:val="single"/>
        </w:rPr>
        <w:t xml:space="preserve"> (UNDP)</w:t>
      </w:r>
    </w:p>
    <w:p w14:paraId="0A668FD4" w14:textId="77777777" w:rsidR="00EC7AF6" w:rsidRPr="00A856BC" w:rsidRDefault="00EC7AF6" w:rsidP="008E7E75">
      <w:pPr>
        <w:jc w:val="both"/>
        <w:rPr>
          <w:rFonts w:ascii="Arial" w:eastAsia="Arial" w:hAnsi="Arial" w:cs="Arial"/>
          <w:sz w:val="24"/>
          <w:szCs w:val="24"/>
        </w:rPr>
      </w:pPr>
    </w:p>
    <w:p w14:paraId="46B47B3E" w14:textId="540C8601" w:rsidR="00EC7AF6" w:rsidRPr="00A856BC" w:rsidRDefault="009A4983" w:rsidP="008E7E75">
      <w:pPr>
        <w:jc w:val="both"/>
        <w:rPr>
          <w:rFonts w:ascii="Arial" w:eastAsia="Arial" w:hAnsi="Arial" w:cs="Arial"/>
          <w:sz w:val="24"/>
          <w:szCs w:val="24"/>
          <w:highlight w:val="yellow"/>
        </w:rPr>
      </w:pPr>
      <w:r w:rsidRPr="00A856BC">
        <w:rPr>
          <w:rFonts w:ascii="Arial" w:eastAsia="Arial" w:hAnsi="Arial" w:cs="Arial"/>
          <w:sz w:val="24"/>
          <w:szCs w:val="24"/>
        </w:rPr>
        <w:t>M</w:t>
      </w:r>
      <w:r w:rsidR="00BE7D7E" w:rsidRPr="00A856BC">
        <w:rPr>
          <w:rFonts w:ascii="Arial" w:eastAsia="Arial" w:hAnsi="Arial" w:cs="Arial"/>
          <w:sz w:val="24"/>
          <w:szCs w:val="24"/>
        </w:rPr>
        <w:t xml:space="preserve">ajority of the disputes arising from commercial transactions </w:t>
      </w:r>
      <w:r w:rsidR="00D72164" w:rsidRPr="00A856BC">
        <w:rPr>
          <w:rFonts w:ascii="Arial" w:eastAsia="Arial" w:hAnsi="Arial" w:cs="Arial"/>
          <w:sz w:val="24"/>
          <w:szCs w:val="24"/>
        </w:rPr>
        <w:t xml:space="preserve">are being heard in </w:t>
      </w:r>
      <w:r w:rsidR="00ED1678" w:rsidRPr="00A856BC">
        <w:rPr>
          <w:rFonts w:ascii="Arial" w:eastAsia="Arial" w:hAnsi="Arial" w:cs="Arial"/>
          <w:sz w:val="24"/>
          <w:szCs w:val="24"/>
        </w:rPr>
        <w:t>Commercial High Courts and District Courts.</w:t>
      </w:r>
      <w:r w:rsidRPr="00A856BC">
        <w:rPr>
          <w:rFonts w:ascii="Arial" w:eastAsia="Arial" w:hAnsi="Arial" w:cs="Arial"/>
          <w:sz w:val="24"/>
          <w:szCs w:val="24"/>
        </w:rPr>
        <w:t xml:space="preserve"> As such, </w:t>
      </w:r>
      <w:r w:rsidR="00DA2CD1" w:rsidRPr="00A856BC">
        <w:rPr>
          <w:rFonts w:ascii="Arial" w:eastAsia="Arial" w:hAnsi="Arial" w:cs="Arial"/>
          <w:sz w:val="24"/>
          <w:szCs w:val="24"/>
        </w:rPr>
        <w:t xml:space="preserve">this activity was introduced to </w:t>
      </w:r>
      <w:r w:rsidR="00C15E8C" w:rsidRPr="00A856BC">
        <w:rPr>
          <w:rFonts w:ascii="Arial" w:eastAsia="Arial" w:hAnsi="Arial" w:cs="Arial"/>
          <w:sz w:val="24"/>
          <w:szCs w:val="24"/>
        </w:rPr>
        <w:t xml:space="preserve">revamp and facilitate </w:t>
      </w:r>
      <w:r w:rsidR="00E2050E" w:rsidRPr="00A856BC">
        <w:rPr>
          <w:rFonts w:ascii="Arial" w:eastAsia="Arial" w:hAnsi="Arial" w:cs="Arial"/>
          <w:sz w:val="24"/>
          <w:szCs w:val="24"/>
        </w:rPr>
        <w:t xml:space="preserve">the procedures followed in </w:t>
      </w:r>
      <w:r w:rsidR="00A02291" w:rsidRPr="00A856BC">
        <w:rPr>
          <w:rFonts w:ascii="Arial" w:eastAsia="Arial" w:hAnsi="Arial" w:cs="Arial"/>
          <w:sz w:val="24"/>
          <w:szCs w:val="24"/>
        </w:rPr>
        <w:t xml:space="preserve">the above courts </w:t>
      </w:r>
      <w:r w:rsidR="001743A2" w:rsidRPr="00A856BC">
        <w:rPr>
          <w:rFonts w:ascii="Arial" w:eastAsia="Arial" w:hAnsi="Arial" w:cs="Arial"/>
          <w:sz w:val="24"/>
          <w:szCs w:val="24"/>
        </w:rPr>
        <w:t xml:space="preserve">are </w:t>
      </w:r>
      <w:r w:rsidR="00982B4D" w:rsidRPr="00A856BC">
        <w:rPr>
          <w:rFonts w:ascii="Arial" w:eastAsia="Arial" w:hAnsi="Arial" w:cs="Arial"/>
          <w:sz w:val="24"/>
          <w:szCs w:val="24"/>
        </w:rPr>
        <w:t xml:space="preserve">made efficient through capacity development </w:t>
      </w:r>
      <w:r w:rsidR="0012517C" w:rsidRPr="00A856BC">
        <w:rPr>
          <w:rFonts w:ascii="Arial" w:eastAsia="Arial" w:hAnsi="Arial" w:cs="Arial"/>
          <w:sz w:val="24"/>
          <w:szCs w:val="24"/>
        </w:rPr>
        <w:t xml:space="preserve">and introducing new procedures. </w:t>
      </w:r>
      <w:r w:rsidR="00DF4E7D" w:rsidRPr="00A856BC">
        <w:rPr>
          <w:rFonts w:ascii="Arial" w:eastAsia="Arial" w:hAnsi="Arial" w:cs="Arial"/>
          <w:sz w:val="24"/>
          <w:szCs w:val="24"/>
        </w:rPr>
        <w:t xml:space="preserve">Hence, </w:t>
      </w:r>
      <w:r w:rsidR="00420E56" w:rsidRPr="00A856BC">
        <w:rPr>
          <w:rFonts w:ascii="Arial" w:eastAsia="Arial" w:hAnsi="Arial" w:cs="Arial"/>
          <w:sz w:val="24"/>
          <w:szCs w:val="24"/>
        </w:rPr>
        <w:t>knowledge products such as bench books for judges</w:t>
      </w:r>
      <w:r w:rsidR="005770C8" w:rsidRPr="00A856BC">
        <w:rPr>
          <w:rFonts w:ascii="Arial" w:eastAsia="Arial" w:hAnsi="Arial" w:cs="Arial"/>
          <w:sz w:val="24"/>
          <w:szCs w:val="24"/>
        </w:rPr>
        <w:t xml:space="preserve"> </w:t>
      </w:r>
      <w:r w:rsidR="001460B3" w:rsidRPr="00A856BC">
        <w:rPr>
          <w:rFonts w:ascii="Arial" w:eastAsia="Arial" w:hAnsi="Arial" w:cs="Arial"/>
          <w:sz w:val="24"/>
          <w:szCs w:val="24"/>
        </w:rPr>
        <w:t>were couched</w:t>
      </w:r>
      <w:r w:rsidR="005770C8" w:rsidRPr="00A856BC">
        <w:rPr>
          <w:rFonts w:ascii="Arial" w:eastAsia="Arial" w:hAnsi="Arial" w:cs="Arial"/>
          <w:sz w:val="24"/>
          <w:szCs w:val="24"/>
        </w:rPr>
        <w:t xml:space="preserve"> under this output</w:t>
      </w:r>
      <w:r w:rsidR="001460B3" w:rsidRPr="00A856BC">
        <w:rPr>
          <w:rFonts w:ascii="Arial" w:eastAsia="Arial" w:hAnsi="Arial" w:cs="Arial"/>
          <w:sz w:val="24"/>
          <w:szCs w:val="24"/>
        </w:rPr>
        <w:t xml:space="preserve"> activity. In addition, </w:t>
      </w:r>
      <w:r w:rsidR="002C5663" w:rsidRPr="00A856BC">
        <w:rPr>
          <w:rFonts w:ascii="Arial" w:eastAsia="Arial" w:hAnsi="Arial" w:cs="Arial"/>
          <w:sz w:val="24"/>
          <w:szCs w:val="24"/>
        </w:rPr>
        <w:t xml:space="preserve">other institutions such as </w:t>
      </w:r>
      <w:r w:rsidR="00BB155F" w:rsidRPr="00A856BC">
        <w:rPr>
          <w:rFonts w:ascii="Arial" w:eastAsia="Arial" w:hAnsi="Arial" w:cs="Arial"/>
          <w:sz w:val="24"/>
          <w:szCs w:val="24"/>
        </w:rPr>
        <w:t>the ROC and BOI</w:t>
      </w:r>
      <w:r w:rsidR="008D0F33" w:rsidRPr="00A856BC">
        <w:rPr>
          <w:rFonts w:ascii="Arial" w:eastAsia="Arial" w:hAnsi="Arial" w:cs="Arial"/>
          <w:sz w:val="24"/>
          <w:szCs w:val="24"/>
        </w:rPr>
        <w:t xml:space="preserve">, which </w:t>
      </w:r>
      <w:r w:rsidR="001C639C" w:rsidRPr="00A856BC">
        <w:rPr>
          <w:rFonts w:ascii="Arial" w:eastAsia="Arial" w:hAnsi="Arial" w:cs="Arial"/>
          <w:sz w:val="24"/>
          <w:szCs w:val="24"/>
        </w:rPr>
        <w:t>handles</w:t>
      </w:r>
      <w:r w:rsidR="008D0F33" w:rsidRPr="00A856BC">
        <w:rPr>
          <w:rFonts w:ascii="Arial" w:eastAsia="Arial" w:hAnsi="Arial" w:cs="Arial"/>
          <w:sz w:val="24"/>
          <w:szCs w:val="24"/>
        </w:rPr>
        <w:t xml:space="preserve"> </w:t>
      </w:r>
      <w:r w:rsidR="001E57D8" w:rsidRPr="00A856BC">
        <w:rPr>
          <w:rFonts w:ascii="Arial" w:eastAsia="Arial" w:hAnsi="Arial" w:cs="Arial"/>
          <w:sz w:val="24"/>
          <w:szCs w:val="24"/>
        </w:rPr>
        <w:t>matters relating to</w:t>
      </w:r>
      <w:r w:rsidR="00A81ECD" w:rsidRPr="00A856BC">
        <w:rPr>
          <w:rFonts w:ascii="Arial" w:eastAsia="Arial" w:hAnsi="Arial" w:cs="Arial"/>
          <w:sz w:val="24"/>
          <w:szCs w:val="24"/>
        </w:rPr>
        <w:t xml:space="preserve"> companies </w:t>
      </w:r>
      <w:r w:rsidR="00616256" w:rsidRPr="00A856BC">
        <w:rPr>
          <w:rFonts w:ascii="Arial" w:eastAsia="Arial" w:hAnsi="Arial" w:cs="Arial"/>
          <w:sz w:val="24"/>
          <w:szCs w:val="24"/>
        </w:rPr>
        <w:t xml:space="preserve">and investments in Sri Lanka were also </w:t>
      </w:r>
      <w:r w:rsidR="007B6503" w:rsidRPr="00A856BC">
        <w:rPr>
          <w:rFonts w:ascii="Arial" w:eastAsia="Arial" w:hAnsi="Arial" w:cs="Arial"/>
          <w:sz w:val="24"/>
          <w:szCs w:val="24"/>
        </w:rPr>
        <w:t xml:space="preserve">considered </w:t>
      </w:r>
      <w:r w:rsidR="00DA2484" w:rsidRPr="00A856BC">
        <w:rPr>
          <w:rFonts w:ascii="Arial" w:eastAsia="Arial" w:hAnsi="Arial" w:cs="Arial"/>
          <w:sz w:val="24"/>
          <w:szCs w:val="24"/>
        </w:rPr>
        <w:t xml:space="preserve">as entities that require </w:t>
      </w:r>
      <w:r w:rsidR="001C639C" w:rsidRPr="00A856BC">
        <w:rPr>
          <w:rFonts w:ascii="Arial" w:eastAsia="Arial" w:hAnsi="Arial" w:cs="Arial"/>
          <w:sz w:val="24"/>
          <w:szCs w:val="24"/>
        </w:rPr>
        <w:t xml:space="preserve">support. </w:t>
      </w:r>
    </w:p>
    <w:p w14:paraId="76321274" w14:textId="77777777" w:rsidR="001D1FD3" w:rsidRPr="00A856BC" w:rsidRDefault="001D1FD3" w:rsidP="008E7E75">
      <w:pPr>
        <w:jc w:val="both"/>
        <w:rPr>
          <w:rFonts w:ascii="Arial" w:eastAsia="Arial" w:hAnsi="Arial" w:cs="Arial"/>
          <w:sz w:val="24"/>
          <w:szCs w:val="24"/>
        </w:rPr>
      </w:pPr>
    </w:p>
    <w:p w14:paraId="2E62EF8F" w14:textId="4C6F2413"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3.4.2.1 </w:t>
      </w:r>
      <w:r w:rsidRPr="00A856BC">
        <w:rPr>
          <w:rFonts w:ascii="Arial" w:eastAsia="Arial" w:hAnsi="Arial" w:cs="Arial"/>
          <w:i/>
          <w:iCs/>
          <w:sz w:val="24"/>
          <w:szCs w:val="24"/>
        </w:rPr>
        <w:t xml:space="preserve">Introduce rules/ manual to conduct virtual trials for commercial disputes, and use the commercial high court as a model court to familiarize staff with digitalization </w:t>
      </w:r>
      <w:r w:rsidR="00800202" w:rsidRPr="00A856BC">
        <w:rPr>
          <w:rFonts w:ascii="Arial" w:eastAsia="Arial" w:hAnsi="Arial" w:cs="Arial"/>
          <w:i/>
          <w:iCs/>
          <w:sz w:val="24"/>
          <w:szCs w:val="24"/>
        </w:rPr>
        <w:t>process.</w:t>
      </w:r>
    </w:p>
    <w:p w14:paraId="248D17F1" w14:textId="77777777" w:rsidR="00F20ADF" w:rsidRPr="00A856BC" w:rsidRDefault="00F20ADF" w:rsidP="00F20ADF">
      <w:pPr>
        <w:jc w:val="both"/>
        <w:rPr>
          <w:rFonts w:ascii="Arial" w:eastAsia="Arial" w:hAnsi="Arial" w:cs="Arial"/>
          <w:i/>
          <w:sz w:val="24"/>
          <w:szCs w:val="24"/>
          <w:highlight w:val="cyan"/>
        </w:rPr>
      </w:pPr>
    </w:p>
    <w:p w14:paraId="0F4DDE76" w14:textId="771BF568" w:rsidR="008A60F5" w:rsidRPr="00A856BC" w:rsidRDefault="00085051"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Upon consultation of t</w:t>
      </w:r>
      <w:r w:rsidR="73FC3723" w:rsidRPr="00A856BC">
        <w:rPr>
          <w:rFonts w:ascii="Arial" w:eastAsia="Arial" w:hAnsi="Arial" w:cs="Arial"/>
          <w:color w:val="000000" w:themeColor="text1"/>
          <w:sz w:val="24"/>
          <w:szCs w:val="24"/>
        </w:rPr>
        <w:t xml:space="preserve">he Commercial HC </w:t>
      </w:r>
      <w:r w:rsidR="00554466" w:rsidRPr="00A856BC">
        <w:rPr>
          <w:rFonts w:ascii="Arial" w:eastAsia="Arial" w:hAnsi="Arial" w:cs="Arial"/>
          <w:color w:val="000000" w:themeColor="text1"/>
          <w:sz w:val="24"/>
          <w:szCs w:val="24"/>
        </w:rPr>
        <w:t>judges,</w:t>
      </w:r>
      <w:r w:rsidR="73FC3723" w:rsidRPr="00A856BC">
        <w:rPr>
          <w:rFonts w:ascii="Arial" w:eastAsia="Arial" w:hAnsi="Arial" w:cs="Arial"/>
          <w:color w:val="000000" w:themeColor="text1"/>
          <w:sz w:val="24"/>
          <w:szCs w:val="24"/>
        </w:rPr>
        <w:t xml:space="preserve"> it was </w:t>
      </w:r>
      <w:r w:rsidR="004731B3" w:rsidRPr="00A856BC">
        <w:rPr>
          <w:rFonts w:ascii="Arial" w:eastAsia="Arial" w:hAnsi="Arial" w:cs="Arial"/>
          <w:color w:val="000000" w:themeColor="text1"/>
          <w:sz w:val="24"/>
          <w:szCs w:val="24"/>
        </w:rPr>
        <w:t>recommended</w:t>
      </w:r>
      <w:r w:rsidR="73FC3723" w:rsidRPr="00A856BC">
        <w:rPr>
          <w:rFonts w:ascii="Arial" w:eastAsia="Arial" w:hAnsi="Arial" w:cs="Arial"/>
          <w:color w:val="000000" w:themeColor="text1"/>
          <w:sz w:val="24"/>
          <w:szCs w:val="24"/>
        </w:rPr>
        <w:t xml:space="preserve"> that this component </w:t>
      </w:r>
      <w:r w:rsidR="004731B3" w:rsidRPr="00A856BC">
        <w:rPr>
          <w:rFonts w:ascii="Arial" w:eastAsia="Arial" w:hAnsi="Arial" w:cs="Arial"/>
          <w:color w:val="000000" w:themeColor="text1"/>
          <w:sz w:val="24"/>
          <w:szCs w:val="24"/>
        </w:rPr>
        <w:t>is better</w:t>
      </w:r>
      <w:r w:rsidR="73FC3723" w:rsidRPr="00A856BC">
        <w:rPr>
          <w:rFonts w:ascii="Arial" w:eastAsia="Arial" w:hAnsi="Arial" w:cs="Arial"/>
          <w:color w:val="000000" w:themeColor="text1"/>
          <w:sz w:val="24"/>
          <w:szCs w:val="24"/>
        </w:rPr>
        <w:t xml:space="preserve"> captured in the guideline </w:t>
      </w:r>
      <w:r w:rsidR="098C5D3A" w:rsidRPr="00A856BC">
        <w:rPr>
          <w:rFonts w:ascii="Arial" w:eastAsia="Arial" w:hAnsi="Arial" w:cs="Arial"/>
          <w:color w:val="000000" w:themeColor="text1"/>
          <w:sz w:val="24"/>
          <w:szCs w:val="24"/>
        </w:rPr>
        <w:t xml:space="preserve">that is being prepared by the </w:t>
      </w:r>
      <w:r w:rsidR="47C5D053" w:rsidRPr="00A856BC">
        <w:rPr>
          <w:rFonts w:ascii="Arial" w:eastAsia="Arial" w:hAnsi="Arial" w:cs="Arial"/>
          <w:color w:val="000000" w:themeColor="text1"/>
          <w:sz w:val="24"/>
          <w:szCs w:val="24"/>
        </w:rPr>
        <w:t xml:space="preserve">Commercial HC </w:t>
      </w:r>
      <w:r w:rsidR="3BC3688E" w:rsidRPr="00A856BC">
        <w:rPr>
          <w:rFonts w:ascii="Arial" w:eastAsia="Arial" w:hAnsi="Arial" w:cs="Arial"/>
          <w:color w:val="000000" w:themeColor="text1"/>
          <w:sz w:val="24"/>
          <w:szCs w:val="24"/>
        </w:rPr>
        <w:t xml:space="preserve">Judges </w:t>
      </w:r>
      <w:r w:rsidR="6ADA43B6" w:rsidRPr="00A856BC">
        <w:rPr>
          <w:rFonts w:ascii="Arial" w:eastAsia="Arial" w:hAnsi="Arial" w:cs="Arial"/>
          <w:color w:val="000000" w:themeColor="text1"/>
          <w:sz w:val="24"/>
          <w:szCs w:val="24"/>
        </w:rPr>
        <w:t>at the request of the MOJ.</w:t>
      </w:r>
      <w:r w:rsidR="0035752E" w:rsidRPr="00A856BC">
        <w:rPr>
          <w:rFonts w:ascii="Arial" w:eastAsia="Arial" w:hAnsi="Arial" w:cs="Arial"/>
          <w:color w:val="000000" w:themeColor="text1"/>
          <w:sz w:val="24"/>
          <w:szCs w:val="24"/>
        </w:rPr>
        <w:t xml:space="preserve"> </w:t>
      </w:r>
      <w:r w:rsidR="0083406B" w:rsidRPr="00A856BC">
        <w:rPr>
          <w:rFonts w:ascii="Arial" w:eastAsia="Arial" w:hAnsi="Arial" w:cs="Arial"/>
          <w:color w:val="000000" w:themeColor="text1"/>
          <w:sz w:val="24"/>
          <w:szCs w:val="24"/>
        </w:rPr>
        <w:t>At the end of quarter 4</w:t>
      </w:r>
      <w:r w:rsidR="00554466" w:rsidRPr="00A856BC">
        <w:rPr>
          <w:rFonts w:ascii="Arial" w:eastAsia="Arial" w:hAnsi="Arial" w:cs="Arial"/>
          <w:color w:val="000000" w:themeColor="text1"/>
          <w:sz w:val="24"/>
          <w:szCs w:val="24"/>
        </w:rPr>
        <w:t xml:space="preserve"> the guideline compiled by the CHC was still in preparation.</w:t>
      </w:r>
      <w:r w:rsidR="00C40DAF" w:rsidRPr="00A856BC">
        <w:rPr>
          <w:rFonts w:ascii="Arial" w:eastAsia="Arial" w:hAnsi="Arial" w:cs="Arial"/>
          <w:color w:val="000000" w:themeColor="text1"/>
          <w:sz w:val="24"/>
          <w:szCs w:val="24"/>
        </w:rPr>
        <w:t xml:space="preserve"> The project learnt that </w:t>
      </w:r>
      <w:r w:rsidR="00E85834" w:rsidRPr="00A856BC">
        <w:rPr>
          <w:rFonts w:ascii="Arial" w:eastAsia="Arial" w:hAnsi="Arial" w:cs="Arial"/>
          <w:color w:val="000000" w:themeColor="text1"/>
          <w:sz w:val="24"/>
          <w:szCs w:val="24"/>
        </w:rPr>
        <w:t>th</w:t>
      </w:r>
      <w:r w:rsidR="7C103B67" w:rsidRPr="00A856BC">
        <w:rPr>
          <w:rFonts w:ascii="Arial" w:eastAsia="Arial" w:hAnsi="Arial" w:cs="Arial"/>
          <w:color w:val="000000" w:themeColor="text1"/>
          <w:sz w:val="24"/>
          <w:szCs w:val="24"/>
        </w:rPr>
        <w:t>e</w:t>
      </w:r>
      <w:r w:rsidR="00E85834" w:rsidRPr="00A856BC">
        <w:rPr>
          <w:rFonts w:ascii="Arial" w:eastAsia="Arial" w:hAnsi="Arial" w:cs="Arial"/>
          <w:color w:val="000000" w:themeColor="text1"/>
          <w:sz w:val="24"/>
          <w:szCs w:val="24"/>
        </w:rPr>
        <w:t xml:space="preserve"> guideline </w:t>
      </w:r>
      <w:r w:rsidR="00D302C6" w:rsidRPr="00A856BC">
        <w:rPr>
          <w:rFonts w:ascii="Arial" w:eastAsia="Arial" w:hAnsi="Arial" w:cs="Arial"/>
          <w:color w:val="000000" w:themeColor="text1"/>
          <w:sz w:val="24"/>
          <w:szCs w:val="24"/>
        </w:rPr>
        <w:t xml:space="preserve">is being </w:t>
      </w:r>
      <w:r w:rsidR="00895447" w:rsidRPr="00A856BC">
        <w:rPr>
          <w:rFonts w:ascii="Arial" w:eastAsia="Arial" w:hAnsi="Arial" w:cs="Arial"/>
          <w:color w:val="000000" w:themeColor="text1"/>
          <w:sz w:val="24"/>
          <w:szCs w:val="24"/>
        </w:rPr>
        <w:t>supported by USAID with a data collection</w:t>
      </w:r>
      <w:r w:rsidR="000A22EC" w:rsidRPr="00A856BC">
        <w:rPr>
          <w:rFonts w:ascii="Arial" w:eastAsia="Arial" w:hAnsi="Arial" w:cs="Arial"/>
          <w:color w:val="000000" w:themeColor="text1"/>
          <w:sz w:val="24"/>
          <w:szCs w:val="24"/>
        </w:rPr>
        <w:t xml:space="preserve"> component as well. </w:t>
      </w:r>
      <w:r w:rsidR="00E52CA7" w:rsidRPr="00A856BC">
        <w:rPr>
          <w:rFonts w:ascii="Arial" w:eastAsia="Arial" w:hAnsi="Arial" w:cs="Arial"/>
          <w:color w:val="000000" w:themeColor="text1"/>
          <w:sz w:val="24"/>
          <w:szCs w:val="24"/>
        </w:rPr>
        <w:t xml:space="preserve">Hence, the project decided to await the completion of the guideline </w:t>
      </w:r>
      <w:r w:rsidR="00080ACF" w:rsidRPr="00A856BC">
        <w:rPr>
          <w:rFonts w:ascii="Arial" w:eastAsia="Arial" w:hAnsi="Arial" w:cs="Arial"/>
          <w:color w:val="000000" w:themeColor="text1"/>
          <w:sz w:val="24"/>
          <w:szCs w:val="24"/>
        </w:rPr>
        <w:t xml:space="preserve">after further consultation with the </w:t>
      </w:r>
      <w:r w:rsidR="00150781" w:rsidRPr="00A856BC">
        <w:rPr>
          <w:rFonts w:ascii="Arial" w:eastAsia="Arial" w:hAnsi="Arial" w:cs="Arial"/>
          <w:color w:val="000000" w:themeColor="text1"/>
          <w:sz w:val="24"/>
          <w:szCs w:val="24"/>
        </w:rPr>
        <w:t xml:space="preserve">then Secretary to MOJ. </w:t>
      </w:r>
    </w:p>
    <w:p w14:paraId="79E9BF1D" w14:textId="77777777" w:rsidR="00FB6C28" w:rsidRPr="00A856BC" w:rsidRDefault="00FB6C28" w:rsidP="3DB5E5FD">
      <w:pPr>
        <w:jc w:val="both"/>
        <w:rPr>
          <w:rFonts w:ascii="Arial" w:eastAsia="Arial" w:hAnsi="Arial" w:cs="Arial"/>
          <w:i/>
          <w:sz w:val="24"/>
          <w:szCs w:val="24"/>
          <w:highlight w:val="cyan"/>
        </w:rPr>
      </w:pPr>
    </w:p>
    <w:p w14:paraId="45A7FFA1" w14:textId="6FAFF687" w:rsidR="00F20ADF" w:rsidRPr="00A856BC" w:rsidRDefault="3F48B06B" w:rsidP="2DE85D80">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3.4.2.2 </w:t>
      </w:r>
      <w:r w:rsidRPr="00A856BC">
        <w:rPr>
          <w:rFonts w:ascii="Arial" w:eastAsia="Arial" w:hAnsi="Arial" w:cs="Arial"/>
          <w:i/>
          <w:iCs/>
          <w:sz w:val="24"/>
          <w:szCs w:val="24"/>
        </w:rPr>
        <w:t>Enhance commercial high court registries by facilitating transcription procedures, capacity building of non</w:t>
      </w:r>
      <w:r w:rsidR="56739469" w:rsidRPr="00A856BC">
        <w:rPr>
          <w:rFonts w:ascii="Arial" w:eastAsia="Arial" w:hAnsi="Arial" w:cs="Arial"/>
          <w:i/>
          <w:iCs/>
          <w:sz w:val="24"/>
          <w:szCs w:val="24"/>
        </w:rPr>
        <w:t>-</w:t>
      </w:r>
      <w:r w:rsidRPr="00A856BC">
        <w:rPr>
          <w:rFonts w:ascii="Arial" w:eastAsia="Arial" w:hAnsi="Arial" w:cs="Arial"/>
          <w:i/>
          <w:iCs/>
          <w:sz w:val="24"/>
          <w:szCs w:val="24"/>
        </w:rPr>
        <w:t xml:space="preserve">judicial </w:t>
      </w:r>
      <w:r w:rsidR="00800202" w:rsidRPr="00A856BC">
        <w:rPr>
          <w:rFonts w:ascii="Arial" w:eastAsia="Arial" w:hAnsi="Arial" w:cs="Arial"/>
          <w:i/>
          <w:iCs/>
          <w:sz w:val="24"/>
          <w:szCs w:val="24"/>
        </w:rPr>
        <w:t>officers.</w:t>
      </w:r>
    </w:p>
    <w:p w14:paraId="5906A9D7" w14:textId="77777777" w:rsidR="00F20ADF" w:rsidRPr="00A856BC" w:rsidRDefault="00F20ADF" w:rsidP="4C97D4B4">
      <w:pPr>
        <w:jc w:val="both"/>
        <w:rPr>
          <w:rFonts w:ascii="Arial" w:eastAsia="Arial" w:hAnsi="Arial" w:cs="Arial"/>
          <w:b/>
          <w:bCs/>
          <w:i/>
          <w:iCs/>
          <w:sz w:val="24"/>
          <w:szCs w:val="24"/>
        </w:rPr>
      </w:pPr>
    </w:p>
    <w:p w14:paraId="06468398" w14:textId="38D9437E" w:rsidR="00376E00" w:rsidRPr="00A856BC" w:rsidRDefault="58EFEB7D"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was identified as part of the overall strategy to </w:t>
      </w:r>
      <w:r w:rsidR="5E9909B6" w:rsidRPr="00A856BC">
        <w:rPr>
          <w:rFonts w:ascii="Arial" w:eastAsia="Arial" w:hAnsi="Arial" w:cs="Arial"/>
          <w:color w:val="000000" w:themeColor="text1"/>
          <w:sz w:val="24"/>
          <w:szCs w:val="24"/>
        </w:rPr>
        <w:t xml:space="preserve">enhance the administrative </w:t>
      </w:r>
      <w:r w:rsidR="6E1607FF" w:rsidRPr="00A856BC">
        <w:rPr>
          <w:rFonts w:ascii="Arial" w:eastAsia="Arial" w:hAnsi="Arial" w:cs="Arial"/>
          <w:color w:val="000000" w:themeColor="text1"/>
          <w:sz w:val="24"/>
          <w:szCs w:val="24"/>
        </w:rPr>
        <w:t xml:space="preserve">tasks </w:t>
      </w:r>
      <w:r w:rsidR="6A0787F2" w:rsidRPr="00A856BC">
        <w:rPr>
          <w:rFonts w:ascii="Arial" w:eastAsia="Arial" w:hAnsi="Arial" w:cs="Arial"/>
          <w:color w:val="000000" w:themeColor="text1"/>
          <w:sz w:val="24"/>
          <w:szCs w:val="24"/>
        </w:rPr>
        <w:t xml:space="preserve">and </w:t>
      </w:r>
      <w:r w:rsidR="55249501" w:rsidRPr="00A856BC">
        <w:rPr>
          <w:rFonts w:ascii="Arial" w:eastAsia="Arial" w:hAnsi="Arial" w:cs="Arial"/>
          <w:color w:val="000000" w:themeColor="text1"/>
          <w:sz w:val="24"/>
          <w:szCs w:val="24"/>
        </w:rPr>
        <w:t xml:space="preserve">court related activities performed by the </w:t>
      </w:r>
      <w:r w:rsidR="0ED5BC3D" w:rsidRPr="00A856BC">
        <w:rPr>
          <w:rFonts w:ascii="Arial" w:eastAsia="Arial" w:hAnsi="Arial" w:cs="Arial"/>
          <w:color w:val="000000" w:themeColor="text1"/>
          <w:sz w:val="24"/>
          <w:szCs w:val="24"/>
        </w:rPr>
        <w:t>non</w:t>
      </w:r>
      <w:r w:rsidR="284ADC6A" w:rsidRPr="00A856BC">
        <w:rPr>
          <w:rFonts w:ascii="Arial" w:eastAsia="Arial" w:hAnsi="Arial" w:cs="Arial"/>
          <w:color w:val="000000" w:themeColor="text1"/>
          <w:sz w:val="24"/>
          <w:szCs w:val="24"/>
        </w:rPr>
        <w:t>-</w:t>
      </w:r>
      <w:r w:rsidR="0ED5BC3D" w:rsidRPr="00A856BC">
        <w:rPr>
          <w:rFonts w:ascii="Arial" w:eastAsia="Arial" w:hAnsi="Arial" w:cs="Arial"/>
          <w:color w:val="000000" w:themeColor="text1"/>
          <w:sz w:val="24"/>
          <w:szCs w:val="24"/>
        </w:rPr>
        <w:t xml:space="preserve">judicial officers such as stenographers. It was identified that </w:t>
      </w:r>
      <w:r w:rsidR="03DD753C" w:rsidRPr="00A856BC">
        <w:rPr>
          <w:rFonts w:ascii="Arial" w:eastAsia="Arial" w:hAnsi="Arial" w:cs="Arial"/>
          <w:color w:val="000000" w:themeColor="text1"/>
          <w:sz w:val="24"/>
          <w:szCs w:val="24"/>
        </w:rPr>
        <w:t xml:space="preserve">the </w:t>
      </w:r>
      <w:r w:rsidR="42642279" w:rsidRPr="00A856BC">
        <w:rPr>
          <w:rFonts w:ascii="Arial" w:eastAsia="Arial" w:hAnsi="Arial" w:cs="Arial"/>
          <w:color w:val="000000" w:themeColor="text1"/>
          <w:sz w:val="24"/>
          <w:szCs w:val="24"/>
        </w:rPr>
        <w:t xml:space="preserve">transcription and translation </w:t>
      </w:r>
      <w:r w:rsidR="6D892686" w:rsidRPr="00A856BC">
        <w:rPr>
          <w:rFonts w:ascii="Arial" w:eastAsia="Arial" w:hAnsi="Arial" w:cs="Arial"/>
          <w:color w:val="000000" w:themeColor="text1"/>
          <w:sz w:val="24"/>
          <w:szCs w:val="24"/>
        </w:rPr>
        <w:t xml:space="preserve">of court proceedings </w:t>
      </w:r>
      <w:r w:rsidR="465ED8E6" w:rsidRPr="00A856BC">
        <w:rPr>
          <w:rFonts w:ascii="Arial" w:eastAsia="Arial" w:hAnsi="Arial" w:cs="Arial"/>
          <w:color w:val="000000" w:themeColor="text1"/>
          <w:sz w:val="24"/>
          <w:szCs w:val="24"/>
        </w:rPr>
        <w:t>consume a significant amount of tim</w:t>
      </w:r>
      <w:r w:rsidR="6D892686" w:rsidRPr="00A856BC">
        <w:rPr>
          <w:rFonts w:ascii="Arial" w:eastAsia="Arial" w:hAnsi="Arial" w:cs="Arial"/>
          <w:color w:val="000000" w:themeColor="text1"/>
          <w:sz w:val="24"/>
          <w:szCs w:val="24"/>
        </w:rPr>
        <w:t>e. As such, c</w:t>
      </w:r>
      <w:r w:rsidR="31CEFEF9" w:rsidRPr="00A856BC">
        <w:rPr>
          <w:rFonts w:ascii="Arial" w:eastAsia="Arial" w:hAnsi="Arial" w:cs="Arial"/>
          <w:color w:val="000000" w:themeColor="text1"/>
          <w:sz w:val="24"/>
          <w:szCs w:val="24"/>
        </w:rPr>
        <w:t xml:space="preserve">onsultations were held with the MOJ to identify </w:t>
      </w:r>
      <w:r w:rsidR="00703915" w:rsidRPr="00A856BC">
        <w:rPr>
          <w:rFonts w:ascii="Arial" w:eastAsia="Arial" w:hAnsi="Arial" w:cs="Arial"/>
          <w:color w:val="000000" w:themeColor="text1"/>
          <w:sz w:val="24"/>
          <w:szCs w:val="24"/>
        </w:rPr>
        <w:t xml:space="preserve">how this can be </w:t>
      </w:r>
      <w:r w:rsidR="008E4169" w:rsidRPr="00A856BC">
        <w:rPr>
          <w:rFonts w:ascii="Arial" w:eastAsia="Arial" w:hAnsi="Arial" w:cs="Arial"/>
          <w:color w:val="000000" w:themeColor="text1"/>
          <w:sz w:val="24"/>
          <w:szCs w:val="24"/>
        </w:rPr>
        <w:t xml:space="preserve">implemented as part of the </w:t>
      </w:r>
      <w:r w:rsidR="552A2056" w:rsidRPr="00A856BC">
        <w:rPr>
          <w:rFonts w:ascii="Arial" w:eastAsia="Arial" w:hAnsi="Arial" w:cs="Arial"/>
          <w:color w:val="000000" w:themeColor="text1"/>
          <w:sz w:val="24"/>
          <w:szCs w:val="24"/>
        </w:rPr>
        <w:t xml:space="preserve">Rapid Digital </w:t>
      </w:r>
      <w:r w:rsidR="7B3ED186" w:rsidRPr="00A856BC">
        <w:rPr>
          <w:rFonts w:ascii="Arial" w:eastAsia="Arial" w:hAnsi="Arial" w:cs="Arial"/>
          <w:color w:val="000000" w:themeColor="text1"/>
          <w:sz w:val="24"/>
          <w:szCs w:val="24"/>
        </w:rPr>
        <w:t>A</w:t>
      </w:r>
      <w:r w:rsidR="155FF42E" w:rsidRPr="00A856BC">
        <w:rPr>
          <w:rFonts w:ascii="Arial" w:eastAsia="Arial" w:hAnsi="Arial" w:cs="Arial"/>
          <w:color w:val="000000" w:themeColor="text1"/>
          <w:sz w:val="24"/>
          <w:szCs w:val="24"/>
        </w:rPr>
        <w:t xml:space="preserve">ction </w:t>
      </w:r>
      <w:r w:rsidR="02F581F6" w:rsidRPr="00A856BC">
        <w:rPr>
          <w:rFonts w:ascii="Arial" w:eastAsia="Arial" w:hAnsi="Arial" w:cs="Arial"/>
          <w:color w:val="000000" w:themeColor="text1"/>
          <w:sz w:val="24"/>
          <w:szCs w:val="24"/>
        </w:rPr>
        <w:t>P</w:t>
      </w:r>
      <w:r w:rsidR="155FF42E" w:rsidRPr="00A856BC">
        <w:rPr>
          <w:rFonts w:ascii="Arial" w:eastAsia="Arial" w:hAnsi="Arial" w:cs="Arial"/>
          <w:color w:val="000000" w:themeColor="text1"/>
          <w:sz w:val="24"/>
          <w:szCs w:val="24"/>
        </w:rPr>
        <w:t>lan</w:t>
      </w:r>
      <w:r w:rsidR="008E4169" w:rsidRPr="00A856BC">
        <w:rPr>
          <w:rFonts w:ascii="Arial" w:eastAsia="Arial" w:hAnsi="Arial" w:cs="Arial"/>
          <w:color w:val="000000" w:themeColor="text1"/>
          <w:sz w:val="24"/>
          <w:szCs w:val="24"/>
        </w:rPr>
        <w:t xml:space="preserve"> in 2024.</w:t>
      </w:r>
      <w:r w:rsidR="00D965A8" w:rsidRPr="00A856BC">
        <w:rPr>
          <w:rFonts w:ascii="Arial" w:eastAsia="Arial" w:hAnsi="Arial" w:cs="Arial"/>
          <w:color w:val="000000" w:themeColor="text1"/>
          <w:sz w:val="24"/>
          <w:szCs w:val="24"/>
        </w:rPr>
        <w:t xml:space="preserve"> Accordingly, facilitation of </w:t>
      </w:r>
      <w:r w:rsidR="00053CDE" w:rsidRPr="00A856BC">
        <w:rPr>
          <w:rFonts w:ascii="Arial" w:eastAsia="Arial" w:hAnsi="Arial" w:cs="Arial"/>
          <w:color w:val="000000" w:themeColor="text1"/>
          <w:sz w:val="24"/>
          <w:szCs w:val="24"/>
        </w:rPr>
        <w:t xml:space="preserve">transcription facilities </w:t>
      </w:r>
      <w:r w:rsidR="00725518" w:rsidRPr="00A856BC">
        <w:rPr>
          <w:rFonts w:ascii="Arial" w:eastAsia="Arial" w:hAnsi="Arial" w:cs="Arial"/>
          <w:color w:val="000000" w:themeColor="text1"/>
          <w:sz w:val="24"/>
          <w:szCs w:val="24"/>
        </w:rPr>
        <w:t xml:space="preserve">is </w:t>
      </w:r>
      <w:r w:rsidR="00E72EB1" w:rsidRPr="00A856BC">
        <w:rPr>
          <w:rFonts w:ascii="Arial" w:eastAsia="Arial" w:hAnsi="Arial" w:cs="Arial"/>
          <w:color w:val="000000" w:themeColor="text1"/>
          <w:sz w:val="24"/>
          <w:szCs w:val="24"/>
        </w:rPr>
        <w:t>aimed</w:t>
      </w:r>
      <w:r w:rsidR="007E729E" w:rsidRPr="00A856BC">
        <w:rPr>
          <w:rFonts w:ascii="Arial" w:eastAsia="Arial" w:hAnsi="Arial" w:cs="Arial"/>
          <w:color w:val="000000" w:themeColor="text1"/>
          <w:sz w:val="24"/>
          <w:szCs w:val="24"/>
        </w:rPr>
        <w:t xml:space="preserve"> to</w:t>
      </w:r>
      <w:r w:rsidR="00053CDE" w:rsidRPr="00A856BC">
        <w:rPr>
          <w:rFonts w:ascii="Arial" w:eastAsia="Arial" w:hAnsi="Arial" w:cs="Arial"/>
          <w:color w:val="000000" w:themeColor="text1"/>
          <w:sz w:val="24"/>
          <w:szCs w:val="24"/>
        </w:rPr>
        <w:t xml:space="preserve"> be captured in </w:t>
      </w:r>
      <w:r w:rsidR="006A4CE7" w:rsidRPr="00A856BC">
        <w:rPr>
          <w:rFonts w:ascii="Arial" w:eastAsia="Arial" w:hAnsi="Arial" w:cs="Arial"/>
          <w:color w:val="000000" w:themeColor="text1"/>
          <w:sz w:val="24"/>
          <w:szCs w:val="24"/>
        </w:rPr>
        <w:t>phase 2 of th</w:t>
      </w:r>
      <w:r w:rsidR="007E729E" w:rsidRPr="00A856BC">
        <w:rPr>
          <w:rFonts w:ascii="Arial" w:eastAsia="Arial" w:hAnsi="Arial" w:cs="Arial"/>
          <w:color w:val="000000" w:themeColor="text1"/>
          <w:sz w:val="24"/>
          <w:szCs w:val="24"/>
        </w:rPr>
        <w:t xml:space="preserve">e Rapid Digital action plan. </w:t>
      </w:r>
      <w:r w:rsidR="008E4169" w:rsidRPr="00A856BC">
        <w:rPr>
          <w:rFonts w:ascii="Arial" w:eastAsia="Arial" w:hAnsi="Arial" w:cs="Arial"/>
          <w:color w:val="000000" w:themeColor="text1"/>
          <w:sz w:val="24"/>
          <w:szCs w:val="24"/>
        </w:rPr>
        <w:t xml:space="preserve"> </w:t>
      </w:r>
    </w:p>
    <w:p w14:paraId="6FAE7B96" w14:textId="0F9FA621" w:rsidR="00F20ADF" w:rsidRPr="00A856BC" w:rsidRDefault="00F20ADF" w:rsidP="4068D5EE">
      <w:pPr>
        <w:jc w:val="both"/>
        <w:rPr>
          <w:rFonts w:ascii="Arial" w:eastAsia="Arial" w:hAnsi="Arial" w:cs="Arial"/>
          <w:color w:val="000000" w:themeColor="text1"/>
          <w:sz w:val="24"/>
          <w:szCs w:val="24"/>
        </w:rPr>
      </w:pPr>
    </w:p>
    <w:p w14:paraId="13C82B92" w14:textId="4C919B0B"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3.4.2.3 </w:t>
      </w:r>
      <w:r w:rsidRPr="00A856BC">
        <w:rPr>
          <w:rFonts w:ascii="Arial" w:eastAsia="Arial" w:hAnsi="Arial" w:cs="Arial"/>
          <w:i/>
          <w:iCs/>
          <w:sz w:val="24"/>
          <w:szCs w:val="24"/>
        </w:rPr>
        <w:t>Develop a Bench Book for Commercial High Court Judges</w:t>
      </w:r>
      <w:r w:rsidR="00800202">
        <w:rPr>
          <w:rFonts w:ascii="Arial" w:eastAsia="Arial" w:hAnsi="Arial" w:cs="Arial"/>
          <w:i/>
          <w:iCs/>
          <w:sz w:val="24"/>
          <w:szCs w:val="24"/>
        </w:rPr>
        <w:t>.</w:t>
      </w:r>
    </w:p>
    <w:p w14:paraId="013C401B" w14:textId="77777777" w:rsidR="00F20ADF" w:rsidRPr="00A856BC" w:rsidRDefault="00F20ADF" w:rsidP="3DB5E5FD">
      <w:pPr>
        <w:jc w:val="both"/>
        <w:rPr>
          <w:rFonts w:ascii="Arial" w:eastAsia="Arial" w:hAnsi="Arial" w:cs="Arial"/>
          <w:b/>
          <w:i/>
          <w:sz w:val="24"/>
          <w:szCs w:val="24"/>
        </w:rPr>
      </w:pPr>
    </w:p>
    <w:p w14:paraId="3160142A" w14:textId="06A29D0E" w:rsidR="00F20ADF" w:rsidRPr="00A856BC" w:rsidRDefault="285DDBB0"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As </w:t>
      </w:r>
      <w:r w:rsidR="42DD0C62" w:rsidRPr="00A856BC">
        <w:rPr>
          <w:rFonts w:ascii="Arial" w:eastAsia="Arial" w:hAnsi="Arial" w:cs="Arial"/>
          <w:color w:val="000000" w:themeColor="text1"/>
          <w:sz w:val="24"/>
          <w:szCs w:val="24"/>
        </w:rPr>
        <w:t>per</w:t>
      </w:r>
      <w:r w:rsidR="64F845F2" w:rsidRPr="00A856BC">
        <w:rPr>
          <w:rFonts w:ascii="Arial" w:eastAsia="Arial" w:hAnsi="Arial" w:cs="Arial"/>
          <w:color w:val="000000" w:themeColor="text1"/>
          <w:sz w:val="24"/>
          <w:szCs w:val="24"/>
        </w:rPr>
        <w:t xml:space="preserve"> </w:t>
      </w:r>
      <w:r w:rsidR="0C25CD6C" w:rsidRPr="00A856BC">
        <w:rPr>
          <w:rFonts w:ascii="Arial" w:eastAsia="Arial" w:hAnsi="Arial" w:cs="Arial"/>
          <w:color w:val="000000" w:themeColor="text1"/>
          <w:sz w:val="24"/>
          <w:szCs w:val="24"/>
        </w:rPr>
        <w:t>o</w:t>
      </w:r>
      <w:r w:rsidR="64F845F2" w:rsidRPr="00A856BC">
        <w:rPr>
          <w:rFonts w:ascii="Arial" w:eastAsia="Arial" w:hAnsi="Arial" w:cs="Arial"/>
          <w:color w:val="000000" w:themeColor="text1"/>
          <w:sz w:val="24"/>
          <w:szCs w:val="24"/>
        </w:rPr>
        <w:t xml:space="preserve">utcome 1, </w:t>
      </w:r>
      <w:r w:rsidR="016A41DC" w:rsidRPr="00A856BC">
        <w:rPr>
          <w:rFonts w:ascii="Arial" w:eastAsia="Arial" w:hAnsi="Arial" w:cs="Arial"/>
          <w:color w:val="000000" w:themeColor="text1"/>
          <w:sz w:val="24"/>
          <w:szCs w:val="24"/>
        </w:rPr>
        <w:t xml:space="preserve">it was decided that </w:t>
      </w:r>
      <w:r w:rsidR="0E6051B4" w:rsidRPr="00A856BC">
        <w:rPr>
          <w:rFonts w:ascii="Arial" w:eastAsia="Arial" w:hAnsi="Arial" w:cs="Arial"/>
          <w:color w:val="000000" w:themeColor="text1"/>
          <w:sz w:val="24"/>
          <w:szCs w:val="24"/>
        </w:rPr>
        <w:t xml:space="preserve">one of the </w:t>
      </w:r>
      <w:r w:rsidR="1C6E406B" w:rsidRPr="00A856BC">
        <w:rPr>
          <w:rFonts w:ascii="Arial" w:eastAsia="Arial" w:hAnsi="Arial" w:cs="Arial"/>
          <w:color w:val="000000" w:themeColor="text1"/>
          <w:sz w:val="24"/>
          <w:szCs w:val="24"/>
        </w:rPr>
        <w:t xml:space="preserve">key components </w:t>
      </w:r>
      <w:r w:rsidR="36B32138" w:rsidRPr="00A856BC">
        <w:rPr>
          <w:rFonts w:ascii="Arial" w:eastAsia="Arial" w:hAnsi="Arial" w:cs="Arial"/>
          <w:color w:val="000000" w:themeColor="text1"/>
          <w:sz w:val="24"/>
          <w:szCs w:val="24"/>
        </w:rPr>
        <w:t>of</w:t>
      </w:r>
      <w:r w:rsidR="11AE024C" w:rsidRPr="00A856BC">
        <w:rPr>
          <w:rFonts w:ascii="Arial" w:eastAsia="Arial" w:hAnsi="Arial" w:cs="Arial"/>
          <w:color w:val="000000" w:themeColor="text1"/>
          <w:sz w:val="24"/>
          <w:szCs w:val="24"/>
        </w:rPr>
        <w:t xml:space="preserve"> strategically enhanc</w:t>
      </w:r>
      <w:r w:rsidR="36B32138" w:rsidRPr="00A856BC">
        <w:rPr>
          <w:rFonts w:ascii="Arial" w:eastAsia="Arial" w:hAnsi="Arial" w:cs="Arial"/>
          <w:color w:val="000000" w:themeColor="text1"/>
          <w:sz w:val="24"/>
          <w:szCs w:val="24"/>
        </w:rPr>
        <w:t xml:space="preserve">ing the </w:t>
      </w:r>
      <w:r w:rsidR="468DC0E0" w:rsidRPr="00A856BC">
        <w:rPr>
          <w:rFonts w:ascii="Arial" w:eastAsia="Arial" w:hAnsi="Arial" w:cs="Arial"/>
          <w:color w:val="000000" w:themeColor="text1"/>
          <w:sz w:val="24"/>
          <w:szCs w:val="24"/>
        </w:rPr>
        <w:t>subject knowl</w:t>
      </w:r>
      <w:r w:rsidR="2B9B31AF" w:rsidRPr="00A856BC">
        <w:rPr>
          <w:rFonts w:ascii="Arial" w:eastAsia="Arial" w:hAnsi="Arial" w:cs="Arial"/>
          <w:color w:val="000000" w:themeColor="text1"/>
          <w:sz w:val="24"/>
          <w:szCs w:val="24"/>
        </w:rPr>
        <w:t xml:space="preserve">edge </w:t>
      </w:r>
      <w:r w:rsidR="65BD8CBD" w:rsidRPr="00A856BC">
        <w:rPr>
          <w:rFonts w:ascii="Arial" w:eastAsia="Arial" w:hAnsi="Arial" w:cs="Arial"/>
          <w:color w:val="000000" w:themeColor="text1"/>
          <w:sz w:val="24"/>
          <w:szCs w:val="24"/>
        </w:rPr>
        <w:t xml:space="preserve">of judges </w:t>
      </w:r>
      <w:r w:rsidR="2B9B31AF" w:rsidRPr="00A856BC">
        <w:rPr>
          <w:rFonts w:ascii="Arial" w:eastAsia="Arial" w:hAnsi="Arial" w:cs="Arial"/>
          <w:color w:val="000000" w:themeColor="text1"/>
          <w:sz w:val="24"/>
          <w:szCs w:val="24"/>
        </w:rPr>
        <w:t>and exp</w:t>
      </w:r>
      <w:r w:rsidR="44D76CA9" w:rsidRPr="00A856BC">
        <w:rPr>
          <w:rFonts w:ascii="Arial" w:eastAsia="Arial" w:hAnsi="Arial" w:cs="Arial"/>
          <w:color w:val="000000" w:themeColor="text1"/>
          <w:sz w:val="24"/>
          <w:szCs w:val="24"/>
        </w:rPr>
        <w:t>editious disposal of commercial disputes,</w:t>
      </w:r>
      <w:r w:rsidR="65BD8CBD" w:rsidRPr="00A856BC">
        <w:rPr>
          <w:rFonts w:ascii="Arial" w:eastAsia="Arial" w:hAnsi="Arial" w:cs="Arial"/>
          <w:color w:val="000000" w:themeColor="text1"/>
          <w:sz w:val="24"/>
          <w:szCs w:val="24"/>
        </w:rPr>
        <w:t xml:space="preserve"> is to have a standardized </w:t>
      </w:r>
      <w:r w:rsidR="337206DB" w:rsidRPr="00A856BC">
        <w:rPr>
          <w:rFonts w:ascii="Arial" w:eastAsia="Arial" w:hAnsi="Arial" w:cs="Arial"/>
          <w:color w:val="000000" w:themeColor="text1"/>
          <w:sz w:val="24"/>
          <w:szCs w:val="24"/>
        </w:rPr>
        <w:t>reference</w:t>
      </w:r>
      <w:r w:rsidR="65BD8CBD" w:rsidRPr="00A856BC">
        <w:rPr>
          <w:rFonts w:ascii="Arial" w:eastAsia="Arial" w:hAnsi="Arial" w:cs="Arial"/>
          <w:color w:val="000000" w:themeColor="text1"/>
          <w:sz w:val="24"/>
          <w:szCs w:val="24"/>
        </w:rPr>
        <w:t xml:space="preserve"> material for judges. As such, </w:t>
      </w:r>
      <w:r w:rsidR="4782FF1D" w:rsidRPr="00A856BC">
        <w:rPr>
          <w:rFonts w:ascii="Arial" w:eastAsia="Arial" w:hAnsi="Arial" w:cs="Arial"/>
          <w:color w:val="000000" w:themeColor="text1"/>
          <w:sz w:val="24"/>
          <w:szCs w:val="24"/>
        </w:rPr>
        <w:t xml:space="preserve">the preparation of </w:t>
      </w:r>
      <w:r w:rsidR="06E1B9EC" w:rsidRPr="00A856BC">
        <w:rPr>
          <w:rFonts w:ascii="Arial" w:eastAsia="Arial" w:hAnsi="Arial" w:cs="Arial"/>
          <w:color w:val="000000" w:themeColor="text1"/>
          <w:sz w:val="24"/>
          <w:szCs w:val="24"/>
        </w:rPr>
        <w:t xml:space="preserve">the </w:t>
      </w:r>
      <w:r w:rsidR="2B352F9C" w:rsidRPr="00A856BC">
        <w:rPr>
          <w:rFonts w:ascii="Arial" w:eastAsia="Arial" w:hAnsi="Arial" w:cs="Arial"/>
          <w:color w:val="000000" w:themeColor="text1"/>
          <w:sz w:val="24"/>
          <w:szCs w:val="24"/>
        </w:rPr>
        <w:t xml:space="preserve">Commercial </w:t>
      </w:r>
      <w:r w:rsidR="19596532" w:rsidRPr="00A856BC">
        <w:rPr>
          <w:rFonts w:ascii="Arial" w:eastAsia="Arial" w:hAnsi="Arial" w:cs="Arial"/>
          <w:color w:val="000000" w:themeColor="text1"/>
          <w:sz w:val="24"/>
          <w:szCs w:val="24"/>
        </w:rPr>
        <w:t>L</w:t>
      </w:r>
      <w:r w:rsidR="2A71FB83" w:rsidRPr="00A856BC">
        <w:rPr>
          <w:rFonts w:ascii="Arial" w:eastAsia="Arial" w:hAnsi="Arial" w:cs="Arial"/>
          <w:color w:val="000000" w:themeColor="text1"/>
          <w:sz w:val="24"/>
          <w:szCs w:val="24"/>
        </w:rPr>
        <w:t>aw</w:t>
      </w:r>
      <w:r w:rsidR="2B352F9C" w:rsidRPr="00A856BC">
        <w:rPr>
          <w:rFonts w:ascii="Arial" w:eastAsia="Arial" w:hAnsi="Arial" w:cs="Arial"/>
          <w:color w:val="000000" w:themeColor="text1"/>
          <w:sz w:val="24"/>
          <w:szCs w:val="24"/>
        </w:rPr>
        <w:t xml:space="preserve"> Bench Book </w:t>
      </w:r>
      <w:r w:rsidR="494C1301" w:rsidRPr="00A856BC">
        <w:rPr>
          <w:rFonts w:ascii="Arial" w:eastAsia="Arial" w:hAnsi="Arial" w:cs="Arial"/>
          <w:color w:val="000000" w:themeColor="text1"/>
          <w:sz w:val="24"/>
          <w:szCs w:val="24"/>
        </w:rPr>
        <w:t>commenced.</w:t>
      </w:r>
      <w:r w:rsidR="1142DFCD" w:rsidRPr="00A856BC">
        <w:rPr>
          <w:rFonts w:ascii="Arial" w:eastAsia="Arial" w:hAnsi="Arial" w:cs="Arial"/>
          <w:color w:val="000000" w:themeColor="text1"/>
          <w:sz w:val="24"/>
          <w:szCs w:val="24"/>
        </w:rPr>
        <w:t xml:space="preserve"> </w:t>
      </w:r>
      <w:r w:rsidR="0C194FD5" w:rsidRPr="00A856BC">
        <w:rPr>
          <w:rFonts w:ascii="Arial" w:eastAsia="Arial" w:hAnsi="Arial" w:cs="Arial"/>
          <w:color w:val="000000" w:themeColor="text1"/>
          <w:sz w:val="24"/>
          <w:szCs w:val="24"/>
        </w:rPr>
        <w:t>A</w:t>
      </w:r>
      <w:r w:rsidR="75258F7B" w:rsidRPr="00A856BC">
        <w:rPr>
          <w:rFonts w:ascii="Arial" w:eastAsia="Arial" w:hAnsi="Arial" w:cs="Arial"/>
          <w:color w:val="000000" w:themeColor="text1"/>
          <w:sz w:val="24"/>
          <w:szCs w:val="24"/>
        </w:rPr>
        <w:t xml:space="preserve"> qualified</w:t>
      </w:r>
      <w:r w:rsidR="1142DFCD" w:rsidRPr="00A856BC">
        <w:rPr>
          <w:rFonts w:ascii="Arial" w:eastAsia="Arial" w:hAnsi="Arial" w:cs="Arial"/>
          <w:color w:val="000000" w:themeColor="text1"/>
          <w:sz w:val="24"/>
          <w:szCs w:val="24"/>
        </w:rPr>
        <w:t xml:space="preserve"> judge </w:t>
      </w:r>
      <w:r w:rsidR="5DD631D1" w:rsidRPr="00A856BC">
        <w:rPr>
          <w:rFonts w:ascii="Arial" w:eastAsia="Arial" w:hAnsi="Arial" w:cs="Arial"/>
          <w:color w:val="000000" w:themeColor="text1"/>
          <w:sz w:val="24"/>
          <w:szCs w:val="24"/>
        </w:rPr>
        <w:t>was</w:t>
      </w:r>
      <w:r w:rsidR="385AD1DC" w:rsidRPr="00A856BC">
        <w:rPr>
          <w:rFonts w:ascii="Arial" w:eastAsia="Arial" w:hAnsi="Arial" w:cs="Arial"/>
          <w:color w:val="000000" w:themeColor="text1"/>
          <w:sz w:val="24"/>
          <w:szCs w:val="24"/>
        </w:rPr>
        <w:t xml:space="preserve"> select</w:t>
      </w:r>
      <w:r w:rsidR="109B2A7E" w:rsidRPr="00A856BC">
        <w:rPr>
          <w:rFonts w:ascii="Arial" w:eastAsia="Arial" w:hAnsi="Arial" w:cs="Arial"/>
          <w:color w:val="000000" w:themeColor="text1"/>
          <w:sz w:val="24"/>
          <w:szCs w:val="24"/>
        </w:rPr>
        <w:t>ed</w:t>
      </w:r>
      <w:r w:rsidR="69BC4EA9" w:rsidRPr="00A856BC">
        <w:rPr>
          <w:rFonts w:ascii="Arial" w:eastAsia="Arial" w:hAnsi="Arial" w:cs="Arial"/>
          <w:color w:val="000000" w:themeColor="text1"/>
          <w:sz w:val="24"/>
          <w:szCs w:val="24"/>
        </w:rPr>
        <w:t xml:space="preserve"> by the JSC</w:t>
      </w:r>
      <w:r w:rsidR="385AD1DC" w:rsidRPr="00A856BC">
        <w:rPr>
          <w:rFonts w:ascii="Arial" w:eastAsia="Arial" w:hAnsi="Arial" w:cs="Arial"/>
          <w:color w:val="000000" w:themeColor="text1"/>
          <w:sz w:val="24"/>
          <w:szCs w:val="24"/>
        </w:rPr>
        <w:t xml:space="preserve"> </w:t>
      </w:r>
      <w:r w:rsidR="4B15BE98" w:rsidRPr="00A856BC">
        <w:rPr>
          <w:rFonts w:ascii="Arial" w:eastAsia="Arial" w:hAnsi="Arial" w:cs="Arial"/>
          <w:color w:val="000000" w:themeColor="text1"/>
          <w:sz w:val="24"/>
          <w:szCs w:val="24"/>
        </w:rPr>
        <w:t>in quarter 3</w:t>
      </w:r>
      <w:r w:rsidR="2FB3AA6A" w:rsidRPr="00A856BC">
        <w:rPr>
          <w:rFonts w:ascii="Arial" w:eastAsia="Arial" w:hAnsi="Arial" w:cs="Arial"/>
          <w:color w:val="000000" w:themeColor="text1"/>
          <w:sz w:val="24"/>
          <w:szCs w:val="24"/>
        </w:rPr>
        <w:t xml:space="preserve"> of 2023</w:t>
      </w:r>
      <w:r w:rsidR="4B15BE98" w:rsidRPr="00A856BC">
        <w:rPr>
          <w:rFonts w:ascii="Arial" w:eastAsia="Arial" w:hAnsi="Arial" w:cs="Arial"/>
          <w:color w:val="000000" w:themeColor="text1"/>
          <w:sz w:val="24"/>
          <w:szCs w:val="24"/>
        </w:rPr>
        <w:t xml:space="preserve">, </w:t>
      </w:r>
      <w:r w:rsidR="1142DFCD" w:rsidRPr="00A856BC">
        <w:rPr>
          <w:rFonts w:ascii="Arial" w:eastAsia="Arial" w:hAnsi="Arial" w:cs="Arial"/>
          <w:color w:val="000000" w:themeColor="text1"/>
          <w:sz w:val="24"/>
          <w:szCs w:val="24"/>
        </w:rPr>
        <w:t>to prepare the bench book</w:t>
      </w:r>
      <w:r w:rsidR="1DD705D4" w:rsidRPr="00A856BC">
        <w:rPr>
          <w:rFonts w:ascii="Arial" w:eastAsia="Arial" w:hAnsi="Arial" w:cs="Arial"/>
          <w:color w:val="000000" w:themeColor="text1"/>
          <w:sz w:val="24"/>
          <w:szCs w:val="24"/>
        </w:rPr>
        <w:t>.</w:t>
      </w:r>
      <w:r w:rsidR="36BBF13B" w:rsidRPr="00A856BC">
        <w:rPr>
          <w:rFonts w:ascii="Arial" w:eastAsia="Arial" w:hAnsi="Arial" w:cs="Arial"/>
          <w:color w:val="000000" w:themeColor="text1"/>
          <w:sz w:val="24"/>
          <w:szCs w:val="24"/>
        </w:rPr>
        <w:t xml:space="preserve"> </w:t>
      </w:r>
      <w:r w:rsidR="7D9F07FA" w:rsidRPr="00A856BC">
        <w:rPr>
          <w:rFonts w:ascii="Arial" w:eastAsia="Arial" w:hAnsi="Arial" w:cs="Arial"/>
          <w:color w:val="000000" w:themeColor="text1"/>
          <w:sz w:val="24"/>
          <w:szCs w:val="24"/>
        </w:rPr>
        <w:t>The scope for the Commercial Law Bench Book was defined</w:t>
      </w:r>
      <w:r w:rsidR="7F71C278" w:rsidRPr="00A856BC">
        <w:rPr>
          <w:rFonts w:ascii="Arial" w:eastAsia="Arial" w:hAnsi="Arial" w:cs="Arial"/>
          <w:color w:val="000000" w:themeColor="text1"/>
          <w:sz w:val="24"/>
          <w:szCs w:val="24"/>
        </w:rPr>
        <w:t xml:space="preserve"> </w:t>
      </w:r>
      <w:r w:rsidR="128863EE" w:rsidRPr="00A856BC">
        <w:rPr>
          <w:rFonts w:ascii="Arial" w:eastAsia="Arial" w:hAnsi="Arial" w:cs="Arial"/>
          <w:color w:val="000000" w:themeColor="text1"/>
          <w:sz w:val="24"/>
          <w:szCs w:val="24"/>
        </w:rPr>
        <w:t>in quarter 4</w:t>
      </w:r>
      <w:r w:rsidR="7F71C278" w:rsidRPr="00A856BC">
        <w:rPr>
          <w:rFonts w:ascii="Arial" w:eastAsia="Arial" w:hAnsi="Arial" w:cs="Arial"/>
          <w:color w:val="000000" w:themeColor="text1"/>
          <w:sz w:val="24"/>
          <w:szCs w:val="24"/>
        </w:rPr>
        <w:t xml:space="preserve"> </w:t>
      </w:r>
      <w:r w:rsidR="206779B8" w:rsidRPr="00A856BC">
        <w:rPr>
          <w:rFonts w:ascii="Arial" w:eastAsia="Arial" w:hAnsi="Arial" w:cs="Arial"/>
          <w:color w:val="000000" w:themeColor="text1"/>
          <w:sz w:val="24"/>
          <w:szCs w:val="24"/>
        </w:rPr>
        <w:t>of 2023</w:t>
      </w:r>
      <w:r w:rsidR="7F71C278" w:rsidRPr="00A856BC">
        <w:rPr>
          <w:rFonts w:ascii="Arial" w:eastAsia="Arial" w:hAnsi="Arial" w:cs="Arial"/>
          <w:color w:val="000000" w:themeColor="text1"/>
          <w:sz w:val="24"/>
          <w:szCs w:val="24"/>
        </w:rPr>
        <w:t xml:space="preserve"> </w:t>
      </w:r>
      <w:r w:rsidR="128863EE" w:rsidRPr="00A856BC">
        <w:rPr>
          <w:rFonts w:ascii="Arial" w:eastAsia="Arial" w:hAnsi="Arial" w:cs="Arial"/>
          <w:color w:val="000000" w:themeColor="text1"/>
          <w:sz w:val="24"/>
          <w:szCs w:val="24"/>
        </w:rPr>
        <w:t xml:space="preserve">in consultation </w:t>
      </w:r>
      <w:r w:rsidR="7A01B6DB" w:rsidRPr="00A856BC">
        <w:rPr>
          <w:rFonts w:ascii="Arial" w:eastAsia="Arial" w:hAnsi="Arial" w:cs="Arial"/>
          <w:color w:val="000000" w:themeColor="text1"/>
          <w:sz w:val="24"/>
          <w:szCs w:val="24"/>
        </w:rPr>
        <w:t>with</w:t>
      </w:r>
      <w:r w:rsidR="128863EE" w:rsidRPr="00A856BC">
        <w:rPr>
          <w:rFonts w:ascii="Arial" w:eastAsia="Arial" w:hAnsi="Arial" w:cs="Arial"/>
          <w:color w:val="000000" w:themeColor="text1"/>
          <w:sz w:val="24"/>
          <w:szCs w:val="24"/>
        </w:rPr>
        <w:t xml:space="preserve"> the selected judge.</w:t>
      </w:r>
      <w:r w:rsidR="2F7B73F9" w:rsidRPr="00A856BC">
        <w:rPr>
          <w:rFonts w:ascii="Arial" w:eastAsia="Arial" w:hAnsi="Arial" w:cs="Arial"/>
          <w:color w:val="000000" w:themeColor="text1"/>
          <w:sz w:val="24"/>
          <w:szCs w:val="24"/>
        </w:rPr>
        <w:t xml:space="preserve"> </w:t>
      </w:r>
      <w:r w:rsidR="175DCA11" w:rsidRPr="00A856BC">
        <w:rPr>
          <w:rFonts w:ascii="Arial" w:eastAsia="Arial" w:hAnsi="Arial" w:cs="Arial"/>
          <w:color w:val="000000" w:themeColor="text1"/>
          <w:sz w:val="24"/>
          <w:szCs w:val="24"/>
        </w:rPr>
        <w:t>The bench book is</w:t>
      </w:r>
      <w:r w:rsidR="3FDD7ECE" w:rsidRPr="00A856BC">
        <w:rPr>
          <w:rFonts w:ascii="Arial" w:eastAsia="Arial" w:hAnsi="Arial" w:cs="Arial"/>
          <w:color w:val="000000" w:themeColor="text1"/>
          <w:sz w:val="24"/>
          <w:szCs w:val="24"/>
        </w:rPr>
        <w:t xml:space="preserve"> designed </w:t>
      </w:r>
      <w:r w:rsidR="628C3AFD" w:rsidRPr="00A856BC">
        <w:rPr>
          <w:rFonts w:ascii="Arial" w:eastAsia="Arial" w:hAnsi="Arial" w:cs="Arial"/>
          <w:color w:val="000000" w:themeColor="text1"/>
          <w:sz w:val="24"/>
          <w:szCs w:val="24"/>
        </w:rPr>
        <w:t>to contain</w:t>
      </w:r>
      <w:r w:rsidR="175DCA11" w:rsidRPr="00A856BC">
        <w:rPr>
          <w:rFonts w:ascii="Arial" w:eastAsia="Arial" w:hAnsi="Arial" w:cs="Arial"/>
          <w:color w:val="000000" w:themeColor="text1"/>
          <w:sz w:val="24"/>
          <w:szCs w:val="24"/>
        </w:rPr>
        <w:t xml:space="preserve"> several volu</w:t>
      </w:r>
      <w:r w:rsidR="2B7FA8B4" w:rsidRPr="00A856BC">
        <w:rPr>
          <w:rFonts w:ascii="Arial" w:eastAsia="Arial" w:hAnsi="Arial" w:cs="Arial"/>
          <w:color w:val="000000" w:themeColor="text1"/>
          <w:sz w:val="24"/>
          <w:szCs w:val="24"/>
        </w:rPr>
        <w:t xml:space="preserve">mes </w:t>
      </w:r>
      <w:r w:rsidR="0CF366D9" w:rsidRPr="00A856BC">
        <w:rPr>
          <w:rFonts w:ascii="Arial" w:eastAsia="Arial" w:hAnsi="Arial" w:cs="Arial"/>
          <w:color w:val="000000" w:themeColor="text1"/>
          <w:sz w:val="24"/>
          <w:szCs w:val="24"/>
        </w:rPr>
        <w:t xml:space="preserve">considering the </w:t>
      </w:r>
      <w:r w:rsidR="1DB1946E" w:rsidRPr="00A856BC">
        <w:rPr>
          <w:rFonts w:ascii="Arial" w:eastAsia="Arial" w:hAnsi="Arial" w:cs="Arial"/>
          <w:color w:val="000000" w:themeColor="text1"/>
          <w:sz w:val="24"/>
          <w:szCs w:val="24"/>
        </w:rPr>
        <w:t xml:space="preserve">number of </w:t>
      </w:r>
      <w:r w:rsidR="3EA7A3B6" w:rsidRPr="00A856BC">
        <w:rPr>
          <w:rFonts w:ascii="Arial" w:eastAsia="Arial" w:hAnsi="Arial" w:cs="Arial"/>
          <w:color w:val="000000" w:themeColor="text1"/>
          <w:sz w:val="24"/>
          <w:szCs w:val="24"/>
        </w:rPr>
        <w:t xml:space="preserve">topics </w:t>
      </w:r>
      <w:r w:rsidR="7FC3E746" w:rsidRPr="00A856BC">
        <w:rPr>
          <w:rFonts w:ascii="Arial" w:eastAsia="Arial" w:hAnsi="Arial" w:cs="Arial"/>
          <w:color w:val="000000" w:themeColor="text1"/>
          <w:sz w:val="24"/>
          <w:szCs w:val="24"/>
        </w:rPr>
        <w:t>to be covered</w:t>
      </w:r>
      <w:r w:rsidR="1DB1946E" w:rsidRPr="00A856BC">
        <w:rPr>
          <w:rFonts w:ascii="Arial" w:eastAsia="Arial" w:hAnsi="Arial" w:cs="Arial"/>
          <w:color w:val="000000" w:themeColor="text1"/>
          <w:sz w:val="24"/>
          <w:szCs w:val="24"/>
        </w:rPr>
        <w:t xml:space="preserve">. The </w:t>
      </w:r>
      <w:r w:rsidR="50889339" w:rsidRPr="00A856BC">
        <w:rPr>
          <w:rFonts w:ascii="Arial" w:eastAsia="Arial" w:hAnsi="Arial" w:cs="Arial"/>
          <w:color w:val="000000" w:themeColor="text1"/>
          <w:sz w:val="24"/>
          <w:szCs w:val="24"/>
        </w:rPr>
        <w:lastRenderedPageBreak/>
        <w:t>t</w:t>
      </w:r>
      <w:r w:rsidR="0EC8FC79" w:rsidRPr="00A856BC">
        <w:rPr>
          <w:rFonts w:ascii="Arial" w:eastAsia="Arial" w:hAnsi="Arial" w:cs="Arial"/>
          <w:color w:val="000000" w:themeColor="text1"/>
          <w:sz w:val="24"/>
          <w:szCs w:val="24"/>
        </w:rPr>
        <w:t xml:space="preserve">imeline for completion </w:t>
      </w:r>
      <w:r w:rsidR="4A571521" w:rsidRPr="00A856BC">
        <w:rPr>
          <w:rFonts w:ascii="Arial" w:eastAsia="Arial" w:hAnsi="Arial" w:cs="Arial"/>
          <w:color w:val="000000" w:themeColor="text1"/>
          <w:sz w:val="24"/>
          <w:szCs w:val="24"/>
        </w:rPr>
        <w:t xml:space="preserve">of the first two volumes is set for </w:t>
      </w:r>
      <w:r w:rsidR="4465D658" w:rsidRPr="00A856BC">
        <w:rPr>
          <w:rFonts w:ascii="Arial" w:eastAsia="Arial" w:hAnsi="Arial" w:cs="Arial"/>
          <w:color w:val="000000" w:themeColor="text1"/>
          <w:sz w:val="24"/>
          <w:szCs w:val="24"/>
        </w:rPr>
        <w:t xml:space="preserve">the last </w:t>
      </w:r>
      <w:r w:rsidR="4A571521" w:rsidRPr="00A856BC">
        <w:rPr>
          <w:rFonts w:ascii="Arial" w:eastAsia="Arial" w:hAnsi="Arial" w:cs="Arial"/>
          <w:color w:val="000000" w:themeColor="text1"/>
          <w:sz w:val="24"/>
          <w:szCs w:val="24"/>
        </w:rPr>
        <w:t>quarter of 2024.</w:t>
      </w:r>
      <w:r w:rsidR="0E6761EB" w:rsidRPr="00A856BC">
        <w:rPr>
          <w:rFonts w:ascii="Arial" w:eastAsia="Arial" w:hAnsi="Arial" w:cs="Arial"/>
          <w:color w:val="000000" w:themeColor="text1"/>
          <w:sz w:val="24"/>
          <w:szCs w:val="24"/>
        </w:rPr>
        <w:t xml:space="preserve"> </w:t>
      </w:r>
      <w:r w:rsidR="20E619D9" w:rsidRPr="00A856BC">
        <w:rPr>
          <w:rFonts w:ascii="Arial" w:eastAsia="Arial" w:hAnsi="Arial" w:cs="Arial"/>
          <w:color w:val="000000" w:themeColor="text1"/>
          <w:sz w:val="24"/>
          <w:szCs w:val="24"/>
        </w:rPr>
        <w:t xml:space="preserve">The </w:t>
      </w:r>
      <w:r w:rsidR="6B3D71E2" w:rsidRPr="00A856BC">
        <w:rPr>
          <w:rFonts w:ascii="Arial" w:eastAsia="Arial" w:hAnsi="Arial" w:cs="Arial"/>
          <w:color w:val="000000" w:themeColor="text1"/>
          <w:sz w:val="24"/>
          <w:szCs w:val="24"/>
        </w:rPr>
        <w:t xml:space="preserve">dissemination is planned </w:t>
      </w:r>
      <w:r w:rsidR="1760E63E" w:rsidRPr="00A856BC">
        <w:rPr>
          <w:rFonts w:ascii="Arial" w:eastAsia="Arial" w:hAnsi="Arial" w:cs="Arial"/>
          <w:color w:val="000000" w:themeColor="text1"/>
          <w:sz w:val="24"/>
          <w:szCs w:val="24"/>
        </w:rPr>
        <w:t>t</w:t>
      </w:r>
      <w:r w:rsidR="6D4394C8" w:rsidRPr="00A856BC">
        <w:rPr>
          <w:rFonts w:ascii="Arial" w:eastAsia="Arial" w:hAnsi="Arial" w:cs="Arial"/>
          <w:color w:val="000000" w:themeColor="text1"/>
          <w:sz w:val="24"/>
          <w:szCs w:val="24"/>
        </w:rPr>
        <w:t>o be in both print form and electronic</w:t>
      </w:r>
      <w:r w:rsidR="165FD3E1" w:rsidRPr="00A856BC">
        <w:rPr>
          <w:rFonts w:ascii="Arial" w:eastAsia="Arial" w:hAnsi="Arial" w:cs="Arial"/>
          <w:color w:val="000000" w:themeColor="text1"/>
          <w:sz w:val="24"/>
          <w:szCs w:val="24"/>
        </w:rPr>
        <w:t xml:space="preserve">. </w:t>
      </w:r>
    </w:p>
    <w:p w14:paraId="6DE9D5DD" w14:textId="140F3BDF" w:rsidR="3DB5E5FD" w:rsidRPr="00A856BC" w:rsidRDefault="3DB5E5FD" w:rsidP="3DDA6DD7">
      <w:pPr>
        <w:rPr>
          <w:rFonts w:ascii="Arial" w:eastAsia="Arial" w:hAnsi="Arial" w:cs="Arial"/>
          <w:color w:val="000000" w:themeColor="text1"/>
          <w:sz w:val="24"/>
          <w:szCs w:val="24"/>
        </w:rPr>
      </w:pPr>
    </w:p>
    <w:p w14:paraId="21D2F126" w14:textId="2548675D"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3.4.2.4 </w:t>
      </w:r>
      <w:r w:rsidRPr="00A856BC">
        <w:rPr>
          <w:rFonts w:ascii="Arial" w:eastAsia="Arial" w:hAnsi="Arial" w:cs="Arial"/>
          <w:i/>
          <w:iCs/>
          <w:sz w:val="24"/>
          <w:szCs w:val="24"/>
        </w:rPr>
        <w:t xml:space="preserve">Strengthen regulatory proceedings of sector institutions such as Registrar of Companies </w:t>
      </w:r>
      <w:r w:rsidR="094E8616" w:rsidRPr="00A856BC">
        <w:rPr>
          <w:rFonts w:ascii="Arial" w:eastAsia="Arial" w:hAnsi="Arial" w:cs="Arial"/>
          <w:i/>
          <w:iCs/>
          <w:sz w:val="24"/>
          <w:szCs w:val="24"/>
        </w:rPr>
        <w:t>(ROC)</w:t>
      </w:r>
      <w:r w:rsidRPr="00A856BC">
        <w:rPr>
          <w:rFonts w:ascii="Arial" w:eastAsia="Arial" w:hAnsi="Arial" w:cs="Arial"/>
          <w:i/>
          <w:iCs/>
          <w:sz w:val="24"/>
          <w:szCs w:val="24"/>
        </w:rPr>
        <w:t xml:space="preserve"> and Board of Investment </w:t>
      </w:r>
      <w:r w:rsidR="094E8616" w:rsidRPr="00A856BC">
        <w:rPr>
          <w:rFonts w:ascii="Arial" w:eastAsia="Arial" w:hAnsi="Arial" w:cs="Arial"/>
          <w:i/>
          <w:iCs/>
          <w:sz w:val="24"/>
          <w:szCs w:val="24"/>
        </w:rPr>
        <w:t>(BOI)</w:t>
      </w:r>
      <w:r w:rsidRPr="00A856BC">
        <w:rPr>
          <w:rFonts w:ascii="Arial" w:eastAsia="Arial" w:hAnsi="Arial" w:cs="Arial"/>
          <w:i/>
          <w:iCs/>
          <w:sz w:val="24"/>
          <w:szCs w:val="24"/>
        </w:rPr>
        <w:t xml:space="preserve"> to reduce any opportunity for litigation between transacting parties</w:t>
      </w:r>
      <w:r w:rsidR="5FEB8E97" w:rsidRPr="00A856BC">
        <w:rPr>
          <w:rFonts w:ascii="Arial" w:eastAsia="Arial" w:hAnsi="Arial" w:cs="Arial"/>
          <w:i/>
          <w:iCs/>
          <w:sz w:val="24"/>
          <w:szCs w:val="24"/>
        </w:rPr>
        <w:t>.</w:t>
      </w:r>
    </w:p>
    <w:p w14:paraId="347A0ADC" w14:textId="77777777" w:rsidR="00F20ADF" w:rsidRPr="00A856BC" w:rsidRDefault="00F20ADF" w:rsidP="00F20ADF">
      <w:pPr>
        <w:jc w:val="both"/>
        <w:rPr>
          <w:rFonts w:ascii="Arial" w:eastAsia="Arial" w:hAnsi="Arial" w:cs="Arial"/>
          <w:sz w:val="24"/>
          <w:szCs w:val="24"/>
        </w:rPr>
      </w:pPr>
    </w:p>
    <w:p w14:paraId="5344BD5A" w14:textId="5BA08F80" w:rsidR="00F20ADF" w:rsidRPr="00A856BC" w:rsidRDefault="7EB4ED60" w:rsidP="3DB5E5FD">
      <w:pPr>
        <w:rPr>
          <w:rFonts w:ascii="Arial" w:eastAsia="Arial" w:hAnsi="Arial" w:cs="Arial"/>
          <w:color w:val="000000" w:themeColor="text1"/>
          <w:sz w:val="24"/>
          <w:szCs w:val="24"/>
          <w:u w:val="single"/>
        </w:rPr>
      </w:pPr>
      <w:r w:rsidRPr="00A856BC">
        <w:rPr>
          <w:rFonts w:ascii="Arial" w:eastAsia="Arial" w:hAnsi="Arial" w:cs="Arial"/>
          <w:color w:val="000000" w:themeColor="text1"/>
          <w:sz w:val="24"/>
          <w:szCs w:val="24"/>
          <w:u w:val="single"/>
        </w:rPr>
        <w:t>Registrar of Companies (ROC)</w:t>
      </w:r>
      <w:r w:rsidR="5978178D" w:rsidRPr="00A856BC">
        <w:rPr>
          <w:rFonts w:ascii="Arial" w:eastAsia="Arial" w:hAnsi="Arial" w:cs="Arial"/>
          <w:color w:val="000000" w:themeColor="text1"/>
          <w:sz w:val="24"/>
          <w:szCs w:val="24"/>
          <w:u w:val="single"/>
        </w:rPr>
        <w:t>:</w:t>
      </w:r>
    </w:p>
    <w:p w14:paraId="3BC55A9F" w14:textId="180AFD9C" w:rsidR="00BC4D4A" w:rsidRPr="00A856BC" w:rsidRDefault="3746FA6A"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Several consultations were held to </w:t>
      </w:r>
      <w:r w:rsidR="33384C34" w:rsidRPr="00A856BC">
        <w:rPr>
          <w:rFonts w:ascii="Arial" w:eastAsia="Arial" w:hAnsi="Arial" w:cs="Arial"/>
          <w:color w:val="000000" w:themeColor="text1"/>
          <w:sz w:val="24"/>
          <w:szCs w:val="24"/>
        </w:rPr>
        <w:t xml:space="preserve">identify </w:t>
      </w:r>
      <w:r w:rsidR="6506DA90" w:rsidRPr="00A856BC">
        <w:rPr>
          <w:rFonts w:ascii="Arial" w:eastAsia="Arial" w:hAnsi="Arial" w:cs="Arial"/>
          <w:color w:val="000000" w:themeColor="text1"/>
          <w:sz w:val="24"/>
          <w:szCs w:val="24"/>
        </w:rPr>
        <w:t xml:space="preserve">how ROC can strategically </w:t>
      </w:r>
      <w:r w:rsidR="2C9D7416" w:rsidRPr="00A856BC">
        <w:rPr>
          <w:rFonts w:ascii="Arial" w:eastAsia="Arial" w:hAnsi="Arial" w:cs="Arial"/>
          <w:color w:val="000000" w:themeColor="text1"/>
          <w:sz w:val="24"/>
          <w:szCs w:val="24"/>
        </w:rPr>
        <w:t xml:space="preserve">assist in the process of </w:t>
      </w:r>
      <w:r w:rsidR="70CF175D" w:rsidRPr="00A856BC">
        <w:rPr>
          <w:rFonts w:ascii="Arial" w:eastAsia="Arial" w:hAnsi="Arial" w:cs="Arial"/>
          <w:color w:val="000000" w:themeColor="text1"/>
          <w:sz w:val="24"/>
          <w:szCs w:val="24"/>
        </w:rPr>
        <w:t xml:space="preserve">expediting commercial transactions. It was identified that </w:t>
      </w:r>
      <w:r w:rsidR="24A4030A" w:rsidRPr="00A856BC">
        <w:rPr>
          <w:rFonts w:ascii="Arial" w:eastAsia="Arial" w:hAnsi="Arial" w:cs="Arial"/>
          <w:color w:val="000000" w:themeColor="text1"/>
          <w:sz w:val="24"/>
          <w:szCs w:val="24"/>
        </w:rPr>
        <w:t xml:space="preserve">reformation of archaic </w:t>
      </w:r>
      <w:r w:rsidR="515881D2" w:rsidRPr="00A856BC">
        <w:rPr>
          <w:rFonts w:ascii="Arial" w:eastAsia="Arial" w:hAnsi="Arial" w:cs="Arial"/>
          <w:color w:val="000000" w:themeColor="text1"/>
          <w:sz w:val="24"/>
          <w:szCs w:val="24"/>
        </w:rPr>
        <w:t>laws in winding up rules are consuming a considerable amount of time</w:t>
      </w:r>
      <w:r w:rsidR="06FF76CE" w:rsidRPr="00A856BC">
        <w:rPr>
          <w:rFonts w:ascii="Arial" w:eastAsia="Arial" w:hAnsi="Arial" w:cs="Arial"/>
          <w:color w:val="000000" w:themeColor="text1"/>
          <w:sz w:val="24"/>
          <w:szCs w:val="24"/>
        </w:rPr>
        <w:t xml:space="preserve">. </w:t>
      </w:r>
      <w:r w:rsidR="73D6FC77" w:rsidRPr="00A856BC">
        <w:rPr>
          <w:rFonts w:ascii="Arial" w:eastAsia="Arial" w:hAnsi="Arial" w:cs="Arial"/>
          <w:color w:val="000000" w:themeColor="text1"/>
          <w:sz w:val="24"/>
          <w:szCs w:val="24"/>
        </w:rPr>
        <w:t>Therefore</w:t>
      </w:r>
      <w:r w:rsidR="06FF76CE" w:rsidRPr="00A856BC">
        <w:rPr>
          <w:rFonts w:ascii="Arial" w:eastAsia="Arial" w:hAnsi="Arial" w:cs="Arial"/>
          <w:color w:val="000000" w:themeColor="text1"/>
          <w:sz w:val="24"/>
          <w:szCs w:val="24"/>
        </w:rPr>
        <w:t xml:space="preserve">, the </w:t>
      </w:r>
      <w:r w:rsidR="0FD1CFA5" w:rsidRPr="00A856BC">
        <w:rPr>
          <w:rFonts w:ascii="Arial" w:eastAsia="Arial" w:hAnsi="Arial" w:cs="Arial"/>
          <w:color w:val="000000" w:themeColor="text1"/>
          <w:sz w:val="24"/>
          <w:szCs w:val="24"/>
        </w:rPr>
        <w:t xml:space="preserve">process </w:t>
      </w:r>
      <w:r w:rsidR="2DFC29B4" w:rsidRPr="00A856BC">
        <w:rPr>
          <w:rFonts w:ascii="Arial" w:eastAsia="Arial" w:hAnsi="Arial" w:cs="Arial"/>
          <w:color w:val="000000" w:themeColor="text1"/>
          <w:sz w:val="24"/>
          <w:szCs w:val="24"/>
        </w:rPr>
        <w:t xml:space="preserve">to reform regulations </w:t>
      </w:r>
      <w:r w:rsidR="664BCA44" w:rsidRPr="00A856BC">
        <w:rPr>
          <w:rFonts w:ascii="Arial" w:eastAsia="Arial" w:hAnsi="Arial" w:cs="Arial"/>
          <w:color w:val="000000" w:themeColor="text1"/>
          <w:sz w:val="24"/>
          <w:szCs w:val="24"/>
        </w:rPr>
        <w:t>was initiated</w:t>
      </w:r>
      <w:r w:rsidR="2DFC29B4" w:rsidRPr="00A856BC">
        <w:rPr>
          <w:rFonts w:ascii="Arial" w:eastAsia="Arial" w:hAnsi="Arial" w:cs="Arial"/>
          <w:color w:val="000000" w:themeColor="text1"/>
          <w:sz w:val="24"/>
          <w:szCs w:val="24"/>
        </w:rPr>
        <w:t xml:space="preserve">. However, </w:t>
      </w:r>
      <w:r w:rsidR="324F08BB" w:rsidRPr="00A856BC">
        <w:rPr>
          <w:rFonts w:ascii="Arial" w:eastAsia="Arial" w:hAnsi="Arial" w:cs="Arial"/>
          <w:color w:val="000000" w:themeColor="text1"/>
          <w:sz w:val="24"/>
          <w:szCs w:val="24"/>
        </w:rPr>
        <w:t xml:space="preserve">ROC </w:t>
      </w:r>
      <w:r w:rsidR="2DFC29B4" w:rsidRPr="00A856BC">
        <w:rPr>
          <w:rFonts w:ascii="Arial" w:eastAsia="Arial" w:hAnsi="Arial" w:cs="Arial"/>
          <w:color w:val="000000" w:themeColor="text1"/>
          <w:sz w:val="24"/>
          <w:szCs w:val="24"/>
        </w:rPr>
        <w:t xml:space="preserve">later instructed to pause the work </w:t>
      </w:r>
      <w:r w:rsidR="130A8D23" w:rsidRPr="00A856BC">
        <w:rPr>
          <w:rFonts w:ascii="Arial" w:eastAsia="Arial" w:hAnsi="Arial" w:cs="Arial"/>
          <w:color w:val="000000" w:themeColor="text1"/>
          <w:sz w:val="24"/>
          <w:szCs w:val="24"/>
        </w:rPr>
        <w:t xml:space="preserve">as a new law </w:t>
      </w:r>
      <w:r w:rsidR="4D814841" w:rsidRPr="00A856BC">
        <w:rPr>
          <w:rFonts w:ascii="Arial" w:eastAsia="Arial" w:hAnsi="Arial" w:cs="Arial"/>
          <w:color w:val="000000" w:themeColor="text1"/>
          <w:sz w:val="24"/>
          <w:szCs w:val="24"/>
        </w:rPr>
        <w:t xml:space="preserve">may </w:t>
      </w:r>
      <w:r w:rsidR="576645F2" w:rsidRPr="00A856BC">
        <w:rPr>
          <w:rFonts w:ascii="Arial" w:eastAsia="Arial" w:hAnsi="Arial" w:cs="Arial"/>
          <w:color w:val="000000" w:themeColor="text1"/>
          <w:sz w:val="24"/>
          <w:szCs w:val="24"/>
        </w:rPr>
        <w:t xml:space="preserve">capture the entire procedure on </w:t>
      </w:r>
      <w:r w:rsidR="13D7658B" w:rsidRPr="00A856BC">
        <w:rPr>
          <w:rFonts w:ascii="Arial" w:eastAsia="Arial" w:hAnsi="Arial" w:cs="Arial"/>
          <w:color w:val="000000" w:themeColor="text1"/>
          <w:sz w:val="24"/>
          <w:szCs w:val="24"/>
        </w:rPr>
        <w:t>Insolvency law.</w:t>
      </w:r>
      <w:r w:rsidR="597BE663" w:rsidRPr="00A856BC">
        <w:rPr>
          <w:rFonts w:ascii="Arial" w:eastAsia="Arial" w:hAnsi="Arial" w:cs="Arial"/>
          <w:color w:val="000000" w:themeColor="text1"/>
          <w:sz w:val="24"/>
          <w:szCs w:val="24"/>
        </w:rPr>
        <w:t xml:space="preserve"> As such, this activity </w:t>
      </w:r>
      <w:r w:rsidR="47E5C085" w:rsidRPr="00A856BC">
        <w:rPr>
          <w:rFonts w:ascii="Arial" w:eastAsia="Arial" w:hAnsi="Arial" w:cs="Arial"/>
          <w:color w:val="000000" w:themeColor="text1"/>
          <w:sz w:val="24"/>
          <w:szCs w:val="24"/>
        </w:rPr>
        <w:t xml:space="preserve">is paused until we receive further instructions from the Registrar on the new law. </w:t>
      </w:r>
      <w:r w:rsidR="13D7658B" w:rsidRPr="00A856BC">
        <w:rPr>
          <w:rFonts w:ascii="Arial" w:eastAsia="Arial" w:hAnsi="Arial" w:cs="Arial"/>
          <w:color w:val="000000" w:themeColor="text1"/>
          <w:sz w:val="24"/>
          <w:szCs w:val="24"/>
        </w:rPr>
        <w:t xml:space="preserve"> </w:t>
      </w:r>
    </w:p>
    <w:p w14:paraId="707EDBC9" w14:textId="77777777" w:rsidR="00B511C7" w:rsidRPr="00A856BC" w:rsidRDefault="00B511C7" w:rsidP="146947C8">
      <w:pPr>
        <w:jc w:val="both"/>
        <w:rPr>
          <w:rFonts w:ascii="Arial" w:eastAsia="Arial" w:hAnsi="Arial" w:cs="Arial"/>
          <w:color w:val="000000" w:themeColor="text1"/>
          <w:sz w:val="24"/>
          <w:szCs w:val="24"/>
        </w:rPr>
      </w:pPr>
    </w:p>
    <w:p w14:paraId="5DAF5FE7" w14:textId="276FE8BF" w:rsidR="00F20ADF" w:rsidRPr="00A856BC" w:rsidRDefault="05D55195" w:rsidP="79B08BBE">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One key need has been to </w:t>
      </w:r>
      <w:r w:rsidR="303792B3" w:rsidRPr="00A856BC">
        <w:rPr>
          <w:rFonts w:ascii="Arial" w:eastAsia="Arial" w:hAnsi="Arial" w:cs="Arial"/>
          <w:color w:val="000000" w:themeColor="text1"/>
          <w:sz w:val="24"/>
          <w:szCs w:val="24"/>
        </w:rPr>
        <w:t xml:space="preserve">set up a platform </w:t>
      </w:r>
      <w:r w:rsidR="174F4D1D" w:rsidRPr="00A856BC">
        <w:rPr>
          <w:rFonts w:ascii="Arial" w:eastAsia="Arial" w:hAnsi="Arial" w:cs="Arial"/>
          <w:color w:val="000000" w:themeColor="text1"/>
          <w:sz w:val="24"/>
          <w:szCs w:val="24"/>
        </w:rPr>
        <w:t>for companies to settle/</w:t>
      </w:r>
      <w:r w:rsidR="2E15A681" w:rsidRPr="00A856BC">
        <w:rPr>
          <w:rFonts w:ascii="Arial" w:eastAsia="Arial" w:hAnsi="Arial" w:cs="Arial"/>
          <w:color w:val="000000" w:themeColor="text1"/>
          <w:sz w:val="24"/>
          <w:szCs w:val="24"/>
        </w:rPr>
        <w:t xml:space="preserve"> </w:t>
      </w:r>
      <w:r w:rsidR="174F4D1D" w:rsidRPr="00A856BC">
        <w:rPr>
          <w:rFonts w:ascii="Arial" w:eastAsia="Arial" w:hAnsi="Arial" w:cs="Arial"/>
          <w:color w:val="000000" w:themeColor="text1"/>
          <w:sz w:val="24"/>
          <w:szCs w:val="24"/>
        </w:rPr>
        <w:t xml:space="preserve">mediate </w:t>
      </w:r>
      <w:r w:rsidR="673D88F2" w:rsidRPr="00A856BC">
        <w:rPr>
          <w:rFonts w:ascii="Arial" w:eastAsia="Arial" w:hAnsi="Arial" w:cs="Arial"/>
          <w:color w:val="000000" w:themeColor="text1"/>
          <w:sz w:val="24"/>
          <w:szCs w:val="24"/>
        </w:rPr>
        <w:t xml:space="preserve">matters that </w:t>
      </w:r>
      <w:r w:rsidR="3EA51AEC" w:rsidRPr="00A856BC">
        <w:rPr>
          <w:rFonts w:ascii="Arial" w:eastAsia="Arial" w:hAnsi="Arial" w:cs="Arial"/>
          <w:color w:val="000000" w:themeColor="text1"/>
          <w:sz w:val="24"/>
          <w:szCs w:val="24"/>
        </w:rPr>
        <w:t>do</w:t>
      </w:r>
      <w:r w:rsidR="52264C61" w:rsidRPr="00A856BC">
        <w:rPr>
          <w:rFonts w:ascii="Arial" w:eastAsia="Arial" w:hAnsi="Arial" w:cs="Arial"/>
          <w:color w:val="000000" w:themeColor="text1"/>
          <w:sz w:val="24"/>
          <w:szCs w:val="24"/>
        </w:rPr>
        <w:t xml:space="preserve"> not necessarily require the intervention of the court. </w:t>
      </w:r>
      <w:r w:rsidR="5892C959" w:rsidRPr="00A856BC">
        <w:rPr>
          <w:rFonts w:ascii="Arial" w:eastAsia="Arial" w:hAnsi="Arial" w:cs="Arial"/>
          <w:color w:val="000000" w:themeColor="text1"/>
          <w:sz w:val="24"/>
          <w:szCs w:val="24"/>
        </w:rPr>
        <w:t>The Companies Act, No. 7 of 2007 provides for a Companies Dispute Board (CDB), which is designed to settle dispute</w:t>
      </w:r>
      <w:r w:rsidR="2E97A148" w:rsidRPr="00A856BC">
        <w:rPr>
          <w:rFonts w:ascii="Arial" w:eastAsia="Arial" w:hAnsi="Arial" w:cs="Arial"/>
          <w:color w:val="000000" w:themeColor="text1"/>
          <w:sz w:val="24"/>
          <w:szCs w:val="24"/>
        </w:rPr>
        <w:t>s</w:t>
      </w:r>
      <w:r w:rsidR="5892C959" w:rsidRPr="00A856BC">
        <w:rPr>
          <w:rFonts w:ascii="Arial" w:eastAsia="Arial" w:hAnsi="Arial" w:cs="Arial"/>
          <w:color w:val="000000" w:themeColor="text1"/>
          <w:sz w:val="24"/>
          <w:szCs w:val="24"/>
        </w:rPr>
        <w:t xml:space="preserve"> through mediation. However, this mechanism has not been </w:t>
      </w:r>
      <w:r w:rsidR="07DEF060" w:rsidRPr="00A856BC">
        <w:rPr>
          <w:rFonts w:ascii="Arial" w:eastAsia="Arial" w:hAnsi="Arial" w:cs="Arial"/>
          <w:color w:val="000000" w:themeColor="text1"/>
          <w:sz w:val="24"/>
          <w:szCs w:val="24"/>
        </w:rPr>
        <w:t>operationalized</w:t>
      </w:r>
      <w:r w:rsidR="5892C959" w:rsidRPr="00A856BC">
        <w:rPr>
          <w:rFonts w:ascii="Arial" w:eastAsia="Arial" w:hAnsi="Arial" w:cs="Arial"/>
          <w:color w:val="000000" w:themeColor="text1"/>
          <w:sz w:val="24"/>
          <w:szCs w:val="24"/>
        </w:rPr>
        <w:t xml:space="preserve"> in Sri Lanka. </w:t>
      </w:r>
      <w:r w:rsidR="2DB04E6A" w:rsidRPr="00A856BC">
        <w:rPr>
          <w:rFonts w:ascii="Arial" w:eastAsia="Arial" w:hAnsi="Arial" w:cs="Arial"/>
          <w:color w:val="000000" w:themeColor="text1"/>
          <w:sz w:val="24"/>
          <w:szCs w:val="24"/>
        </w:rPr>
        <w:t xml:space="preserve">Identifying the specific functions conferred on the CDB requires a reading of sections 508, 509 and 510 of the Act. </w:t>
      </w:r>
      <w:r w:rsidR="021DE525" w:rsidRPr="00A856BC">
        <w:rPr>
          <w:rFonts w:ascii="Arial" w:eastAsia="Arial" w:hAnsi="Arial" w:cs="Arial"/>
          <w:color w:val="000000" w:themeColor="text1"/>
          <w:sz w:val="24"/>
          <w:szCs w:val="24"/>
        </w:rPr>
        <w:t>Accordingly, the</w:t>
      </w:r>
      <w:r w:rsidR="2BDB3ED4" w:rsidRPr="00A856BC">
        <w:rPr>
          <w:rFonts w:ascii="Arial" w:eastAsia="Arial" w:hAnsi="Arial" w:cs="Arial"/>
          <w:color w:val="000000" w:themeColor="text1"/>
          <w:sz w:val="24"/>
          <w:szCs w:val="24"/>
        </w:rPr>
        <w:t xml:space="preserve"> technical support to</w:t>
      </w:r>
      <w:r w:rsidR="021DE525" w:rsidRPr="00A856BC">
        <w:rPr>
          <w:rFonts w:ascii="Arial" w:eastAsia="Arial" w:hAnsi="Arial" w:cs="Arial"/>
          <w:color w:val="000000" w:themeColor="text1"/>
          <w:sz w:val="24"/>
          <w:szCs w:val="24"/>
        </w:rPr>
        <w:t xml:space="preserve"> prepar</w:t>
      </w:r>
      <w:r w:rsidR="2BDB3ED4" w:rsidRPr="00A856BC">
        <w:rPr>
          <w:rFonts w:ascii="Arial" w:eastAsia="Arial" w:hAnsi="Arial" w:cs="Arial"/>
          <w:color w:val="000000" w:themeColor="text1"/>
          <w:sz w:val="24"/>
          <w:szCs w:val="24"/>
        </w:rPr>
        <w:t>e</w:t>
      </w:r>
      <w:r w:rsidR="021DE525" w:rsidRPr="00A856BC">
        <w:rPr>
          <w:rFonts w:ascii="Arial" w:eastAsia="Arial" w:hAnsi="Arial" w:cs="Arial"/>
          <w:color w:val="000000" w:themeColor="text1"/>
          <w:sz w:val="24"/>
          <w:szCs w:val="24"/>
        </w:rPr>
        <w:t xml:space="preserve"> the </w:t>
      </w:r>
      <w:r w:rsidR="4BB6FB2C" w:rsidRPr="00A856BC">
        <w:rPr>
          <w:rFonts w:ascii="Arial" w:eastAsia="Arial" w:hAnsi="Arial" w:cs="Arial"/>
          <w:color w:val="000000" w:themeColor="text1"/>
          <w:sz w:val="24"/>
          <w:szCs w:val="24"/>
        </w:rPr>
        <w:t>Regulations</w:t>
      </w:r>
      <w:r w:rsidR="4750939C" w:rsidRPr="00A856BC">
        <w:rPr>
          <w:rFonts w:ascii="Arial" w:eastAsia="Arial" w:hAnsi="Arial" w:cs="Arial"/>
          <w:color w:val="000000" w:themeColor="text1"/>
          <w:sz w:val="24"/>
          <w:szCs w:val="24"/>
        </w:rPr>
        <w:t xml:space="preserve"> to operate the CDB</w:t>
      </w:r>
      <w:r w:rsidR="4BB6FB2C" w:rsidRPr="00A856BC">
        <w:rPr>
          <w:rFonts w:ascii="Arial" w:eastAsia="Arial" w:hAnsi="Arial" w:cs="Arial"/>
          <w:color w:val="000000" w:themeColor="text1"/>
          <w:sz w:val="24"/>
          <w:szCs w:val="24"/>
        </w:rPr>
        <w:t xml:space="preserve"> commenced in </w:t>
      </w:r>
      <w:r w:rsidR="1450797F" w:rsidRPr="00A856BC">
        <w:rPr>
          <w:rFonts w:ascii="Arial" w:eastAsia="Arial" w:hAnsi="Arial" w:cs="Arial"/>
          <w:color w:val="000000" w:themeColor="text1"/>
          <w:sz w:val="24"/>
          <w:szCs w:val="24"/>
        </w:rPr>
        <w:t>2023</w:t>
      </w:r>
      <w:r w:rsidR="4750939C" w:rsidRPr="00A856BC">
        <w:rPr>
          <w:rFonts w:ascii="Arial" w:eastAsia="Arial" w:hAnsi="Arial" w:cs="Arial"/>
          <w:color w:val="000000" w:themeColor="text1"/>
          <w:sz w:val="24"/>
          <w:szCs w:val="24"/>
        </w:rPr>
        <w:t xml:space="preserve">. </w:t>
      </w:r>
    </w:p>
    <w:p w14:paraId="43244BEB" w14:textId="4A83F874" w:rsidR="00F20ADF" w:rsidRPr="00A856BC" w:rsidRDefault="00F20ADF" w:rsidP="79B08BBE">
      <w:pPr>
        <w:jc w:val="both"/>
        <w:rPr>
          <w:rFonts w:ascii="Arial" w:eastAsia="Arial" w:hAnsi="Arial" w:cs="Arial"/>
          <w:color w:val="000000" w:themeColor="text1"/>
          <w:sz w:val="24"/>
          <w:szCs w:val="24"/>
        </w:rPr>
      </w:pPr>
    </w:p>
    <w:p w14:paraId="3159A513" w14:textId="48DD33A8" w:rsidR="00B87C90" w:rsidRPr="00A856BC" w:rsidRDefault="1C194785" w:rsidP="594D94A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w:t>
      </w:r>
      <w:r w:rsidR="4B08AA20" w:rsidRPr="00A856BC">
        <w:rPr>
          <w:rFonts w:ascii="Arial" w:eastAsia="Arial" w:hAnsi="Arial" w:cs="Arial"/>
          <w:color w:val="000000" w:themeColor="text1"/>
          <w:sz w:val="24"/>
          <w:szCs w:val="24"/>
        </w:rPr>
        <w:t xml:space="preserve">fter </w:t>
      </w:r>
      <w:r w:rsidR="29032190" w:rsidRPr="00A856BC">
        <w:rPr>
          <w:rFonts w:ascii="Arial" w:eastAsia="Arial" w:hAnsi="Arial" w:cs="Arial"/>
          <w:color w:val="000000" w:themeColor="text1"/>
          <w:sz w:val="24"/>
          <w:szCs w:val="24"/>
        </w:rPr>
        <w:t>consultations</w:t>
      </w:r>
      <w:r w:rsidR="4B08AA20" w:rsidRPr="00A856BC">
        <w:rPr>
          <w:rFonts w:ascii="Arial" w:eastAsia="Arial" w:hAnsi="Arial" w:cs="Arial"/>
          <w:color w:val="000000" w:themeColor="text1"/>
          <w:sz w:val="24"/>
          <w:szCs w:val="24"/>
        </w:rPr>
        <w:t xml:space="preserve"> with the ROC, the feasibility analysis </w:t>
      </w:r>
      <w:r w:rsidR="0F6D5CE1" w:rsidRPr="00A856BC">
        <w:rPr>
          <w:rFonts w:ascii="Arial" w:eastAsia="Arial" w:hAnsi="Arial" w:cs="Arial"/>
          <w:color w:val="000000" w:themeColor="text1"/>
          <w:sz w:val="24"/>
          <w:szCs w:val="24"/>
        </w:rPr>
        <w:t xml:space="preserve">to </w:t>
      </w:r>
      <w:r w:rsidR="4B08AA20" w:rsidRPr="00A856BC">
        <w:rPr>
          <w:rFonts w:ascii="Arial" w:eastAsia="Arial" w:hAnsi="Arial" w:cs="Arial"/>
          <w:color w:val="000000" w:themeColor="text1"/>
          <w:sz w:val="24"/>
          <w:szCs w:val="24"/>
        </w:rPr>
        <w:t xml:space="preserve">identify institutional requirements to operationalize the CDB </w:t>
      </w:r>
      <w:r w:rsidR="356A569E" w:rsidRPr="00A856BC">
        <w:rPr>
          <w:rFonts w:ascii="Arial" w:eastAsia="Arial" w:hAnsi="Arial" w:cs="Arial"/>
          <w:color w:val="000000" w:themeColor="text1"/>
          <w:sz w:val="24"/>
          <w:szCs w:val="24"/>
        </w:rPr>
        <w:t xml:space="preserve">commenced in quarter 3 </w:t>
      </w:r>
      <w:r w:rsidR="368F9C9C" w:rsidRPr="00A856BC">
        <w:rPr>
          <w:rFonts w:ascii="Arial" w:eastAsia="Arial" w:hAnsi="Arial" w:cs="Arial"/>
          <w:color w:val="000000" w:themeColor="text1"/>
          <w:sz w:val="24"/>
          <w:szCs w:val="24"/>
        </w:rPr>
        <w:t xml:space="preserve">of 2023 </w:t>
      </w:r>
      <w:r w:rsidR="356A569E" w:rsidRPr="00A856BC">
        <w:rPr>
          <w:rFonts w:ascii="Arial" w:eastAsia="Arial" w:hAnsi="Arial" w:cs="Arial"/>
          <w:color w:val="000000" w:themeColor="text1"/>
          <w:sz w:val="24"/>
          <w:szCs w:val="24"/>
        </w:rPr>
        <w:t xml:space="preserve">and the validation </w:t>
      </w:r>
      <w:r w:rsidR="1C00D1C6" w:rsidRPr="00A856BC">
        <w:rPr>
          <w:rFonts w:ascii="Arial" w:eastAsia="Arial" w:hAnsi="Arial" w:cs="Arial"/>
          <w:color w:val="000000" w:themeColor="text1"/>
          <w:sz w:val="24"/>
          <w:szCs w:val="24"/>
        </w:rPr>
        <w:t>of the assessment</w:t>
      </w:r>
      <w:r w:rsidR="38BF7B25" w:rsidRPr="00A856BC">
        <w:rPr>
          <w:rFonts w:ascii="Arial" w:eastAsia="Arial" w:hAnsi="Arial" w:cs="Arial"/>
          <w:color w:val="000000" w:themeColor="text1"/>
          <w:sz w:val="24"/>
          <w:szCs w:val="24"/>
        </w:rPr>
        <w:t xml:space="preserve"> with the ROC</w:t>
      </w:r>
      <w:r w:rsidR="1C00D1C6" w:rsidRPr="00A856BC">
        <w:rPr>
          <w:rFonts w:ascii="Arial" w:eastAsia="Arial" w:hAnsi="Arial" w:cs="Arial"/>
          <w:color w:val="000000" w:themeColor="text1"/>
          <w:sz w:val="24"/>
          <w:szCs w:val="24"/>
        </w:rPr>
        <w:t xml:space="preserve"> was completed in</w:t>
      </w:r>
      <w:r w:rsidR="38BF7B25" w:rsidRPr="00A856BC">
        <w:rPr>
          <w:rFonts w:ascii="Arial" w:eastAsia="Arial" w:hAnsi="Arial" w:cs="Arial"/>
          <w:color w:val="000000" w:themeColor="text1"/>
          <w:sz w:val="24"/>
          <w:szCs w:val="24"/>
        </w:rPr>
        <w:t xml:space="preserve"> </w:t>
      </w:r>
      <w:r w:rsidR="1C00D1C6" w:rsidRPr="00A856BC">
        <w:rPr>
          <w:rFonts w:ascii="Arial" w:eastAsia="Arial" w:hAnsi="Arial" w:cs="Arial"/>
          <w:color w:val="000000" w:themeColor="text1"/>
          <w:sz w:val="24"/>
          <w:szCs w:val="24"/>
        </w:rPr>
        <w:t>quarter 4</w:t>
      </w:r>
      <w:r w:rsidR="7FEA5238" w:rsidRPr="00A856BC">
        <w:rPr>
          <w:rFonts w:ascii="Arial" w:eastAsia="Arial" w:hAnsi="Arial" w:cs="Arial"/>
          <w:color w:val="000000" w:themeColor="text1"/>
          <w:sz w:val="24"/>
          <w:szCs w:val="24"/>
        </w:rPr>
        <w:t xml:space="preserve"> of 2023</w:t>
      </w:r>
      <w:r w:rsidR="1C00D1C6" w:rsidRPr="00A856BC">
        <w:rPr>
          <w:rFonts w:ascii="Arial" w:eastAsia="Arial" w:hAnsi="Arial" w:cs="Arial"/>
          <w:color w:val="000000" w:themeColor="text1"/>
          <w:sz w:val="24"/>
          <w:szCs w:val="24"/>
        </w:rPr>
        <w:t>.</w:t>
      </w:r>
      <w:r w:rsidR="2A79ED66" w:rsidRPr="00A856BC">
        <w:rPr>
          <w:rFonts w:ascii="Arial" w:eastAsia="Arial" w:hAnsi="Arial" w:cs="Arial"/>
          <w:color w:val="000000" w:themeColor="text1"/>
          <w:sz w:val="24"/>
          <w:szCs w:val="24"/>
        </w:rPr>
        <w:t xml:space="preserve"> </w:t>
      </w:r>
      <w:r w:rsidR="353CA5B7" w:rsidRPr="00A856BC">
        <w:rPr>
          <w:rFonts w:ascii="Arial" w:eastAsia="Arial" w:hAnsi="Arial" w:cs="Arial"/>
          <w:color w:val="000000" w:themeColor="text1"/>
          <w:sz w:val="24"/>
          <w:szCs w:val="24"/>
        </w:rPr>
        <w:t>T</w:t>
      </w:r>
      <w:r w:rsidR="2CE29B64" w:rsidRPr="00A856BC">
        <w:rPr>
          <w:rFonts w:ascii="Arial" w:eastAsia="Arial" w:hAnsi="Arial" w:cs="Arial"/>
          <w:color w:val="000000" w:themeColor="text1"/>
          <w:sz w:val="24"/>
          <w:szCs w:val="24"/>
        </w:rPr>
        <w:t>he</w:t>
      </w:r>
      <w:r w:rsidR="353CA5B7" w:rsidRPr="00A856BC">
        <w:rPr>
          <w:rFonts w:ascii="Arial" w:eastAsia="Arial" w:hAnsi="Arial" w:cs="Arial"/>
          <w:color w:val="000000" w:themeColor="text1"/>
          <w:sz w:val="24"/>
          <w:szCs w:val="24"/>
        </w:rPr>
        <w:t xml:space="preserve"> support to </w:t>
      </w:r>
      <w:r w:rsidR="1BDBFD22" w:rsidRPr="00A856BC">
        <w:rPr>
          <w:rFonts w:ascii="Arial" w:eastAsia="Arial" w:hAnsi="Arial" w:cs="Arial"/>
          <w:color w:val="000000" w:themeColor="text1"/>
          <w:sz w:val="24"/>
          <w:szCs w:val="24"/>
        </w:rPr>
        <w:t>prepare</w:t>
      </w:r>
      <w:r w:rsidR="2CE29B64" w:rsidRPr="00A856BC">
        <w:rPr>
          <w:rFonts w:ascii="Arial" w:eastAsia="Arial" w:hAnsi="Arial" w:cs="Arial"/>
          <w:color w:val="000000" w:themeColor="text1"/>
          <w:sz w:val="24"/>
          <w:szCs w:val="24"/>
        </w:rPr>
        <w:t xml:space="preserve"> </w:t>
      </w:r>
      <w:r w:rsidR="678937BD" w:rsidRPr="00A856BC">
        <w:rPr>
          <w:rFonts w:ascii="Arial" w:eastAsia="Arial" w:hAnsi="Arial" w:cs="Arial"/>
          <w:color w:val="000000" w:themeColor="text1"/>
          <w:sz w:val="24"/>
          <w:szCs w:val="24"/>
        </w:rPr>
        <w:t xml:space="preserve">Regulations </w:t>
      </w:r>
      <w:r w:rsidR="1BDBFD22" w:rsidRPr="00A856BC">
        <w:rPr>
          <w:rFonts w:ascii="Arial" w:eastAsia="Arial" w:hAnsi="Arial" w:cs="Arial"/>
          <w:color w:val="000000" w:themeColor="text1"/>
          <w:sz w:val="24"/>
          <w:szCs w:val="24"/>
        </w:rPr>
        <w:t>will be continued in 2024</w:t>
      </w:r>
      <w:r w:rsidR="09214AF3" w:rsidRPr="00A856BC">
        <w:rPr>
          <w:rFonts w:ascii="Arial" w:eastAsia="Arial" w:hAnsi="Arial" w:cs="Arial"/>
          <w:color w:val="000000" w:themeColor="text1"/>
          <w:sz w:val="24"/>
          <w:szCs w:val="24"/>
        </w:rPr>
        <w:t xml:space="preserve">, and once </w:t>
      </w:r>
      <w:r w:rsidR="2CE29B64" w:rsidRPr="00A856BC">
        <w:rPr>
          <w:rFonts w:ascii="Arial" w:eastAsia="Arial" w:hAnsi="Arial" w:cs="Arial"/>
          <w:color w:val="000000" w:themeColor="text1"/>
          <w:sz w:val="24"/>
          <w:szCs w:val="24"/>
        </w:rPr>
        <w:t xml:space="preserve">completed </w:t>
      </w:r>
      <w:r w:rsidR="1B3BFEFF" w:rsidRPr="00A856BC">
        <w:rPr>
          <w:rFonts w:ascii="Arial" w:eastAsia="Arial" w:hAnsi="Arial" w:cs="Arial"/>
          <w:color w:val="000000" w:themeColor="text1"/>
          <w:sz w:val="24"/>
          <w:szCs w:val="24"/>
        </w:rPr>
        <w:t xml:space="preserve">and </w:t>
      </w:r>
      <w:r w:rsidR="67267E88" w:rsidRPr="00A856BC">
        <w:rPr>
          <w:rFonts w:ascii="Arial" w:eastAsia="Arial" w:hAnsi="Arial" w:cs="Arial"/>
          <w:color w:val="000000" w:themeColor="text1"/>
          <w:sz w:val="24"/>
          <w:szCs w:val="24"/>
        </w:rPr>
        <w:t>approved by the ROC</w:t>
      </w:r>
      <w:r w:rsidR="09214AF3" w:rsidRPr="00A856BC">
        <w:rPr>
          <w:rFonts w:ascii="Arial" w:eastAsia="Arial" w:hAnsi="Arial" w:cs="Arial"/>
          <w:color w:val="000000" w:themeColor="text1"/>
          <w:sz w:val="24"/>
          <w:szCs w:val="24"/>
        </w:rPr>
        <w:t xml:space="preserve">, they will be </w:t>
      </w:r>
      <w:r w:rsidR="4295ADD0" w:rsidRPr="00A856BC">
        <w:rPr>
          <w:rFonts w:ascii="Arial" w:eastAsia="Arial" w:hAnsi="Arial" w:cs="Arial"/>
          <w:color w:val="000000" w:themeColor="text1"/>
          <w:sz w:val="24"/>
          <w:szCs w:val="24"/>
        </w:rPr>
        <w:t>published in the</w:t>
      </w:r>
      <w:r w:rsidR="67267E88" w:rsidRPr="00A856BC">
        <w:rPr>
          <w:rFonts w:ascii="Arial" w:eastAsia="Arial" w:hAnsi="Arial" w:cs="Arial"/>
          <w:color w:val="000000" w:themeColor="text1"/>
          <w:sz w:val="24"/>
          <w:szCs w:val="24"/>
        </w:rPr>
        <w:t xml:space="preserve"> Gaz</w:t>
      </w:r>
      <w:r w:rsidR="4295ADD0" w:rsidRPr="00A856BC">
        <w:rPr>
          <w:rFonts w:ascii="Arial" w:eastAsia="Arial" w:hAnsi="Arial" w:cs="Arial"/>
          <w:color w:val="000000" w:themeColor="text1"/>
          <w:sz w:val="24"/>
          <w:szCs w:val="24"/>
        </w:rPr>
        <w:t>ette</w:t>
      </w:r>
      <w:r w:rsidR="09214AF3" w:rsidRPr="00A856BC">
        <w:rPr>
          <w:rFonts w:ascii="Arial" w:eastAsia="Arial" w:hAnsi="Arial" w:cs="Arial"/>
          <w:color w:val="000000" w:themeColor="text1"/>
          <w:sz w:val="24"/>
          <w:szCs w:val="24"/>
        </w:rPr>
        <w:t xml:space="preserve">. Simultaneously, </w:t>
      </w:r>
      <w:r w:rsidR="63A5B948" w:rsidRPr="00A856BC">
        <w:rPr>
          <w:rFonts w:ascii="Arial" w:eastAsia="Arial" w:hAnsi="Arial" w:cs="Arial"/>
          <w:color w:val="000000" w:themeColor="text1"/>
          <w:sz w:val="24"/>
          <w:szCs w:val="24"/>
        </w:rPr>
        <w:t xml:space="preserve">facilities </w:t>
      </w:r>
      <w:r w:rsidR="570BBFBB" w:rsidRPr="00A856BC">
        <w:rPr>
          <w:rFonts w:ascii="Arial" w:eastAsia="Arial" w:hAnsi="Arial" w:cs="Arial"/>
          <w:color w:val="000000" w:themeColor="text1"/>
          <w:sz w:val="24"/>
          <w:szCs w:val="24"/>
        </w:rPr>
        <w:t xml:space="preserve">to </w:t>
      </w:r>
      <w:r w:rsidR="63A5B948" w:rsidRPr="00A856BC">
        <w:rPr>
          <w:rFonts w:ascii="Arial" w:eastAsia="Arial" w:hAnsi="Arial" w:cs="Arial"/>
          <w:color w:val="000000" w:themeColor="text1"/>
          <w:sz w:val="24"/>
          <w:szCs w:val="24"/>
        </w:rPr>
        <w:t>operational</w:t>
      </w:r>
      <w:r w:rsidR="570BBFBB" w:rsidRPr="00A856BC">
        <w:rPr>
          <w:rFonts w:ascii="Arial" w:eastAsia="Arial" w:hAnsi="Arial" w:cs="Arial"/>
          <w:color w:val="000000" w:themeColor="text1"/>
          <w:sz w:val="24"/>
          <w:szCs w:val="24"/>
        </w:rPr>
        <w:t>ize</w:t>
      </w:r>
      <w:r w:rsidR="63A5B948" w:rsidRPr="00A856BC">
        <w:rPr>
          <w:rFonts w:ascii="Arial" w:eastAsia="Arial" w:hAnsi="Arial" w:cs="Arial"/>
          <w:color w:val="000000" w:themeColor="text1"/>
          <w:sz w:val="24"/>
          <w:szCs w:val="24"/>
        </w:rPr>
        <w:t xml:space="preserve"> will also be supplied </w:t>
      </w:r>
      <w:r w:rsidR="570BBFBB" w:rsidRPr="00A856BC">
        <w:rPr>
          <w:rFonts w:ascii="Arial" w:eastAsia="Arial" w:hAnsi="Arial" w:cs="Arial"/>
          <w:color w:val="000000" w:themeColor="text1"/>
          <w:sz w:val="24"/>
          <w:szCs w:val="24"/>
        </w:rPr>
        <w:t xml:space="preserve">in 2024. </w:t>
      </w:r>
    </w:p>
    <w:p w14:paraId="6F7885C1" w14:textId="7FF2CD24" w:rsidR="00F20ADF" w:rsidRPr="00A856BC" w:rsidRDefault="1C00D1C6" w:rsidP="3DB5E5FD">
      <w:pPr>
        <w:rPr>
          <w:rFonts w:ascii="Arial" w:eastAsia="Arial" w:hAnsi="Arial" w:cs="Arial"/>
          <w:color w:val="000000" w:themeColor="text1"/>
          <w:sz w:val="24"/>
          <w:szCs w:val="24"/>
          <w:u w:val="single"/>
        </w:rPr>
      </w:pPr>
      <w:r w:rsidRPr="00A856BC">
        <w:rPr>
          <w:rFonts w:ascii="Arial" w:eastAsia="Arial" w:hAnsi="Arial" w:cs="Arial"/>
          <w:color w:val="000000" w:themeColor="text1"/>
          <w:sz w:val="24"/>
          <w:szCs w:val="24"/>
        </w:rPr>
        <w:t xml:space="preserve"> </w:t>
      </w:r>
      <w:r w:rsidR="7B9E54F1" w:rsidRPr="00A856BC">
        <w:rPr>
          <w:rFonts w:ascii="Arial" w:hAnsi="Arial" w:cs="Arial"/>
        </w:rPr>
        <w:br/>
      </w:r>
      <w:r w:rsidR="7BDD8CB9" w:rsidRPr="00A856BC">
        <w:rPr>
          <w:rFonts w:ascii="Arial" w:eastAsia="Arial" w:hAnsi="Arial" w:cs="Arial"/>
          <w:color w:val="000000" w:themeColor="text1"/>
          <w:sz w:val="24"/>
          <w:szCs w:val="24"/>
          <w:u w:val="single"/>
        </w:rPr>
        <w:t>Board of Investment (BOI)</w:t>
      </w:r>
      <w:r w:rsidR="7C3F8C25" w:rsidRPr="00A856BC">
        <w:rPr>
          <w:rFonts w:ascii="Arial" w:eastAsia="Arial" w:hAnsi="Arial" w:cs="Arial"/>
          <w:color w:val="000000" w:themeColor="text1"/>
          <w:sz w:val="24"/>
          <w:szCs w:val="24"/>
          <w:u w:val="single"/>
        </w:rPr>
        <w:t xml:space="preserve"> and </w:t>
      </w:r>
      <w:r w:rsidR="01981B0C" w:rsidRPr="00A856BC">
        <w:rPr>
          <w:rFonts w:ascii="Arial" w:eastAsia="Arial" w:hAnsi="Arial" w:cs="Arial"/>
          <w:color w:val="000000" w:themeColor="text1"/>
          <w:sz w:val="24"/>
          <w:szCs w:val="24"/>
          <w:u w:val="single"/>
        </w:rPr>
        <w:t>regulations to support foreign investments</w:t>
      </w:r>
      <w:r w:rsidR="5978178D" w:rsidRPr="00A856BC">
        <w:rPr>
          <w:rFonts w:ascii="Arial" w:eastAsia="Arial" w:hAnsi="Arial" w:cs="Arial"/>
          <w:color w:val="000000" w:themeColor="text1"/>
          <w:sz w:val="24"/>
          <w:szCs w:val="24"/>
          <w:u w:val="single"/>
        </w:rPr>
        <w:t>:</w:t>
      </w:r>
    </w:p>
    <w:p w14:paraId="33F01DF9" w14:textId="3D2D65C9" w:rsidR="00864F83" w:rsidRPr="00A856BC" w:rsidRDefault="036A5507" w:rsidP="00551957">
      <w:pPr>
        <w:spacing w:line="259"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w:t>
      </w:r>
      <w:r w:rsidR="095EA88B" w:rsidRPr="00A856BC">
        <w:rPr>
          <w:rFonts w:ascii="Arial" w:eastAsia="Arial" w:hAnsi="Arial" w:cs="Arial"/>
          <w:color w:val="000000" w:themeColor="text1"/>
          <w:sz w:val="24"/>
          <w:szCs w:val="24"/>
        </w:rPr>
        <w:t xml:space="preserve"> current</w:t>
      </w:r>
      <w:r w:rsidRPr="00A856BC">
        <w:rPr>
          <w:rFonts w:ascii="Arial" w:eastAsia="Arial" w:hAnsi="Arial" w:cs="Arial"/>
          <w:color w:val="000000" w:themeColor="text1"/>
          <w:sz w:val="24"/>
          <w:szCs w:val="24"/>
        </w:rPr>
        <w:t xml:space="preserve"> </w:t>
      </w:r>
      <w:r w:rsidR="551A3CA2" w:rsidRPr="00A856BC">
        <w:rPr>
          <w:rFonts w:ascii="Arial" w:eastAsia="Arial" w:hAnsi="Arial" w:cs="Arial"/>
          <w:color w:val="000000" w:themeColor="text1"/>
          <w:sz w:val="24"/>
          <w:szCs w:val="24"/>
        </w:rPr>
        <w:t xml:space="preserve">terms </w:t>
      </w:r>
      <w:r w:rsidR="3429130F" w:rsidRPr="00A856BC">
        <w:rPr>
          <w:rFonts w:ascii="Arial" w:eastAsia="Arial" w:hAnsi="Arial" w:cs="Arial"/>
          <w:color w:val="000000" w:themeColor="text1"/>
          <w:sz w:val="24"/>
          <w:szCs w:val="24"/>
        </w:rPr>
        <w:t>and</w:t>
      </w:r>
      <w:r w:rsidR="551A3CA2" w:rsidRPr="00A856BC">
        <w:rPr>
          <w:rFonts w:ascii="Arial" w:eastAsia="Arial" w:hAnsi="Arial" w:cs="Arial"/>
          <w:color w:val="000000" w:themeColor="text1"/>
          <w:sz w:val="24"/>
          <w:szCs w:val="24"/>
        </w:rPr>
        <w:t xml:space="preserve"> conditions stipulated in the</w:t>
      </w:r>
      <w:r w:rsidR="23A07B33" w:rsidRPr="00A856BC">
        <w:rPr>
          <w:rFonts w:ascii="Arial" w:eastAsia="Arial" w:hAnsi="Arial" w:cs="Arial"/>
          <w:color w:val="000000" w:themeColor="text1"/>
          <w:sz w:val="24"/>
          <w:szCs w:val="24"/>
        </w:rPr>
        <w:t xml:space="preserve"> templates used by the BOI </w:t>
      </w:r>
      <w:r w:rsidR="551A3CA2" w:rsidRPr="00A856BC">
        <w:rPr>
          <w:rFonts w:ascii="Arial" w:eastAsia="Arial" w:hAnsi="Arial" w:cs="Arial"/>
          <w:color w:val="000000" w:themeColor="text1"/>
          <w:sz w:val="24"/>
          <w:szCs w:val="24"/>
        </w:rPr>
        <w:t>are</w:t>
      </w:r>
      <w:r w:rsidR="23A07B33" w:rsidRPr="00A856BC">
        <w:rPr>
          <w:rFonts w:ascii="Arial" w:eastAsia="Arial" w:hAnsi="Arial" w:cs="Arial"/>
          <w:color w:val="000000" w:themeColor="text1"/>
          <w:sz w:val="24"/>
          <w:szCs w:val="24"/>
        </w:rPr>
        <w:t xml:space="preserve"> </w:t>
      </w:r>
      <w:r w:rsidR="1BA2508C" w:rsidRPr="00A856BC">
        <w:rPr>
          <w:rFonts w:ascii="Arial" w:eastAsia="Arial" w:hAnsi="Arial" w:cs="Arial"/>
          <w:color w:val="000000" w:themeColor="text1"/>
          <w:sz w:val="24"/>
          <w:szCs w:val="24"/>
        </w:rPr>
        <w:t xml:space="preserve">ineffective </w:t>
      </w:r>
      <w:r w:rsidR="5FD47F0F" w:rsidRPr="00A856BC">
        <w:rPr>
          <w:rFonts w:ascii="Arial" w:eastAsia="Arial" w:hAnsi="Arial" w:cs="Arial"/>
          <w:color w:val="000000" w:themeColor="text1"/>
          <w:sz w:val="24"/>
          <w:szCs w:val="24"/>
        </w:rPr>
        <w:t xml:space="preserve">in </w:t>
      </w:r>
      <w:r w:rsidR="095EA88B" w:rsidRPr="00A856BC">
        <w:rPr>
          <w:rFonts w:ascii="Arial" w:eastAsia="Arial" w:hAnsi="Arial" w:cs="Arial"/>
          <w:color w:val="000000" w:themeColor="text1"/>
          <w:sz w:val="24"/>
          <w:szCs w:val="24"/>
        </w:rPr>
        <w:t>encouraging</w:t>
      </w:r>
      <w:r w:rsidR="5FD47F0F" w:rsidRPr="00A856BC">
        <w:rPr>
          <w:rFonts w:ascii="Arial" w:eastAsia="Arial" w:hAnsi="Arial" w:cs="Arial"/>
          <w:color w:val="000000" w:themeColor="text1"/>
          <w:sz w:val="24"/>
          <w:szCs w:val="24"/>
        </w:rPr>
        <w:t xml:space="preserve"> </w:t>
      </w:r>
      <w:r w:rsidR="551A3CA2" w:rsidRPr="00A856BC">
        <w:rPr>
          <w:rFonts w:ascii="Arial" w:eastAsia="Arial" w:hAnsi="Arial" w:cs="Arial"/>
          <w:color w:val="000000" w:themeColor="text1"/>
          <w:sz w:val="24"/>
          <w:szCs w:val="24"/>
        </w:rPr>
        <w:t>potential investors</w:t>
      </w:r>
      <w:r w:rsidR="3B9642A8" w:rsidRPr="00A856BC">
        <w:rPr>
          <w:rFonts w:ascii="Arial" w:eastAsia="Arial" w:hAnsi="Arial" w:cs="Arial"/>
          <w:color w:val="000000" w:themeColor="text1"/>
          <w:sz w:val="24"/>
          <w:szCs w:val="24"/>
        </w:rPr>
        <w:t xml:space="preserve">. Furthermore, the existing provisions </w:t>
      </w:r>
      <w:r w:rsidR="1850D35D" w:rsidRPr="00A856BC">
        <w:rPr>
          <w:rFonts w:ascii="Arial" w:eastAsia="Arial" w:hAnsi="Arial" w:cs="Arial"/>
          <w:color w:val="000000" w:themeColor="text1"/>
          <w:sz w:val="24"/>
          <w:szCs w:val="24"/>
        </w:rPr>
        <w:t>impede</w:t>
      </w:r>
      <w:r w:rsidR="0D876CAD" w:rsidRPr="00A856BC">
        <w:rPr>
          <w:rFonts w:ascii="Arial" w:eastAsia="Arial" w:hAnsi="Arial" w:cs="Arial"/>
          <w:color w:val="000000" w:themeColor="text1"/>
          <w:sz w:val="24"/>
          <w:szCs w:val="24"/>
        </w:rPr>
        <w:t xml:space="preserve"> the </w:t>
      </w:r>
      <w:r w:rsidR="4B9FAC26" w:rsidRPr="00A856BC">
        <w:rPr>
          <w:rFonts w:ascii="Arial" w:eastAsia="Arial" w:hAnsi="Arial" w:cs="Arial"/>
          <w:color w:val="000000" w:themeColor="text1"/>
          <w:sz w:val="24"/>
          <w:szCs w:val="24"/>
        </w:rPr>
        <w:t xml:space="preserve">smooth </w:t>
      </w:r>
      <w:r w:rsidR="45F6384B" w:rsidRPr="00A856BC">
        <w:rPr>
          <w:rFonts w:ascii="Arial" w:eastAsia="Arial" w:hAnsi="Arial" w:cs="Arial"/>
          <w:color w:val="000000" w:themeColor="text1"/>
          <w:sz w:val="24"/>
          <w:szCs w:val="24"/>
        </w:rPr>
        <w:t>establishment of investments in Sri Lanka, a</w:t>
      </w:r>
      <w:r w:rsidR="2C5CC3C9" w:rsidRPr="00A856BC">
        <w:rPr>
          <w:rFonts w:ascii="Arial" w:eastAsia="Arial" w:hAnsi="Arial" w:cs="Arial"/>
          <w:color w:val="000000" w:themeColor="text1"/>
          <w:sz w:val="24"/>
          <w:szCs w:val="24"/>
        </w:rPr>
        <w:t xml:space="preserve">s the terms in the existing templates </w:t>
      </w:r>
      <w:r w:rsidR="3305171E" w:rsidRPr="00A856BC">
        <w:rPr>
          <w:rFonts w:ascii="Arial" w:eastAsia="Arial" w:hAnsi="Arial" w:cs="Arial"/>
          <w:color w:val="000000" w:themeColor="text1"/>
          <w:sz w:val="24"/>
          <w:szCs w:val="24"/>
        </w:rPr>
        <w:t xml:space="preserve">prove to be </w:t>
      </w:r>
      <w:r w:rsidR="73E6D0F7" w:rsidRPr="00A856BC">
        <w:rPr>
          <w:rFonts w:ascii="Arial" w:eastAsia="Arial" w:hAnsi="Arial" w:cs="Arial"/>
          <w:color w:val="000000" w:themeColor="text1"/>
          <w:sz w:val="24"/>
          <w:szCs w:val="24"/>
        </w:rPr>
        <w:t>unfavorable</w:t>
      </w:r>
      <w:r w:rsidR="3305171E" w:rsidRPr="00A856BC">
        <w:rPr>
          <w:rFonts w:ascii="Arial" w:eastAsia="Arial" w:hAnsi="Arial" w:cs="Arial"/>
          <w:color w:val="000000" w:themeColor="text1"/>
          <w:sz w:val="24"/>
          <w:szCs w:val="24"/>
        </w:rPr>
        <w:t xml:space="preserve"> in </w:t>
      </w:r>
      <w:r w:rsidR="73E6D0F7" w:rsidRPr="00A856BC">
        <w:rPr>
          <w:rFonts w:ascii="Arial" w:eastAsia="Arial" w:hAnsi="Arial" w:cs="Arial"/>
          <w:color w:val="000000" w:themeColor="text1"/>
          <w:sz w:val="24"/>
          <w:szCs w:val="24"/>
        </w:rPr>
        <w:t xml:space="preserve">resolving disputes </w:t>
      </w:r>
      <w:r w:rsidR="7834DFAD" w:rsidRPr="00A856BC">
        <w:rPr>
          <w:rFonts w:ascii="Arial" w:eastAsia="Arial" w:hAnsi="Arial" w:cs="Arial"/>
          <w:color w:val="000000" w:themeColor="text1"/>
          <w:sz w:val="24"/>
          <w:szCs w:val="24"/>
        </w:rPr>
        <w:t xml:space="preserve">between the BOI </w:t>
      </w:r>
      <w:r w:rsidR="26078FA3" w:rsidRPr="00A856BC">
        <w:rPr>
          <w:rFonts w:ascii="Arial" w:eastAsia="Arial" w:hAnsi="Arial" w:cs="Arial"/>
          <w:color w:val="000000" w:themeColor="text1"/>
          <w:sz w:val="24"/>
          <w:szCs w:val="24"/>
        </w:rPr>
        <w:t xml:space="preserve">and foreign investors. </w:t>
      </w:r>
      <w:r w:rsidR="4613E8B5" w:rsidRPr="00A856BC">
        <w:rPr>
          <w:rFonts w:ascii="Arial" w:eastAsia="Arial" w:hAnsi="Arial" w:cs="Arial"/>
          <w:color w:val="000000" w:themeColor="text1"/>
          <w:sz w:val="24"/>
          <w:szCs w:val="24"/>
        </w:rPr>
        <w:t>The project</w:t>
      </w:r>
      <w:r w:rsidR="7FA6F471" w:rsidRPr="00A856BC">
        <w:rPr>
          <w:rFonts w:ascii="Arial" w:eastAsia="Arial" w:hAnsi="Arial" w:cs="Arial"/>
          <w:color w:val="000000" w:themeColor="text1"/>
          <w:sz w:val="24"/>
          <w:szCs w:val="24"/>
        </w:rPr>
        <w:t xml:space="preserve"> </w:t>
      </w:r>
      <w:r w:rsidR="4F45B4F8" w:rsidRPr="00A856BC">
        <w:rPr>
          <w:rFonts w:ascii="Arial" w:eastAsia="Arial" w:hAnsi="Arial" w:cs="Arial"/>
          <w:color w:val="000000" w:themeColor="text1"/>
          <w:sz w:val="24"/>
          <w:szCs w:val="24"/>
        </w:rPr>
        <w:t>engaged</w:t>
      </w:r>
      <w:r w:rsidR="7FA6F471" w:rsidRPr="00A856BC">
        <w:rPr>
          <w:rFonts w:ascii="Arial" w:eastAsia="Arial" w:hAnsi="Arial" w:cs="Arial"/>
          <w:color w:val="000000" w:themeColor="text1"/>
          <w:sz w:val="24"/>
          <w:szCs w:val="24"/>
        </w:rPr>
        <w:t xml:space="preserve"> an international expert to </w:t>
      </w:r>
      <w:r w:rsidR="1436C0ED" w:rsidRPr="00A856BC">
        <w:rPr>
          <w:rFonts w:ascii="Arial" w:eastAsia="Arial" w:hAnsi="Arial" w:cs="Arial"/>
          <w:color w:val="000000" w:themeColor="text1"/>
          <w:sz w:val="24"/>
          <w:szCs w:val="24"/>
        </w:rPr>
        <w:t xml:space="preserve">assist the BOI </w:t>
      </w:r>
      <w:r w:rsidR="5E8FD1F7" w:rsidRPr="00A856BC">
        <w:rPr>
          <w:rFonts w:ascii="Arial" w:eastAsia="Arial" w:hAnsi="Arial" w:cs="Arial"/>
          <w:color w:val="000000" w:themeColor="text1"/>
          <w:sz w:val="24"/>
          <w:szCs w:val="24"/>
        </w:rPr>
        <w:t>reform the current templates</w:t>
      </w:r>
      <w:r w:rsidR="2E2B5448" w:rsidRPr="00A856BC">
        <w:rPr>
          <w:rFonts w:ascii="Arial" w:eastAsia="Arial" w:hAnsi="Arial" w:cs="Arial"/>
          <w:color w:val="000000" w:themeColor="text1"/>
          <w:sz w:val="24"/>
          <w:szCs w:val="24"/>
        </w:rPr>
        <w:t>,</w:t>
      </w:r>
      <w:r w:rsidR="5E8FD1F7" w:rsidRPr="00A856BC">
        <w:rPr>
          <w:rFonts w:ascii="Arial" w:eastAsia="Arial" w:hAnsi="Arial" w:cs="Arial"/>
          <w:color w:val="000000" w:themeColor="text1"/>
          <w:sz w:val="24"/>
          <w:szCs w:val="24"/>
        </w:rPr>
        <w:t xml:space="preserve"> </w:t>
      </w:r>
      <w:r w:rsidR="3CC39B8C" w:rsidRPr="00A856BC">
        <w:rPr>
          <w:rFonts w:ascii="Arial" w:eastAsia="Arial" w:hAnsi="Arial" w:cs="Arial"/>
          <w:color w:val="000000" w:themeColor="text1"/>
          <w:sz w:val="24"/>
          <w:szCs w:val="24"/>
        </w:rPr>
        <w:t>to ease contractual arrangements and preempt disputes between parties</w:t>
      </w:r>
      <w:r w:rsidR="09687535" w:rsidRPr="00A856BC">
        <w:rPr>
          <w:rFonts w:ascii="Arial" w:eastAsia="Arial" w:hAnsi="Arial" w:cs="Arial"/>
          <w:color w:val="000000" w:themeColor="text1"/>
          <w:sz w:val="24"/>
          <w:szCs w:val="24"/>
        </w:rPr>
        <w:t xml:space="preserve">. The </w:t>
      </w:r>
      <w:r w:rsidR="2543B0FD" w:rsidRPr="00A856BC">
        <w:rPr>
          <w:rFonts w:ascii="Arial" w:eastAsia="Arial" w:hAnsi="Arial" w:cs="Arial"/>
          <w:color w:val="000000" w:themeColor="text1"/>
          <w:sz w:val="24"/>
          <w:szCs w:val="24"/>
        </w:rPr>
        <w:t xml:space="preserve">international </w:t>
      </w:r>
      <w:r w:rsidR="09687535" w:rsidRPr="00A856BC">
        <w:rPr>
          <w:rFonts w:ascii="Arial" w:eastAsia="Arial" w:hAnsi="Arial" w:cs="Arial"/>
          <w:color w:val="000000" w:themeColor="text1"/>
          <w:sz w:val="24"/>
          <w:szCs w:val="24"/>
        </w:rPr>
        <w:t xml:space="preserve">expert </w:t>
      </w:r>
      <w:r w:rsidR="3CB6CC37" w:rsidRPr="00A856BC">
        <w:rPr>
          <w:rFonts w:ascii="Arial" w:eastAsia="Arial" w:hAnsi="Arial" w:cs="Arial"/>
          <w:color w:val="000000" w:themeColor="text1"/>
          <w:sz w:val="24"/>
          <w:szCs w:val="24"/>
        </w:rPr>
        <w:t>commenced</w:t>
      </w:r>
      <w:r w:rsidR="09687535" w:rsidRPr="00A856BC">
        <w:rPr>
          <w:rFonts w:ascii="Arial" w:eastAsia="Arial" w:hAnsi="Arial" w:cs="Arial"/>
          <w:color w:val="000000" w:themeColor="text1"/>
          <w:sz w:val="24"/>
          <w:szCs w:val="24"/>
        </w:rPr>
        <w:t xml:space="preserve"> </w:t>
      </w:r>
      <w:r w:rsidR="470E698A" w:rsidRPr="00A856BC">
        <w:rPr>
          <w:rFonts w:ascii="Arial" w:eastAsia="Arial" w:hAnsi="Arial" w:cs="Arial"/>
          <w:color w:val="000000" w:themeColor="text1"/>
          <w:sz w:val="24"/>
          <w:szCs w:val="24"/>
        </w:rPr>
        <w:t>work</w:t>
      </w:r>
      <w:r w:rsidR="7EBDA56C" w:rsidRPr="00A856BC">
        <w:rPr>
          <w:rFonts w:ascii="Arial" w:eastAsia="Arial" w:hAnsi="Arial" w:cs="Arial"/>
          <w:color w:val="000000" w:themeColor="text1"/>
          <w:sz w:val="24"/>
          <w:szCs w:val="24"/>
        </w:rPr>
        <w:t xml:space="preserve"> on the </w:t>
      </w:r>
      <w:r w:rsidR="12744F6B" w:rsidRPr="00A856BC">
        <w:rPr>
          <w:rFonts w:ascii="Arial" w:eastAsia="Arial" w:hAnsi="Arial" w:cs="Arial"/>
          <w:color w:val="000000" w:themeColor="text1"/>
          <w:sz w:val="24"/>
          <w:szCs w:val="24"/>
        </w:rPr>
        <w:t>templates</w:t>
      </w:r>
      <w:r w:rsidR="1AF7669C" w:rsidRPr="00A856BC">
        <w:rPr>
          <w:rFonts w:ascii="Arial" w:eastAsia="Arial" w:hAnsi="Arial" w:cs="Arial"/>
          <w:color w:val="000000" w:themeColor="text1"/>
          <w:sz w:val="24"/>
          <w:szCs w:val="24"/>
        </w:rPr>
        <w:t xml:space="preserve"> in quarter 4</w:t>
      </w:r>
      <w:r w:rsidR="69459103" w:rsidRPr="00A856BC">
        <w:rPr>
          <w:rFonts w:ascii="Arial" w:eastAsia="Arial" w:hAnsi="Arial" w:cs="Arial"/>
          <w:color w:val="000000" w:themeColor="text1"/>
          <w:sz w:val="24"/>
          <w:szCs w:val="24"/>
        </w:rPr>
        <w:t xml:space="preserve"> of 2023</w:t>
      </w:r>
      <w:r w:rsidR="681141E3" w:rsidRPr="00A856BC">
        <w:rPr>
          <w:rFonts w:ascii="Arial" w:eastAsia="Arial" w:hAnsi="Arial" w:cs="Arial"/>
          <w:color w:val="000000" w:themeColor="text1"/>
          <w:sz w:val="24"/>
          <w:szCs w:val="24"/>
        </w:rPr>
        <w:t xml:space="preserve"> and the </w:t>
      </w:r>
      <w:r w:rsidR="7044D3E0" w:rsidRPr="00A856BC">
        <w:rPr>
          <w:rFonts w:ascii="Arial" w:eastAsia="Arial" w:hAnsi="Arial" w:cs="Arial"/>
          <w:color w:val="000000" w:themeColor="text1"/>
          <w:sz w:val="24"/>
          <w:szCs w:val="24"/>
        </w:rPr>
        <w:t>new</w:t>
      </w:r>
      <w:r w:rsidR="10E62478" w:rsidRPr="00A856BC">
        <w:rPr>
          <w:rFonts w:ascii="Arial" w:eastAsia="Arial" w:hAnsi="Arial" w:cs="Arial"/>
          <w:color w:val="000000" w:themeColor="text1"/>
          <w:sz w:val="24"/>
          <w:szCs w:val="24"/>
        </w:rPr>
        <w:t xml:space="preserve"> </w:t>
      </w:r>
      <w:r w:rsidR="681141E3" w:rsidRPr="00A856BC">
        <w:rPr>
          <w:rFonts w:ascii="Arial" w:eastAsia="Arial" w:hAnsi="Arial" w:cs="Arial"/>
          <w:color w:val="000000" w:themeColor="text1"/>
          <w:sz w:val="24"/>
          <w:szCs w:val="24"/>
        </w:rPr>
        <w:t xml:space="preserve">templates will be compiled into a manual </w:t>
      </w:r>
      <w:r w:rsidR="12BA9EFA" w:rsidRPr="00A856BC">
        <w:rPr>
          <w:rFonts w:ascii="Arial" w:eastAsia="Arial" w:hAnsi="Arial" w:cs="Arial"/>
          <w:color w:val="000000" w:themeColor="text1"/>
          <w:sz w:val="24"/>
          <w:szCs w:val="24"/>
        </w:rPr>
        <w:t>by</w:t>
      </w:r>
      <w:r w:rsidR="681141E3" w:rsidRPr="00A856BC">
        <w:rPr>
          <w:rFonts w:ascii="Arial" w:eastAsia="Arial" w:hAnsi="Arial" w:cs="Arial"/>
          <w:color w:val="000000" w:themeColor="text1"/>
          <w:sz w:val="24"/>
          <w:szCs w:val="24"/>
        </w:rPr>
        <w:t xml:space="preserve"> </w:t>
      </w:r>
      <w:r w:rsidR="00800202">
        <w:rPr>
          <w:rFonts w:ascii="Arial" w:eastAsia="Arial" w:hAnsi="Arial" w:cs="Arial"/>
          <w:color w:val="000000" w:themeColor="text1"/>
          <w:sz w:val="24"/>
          <w:szCs w:val="24"/>
        </w:rPr>
        <w:t xml:space="preserve">second </w:t>
      </w:r>
      <w:r w:rsidR="681141E3" w:rsidRPr="00A856BC">
        <w:rPr>
          <w:rFonts w:ascii="Arial" w:eastAsia="Arial" w:hAnsi="Arial" w:cs="Arial"/>
          <w:color w:val="000000" w:themeColor="text1"/>
          <w:sz w:val="24"/>
          <w:szCs w:val="24"/>
        </w:rPr>
        <w:t>quarter</w:t>
      </w:r>
      <w:r w:rsidR="00800202">
        <w:rPr>
          <w:rFonts w:ascii="Arial" w:eastAsia="Arial" w:hAnsi="Arial" w:cs="Arial"/>
          <w:color w:val="000000" w:themeColor="text1"/>
          <w:sz w:val="24"/>
          <w:szCs w:val="24"/>
        </w:rPr>
        <w:t xml:space="preserve"> </w:t>
      </w:r>
      <w:r w:rsidR="75EE6D7D" w:rsidRPr="00A856BC">
        <w:rPr>
          <w:rFonts w:ascii="Arial" w:eastAsia="Arial" w:hAnsi="Arial" w:cs="Arial"/>
          <w:color w:val="000000" w:themeColor="text1"/>
          <w:sz w:val="24"/>
          <w:szCs w:val="24"/>
        </w:rPr>
        <w:t xml:space="preserve">of 2024. </w:t>
      </w:r>
      <w:r w:rsidR="1AF7669C" w:rsidRPr="00A856BC">
        <w:rPr>
          <w:rFonts w:ascii="Arial" w:eastAsia="Arial" w:hAnsi="Arial" w:cs="Arial"/>
          <w:color w:val="000000" w:themeColor="text1"/>
          <w:sz w:val="24"/>
          <w:szCs w:val="24"/>
        </w:rPr>
        <w:t xml:space="preserve"> </w:t>
      </w:r>
      <w:r w:rsidR="09687535" w:rsidRPr="00A856BC">
        <w:rPr>
          <w:rFonts w:ascii="Arial" w:eastAsia="Arial" w:hAnsi="Arial" w:cs="Arial"/>
          <w:color w:val="000000" w:themeColor="text1"/>
          <w:sz w:val="24"/>
          <w:szCs w:val="24"/>
        </w:rPr>
        <w:t xml:space="preserve"> </w:t>
      </w:r>
      <w:r w:rsidR="74DA0E80" w:rsidRPr="00A856BC">
        <w:rPr>
          <w:rFonts w:ascii="Arial" w:eastAsia="Arial" w:hAnsi="Arial" w:cs="Arial"/>
          <w:color w:val="000000" w:themeColor="text1"/>
          <w:sz w:val="24"/>
          <w:szCs w:val="24"/>
        </w:rPr>
        <w:t xml:space="preserve"> </w:t>
      </w:r>
    </w:p>
    <w:p w14:paraId="02D246FC" w14:textId="77777777" w:rsidR="000D7D7D" w:rsidRPr="00A856BC" w:rsidRDefault="000D7D7D" w:rsidP="005256EA">
      <w:pPr>
        <w:jc w:val="both"/>
        <w:rPr>
          <w:rFonts w:ascii="Arial" w:eastAsia="Arial" w:hAnsi="Arial" w:cs="Arial"/>
          <w:color w:val="000000" w:themeColor="text1"/>
          <w:sz w:val="24"/>
          <w:szCs w:val="24"/>
        </w:rPr>
      </w:pPr>
    </w:p>
    <w:p w14:paraId="74224FE4" w14:textId="6991AB14" w:rsidR="00FB6C28" w:rsidRDefault="6C2E6CB9" w:rsidP="008E7E75">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project</w:t>
      </w:r>
      <w:r w:rsidR="2957CC3B" w:rsidRPr="00A856BC">
        <w:rPr>
          <w:rFonts w:ascii="Arial" w:eastAsia="Arial" w:hAnsi="Arial" w:cs="Arial"/>
          <w:color w:val="000000" w:themeColor="text1"/>
          <w:sz w:val="24"/>
          <w:szCs w:val="24"/>
        </w:rPr>
        <w:t xml:space="preserve"> also provided technical guidance</w:t>
      </w:r>
      <w:r w:rsidR="26AD92B2" w:rsidRPr="00A856BC">
        <w:rPr>
          <w:rFonts w:ascii="Arial" w:eastAsia="Arial" w:hAnsi="Arial" w:cs="Arial"/>
          <w:color w:val="000000" w:themeColor="text1"/>
          <w:sz w:val="24"/>
          <w:szCs w:val="24"/>
        </w:rPr>
        <w:t xml:space="preserve"> in quarter 3 </w:t>
      </w:r>
      <w:r w:rsidR="50EDCCDC" w:rsidRPr="00A856BC">
        <w:rPr>
          <w:rFonts w:ascii="Arial" w:eastAsia="Arial" w:hAnsi="Arial" w:cs="Arial"/>
          <w:color w:val="000000" w:themeColor="text1"/>
          <w:sz w:val="24"/>
          <w:szCs w:val="24"/>
        </w:rPr>
        <w:t>and</w:t>
      </w:r>
      <w:r w:rsidR="26AD92B2" w:rsidRPr="00A856BC">
        <w:rPr>
          <w:rFonts w:ascii="Arial" w:eastAsia="Arial" w:hAnsi="Arial" w:cs="Arial"/>
          <w:color w:val="000000" w:themeColor="text1"/>
          <w:sz w:val="24"/>
          <w:szCs w:val="24"/>
        </w:rPr>
        <w:t xml:space="preserve"> 4</w:t>
      </w:r>
      <w:r w:rsidR="2957CC3B" w:rsidRPr="00A856BC">
        <w:rPr>
          <w:rFonts w:ascii="Arial" w:eastAsia="Arial" w:hAnsi="Arial" w:cs="Arial"/>
          <w:color w:val="000000" w:themeColor="text1"/>
          <w:sz w:val="24"/>
          <w:szCs w:val="24"/>
        </w:rPr>
        <w:t xml:space="preserve"> </w:t>
      </w:r>
      <w:r w:rsidR="0D5CE7AD" w:rsidRPr="00A856BC">
        <w:rPr>
          <w:rFonts w:ascii="Arial" w:eastAsia="Arial" w:hAnsi="Arial" w:cs="Arial"/>
          <w:color w:val="000000" w:themeColor="text1"/>
          <w:sz w:val="24"/>
          <w:szCs w:val="24"/>
        </w:rPr>
        <w:t>of 2023</w:t>
      </w:r>
      <w:r w:rsidR="2957CC3B" w:rsidRPr="00A856BC">
        <w:rPr>
          <w:rFonts w:ascii="Arial" w:eastAsia="Arial" w:hAnsi="Arial" w:cs="Arial"/>
          <w:color w:val="000000" w:themeColor="text1"/>
          <w:sz w:val="24"/>
          <w:szCs w:val="24"/>
        </w:rPr>
        <w:t xml:space="preserve"> to the</w:t>
      </w:r>
      <w:r w:rsidR="7FDBC0F1" w:rsidRPr="00A856BC">
        <w:rPr>
          <w:rFonts w:ascii="Arial" w:eastAsia="Arial" w:hAnsi="Arial" w:cs="Arial"/>
          <w:color w:val="000000" w:themeColor="text1"/>
          <w:sz w:val="24"/>
          <w:szCs w:val="24"/>
        </w:rPr>
        <w:t xml:space="preserve"> Presidential Committee on</w:t>
      </w:r>
      <w:r w:rsidR="2957CC3B" w:rsidRPr="00A856BC">
        <w:rPr>
          <w:rFonts w:ascii="Arial" w:eastAsia="Arial" w:hAnsi="Arial" w:cs="Arial"/>
          <w:color w:val="000000" w:themeColor="text1"/>
          <w:sz w:val="24"/>
          <w:szCs w:val="24"/>
        </w:rPr>
        <w:t xml:space="preserve"> </w:t>
      </w:r>
      <w:r w:rsidR="38842D2F" w:rsidRPr="00A856BC">
        <w:rPr>
          <w:rFonts w:ascii="Arial" w:eastAsia="Arial" w:hAnsi="Arial" w:cs="Arial"/>
          <w:color w:val="000000" w:themeColor="text1"/>
          <w:sz w:val="24"/>
          <w:szCs w:val="24"/>
        </w:rPr>
        <w:t>Fast</w:t>
      </w:r>
      <w:r w:rsidR="577C2302" w:rsidRPr="00A856BC">
        <w:rPr>
          <w:rFonts w:ascii="Arial" w:eastAsia="Arial" w:hAnsi="Arial" w:cs="Arial"/>
          <w:color w:val="000000" w:themeColor="text1"/>
          <w:sz w:val="24"/>
          <w:szCs w:val="24"/>
        </w:rPr>
        <w:t>-Tracking Investment</w:t>
      </w:r>
      <w:r w:rsidR="2957CC3B" w:rsidRPr="00A856BC">
        <w:rPr>
          <w:rFonts w:ascii="Arial" w:eastAsia="Arial" w:hAnsi="Arial" w:cs="Arial"/>
          <w:color w:val="000000" w:themeColor="text1"/>
          <w:sz w:val="24"/>
          <w:szCs w:val="24"/>
        </w:rPr>
        <w:t xml:space="preserve"> </w:t>
      </w:r>
      <w:r w:rsidR="3FCEB4DC" w:rsidRPr="00A856BC">
        <w:rPr>
          <w:rFonts w:ascii="Arial" w:eastAsia="Arial" w:hAnsi="Arial" w:cs="Arial"/>
          <w:color w:val="000000" w:themeColor="text1"/>
          <w:sz w:val="24"/>
          <w:szCs w:val="24"/>
        </w:rPr>
        <w:t xml:space="preserve">in compiling the report </w:t>
      </w:r>
      <w:r w:rsidR="1B2578FF" w:rsidRPr="00A856BC">
        <w:rPr>
          <w:rFonts w:ascii="Arial" w:eastAsia="Arial" w:hAnsi="Arial" w:cs="Arial"/>
          <w:color w:val="000000" w:themeColor="text1"/>
          <w:sz w:val="24"/>
          <w:szCs w:val="24"/>
        </w:rPr>
        <w:t>that encompasses</w:t>
      </w:r>
      <w:r w:rsidR="129D7C60" w:rsidRPr="00A856BC">
        <w:rPr>
          <w:rFonts w:ascii="Arial" w:eastAsia="Arial" w:hAnsi="Arial" w:cs="Arial"/>
          <w:color w:val="000000" w:themeColor="text1"/>
          <w:sz w:val="24"/>
          <w:szCs w:val="24"/>
        </w:rPr>
        <w:t xml:space="preserve"> </w:t>
      </w:r>
      <w:r w:rsidR="66CEB961" w:rsidRPr="00A856BC">
        <w:rPr>
          <w:rFonts w:ascii="Arial" w:eastAsia="Arial" w:hAnsi="Arial" w:cs="Arial"/>
          <w:color w:val="000000" w:themeColor="text1"/>
          <w:sz w:val="24"/>
          <w:szCs w:val="24"/>
        </w:rPr>
        <w:t xml:space="preserve">recommendations to </w:t>
      </w:r>
      <w:r w:rsidR="7DD9C838" w:rsidRPr="00A856BC">
        <w:rPr>
          <w:rFonts w:ascii="Arial" w:eastAsia="Arial" w:hAnsi="Arial" w:cs="Arial"/>
          <w:color w:val="000000" w:themeColor="text1"/>
          <w:sz w:val="24"/>
          <w:szCs w:val="24"/>
        </w:rPr>
        <w:t>streamline</w:t>
      </w:r>
      <w:r w:rsidR="1B2578FF" w:rsidRPr="00A856BC">
        <w:rPr>
          <w:rFonts w:ascii="Arial" w:eastAsia="Arial" w:hAnsi="Arial" w:cs="Arial"/>
          <w:color w:val="000000" w:themeColor="text1"/>
          <w:sz w:val="24"/>
          <w:szCs w:val="24"/>
        </w:rPr>
        <w:t xml:space="preserve"> </w:t>
      </w:r>
      <w:r w:rsidR="4AA60C59" w:rsidRPr="00A856BC">
        <w:rPr>
          <w:rFonts w:ascii="Arial" w:eastAsia="Arial" w:hAnsi="Arial" w:cs="Arial"/>
          <w:color w:val="000000" w:themeColor="text1"/>
          <w:sz w:val="24"/>
          <w:szCs w:val="24"/>
        </w:rPr>
        <w:t>Standard Operating Procedure</w:t>
      </w:r>
      <w:r w:rsidR="129D7C60" w:rsidRPr="00A856BC">
        <w:rPr>
          <w:rFonts w:ascii="Arial" w:eastAsia="Arial" w:hAnsi="Arial" w:cs="Arial"/>
          <w:color w:val="000000" w:themeColor="text1"/>
          <w:sz w:val="24"/>
          <w:szCs w:val="24"/>
        </w:rPr>
        <w:t xml:space="preserve">s and </w:t>
      </w:r>
      <w:r w:rsidR="7DD9C838" w:rsidRPr="00A856BC">
        <w:rPr>
          <w:rFonts w:ascii="Arial" w:eastAsia="Arial" w:hAnsi="Arial" w:cs="Arial"/>
          <w:color w:val="000000" w:themeColor="text1"/>
          <w:sz w:val="24"/>
          <w:szCs w:val="24"/>
        </w:rPr>
        <w:t>regulator</w:t>
      </w:r>
      <w:r w:rsidR="0103A6BF" w:rsidRPr="00A856BC">
        <w:rPr>
          <w:rFonts w:ascii="Arial" w:eastAsia="Arial" w:hAnsi="Arial" w:cs="Arial"/>
          <w:color w:val="000000" w:themeColor="text1"/>
          <w:sz w:val="24"/>
          <w:szCs w:val="24"/>
        </w:rPr>
        <w:t xml:space="preserve">y </w:t>
      </w:r>
      <w:r w:rsidR="35E63157" w:rsidRPr="00A856BC">
        <w:rPr>
          <w:rFonts w:ascii="Arial" w:eastAsia="Arial" w:hAnsi="Arial" w:cs="Arial"/>
          <w:color w:val="000000" w:themeColor="text1"/>
          <w:sz w:val="24"/>
          <w:szCs w:val="24"/>
        </w:rPr>
        <w:t>process</w:t>
      </w:r>
      <w:r w:rsidR="32F7AB99" w:rsidRPr="00A856BC">
        <w:rPr>
          <w:rFonts w:ascii="Arial" w:eastAsia="Arial" w:hAnsi="Arial" w:cs="Arial"/>
          <w:color w:val="000000" w:themeColor="text1"/>
          <w:sz w:val="24"/>
          <w:szCs w:val="24"/>
        </w:rPr>
        <w:t>es</w:t>
      </w:r>
      <w:r w:rsidR="0103A6BF" w:rsidRPr="00A856BC">
        <w:rPr>
          <w:rFonts w:ascii="Arial" w:eastAsia="Arial" w:hAnsi="Arial" w:cs="Arial"/>
          <w:color w:val="000000" w:themeColor="text1"/>
          <w:sz w:val="24"/>
          <w:szCs w:val="24"/>
        </w:rPr>
        <w:t xml:space="preserve"> to set up</w:t>
      </w:r>
      <w:r w:rsidR="66BC051F" w:rsidRPr="00A856BC">
        <w:rPr>
          <w:rFonts w:ascii="Arial" w:eastAsia="Arial" w:hAnsi="Arial" w:cs="Arial"/>
          <w:color w:val="000000" w:themeColor="text1"/>
          <w:sz w:val="24"/>
          <w:szCs w:val="24"/>
        </w:rPr>
        <w:t xml:space="preserve"> foreign </w:t>
      </w:r>
      <w:r w:rsidR="24E3D48C" w:rsidRPr="00A856BC">
        <w:rPr>
          <w:rFonts w:ascii="Arial" w:eastAsia="Arial" w:hAnsi="Arial" w:cs="Arial"/>
          <w:color w:val="000000" w:themeColor="text1"/>
          <w:sz w:val="24"/>
          <w:szCs w:val="24"/>
        </w:rPr>
        <w:t>dire</w:t>
      </w:r>
      <w:r w:rsidR="5721482C" w:rsidRPr="00A856BC">
        <w:rPr>
          <w:rFonts w:ascii="Arial" w:eastAsia="Arial" w:hAnsi="Arial" w:cs="Arial"/>
          <w:color w:val="000000" w:themeColor="text1"/>
          <w:sz w:val="24"/>
          <w:szCs w:val="24"/>
        </w:rPr>
        <w:t>c</w:t>
      </w:r>
      <w:r w:rsidR="24E3D48C" w:rsidRPr="00A856BC">
        <w:rPr>
          <w:rFonts w:ascii="Arial" w:eastAsia="Arial" w:hAnsi="Arial" w:cs="Arial"/>
          <w:color w:val="000000" w:themeColor="text1"/>
          <w:sz w:val="24"/>
          <w:szCs w:val="24"/>
        </w:rPr>
        <w:t>t</w:t>
      </w:r>
      <w:r w:rsidR="0103A6BF" w:rsidRPr="00A856BC">
        <w:rPr>
          <w:rFonts w:ascii="Arial" w:eastAsia="Arial" w:hAnsi="Arial" w:cs="Arial"/>
          <w:color w:val="000000" w:themeColor="text1"/>
          <w:sz w:val="24"/>
          <w:szCs w:val="24"/>
        </w:rPr>
        <w:t xml:space="preserve"> investments</w:t>
      </w:r>
      <w:r w:rsidR="35E63157" w:rsidRPr="00A856BC">
        <w:rPr>
          <w:rFonts w:ascii="Arial" w:eastAsia="Arial" w:hAnsi="Arial" w:cs="Arial"/>
          <w:color w:val="000000" w:themeColor="text1"/>
          <w:sz w:val="24"/>
          <w:szCs w:val="24"/>
        </w:rPr>
        <w:t>.</w:t>
      </w:r>
      <w:r w:rsidR="0103A6BF" w:rsidRPr="00A856BC">
        <w:rPr>
          <w:rFonts w:ascii="Arial" w:eastAsia="Arial" w:hAnsi="Arial" w:cs="Arial"/>
          <w:color w:val="000000" w:themeColor="text1"/>
          <w:sz w:val="24"/>
          <w:szCs w:val="24"/>
        </w:rPr>
        <w:t xml:space="preserve"> </w:t>
      </w:r>
      <w:r w:rsidR="7373181A" w:rsidRPr="00A856BC">
        <w:rPr>
          <w:rFonts w:ascii="Arial" w:eastAsia="Arial" w:hAnsi="Arial" w:cs="Arial"/>
          <w:color w:val="000000" w:themeColor="text1"/>
          <w:sz w:val="24"/>
          <w:szCs w:val="24"/>
        </w:rPr>
        <w:t xml:space="preserve">The report </w:t>
      </w:r>
      <w:r w:rsidR="520B8BFF" w:rsidRPr="00A856BC">
        <w:rPr>
          <w:rFonts w:ascii="Arial" w:eastAsia="Arial" w:hAnsi="Arial" w:cs="Arial"/>
          <w:color w:val="000000" w:themeColor="text1"/>
          <w:sz w:val="24"/>
          <w:szCs w:val="24"/>
        </w:rPr>
        <w:t xml:space="preserve">enumerated </w:t>
      </w:r>
      <w:r w:rsidR="7A6BCE6D" w:rsidRPr="00A856BC">
        <w:rPr>
          <w:rFonts w:ascii="Arial" w:eastAsia="Arial" w:hAnsi="Arial" w:cs="Arial"/>
          <w:color w:val="000000" w:themeColor="text1"/>
          <w:sz w:val="24"/>
          <w:szCs w:val="24"/>
        </w:rPr>
        <w:t xml:space="preserve">recommendations </w:t>
      </w:r>
      <w:r w:rsidR="0120AA6F" w:rsidRPr="00A856BC">
        <w:rPr>
          <w:rFonts w:ascii="Arial" w:eastAsia="Arial" w:hAnsi="Arial" w:cs="Arial"/>
          <w:color w:val="000000" w:themeColor="text1"/>
          <w:sz w:val="24"/>
          <w:szCs w:val="24"/>
        </w:rPr>
        <w:t xml:space="preserve">for </w:t>
      </w:r>
      <w:r w:rsidR="31DEA8CF" w:rsidRPr="00A856BC">
        <w:rPr>
          <w:rFonts w:ascii="Arial" w:eastAsia="Arial" w:hAnsi="Arial" w:cs="Arial"/>
          <w:color w:val="000000" w:themeColor="text1"/>
          <w:sz w:val="24"/>
          <w:szCs w:val="24"/>
        </w:rPr>
        <w:t>revising regulatory</w:t>
      </w:r>
      <w:r w:rsidR="66169F98" w:rsidRPr="00A856BC">
        <w:rPr>
          <w:rFonts w:ascii="Arial" w:eastAsia="Arial" w:hAnsi="Arial" w:cs="Arial"/>
          <w:color w:val="000000" w:themeColor="text1"/>
          <w:sz w:val="24"/>
          <w:szCs w:val="24"/>
        </w:rPr>
        <w:t xml:space="preserve"> procedure</w:t>
      </w:r>
      <w:r w:rsidR="31DEA8CF" w:rsidRPr="00A856BC">
        <w:rPr>
          <w:rFonts w:ascii="Arial" w:eastAsia="Arial" w:hAnsi="Arial" w:cs="Arial"/>
          <w:color w:val="000000" w:themeColor="text1"/>
          <w:sz w:val="24"/>
          <w:szCs w:val="24"/>
        </w:rPr>
        <w:t xml:space="preserve"> and SOP</w:t>
      </w:r>
      <w:r w:rsidR="2AF4DDDB" w:rsidRPr="00A856BC">
        <w:rPr>
          <w:rFonts w:ascii="Arial" w:eastAsia="Arial" w:hAnsi="Arial" w:cs="Arial"/>
          <w:color w:val="000000" w:themeColor="text1"/>
          <w:sz w:val="24"/>
          <w:szCs w:val="24"/>
        </w:rPr>
        <w:t xml:space="preserve">s </w:t>
      </w:r>
      <w:r w:rsidR="66169F98" w:rsidRPr="00A856BC">
        <w:rPr>
          <w:rFonts w:ascii="Arial" w:eastAsia="Arial" w:hAnsi="Arial" w:cs="Arial"/>
          <w:color w:val="000000" w:themeColor="text1"/>
          <w:sz w:val="24"/>
          <w:szCs w:val="24"/>
        </w:rPr>
        <w:t>in consultation</w:t>
      </w:r>
      <w:r w:rsidR="520B8BFF" w:rsidRPr="00A856BC">
        <w:rPr>
          <w:rFonts w:ascii="Arial" w:eastAsia="Arial" w:hAnsi="Arial" w:cs="Arial"/>
          <w:color w:val="000000" w:themeColor="text1"/>
          <w:sz w:val="24"/>
          <w:szCs w:val="24"/>
        </w:rPr>
        <w:t xml:space="preserve"> with various line agencies responsible for approving investments, issuing licenses, and providing clearances</w:t>
      </w:r>
      <w:r w:rsidR="4FEEBCDA" w:rsidRPr="00A856BC">
        <w:rPr>
          <w:rFonts w:ascii="Arial" w:eastAsia="Arial" w:hAnsi="Arial" w:cs="Arial"/>
          <w:color w:val="000000" w:themeColor="text1"/>
          <w:sz w:val="24"/>
          <w:szCs w:val="24"/>
        </w:rPr>
        <w:t>.</w:t>
      </w:r>
      <w:r w:rsidR="129D7C60" w:rsidRPr="00A856BC">
        <w:rPr>
          <w:rFonts w:ascii="Arial" w:eastAsia="Arial" w:hAnsi="Arial" w:cs="Arial"/>
          <w:color w:val="000000" w:themeColor="text1"/>
          <w:sz w:val="24"/>
          <w:szCs w:val="24"/>
        </w:rPr>
        <w:t xml:space="preserve"> </w:t>
      </w:r>
      <w:r w:rsidR="0B2ED576" w:rsidRPr="00A856BC">
        <w:rPr>
          <w:rFonts w:ascii="Arial" w:eastAsia="Arial" w:hAnsi="Arial" w:cs="Arial"/>
          <w:color w:val="000000" w:themeColor="text1"/>
          <w:sz w:val="24"/>
          <w:szCs w:val="24"/>
        </w:rPr>
        <w:t xml:space="preserve">The action plan to </w:t>
      </w:r>
      <w:r w:rsidR="7644C5B4" w:rsidRPr="00A856BC">
        <w:rPr>
          <w:rFonts w:ascii="Arial" w:eastAsia="Arial" w:hAnsi="Arial" w:cs="Arial"/>
          <w:color w:val="000000" w:themeColor="text1"/>
          <w:sz w:val="24"/>
          <w:szCs w:val="24"/>
        </w:rPr>
        <w:t xml:space="preserve">implement the recommendations will be </w:t>
      </w:r>
      <w:r w:rsidR="373373A8" w:rsidRPr="00A856BC">
        <w:rPr>
          <w:rFonts w:ascii="Arial" w:eastAsia="Arial" w:hAnsi="Arial" w:cs="Arial"/>
          <w:color w:val="000000" w:themeColor="text1"/>
          <w:sz w:val="24"/>
          <w:szCs w:val="24"/>
        </w:rPr>
        <w:t xml:space="preserve">discussed in </w:t>
      </w:r>
      <w:r w:rsidR="00800202">
        <w:rPr>
          <w:rFonts w:ascii="Arial" w:eastAsia="Arial" w:hAnsi="Arial" w:cs="Arial"/>
          <w:color w:val="000000" w:themeColor="text1"/>
          <w:sz w:val="24"/>
          <w:szCs w:val="24"/>
        </w:rPr>
        <w:t xml:space="preserve">first </w:t>
      </w:r>
      <w:r w:rsidR="373373A8" w:rsidRPr="00A856BC">
        <w:rPr>
          <w:rFonts w:ascii="Arial" w:eastAsia="Arial" w:hAnsi="Arial" w:cs="Arial"/>
          <w:color w:val="000000" w:themeColor="text1"/>
          <w:sz w:val="24"/>
          <w:szCs w:val="24"/>
        </w:rPr>
        <w:t xml:space="preserve">quarter </w:t>
      </w:r>
      <w:r w:rsidR="00800202">
        <w:rPr>
          <w:rFonts w:ascii="Arial" w:eastAsia="Arial" w:hAnsi="Arial" w:cs="Arial"/>
          <w:color w:val="000000" w:themeColor="text1"/>
          <w:sz w:val="24"/>
          <w:szCs w:val="24"/>
        </w:rPr>
        <w:t>of</w:t>
      </w:r>
      <w:r w:rsidR="373373A8" w:rsidRPr="00A856BC">
        <w:rPr>
          <w:rFonts w:ascii="Arial" w:eastAsia="Arial" w:hAnsi="Arial" w:cs="Arial"/>
          <w:color w:val="000000" w:themeColor="text1"/>
          <w:sz w:val="24"/>
          <w:szCs w:val="24"/>
        </w:rPr>
        <w:t xml:space="preserve"> 2024. </w:t>
      </w:r>
    </w:p>
    <w:p w14:paraId="59E72F96" w14:textId="77777777" w:rsidR="00800202" w:rsidRPr="00A856BC" w:rsidRDefault="00800202" w:rsidP="008E7E75">
      <w:pPr>
        <w:jc w:val="both"/>
        <w:rPr>
          <w:rFonts w:ascii="Arial" w:eastAsia="Arial" w:hAnsi="Arial" w:cs="Arial"/>
          <w:sz w:val="24"/>
          <w:szCs w:val="24"/>
        </w:rPr>
      </w:pPr>
    </w:p>
    <w:p w14:paraId="76ED11E5" w14:textId="53AF80A5"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3.4.3.</w:t>
      </w:r>
      <w:r w:rsidRPr="00A856BC">
        <w:rPr>
          <w:rFonts w:ascii="Arial" w:eastAsia="Arial" w:hAnsi="Arial" w:cs="Arial"/>
          <w:sz w:val="24"/>
          <w:szCs w:val="24"/>
          <w:u w:val="single"/>
        </w:rPr>
        <w:t xml:space="preserve"> Support the establishment of an Investor’s Court, Pre-Trial Court and Small Claims/</w:t>
      </w:r>
      <w:r w:rsidR="239BD310" w:rsidRPr="00A856BC">
        <w:rPr>
          <w:rFonts w:ascii="Arial" w:eastAsia="Arial" w:hAnsi="Arial" w:cs="Arial"/>
          <w:sz w:val="24"/>
          <w:szCs w:val="24"/>
          <w:u w:val="single"/>
        </w:rPr>
        <w:t xml:space="preserve"> </w:t>
      </w:r>
      <w:r w:rsidRPr="00A856BC">
        <w:rPr>
          <w:rFonts w:ascii="Arial" w:eastAsia="Arial" w:hAnsi="Arial" w:cs="Arial"/>
          <w:sz w:val="24"/>
          <w:szCs w:val="24"/>
          <w:u w:val="single"/>
        </w:rPr>
        <w:t>Standard Form Court</w:t>
      </w:r>
      <w:r w:rsidR="2289306E" w:rsidRPr="00A856BC">
        <w:rPr>
          <w:rFonts w:ascii="Arial" w:eastAsia="Arial" w:hAnsi="Arial" w:cs="Arial"/>
          <w:sz w:val="24"/>
          <w:szCs w:val="24"/>
          <w:u w:val="single"/>
        </w:rPr>
        <w:t xml:space="preserve"> (UNDP)</w:t>
      </w:r>
    </w:p>
    <w:p w14:paraId="20CF9B2D" w14:textId="6136551D" w:rsidR="2DE1BDEE" w:rsidRPr="00A856BC" w:rsidRDefault="2DE1BDEE" w:rsidP="2DE1BDEE">
      <w:pPr>
        <w:jc w:val="both"/>
        <w:rPr>
          <w:rFonts w:ascii="Arial" w:eastAsia="Arial" w:hAnsi="Arial" w:cs="Arial"/>
          <w:sz w:val="24"/>
          <w:szCs w:val="24"/>
          <w:u w:val="single"/>
        </w:rPr>
      </w:pPr>
    </w:p>
    <w:p w14:paraId="15FCD6D6" w14:textId="1EDD535E" w:rsidR="549D1532" w:rsidRPr="00A856BC" w:rsidRDefault="62D8F700" w:rsidP="05204883">
      <w:pPr>
        <w:jc w:val="both"/>
        <w:rPr>
          <w:rFonts w:ascii="Arial" w:eastAsia="Arial" w:hAnsi="Arial" w:cs="Arial"/>
          <w:sz w:val="24"/>
          <w:szCs w:val="24"/>
          <w:u w:val="single"/>
        </w:rPr>
      </w:pPr>
      <w:r w:rsidRPr="00A856BC">
        <w:rPr>
          <w:rFonts w:ascii="Arial" w:eastAsia="Arial" w:hAnsi="Arial" w:cs="Arial"/>
          <w:sz w:val="24"/>
          <w:szCs w:val="24"/>
          <w:u w:val="single"/>
        </w:rPr>
        <w:t xml:space="preserve">This output activity was specifically </w:t>
      </w:r>
      <w:r w:rsidR="75096073" w:rsidRPr="00A856BC">
        <w:rPr>
          <w:rFonts w:ascii="Arial" w:eastAsia="Arial" w:hAnsi="Arial" w:cs="Arial"/>
          <w:sz w:val="24"/>
          <w:szCs w:val="24"/>
          <w:u w:val="single"/>
        </w:rPr>
        <w:t xml:space="preserve">introduced to </w:t>
      </w:r>
      <w:r w:rsidR="242E9B78" w:rsidRPr="00A856BC">
        <w:rPr>
          <w:rFonts w:ascii="Arial" w:eastAsia="Arial" w:hAnsi="Arial" w:cs="Arial"/>
          <w:sz w:val="24"/>
          <w:szCs w:val="24"/>
          <w:u w:val="single"/>
        </w:rPr>
        <w:t xml:space="preserve">ease the case load </w:t>
      </w:r>
      <w:r w:rsidR="1A6E5AEF" w:rsidRPr="00A856BC">
        <w:rPr>
          <w:rFonts w:ascii="Arial" w:eastAsia="Arial" w:hAnsi="Arial" w:cs="Arial"/>
          <w:sz w:val="24"/>
          <w:szCs w:val="24"/>
          <w:u w:val="single"/>
        </w:rPr>
        <w:t xml:space="preserve">of Commercial High Courts. </w:t>
      </w:r>
      <w:r w:rsidR="47208C96" w:rsidRPr="00A856BC">
        <w:rPr>
          <w:rFonts w:ascii="Arial" w:eastAsia="Arial" w:hAnsi="Arial" w:cs="Arial"/>
          <w:sz w:val="24"/>
          <w:szCs w:val="24"/>
          <w:u w:val="single"/>
        </w:rPr>
        <w:t xml:space="preserve">Small Claims procedure and </w:t>
      </w:r>
      <w:r w:rsidR="14C79466" w:rsidRPr="00A856BC">
        <w:rPr>
          <w:rFonts w:ascii="Arial" w:eastAsia="Arial" w:hAnsi="Arial" w:cs="Arial"/>
          <w:sz w:val="24"/>
          <w:szCs w:val="24"/>
          <w:u w:val="single"/>
        </w:rPr>
        <w:t>p</w:t>
      </w:r>
      <w:r w:rsidR="47208C96" w:rsidRPr="00A856BC">
        <w:rPr>
          <w:rFonts w:ascii="Arial" w:eastAsia="Arial" w:hAnsi="Arial" w:cs="Arial"/>
          <w:sz w:val="24"/>
          <w:szCs w:val="24"/>
          <w:u w:val="single"/>
        </w:rPr>
        <w:t xml:space="preserve">re – </w:t>
      </w:r>
      <w:r w:rsidR="153E8ED9" w:rsidRPr="00A856BC">
        <w:rPr>
          <w:rFonts w:ascii="Arial" w:eastAsia="Arial" w:hAnsi="Arial" w:cs="Arial"/>
          <w:sz w:val="24"/>
          <w:szCs w:val="24"/>
          <w:u w:val="single"/>
        </w:rPr>
        <w:t>t</w:t>
      </w:r>
      <w:r w:rsidR="47208C96" w:rsidRPr="00A856BC">
        <w:rPr>
          <w:rFonts w:ascii="Arial" w:eastAsia="Arial" w:hAnsi="Arial" w:cs="Arial"/>
          <w:sz w:val="24"/>
          <w:szCs w:val="24"/>
          <w:u w:val="single"/>
        </w:rPr>
        <w:t xml:space="preserve">rial </w:t>
      </w:r>
      <w:r w:rsidR="72F0C193" w:rsidRPr="00A856BC">
        <w:rPr>
          <w:rFonts w:ascii="Arial" w:eastAsia="Arial" w:hAnsi="Arial" w:cs="Arial"/>
          <w:sz w:val="24"/>
          <w:szCs w:val="24"/>
          <w:u w:val="single"/>
        </w:rPr>
        <w:t>conferencing</w:t>
      </w:r>
      <w:r w:rsidR="47208C96" w:rsidRPr="00A856BC">
        <w:rPr>
          <w:rFonts w:ascii="Arial" w:eastAsia="Arial" w:hAnsi="Arial" w:cs="Arial"/>
          <w:sz w:val="24"/>
          <w:szCs w:val="24"/>
          <w:u w:val="single"/>
        </w:rPr>
        <w:t xml:space="preserve"> </w:t>
      </w:r>
      <w:r w:rsidR="6A5B260B" w:rsidRPr="00A856BC">
        <w:rPr>
          <w:rFonts w:ascii="Arial" w:eastAsia="Arial" w:hAnsi="Arial" w:cs="Arial"/>
          <w:sz w:val="24"/>
          <w:szCs w:val="24"/>
          <w:u w:val="single"/>
        </w:rPr>
        <w:t xml:space="preserve">were designed to </w:t>
      </w:r>
      <w:r w:rsidR="3E7BCDDF" w:rsidRPr="00A856BC">
        <w:rPr>
          <w:rFonts w:ascii="Arial" w:eastAsia="Arial" w:hAnsi="Arial" w:cs="Arial"/>
          <w:sz w:val="24"/>
          <w:szCs w:val="24"/>
          <w:u w:val="single"/>
        </w:rPr>
        <w:t>shorten</w:t>
      </w:r>
      <w:r w:rsidR="5F984395" w:rsidRPr="00A856BC">
        <w:rPr>
          <w:rFonts w:ascii="Arial" w:eastAsia="Arial" w:hAnsi="Arial" w:cs="Arial"/>
          <w:sz w:val="24"/>
          <w:szCs w:val="24"/>
          <w:u w:val="single"/>
        </w:rPr>
        <w:t xml:space="preserve"> </w:t>
      </w:r>
      <w:r w:rsidR="14EDE7AB" w:rsidRPr="00A856BC">
        <w:rPr>
          <w:rFonts w:ascii="Arial" w:eastAsia="Arial" w:hAnsi="Arial" w:cs="Arial"/>
          <w:sz w:val="24"/>
          <w:szCs w:val="24"/>
          <w:u w:val="single"/>
        </w:rPr>
        <w:t xml:space="preserve">the time consumed in </w:t>
      </w:r>
      <w:r w:rsidR="2834A48D" w:rsidRPr="00A856BC">
        <w:rPr>
          <w:rFonts w:ascii="Arial" w:eastAsia="Arial" w:hAnsi="Arial" w:cs="Arial"/>
          <w:sz w:val="24"/>
          <w:szCs w:val="24"/>
          <w:u w:val="single"/>
        </w:rPr>
        <w:t xml:space="preserve">the court </w:t>
      </w:r>
      <w:r w:rsidR="269A5CA9" w:rsidRPr="00A856BC">
        <w:rPr>
          <w:rFonts w:ascii="Arial" w:eastAsia="Arial" w:hAnsi="Arial" w:cs="Arial"/>
          <w:sz w:val="24"/>
          <w:szCs w:val="24"/>
          <w:u w:val="single"/>
        </w:rPr>
        <w:t>by encouraging the parties to</w:t>
      </w:r>
      <w:r w:rsidR="46F0332A" w:rsidRPr="00A856BC">
        <w:rPr>
          <w:rFonts w:ascii="Arial" w:eastAsia="Arial" w:hAnsi="Arial" w:cs="Arial"/>
          <w:sz w:val="24"/>
          <w:szCs w:val="24"/>
          <w:u w:val="single"/>
        </w:rPr>
        <w:t xml:space="preserve"> settle the matter by using mediation and conciliation techniques. </w:t>
      </w:r>
    </w:p>
    <w:p w14:paraId="75A78882" w14:textId="2651863C" w:rsidR="001D1FD3" w:rsidRPr="00A856BC" w:rsidRDefault="001D1FD3" w:rsidP="4C97D4B4">
      <w:pPr>
        <w:jc w:val="both"/>
        <w:rPr>
          <w:rFonts w:ascii="Arial" w:eastAsia="Arial" w:hAnsi="Arial" w:cs="Arial"/>
          <w:sz w:val="24"/>
          <w:szCs w:val="24"/>
        </w:rPr>
      </w:pPr>
    </w:p>
    <w:p w14:paraId="741B1599" w14:textId="410A128E"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3.4.3.1 </w:t>
      </w:r>
      <w:r w:rsidRPr="00A856BC">
        <w:rPr>
          <w:rFonts w:ascii="Arial" w:eastAsia="Arial" w:hAnsi="Arial" w:cs="Arial"/>
          <w:i/>
          <w:iCs/>
          <w:sz w:val="24"/>
          <w:szCs w:val="24"/>
        </w:rPr>
        <w:t xml:space="preserve">Strengthen the operationalization of newly established Small Claims court, through the model courts set up in Colombo and Kandy. Training on Small claim courts for the Judicial Practitioners, lawyers and </w:t>
      </w:r>
      <w:r w:rsidR="003402ED" w:rsidRPr="00A856BC">
        <w:rPr>
          <w:rFonts w:ascii="Arial" w:eastAsia="Arial" w:hAnsi="Arial" w:cs="Arial"/>
          <w:i/>
          <w:iCs/>
          <w:sz w:val="24"/>
          <w:szCs w:val="24"/>
        </w:rPr>
        <w:t>Non-Judicial</w:t>
      </w:r>
      <w:r w:rsidRPr="00A856BC">
        <w:rPr>
          <w:rFonts w:ascii="Arial" w:eastAsia="Arial" w:hAnsi="Arial" w:cs="Arial"/>
          <w:i/>
          <w:iCs/>
          <w:sz w:val="24"/>
          <w:szCs w:val="24"/>
        </w:rPr>
        <w:t xml:space="preserve"> Staff</w:t>
      </w:r>
      <w:r w:rsidR="4B5BD2CF" w:rsidRPr="00A856BC">
        <w:rPr>
          <w:rFonts w:ascii="Arial" w:eastAsia="Arial" w:hAnsi="Arial" w:cs="Arial"/>
          <w:i/>
          <w:iCs/>
          <w:sz w:val="24"/>
          <w:szCs w:val="24"/>
        </w:rPr>
        <w:t>.</w:t>
      </w:r>
    </w:p>
    <w:p w14:paraId="4E1891C8" w14:textId="720D08D0" w:rsidR="00F20ADF" w:rsidRPr="00A856BC" w:rsidRDefault="00F20ADF" w:rsidP="4C97D4B4">
      <w:pPr>
        <w:jc w:val="both"/>
        <w:rPr>
          <w:rFonts w:ascii="Arial" w:eastAsia="Arial" w:hAnsi="Arial" w:cs="Arial"/>
          <w:i/>
          <w:iCs/>
          <w:sz w:val="24"/>
          <w:szCs w:val="24"/>
        </w:rPr>
      </w:pPr>
    </w:p>
    <w:p w14:paraId="24268591" w14:textId="063DAEBE" w:rsidR="00A2396F" w:rsidRPr="00A856BC" w:rsidRDefault="008F1739" w:rsidP="00863EE2">
      <w:p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law on small claims introduces a novel procedure that encourage</w:t>
      </w:r>
      <w:r w:rsidR="50F2D55C"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 parties to settle the matter within a short period, as opposed to the regular adversarial method practiced in District Courts that consumes significant amount of time and money of parties. </w:t>
      </w:r>
      <w:r w:rsidR="6BCCE1AD" w:rsidRPr="00A856BC">
        <w:rPr>
          <w:rFonts w:ascii="Arial" w:eastAsia="Arial" w:hAnsi="Arial" w:cs="Arial"/>
          <w:color w:val="000000" w:themeColor="text1"/>
          <w:sz w:val="24"/>
          <w:szCs w:val="24"/>
        </w:rPr>
        <w:t xml:space="preserve">In addition to the support to operationalize the model Small Claims court in Kandy a series of </w:t>
      </w:r>
      <w:r w:rsidR="19C80612" w:rsidRPr="00A856BC">
        <w:rPr>
          <w:rFonts w:ascii="Arial" w:eastAsia="Arial" w:hAnsi="Arial" w:cs="Arial"/>
          <w:color w:val="000000" w:themeColor="text1"/>
          <w:sz w:val="24"/>
          <w:szCs w:val="24"/>
        </w:rPr>
        <w:t xml:space="preserve">capacity development activities were carried out for Judgers, </w:t>
      </w:r>
      <w:r w:rsidR="003402ED" w:rsidRPr="00A856BC">
        <w:rPr>
          <w:rFonts w:ascii="Arial" w:eastAsia="Arial" w:hAnsi="Arial" w:cs="Arial"/>
          <w:color w:val="000000" w:themeColor="text1"/>
          <w:sz w:val="24"/>
          <w:szCs w:val="24"/>
        </w:rPr>
        <w:t>lawyers,</w:t>
      </w:r>
      <w:r w:rsidR="56BB1D8C" w:rsidRPr="00A856BC">
        <w:rPr>
          <w:rFonts w:ascii="Arial" w:eastAsia="Arial" w:hAnsi="Arial" w:cs="Arial"/>
          <w:color w:val="000000" w:themeColor="text1"/>
          <w:sz w:val="24"/>
          <w:szCs w:val="24"/>
        </w:rPr>
        <w:t xml:space="preserve"> and </w:t>
      </w:r>
      <w:r w:rsidR="00785C3F" w:rsidRPr="00A856BC">
        <w:rPr>
          <w:rFonts w:ascii="Arial" w:eastAsia="Arial" w:hAnsi="Arial" w:cs="Arial"/>
          <w:color w:val="000000" w:themeColor="text1"/>
          <w:sz w:val="24"/>
          <w:szCs w:val="24"/>
        </w:rPr>
        <w:t>non-judicial</w:t>
      </w:r>
      <w:r w:rsidR="56BB1D8C" w:rsidRPr="00A856BC">
        <w:rPr>
          <w:rFonts w:ascii="Arial" w:eastAsia="Arial" w:hAnsi="Arial" w:cs="Arial"/>
          <w:color w:val="000000" w:themeColor="text1"/>
          <w:sz w:val="24"/>
          <w:szCs w:val="24"/>
        </w:rPr>
        <w:t xml:space="preserve"> staff. </w:t>
      </w:r>
    </w:p>
    <w:p w14:paraId="3C8B344B" w14:textId="0F096CB6" w:rsidR="00A2396F" w:rsidRPr="00A856BC" w:rsidRDefault="00A2396F" w:rsidP="00863EE2">
      <w:pPr>
        <w:spacing w:line="276" w:lineRule="auto"/>
        <w:jc w:val="both"/>
        <w:rPr>
          <w:rFonts w:ascii="Arial" w:eastAsia="Arial" w:hAnsi="Arial" w:cs="Arial"/>
          <w:color w:val="000000" w:themeColor="text1"/>
          <w:sz w:val="24"/>
          <w:szCs w:val="24"/>
        </w:rPr>
      </w:pPr>
    </w:p>
    <w:p w14:paraId="09B3747E" w14:textId="00143404" w:rsidR="00BB20E1" w:rsidRPr="00A856BC" w:rsidRDefault="6A16933E" w:rsidP="00863EE2">
      <w:p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project facilitated three workshops across Waskaduwa, Negombo, and Peradeniya aimed at training judges </w:t>
      </w:r>
      <w:r w:rsidR="404E4C9F" w:rsidRPr="00A856BC">
        <w:rPr>
          <w:rFonts w:ascii="Arial" w:eastAsia="Arial" w:hAnsi="Arial" w:cs="Arial"/>
          <w:color w:val="000000" w:themeColor="text1"/>
          <w:sz w:val="24"/>
          <w:szCs w:val="24"/>
        </w:rPr>
        <w:t>on</w:t>
      </w:r>
      <w:r w:rsidRPr="00A856BC">
        <w:rPr>
          <w:rFonts w:ascii="Arial" w:eastAsia="Arial" w:hAnsi="Arial" w:cs="Arial"/>
          <w:color w:val="000000" w:themeColor="text1"/>
          <w:sz w:val="24"/>
          <w:szCs w:val="24"/>
        </w:rPr>
        <w:t xml:space="preserve"> Small Claims Court procedure</w:t>
      </w:r>
      <w:r w:rsidR="6E67BB1B" w:rsidRPr="00A856BC">
        <w:rPr>
          <w:rFonts w:ascii="Arial" w:eastAsia="Arial" w:hAnsi="Arial" w:cs="Arial"/>
          <w:color w:val="000000" w:themeColor="text1"/>
          <w:sz w:val="24"/>
          <w:szCs w:val="24"/>
        </w:rPr>
        <w:t xml:space="preserve"> reaching 15</w:t>
      </w:r>
      <w:r w:rsidR="586D19FE" w:rsidRPr="00A856BC">
        <w:rPr>
          <w:rFonts w:ascii="Arial" w:eastAsia="Arial" w:hAnsi="Arial" w:cs="Arial"/>
          <w:color w:val="000000" w:themeColor="text1"/>
          <w:sz w:val="24"/>
          <w:szCs w:val="24"/>
        </w:rPr>
        <w:t xml:space="preserve">2 participants (52 </w:t>
      </w:r>
      <w:r w:rsidR="6F2C32E7" w:rsidRPr="00A856BC">
        <w:rPr>
          <w:rFonts w:ascii="Arial" w:eastAsia="Arial" w:hAnsi="Arial" w:cs="Arial"/>
          <w:color w:val="000000" w:themeColor="text1"/>
          <w:sz w:val="24"/>
          <w:szCs w:val="24"/>
        </w:rPr>
        <w:t>women</w:t>
      </w:r>
      <w:r w:rsidR="586D19FE" w:rsidRPr="00A856BC">
        <w:rPr>
          <w:rFonts w:ascii="Arial" w:eastAsia="Arial" w:hAnsi="Arial" w:cs="Arial"/>
          <w:color w:val="000000" w:themeColor="text1"/>
          <w:sz w:val="24"/>
          <w:szCs w:val="24"/>
        </w:rPr>
        <w:t>, 100 m</w:t>
      </w:r>
      <w:r w:rsidR="57CA200D" w:rsidRPr="00A856BC">
        <w:rPr>
          <w:rFonts w:ascii="Arial" w:eastAsia="Arial" w:hAnsi="Arial" w:cs="Arial"/>
          <w:color w:val="000000" w:themeColor="text1"/>
          <w:sz w:val="24"/>
          <w:szCs w:val="24"/>
        </w:rPr>
        <w:t>e)</w:t>
      </w:r>
      <w:r w:rsidRPr="00A856BC">
        <w:rPr>
          <w:rFonts w:ascii="Arial" w:eastAsia="Arial" w:hAnsi="Arial" w:cs="Arial"/>
          <w:color w:val="000000" w:themeColor="text1"/>
          <w:sz w:val="24"/>
          <w:szCs w:val="24"/>
        </w:rPr>
        <w:t xml:space="preserve">. </w:t>
      </w:r>
    </w:p>
    <w:p w14:paraId="6407F117" w14:textId="6571D651" w:rsidR="00BB20E1" w:rsidRPr="00A856BC" w:rsidRDefault="00BB20E1" w:rsidP="00863EE2">
      <w:pPr>
        <w:spacing w:line="276" w:lineRule="auto"/>
        <w:jc w:val="both"/>
        <w:rPr>
          <w:rFonts w:ascii="Arial" w:eastAsia="Arial" w:hAnsi="Arial" w:cs="Arial"/>
          <w:color w:val="000000" w:themeColor="text1"/>
          <w:sz w:val="24"/>
          <w:szCs w:val="24"/>
        </w:rPr>
      </w:pPr>
    </w:p>
    <w:p w14:paraId="70DFEA22" w14:textId="600E019F" w:rsidR="00E36DB5" w:rsidRPr="00A856BC" w:rsidRDefault="606A8F1D" w:rsidP="00E36DB5">
      <w:p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Additionally, in collaboration with the Colombo Law Society (CLS), a workshop </w:t>
      </w:r>
      <w:r w:rsidR="00BB20E1" w:rsidRPr="00A856BC">
        <w:rPr>
          <w:rFonts w:ascii="Arial" w:eastAsia="Arial" w:hAnsi="Arial" w:cs="Arial"/>
          <w:color w:val="000000" w:themeColor="text1"/>
          <w:sz w:val="24"/>
          <w:szCs w:val="24"/>
        </w:rPr>
        <w:t xml:space="preserve">was organized </w:t>
      </w:r>
      <w:r w:rsidR="0048706E" w:rsidRPr="00A856BC">
        <w:rPr>
          <w:rFonts w:ascii="Arial" w:eastAsia="Arial" w:hAnsi="Arial" w:cs="Arial"/>
          <w:color w:val="000000" w:themeColor="text1"/>
          <w:sz w:val="24"/>
          <w:szCs w:val="24"/>
        </w:rPr>
        <w:t xml:space="preserve">to synthesize </w:t>
      </w:r>
      <w:r w:rsidR="00040886" w:rsidRPr="00A856BC">
        <w:rPr>
          <w:rFonts w:ascii="Arial" w:eastAsia="Arial" w:hAnsi="Arial" w:cs="Arial"/>
          <w:color w:val="000000" w:themeColor="text1"/>
          <w:sz w:val="24"/>
          <w:szCs w:val="24"/>
        </w:rPr>
        <w:t xml:space="preserve">practitioners </w:t>
      </w:r>
      <w:r w:rsidRPr="00A856BC">
        <w:rPr>
          <w:rFonts w:ascii="Arial" w:eastAsia="Arial" w:hAnsi="Arial" w:cs="Arial"/>
          <w:color w:val="000000" w:themeColor="text1"/>
          <w:sz w:val="24"/>
          <w:szCs w:val="24"/>
        </w:rPr>
        <w:t xml:space="preserve">on the </w:t>
      </w:r>
      <w:r w:rsidR="00785C3F"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Practical Aspects of Small Claims Courts’</w:t>
      </w:r>
      <w:r w:rsidR="42331F7E" w:rsidRPr="00A856BC">
        <w:rPr>
          <w:rFonts w:ascii="Arial" w:eastAsia="Arial" w:hAnsi="Arial" w:cs="Arial"/>
          <w:color w:val="000000" w:themeColor="text1"/>
          <w:sz w:val="24"/>
          <w:szCs w:val="24"/>
        </w:rPr>
        <w:t>.</w:t>
      </w:r>
      <w:r w:rsidR="00563E46" w:rsidRPr="00A856BC">
        <w:rPr>
          <w:rFonts w:ascii="Arial" w:eastAsia="Arial" w:hAnsi="Arial" w:cs="Arial"/>
          <w:color w:val="000000" w:themeColor="text1"/>
          <w:sz w:val="24"/>
          <w:szCs w:val="24"/>
        </w:rPr>
        <w:t xml:space="preserve"> </w:t>
      </w:r>
      <w:r w:rsidR="42331F7E" w:rsidRPr="00A856BC">
        <w:rPr>
          <w:rFonts w:ascii="Arial" w:eastAsia="Arial" w:hAnsi="Arial" w:cs="Arial"/>
          <w:color w:val="000000" w:themeColor="text1"/>
          <w:sz w:val="24"/>
          <w:szCs w:val="24"/>
        </w:rPr>
        <w:t>The workshop was</w:t>
      </w:r>
      <w:r w:rsidRPr="00A856BC">
        <w:rPr>
          <w:rFonts w:ascii="Arial" w:eastAsia="Arial" w:hAnsi="Arial" w:cs="Arial"/>
          <w:color w:val="000000" w:themeColor="text1"/>
          <w:sz w:val="24"/>
          <w:szCs w:val="24"/>
        </w:rPr>
        <w:t xml:space="preserve"> </w:t>
      </w:r>
      <w:r w:rsidR="42331F7E" w:rsidRPr="00A856BC">
        <w:rPr>
          <w:rFonts w:ascii="Arial" w:eastAsia="Arial" w:hAnsi="Arial" w:cs="Arial"/>
          <w:color w:val="000000" w:themeColor="text1"/>
          <w:sz w:val="24"/>
          <w:szCs w:val="24"/>
        </w:rPr>
        <w:t>attended by 98 experts</w:t>
      </w:r>
      <w:r w:rsidRPr="00A856BC">
        <w:rPr>
          <w:rFonts w:ascii="Arial" w:eastAsia="Arial" w:hAnsi="Arial" w:cs="Arial"/>
          <w:color w:val="000000" w:themeColor="text1"/>
          <w:sz w:val="24"/>
          <w:szCs w:val="24"/>
        </w:rPr>
        <w:t xml:space="preserve"> </w:t>
      </w:r>
      <w:r w:rsidR="003402ED" w:rsidRPr="00A856BC">
        <w:rPr>
          <w:rFonts w:ascii="Arial" w:eastAsia="Arial" w:hAnsi="Arial" w:cs="Arial"/>
          <w:color w:val="000000" w:themeColor="text1"/>
          <w:sz w:val="24"/>
          <w:szCs w:val="24"/>
        </w:rPr>
        <w:t>(52</w:t>
      </w:r>
      <w:r w:rsidRPr="00A856BC">
        <w:rPr>
          <w:rFonts w:ascii="Arial" w:eastAsia="Arial" w:hAnsi="Arial" w:cs="Arial"/>
          <w:color w:val="000000" w:themeColor="text1"/>
          <w:sz w:val="24"/>
          <w:szCs w:val="24"/>
        </w:rPr>
        <w:t xml:space="preserve"> women</w:t>
      </w:r>
      <w:r w:rsidR="3A6C3A3F"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46 men</w:t>
      </w:r>
      <w:r w:rsidR="2AF0DA83"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t>
      </w:r>
    </w:p>
    <w:p w14:paraId="2676199D" w14:textId="77777777" w:rsidR="00E36DB5" w:rsidRPr="00A856BC" w:rsidRDefault="00E36DB5" w:rsidP="00E36DB5">
      <w:pPr>
        <w:spacing w:line="276" w:lineRule="auto"/>
        <w:jc w:val="both"/>
        <w:rPr>
          <w:rFonts w:ascii="Arial" w:eastAsia="Arial" w:hAnsi="Arial" w:cs="Arial"/>
          <w:color w:val="000000" w:themeColor="text1"/>
          <w:sz w:val="24"/>
          <w:szCs w:val="24"/>
        </w:rPr>
      </w:pPr>
    </w:p>
    <w:p w14:paraId="41119F37" w14:textId="23F25402" w:rsidR="00606666" w:rsidRPr="00A856BC" w:rsidRDefault="7B664116" w:rsidP="00E36DB5">
      <w:p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I</w:t>
      </w:r>
      <w:r w:rsidR="5453C2AF" w:rsidRPr="00A856BC">
        <w:rPr>
          <w:rFonts w:ascii="Arial" w:eastAsia="Arial" w:hAnsi="Arial" w:cs="Arial"/>
          <w:color w:val="000000" w:themeColor="text1"/>
          <w:sz w:val="24"/>
          <w:szCs w:val="24"/>
        </w:rPr>
        <w:t xml:space="preserve">n relation to </w:t>
      </w:r>
      <w:r w:rsidR="5609E9A3" w:rsidRPr="00A856BC">
        <w:rPr>
          <w:rFonts w:ascii="Arial" w:eastAsia="Arial" w:hAnsi="Arial" w:cs="Arial"/>
          <w:color w:val="000000" w:themeColor="text1"/>
          <w:sz w:val="24"/>
          <w:szCs w:val="24"/>
        </w:rPr>
        <w:t>non-judicial</w:t>
      </w:r>
      <w:r w:rsidR="5453C2AF" w:rsidRPr="00A856BC">
        <w:rPr>
          <w:rFonts w:ascii="Arial" w:eastAsia="Arial" w:hAnsi="Arial" w:cs="Arial"/>
          <w:color w:val="000000" w:themeColor="text1"/>
          <w:sz w:val="24"/>
          <w:szCs w:val="24"/>
        </w:rPr>
        <w:t xml:space="preserve"> officers</w:t>
      </w:r>
      <w:r w:rsidR="3BCA4A6C" w:rsidRPr="00A856BC">
        <w:rPr>
          <w:rFonts w:ascii="Arial" w:eastAsia="Arial" w:hAnsi="Arial" w:cs="Arial"/>
          <w:color w:val="000000" w:themeColor="text1"/>
          <w:sz w:val="24"/>
          <w:szCs w:val="24"/>
        </w:rPr>
        <w:t xml:space="preserve">, </w:t>
      </w:r>
      <w:r w:rsidR="6A16933E" w:rsidRPr="00A856BC">
        <w:rPr>
          <w:rFonts w:ascii="Arial" w:eastAsia="Arial" w:hAnsi="Arial" w:cs="Arial"/>
          <w:color w:val="000000" w:themeColor="text1"/>
          <w:sz w:val="24"/>
          <w:szCs w:val="24"/>
        </w:rPr>
        <w:t xml:space="preserve">seven workshops were carried out in judicial zones such as Kurunegala, Ratnapura, Embilipitiya, Kandy, Badulla, Nuwara Eliya, and Kegalle, in partnership with the </w:t>
      </w:r>
      <w:r w:rsidR="003402ED" w:rsidRPr="00A856BC">
        <w:rPr>
          <w:rFonts w:ascii="Arial" w:eastAsia="Arial" w:hAnsi="Arial" w:cs="Arial"/>
          <w:color w:val="000000" w:themeColor="text1"/>
          <w:sz w:val="24"/>
          <w:szCs w:val="24"/>
        </w:rPr>
        <w:t>NJTI.</w:t>
      </w:r>
      <w:r w:rsidR="6A16933E" w:rsidRPr="00A856BC">
        <w:rPr>
          <w:rFonts w:ascii="Arial" w:eastAsia="Arial" w:hAnsi="Arial" w:cs="Arial"/>
          <w:color w:val="000000" w:themeColor="text1"/>
          <w:sz w:val="24"/>
          <w:szCs w:val="24"/>
        </w:rPr>
        <w:t xml:space="preserve"> These sessions were tailored for non-judicial staff</w:t>
      </w:r>
      <w:r w:rsidR="229AD290" w:rsidRPr="00A856BC">
        <w:rPr>
          <w:rFonts w:ascii="Arial" w:eastAsia="Arial" w:hAnsi="Arial" w:cs="Arial"/>
          <w:color w:val="000000" w:themeColor="text1"/>
          <w:sz w:val="24"/>
          <w:szCs w:val="24"/>
        </w:rPr>
        <w:t>. The events were attended by a total 2322 persons (</w:t>
      </w:r>
      <w:r w:rsidR="6A16933E" w:rsidRPr="00A856BC">
        <w:rPr>
          <w:rFonts w:ascii="Arial" w:eastAsia="Arial" w:hAnsi="Arial" w:cs="Arial"/>
          <w:color w:val="000000" w:themeColor="text1"/>
          <w:sz w:val="24"/>
          <w:szCs w:val="24"/>
        </w:rPr>
        <w:t>1826 women</w:t>
      </w:r>
      <w:r w:rsidR="4CEA50B9" w:rsidRPr="00A856BC">
        <w:rPr>
          <w:rFonts w:ascii="Arial" w:eastAsia="Arial" w:hAnsi="Arial" w:cs="Arial"/>
          <w:color w:val="000000" w:themeColor="text1"/>
          <w:sz w:val="24"/>
          <w:szCs w:val="24"/>
        </w:rPr>
        <w:t>,</w:t>
      </w:r>
      <w:r w:rsidR="6A16933E" w:rsidRPr="00A856BC">
        <w:rPr>
          <w:rFonts w:ascii="Arial" w:eastAsia="Arial" w:hAnsi="Arial" w:cs="Arial"/>
          <w:color w:val="000000" w:themeColor="text1"/>
          <w:sz w:val="24"/>
          <w:szCs w:val="24"/>
        </w:rPr>
        <w:t xml:space="preserve"> 496 men</w:t>
      </w:r>
      <w:r w:rsidR="1BB0B871" w:rsidRPr="00A856BC">
        <w:rPr>
          <w:rFonts w:ascii="Arial" w:eastAsia="Arial" w:hAnsi="Arial" w:cs="Arial"/>
          <w:color w:val="000000" w:themeColor="text1"/>
          <w:sz w:val="24"/>
          <w:szCs w:val="24"/>
        </w:rPr>
        <w:t>)</w:t>
      </w:r>
      <w:r w:rsidR="78971E44" w:rsidRPr="00A856BC">
        <w:rPr>
          <w:rFonts w:ascii="Arial" w:eastAsia="Arial" w:hAnsi="Arial" w:cs="Arial"/>
          <w:color w:val="000000" w:themeColor="text1"/>
          <w:sz w:val="24"/>
          <w:szCs w:val="24"/>
        </w:rPr>
        <w:t>.</w:t>
      </w:r>
      <w:r w:rsidR="3BCA4A6C" w:rsidRPr="00A856BC">
        <w:rPr>
          <w:rFonts w:ascii="Arial" w:eastAsia="Arial" w:hAnsi="Arial" w:cs="Arial"/>
          <w:color w:val="000000" w:themeColor="text1"/>
          <w:sz w:val="24"/>
          <w:szCs w:val="24"/>
        </w:rPr>
        <w:t xml:space="preserve"> </w:t>
      </w:r>
    </w:p>
    <w:p w14:paraId="6D651002" w14:textId="77777777" w:rsidR="00606666" w:rsidRPr="00A856BC" w:rsidRDefault="00606666" w:rsidP="00E36DB5">
      <w:pPr>
        <w:spacing w:line="276" w:lineRule="auto"/>
        <w:jc w:val="both"/>
        <w:rPr>
          <w:rFonts w:ascii="Arial" w:eastAsia="Arial" w:hAnsi="Arial" w:cs="Arial"/>
          <w:color w:val="000000" w:themeColor="text1"/>
          <w:sz w:val="24"/>
          <w:szCs w:val="24"/>
        </w:rPr>
      </w:pPr>
    </w:p>
    <w:p w14:paraId="76CAE4FC" w14:textId="5CF0D530" w:rsidR="00A80323" w:rsidRPr="00A856BC" w:rsidRDefault="3BCA4A6C" w:rsidP="003402ED">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w:t>
      </w:r>
      <w:r w:rsidR="7D94ECD3" w:rsidRPr="00A856BC">
        <w:rPr>
          <w:rFonts w:ascii="Arial" w:eastAsia="Arial" w:hAnsi="Arial" w:cs="Arial"/>
          <w:color w:val="000000" w:themeColor="text1"/>
          <w:sz w:val="24"/>
          <w:szCs w:val="24"/>
        </w:rPr>
        <w:t xml:space="preserve"> </w:t>
      </w:r>
      <w:r w:rsidR="6F90C154" w:rsidRPr="00A856BC">
        <w:rPr>
          <w:rFonts w:ascii="Arial" w:eastAsia="Arial" w:hAnsi="Arial" w:cs="Arial"/>
          <w:color w:val="000000" w:themeColor="text1"/>
          <w:sz w:val="24"/>
          <w:szCs w:val="24"/>
        </w:rPr>
        <w:t xml:space="preserve">capacity development workshops </w:t>
      </w:r>
      <w:r w:rsidR="44EB2A92" w:rsidRPr="00A856BC">
        <w:rPr>
          <w:rFonts w:ascii="Arial" w:eastAsia="Arial" w:hAnsi="Arial" w:cs="Arial"/>
          <w:color w:val="000000" w:themeColor="text1"/>
          <w:sz w:val="24"/>
          <w:szCs w:val="24"/>
        </w:rPr>
        <w:t xml:space="preserve">provided </w:t>
      </w:r>
      <w:r w:rsidR="75C264CA" w:rsidRPr="00A856BC">
        <w:rPr>
          <w:rFonts w:ascii="Arial" w:eastAsia="Arial" w:hAnsi="Arial" w:cs="Arial"/>
          <w:color w:val="000000" w:themeColor="text1"/>
          <w:sz w:val="24"/>
          <w:szCs w:val="24"/>
        </w:rPr>
        <w:t xml:space="preserve">an </w:t>
      </w:r>
      <w:r w:rsidR="44EB2A92" w:rsidRPr="00A856BC">
        <w:rPr>
          <w:rFonts w:ascii="Arial" w:eastAsia="Arial" w:hAnsi="Arial" w:cs="Arial"/>
          <w:color w:val="000000" w:themeColor="text1"/>
          <w:sz w:val="24"/>
          <w:szCs w:val="24"/>
        </w:rPr>
        <w:t xml:space="preserve">opportunity for judges, lawyers </w:t>
      </w:r>
      <w:r w:rsidR="003402ED" w:rsidRPr="00A856BC">
        <w:rPr>
          <w:rFonts w:ascii="Arial" w:eastAsia="Arial" w:hAnsi="Arial" w:cs="Arial"/>
          <w:color w:val="000000" w:themeColor="text1"/>
          <w:sz w:val="24"/>
          <w:szCs w:val="24"/>
        </w:rPr>
        <w:t>and non</w:t>
      </w:r>
      <w:r w:rsidR="6B016792" w:rsidRPr="00A856BC">
        <w:rPr>
          <w:rFonts w:ascii="Arial" w:eastAsia="Arial" w:hAnsi="Arial" w:cs="Arial"/>
          <w:color w:val="000000" w:themeColor="text1"/>
          <w:sz w:val="24"/>
          <w:szCs w:val="24"/>
        </w:rPr>
        <w:t>-judicial</w:t>
      </w:r>
      <w:r w:rsidR="44EB2A92" w:rsidRPr="00A856BC">
        <w:rPr>
          <w:rFonts w:ascii="Arial" w:eastAsia="Arial" w:hAnsi="Arial" w:cs="Arial"/>
          <w:color w:val="000000" w:themeColor="text1"/>
          <w:sz w:val="24"/>
          <w:szCs w:val="24"/>
        </w:rPr>
        <w:t xml:space="preserve"> staff to clarify procedural </w:t>
      </w:r>
      <w:r w:rsidR="3055D3CB" w:rsidRPr="00A856BC">
        <w:rPr>
          <w:rFonts w:ascii="Arial" w:eastAsia="Arial" w:hAnsi="Arial" w:cs="Arial"/>
          <w:color w:val="000000" w:themeColor="text1"/>
          <w:sz w:val="24"/>
          <w:szCs w:val="24"/>
        </w:rPr>
        <w:t xml:space="preserve">and </w:t>
      </w:r>
      <w:r w:rsidR="44EB2A92" w:rsidRPr="00A856BC">
        <w:rPr>
          <w:rFonts w:ascii="Arial" w:eastAsia="Arial" w:hAnsi="Arial" w:cs="Arial"/>
          <w:color w:val="000000" w:themeColor="text1"/>
          <w:sz w:val="24"/>
          <w:szCs w:val="24"/>
        </w:rPr>
        <w:t xml:space="preserve">operational difficulties </w:t>
      </w:r>
      <w:r w:rsidR="227C6599" w:rsidRPr="00A856BC">
        <w:rPr>
          <w:rFonts w:ascii="Arial" w:eastAsia="Arial" w:hAnsi="Arial" w:cs="Arial"/>
          <w:color w:val="000000" w:themeColor="text1"/>
          <w:sz w:val="24"/>
          <w:szCs w:val="24"/>
        </w:rPr>
        <w:t>on the new</w:t>
      </w:r>
      <w:r w:rsidR="6763116C" w:rsidRPr="00A856BC">
        <w:rPr>
          <w:rFonts w:ascii="Arial" w:eastAsia="Arial" w:hAnsi="Arial" w:cs="Arial"/>
          <w:color w:val="000000" w:themeColor="text1"/>
          <w:sz w:val="24"/>
          <w:szCs w:val="24"/>
        </w:rPr>
        <w:t>ly</w:t>
      </w:r>
      <w:r w:rsidR="227C6599" w:rsidRPr="00A856BC">
        <w:rPr>
          <w:rFonts w:ascii="Arial" w:eastAsia="Arial" w:hAnsi="Arial" w:cs="Arial"/>
          <w:color w:val="000000" w:themeColor="text1"/>
          <w:sz w:val="24"/>
          <w:szCs w:val="24"/>
        </w:rPr>
        <w:t xml:space="preserve"> introduced</w:t>
      </w:r>
      <w:r w:rsidR="0866B22D" w:rsidRPr="00A856BC">
        <w:rPr>
          <w:rFonts w:ascii="Arial" w:eastAsia="Arial" w:hAnsi="Arial" w:cs="Arial"/>
          <w:color w:val="000000" w:themeColor="text1"/>
          <w:sz w:val="24"/>
          <w:szCs w:val="24"/>
        </w:rPr>
        <w:t xml:space="preserve"> </w:t>
      </w:r>
      <w:r w:rsidR="37114EF3" w:rsidRPr="00A856BC">
        <w:rPr>
          <w:rFonts w:ascii="Arial" w:eastAsia="Arial" w:hAnsi="Arial" w:cs="Arial"/>
          <w:color w:val="000000" w:themeColor="text1"/>
          <w:sz w:val="24"/>
          <w:szCs w:val="24"/>
        </w:rPr>
        <w:t xml:space="preserve">procedure for </w:t>
      </w:r>
      <w:r w:rsidR="0866B22D" w:rsidRPr="00A856BC">
        <w:rPr>
          <w:rFonts w:ascii="Arial" w:eastAsia="Arial" w:hAnsi="Arial" w:cs="Arial"/>
          <w:color w:val="000000" w:themeColor="text1"/>
          <w:sz w:val="24"/>
          <w:szCs w:val="24"/>
        </w:rPr>
        <w:t xml:space="preserve">the </w:t>
      </w:r>
      <w:r w:rsidR="6B4E5901" w:rsidRPr="00A856BC">
        <w:rPr>
          <w:rFonts w:ascii="Arial" w:eastAsia="Arial" w:hAnsi="Arial" w:cs="Arial"/>
          <w:color w:val="000000" w:themeColor="text1"/>
          <w:sz w:val="24"/>
          <w:szCs w:val="24"/>
        </w:rPr>
        <w:t xml:space="preserve">small claims </w:t>
      </w:r>
      <w:r w:rsidR="0866B22D" w:rsidRPr="00A856BC">
        <w:rPr>
          <w:rFonts w:ascii="Arial" w:eastAsia="Arial" w:hAnsi="Arial" w:cs="Arial"/>
          <w:color w:val="000000" w:themeColor="text1"/>
          <w:sz w:val="24"/>
          <w:szCs w:val="24"/>
        </w:rPr>
        <w:t>law</w:t>
      </w:r>
      <w:r w:rsidR="227C6599" w:rsidRPr="00A856BC">
        <w:rPr>
          <w:rFonts w:ascii="Arial" w:eastAsia="Arial" w:hAnsi="Arial" w:cs="Arial"/>
          <w:color w:val="000000" w:themeColor="text1"/>
          <w:sz w:val="24"/>
          <w:szCs w:val="24"/>
        </w:rPr>
        <w:t xml:space="preserve">. </w:t>
      </w:r>
    </w:p>
    <w:p w14:paraId="351B3D37" w14:textId="0D4977EE" w:rsidR="13D6A0B8" w:rsidRPr="00A856BC" w:rsidRDefault="13D6A0B8" w:rsidP="477955BA">
      <w:pPr>
        <w:jc w:val="both"/>
        <w:rPr>
          <w:rFonts w:ascii="Arial" w:eastAsia="Arial" w:hAnsi="Arial" w:cs="Arial"/>
          <w:color w:val="000000" w:themeColor="text1"/>
          <w:sz w:val="24"/>
          <w:szCs w:val="24"/>
        </w:rPr>
      </w:pPr>
    </w:p>
    <w:p w14:paraId="7881792F"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3.4.3.2 </w:t>
      </w:r>
      <w:r w:rsidRPr="00A856BC">
        <w:rPr>
          <w:rFonts w:ascii="Arial" w:eastAsia="Arial" w:hAnsi="Arial" w:cs="Arial"/>
          <w:i/>
          <w:iCs/>
          <w:sz w:val="24"/>
          <w:szCs w:val="24"/>
        </w:rPr>
        <w:t>Support establishment of Pre-Trial Commercial Court / conferencing and operationalization pre-trial process</w:t>
      </w:r>
    </w:p>
    <w:p w14:paraId="1A12FF88" w14:textId="77777777" w:rsidR="00F20ADF" w:rsidRPr="00A856BC" w:rsidRDefault="00F20ADF" w:rsidP="4C97D4B4">
      <w:pPr>
        <w:jc w:val="both"/>
        <w:rPr>
          <w:rFonts w:ascii="Arial" w:eastAsia="Arial" w:hAnsi="Arial" w:cs="Arial"/>
          <w:i/>
          <w:iCs/>
          <w:sz w:val="24"/>
          <w:szCs w:val="24"/>
        </w:rPr>
      </w:pPr>
    </w:p>
    <w:p w14:paraId="5208E15D" w14:textId="681826A9" w:rsidR="00F20ADF" w:rsidRPr="00A856BC" w:rsidRDefault="6F466D6B" w:rsidP="00950847">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As per </w:t>
      </w:r>
      <w:r w:rsidR="18D7976D" w:rsidRPr="00A856BC">
        <w:rPr>
          <w:rFonts w:ascii="Arial" w:eastAsia="Arial" w:hAnsi="Arial" w:cs="Arial"/>
          <w:color w:val="000000" w:themeColor="text1"/>
          <w:sz w:val="24"/>
          <w:szCs w:val="24"/>
        </w:rPr>
        <w:t xml:space="preserve">JURE </w:t>
      </w:r>
      <w:r w:rsidRPr="00A856BC">
        <w:rPr>
          <w:rFonts w:ascii="Arial" w:eastAsia="Arial" w:hAnsi="Arial" w:cs="Arial"/>
          <w:color w:val="000000" w:themeColor="text1"/>
          <w:sz w:val="24"/>
          <w:szCs w:val="24"/>
        </w:rPr>
        <w:t>PSC guidance</w:t>
      </w:r>
      <w:r w:rsidR="00F31B8A" w:rsidRPr="00A856BC">
        <w:rPr>
          <w:rFonts w:ascii="Arial" w:eastAsia="Arial" w:hAnsi="Arial" w:cs="Arial"/>
          <w:color w:val="000000" w:themeColor="text1"/>
          <w:sz w:val="24"/>
          <w:szCs w:val="24"/>
        </w:rPr>
        <w:t xml:space="preserve"> </w:t>
      </w:r>
      <w:r w:rsidR="093A7362" w:rsidRPr="00A856BC">
        <w:rPr>
          <w:rFonts w:ascii="Arial" w:eastAsia="Arial" w:hAnsi="Arial" w:cs="Arial"/>
          <w:color w:val="000000" w:themeColor="text1"/>
          <w:sz w:val="24"/>
          <w:szCs w:val="24"/>
        </w:rPr>
        <w:t>held</w:t>
      </w:r>
      <w:r w:rsidR="00F31B8A" w:rsidRPr="00A856BC">
        <w:rPr>
          <w:rFonts w:ascii="Arial" w:eastAsia="Arial" w:hAnsi="Arial" w:cs="Arial"/>
          <w:color w:val="000000" w:themeColor="text1"/>
          <w:sz w:val="24"/>
          <w:szCs w:val="24"/>
        </w:rPr>
        <w:t xml:space="preserve"> in August</w:t>
      </w:r>
      <w:r w:rsidR="2BDA10A1" w:rsidRPr="00A856BC">
        <w:rPr>
          <w:rFonts w:ascii="Arial" w:eastAsia="Arial" w:hAnsi="Arial" w:cs="Arial"/>
          <w:color w:val="000000" w:themeColor="text1"/>
          <w:sz w:val="24"/>
          <w:szCs w:val="24"/>
        </w:rPr>
        <w:t xml:space="preserve"> 2023</w:t>
      </w:r>
      <w:r w:rsidRPr="00A856BC">
        <w:rPr>
          <w:rFonts w:ascii="Arial" w:eastAsia="Arial" w:hAnsi="Arial" w:cs="Arial"/>
          <w:color w:val="000000" w:themeColor="text1"/>
          <w:sz w:val="24"/>
          <w:szCs w:val="24"/>
        </w:rPr>
        <w:t xml:space="preserve">, this activity </w:t>
      </w:r>
      <w:r w:rsidR="0085D79B" w:rsidRPr="00A856BC">
        <w:rPr>
          <w:rFonts w:ascii="Arial" w:eastAsia="Arial" w:hAnsi="Arial" w:cs="Arial"/>
          <w:color w:val="000000" w:themeColor="text1"/>
          <w:sz w:val="24"/>
          <w:szCs w:val="24"/>
        </w:rPr>
        <w:t>was</w:t>
      </w:r>
      <w:r w:rsidRPr="00A856BC">
        <w:rPr>
          <w:rFonts w:ascii="Arial" w:eastAsia="Arial" w:hAnsi="Arial" w:cs="Arial"/>
          <w:color w:val="000000" w:themeColor="text1"/>
          <w:sz w:val="24"/>
          <w:szCs w:val="24"/>
        </w:rPr>
        <w:t xml:space="preserve"> postponed</w:t>
      </w:r>
      <w:r w:rsidR="0085D79B" w:rsidRPr="00A856BC">
        <w:rPr>
          <w:rFonts w:ascii="Arial" w:eastAsia="Arial" w:hAnsi="Arial" w:cs="Arial"/>
          <w:color w:val="000000" w:themeColor="text1"/>
          <w:sz w:val="24"/>
          <w:szCs w:val="24"/>
        </w:rPr>
        <w:t xml:space="preserve"> until the law</w:t>
      </w:r>
      <w:r w:rsidR="00C0345A" w:rsidRPr="00A856BC">
        <w:rPr>
          <w:rFonts w:ascii="Arial" w:eastAsia="Arial" w:hAnsi="Arial" w:cs="Arial"/>
          <w:color w:val="000000" w:themeColor="text1"/>
          <w:sz w:val="24"/>
          <w:szCs w:val="24"/>
        </w:rPr>
        <w:t>s</w:t>
      </w:r>
      <w:r w:rsidR="0085D79B" w:rsidRPr="00A856BC">
        <w:rPr>
          <w:rFonts w:ascii="Arial" w:eastAsia="Arial" w:hAnsi="Arial" w:cs="Arial"/>
          <w:color w:val="000000" w:themeColor="text1"/>
          <w:sz w:val="24"/>
          <w:szCs w:val="24"/>
        </w:rPr>
        <w:t xml:space="preserve"> </w:t>
      </w:r>
      <w:r w:rsidR="00C0345A" w:rsidRPr="00A856BC">
        <w:rPr>
          <w:rFonts w:ascii="Arial" w:eastAsia="Arial" w:hAnsi="Arial" w:cs="Arial"/>
          <w:color w:val="000000" w:themeColor="text1"/>
          <w:sz w:val="24"/>
          <w:szCs w:val="24"/>
        </w:rPr>
        <w:t>were</w:t>
      </w:r>
      <w:r w:rsidR="0085D79B" w:rsidRPr="00A856BC">
        <w:rPr>
          <w:rFonts w:ascii="Arial" w:eastAsia="Arial" w:hAnsi="Arial" w:cs="Arial"/>
          <w:color w:val="000000" w:themeColor="text1"/>
          <w:sz w:val="24"/>
          <w:szCs w:val="24"/>
        </w:rPr>
        <w:t xml:space="preserve"> passed</w:t>
      </w:r>
      <w:r w:rsidRPr="00A856BC">
        <w:rPr>
          <w:rFonts w:ascii="Arial" w:eastAsia="Arial" w:hAnsi="Arial" w:cs="Arial"/>
          <w:color w:val="000000" w:themeColor="text1"/>
          <w:sz w:val="24"/>
          <w:szCs w:val="24"/>
        </w:rPr>
        <w:t>.</w:t>
      </w:r>
      <w:r w:rsidR="0085D79B" w:rsidRPr="00A856BC">
        <w:rPr>
          <w:rFonts w:ascii="Arial" w:eastAsia="Arial" w:hAnsi="Arial" w:cs="Arial"/>
          <w:color w:val="000000" w:themeColor="text1"/>
          <w:sz w:val="24"/>
          <w:szCs w:val="24"/>
        </w:rPr>
        <w:t xml:space="preserve"> The</w:t>
      </w:r>
      <w:r w:rsidR="00FB659D" w:rsidRPr="00A856BC">
        <w:rPr>
          <w:rFonts w:ascii="Arial" w:eastAsia="Arial" w:hAnsi="Arial" w:cs="Arial"/>
          <w:color w:val="000000" w:themeColor="text1"/>
          <w:sz w:val="24"/>
          <w:szCs w:val="24"/>
        </w:rPr>
        <w:t xml:space="preserve"> a</w:t>
      </w:r>
      <w:r w:rsidR="0085D79B" w:rsidRPr="00A856BC">
        <w:rPr>
          <w:rFonts w:ascii="Arial" w:eastAsia="Arial" w:hAnsi="Arial" w:cs="Arial"/>
          <w:color w:val="000000" w:themeColor="text1"/>
          <w:sz w:val="24"/>
          <w:szCs w:val="24"/>
        </w:rPr>
        <w:t xml:space="preserve">mendment to the Civil Procedure Code </w:t>
      </w:r>
      <w:r w:rsidR="00AC3D55" w:rsidRPr="00A856BC">
        <w:rPr>
          <w:rFonts w:ascii="Arial" w:eastAsia="Arial" w:hAnsi="Arial" w:cs="Arial"/>
          <w:color w:val="000000" w:themeColor="text1"/>
          <w:sz w:val="24"/>
          <w:szCs w:val="24"/>
        </w:rPr>
        <w:t xml:space="preserve">on pre-trial conferencing </w:t>
      </w:r>
      <w:r w:rsidR="0085D79B" w:rsidRPr="00A856BC">
        <w:rPr>
          <w:rFonts w:ascii="Arial" w:eastAsia="Arial" w:hAnsi="Arial" w:cs="Arial"/>
          <w:color w:val="000000" w:themeColor="text1"/>
          <w:sz w:val="24"/>
          <w:szCs w:val="24"/>
        </w:rPr>
        <w:t xml:space="preserve">was passed in December 2023. </w:t>
      </w:r>
    </w:p>
    <w:p w14:paraId="5AFE0BD9" w14:textId="565507DB" w:rsidR="00F20ADF" w:rsidRPr="00A856BC" w:rsidRDefault="00F20ADF" w:rsidP="3DB5E5FD">
      <w:pPr>
        <w:rPr>
          <w:rFonts w:ascii="Arial" w:eastAsia="Arial" w:hAnsi="Arial" w:cs="Arial"/>
          <w:color w:val="000000" w:themeColor="text1"/>
          <w:sz w:val="24"/>
          <w:szCs w:val="24"/>
        </w:rPr>
      </w:pPr>
    </w:p>
    <w:p w14:paraId="1F2FEC96" w14:textId="1BEEE978"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3.4.3.3 </w:t>
      </w:r>
      <w:r w:rsidRPr="00A856BC">
        <w:rPr>
          <w:rFonts w:ascii="Arial" w:eastAsia="Arial" w:hAnsi="Arial" w:cs="Arial"/>
          <w:i/>
          <w:iCs/>
          <w:sz w:val="24"/>
          <w:szCs w:val="24"/>
        </w:rPr>
        <w:t>Support to develop a time-management system for trial process for expeditious resolution of cases</w:t>
      </w:r>
      <w:r w:rsidR="664A0CD2" w:rsidRPr="00A856BC">
        <w:rPr>
          <w:rFonts w:ascii="Arial" w:eastAsia="Arial" w:hAnsi="Arial" w:cs="Arial"/>
          <w:i/>
          <w:iCs/>
          <w:sz w:val="24"/>
          <w:szCs w:val="24"/>
        </w:rPr>
        <w:t>.</w:t>
      </w:r>
    </w:p>
    <w:p w14:paraId="0C93FCDA" w14:textId="77777777" w:rsidR="00F20ADF" w:rsidRPr="00A856BC" w:rsidRDefault="00F20ADF" w:rsidP="00F20ADF">
      <w:pPr>
        <w:jc w:val="both"/>
        <w:rPr>
          <w:rFonts w:ascii="Arial" w:eastAsia="Arial" w:hAnsi="Arial" w:cs="Arial"/>
          <w:i/>
          <w:sz w:val="24"/>
          <w:szCs w:val="24"/>
          <w:highlight w:val="cyan"/>
        </w:rPr>
      </w:pPr>
    </w:p>
    <w:p w14:paraId="5D91956D" w14:textId="37ED184F" w:rsidR="6B3FBF0F" w:rsidRPr="00A856BC" w:rsidRDefault="4A5C9B08"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Implementation of this</w:t>
      </w:r>
      <w:r w:rsidR="5FD70F5C" w:rsidRPr="00A856BC">
        <w:rPr>
          <w:rFonts w:ascii="Arial" w:eastAsia="Arial" w:hAnsi="Arial" w:cs="Arial"/>
          <w:color w:val="000000" w:themeColor="text1"/>
          <w:sz w:val="24"/>
          <w:szCs w:val="24"/>
        </w:rPr>
        <w:t xml:space="preserve"> activity </w:t>
      </w:r>
      <w:r w:rsidR="772FE1BD" w:rsidRPr="00A856BC">
        <w:rPr>
          <w:rFonts w:ascii="Arial" w:eastAsia="Arial" w:hAnsi="Arial" w:cs="Arial"/>
          <w:color w:val="000000" w:themeColor="text1"/>
          <w:sz w:val="24"/>
          <w:szCs w:val="24"/>
        </w:rPr>
        <w:t>was</w:t>
      </w:r>
      <w:r w:rsidR="5FD70F5C" w:rsidRPr="00A856BC">
        <w:rPr>
          <w:rFonts w:ascii="Arial" w:eastAsia="Arial" w:hAnsi="Arial" w:cs="Arial"/>
          <w:color w:val="000000" w:themeColor="text1"/>
          <w:sz w:val="24"/>
          <w:szCs w:val="24"/>
        </w:rPr>
        <w:t xml:space="preserve"> </w:t>
      </w:r>
      <w:r w:rsidR="003402ED" w:rsidRPr="00A856BC">
        <w:rPr>
          <w:rFonts w:ascii="Arial" w:eastAsia="Arial" w:hAnsi="Arial" w:cs="Arial"/>
          <w:color w:val="000000" w:themeColor="text1"/>
          <w:sz w:val="24"/>
          <w:szCs w:val="24"/>
        </w:rPr>
        <w:t>stopped as</w:t>
      </w:r>
      <w:r w:rsidR="5FD70F5C" w:rsidRPr="00A856BC">
        <w:rPr>
          <w:rFonts w:ascii="Arial" w:eastAsia="Arial" w:hAnsi="Arial" w:cs="Arial"/>
          <w:color w:val="000000" w:themeColor="text1"/>
          <w:sz w:val="24"/>
          <w:szCs w:val="24"/>
        </w:rPr>
        <w:t xml:space="preserve"> USAID </w:t>
      </w:r>
      <w:r w:rsidR="7A07BFD2" w:rsidRPr="00A856BC">
        <w:rPr>
          <w:rFonts w:ascii="Arial" w:eastAsia="Arial" w:hAnsi="Arial" w:cs="Arial"/>
          <w:color w:val="000000" w:themeColor="text1"/>
          <w:sz w:val="24"/>
          <w:szCs w:val="24"/>
        </w:rPr>
        <w:t>commenced</w:t>
      </w:r>
      <w:r w:rsidR="5FD70F5C" w:rsidRPr="00A856BC">
        <w:rPr>
          <w:rFonts w:ascii="Arial" w:eastAsia="Arial" w:hAnsi="Arial" w:cs="Arial"/>
          <w:color w:val="000000" w:themeColor="text1"/>
          <w:sz w:val="24"/>
          <w:szCs w:val="24"/>
        </w:rPr>
        <w:t xml:space="preserve"> work </w:t>
      </w:r>
      <w:r w:rsidR="00E46A8A" w:rsidRPr="00A856BC">
        <w:rPr>
          <w:rFonts w:ascii="Arial" w:eastAsia="Arial" w:hAnsi="Arial" w:cs="Arial"/>
          <w:color w:val="000000" w:themeColor="text1"/>
          <w:sz w:val="24"/>
          <w:szCs w:val="24"/>
        </w:rPr>
        <w:t xml:space="preserve">on a case management </w:t>
      </w:r>
      <w:r w:rsidR="00F4190F" w:rsidRPr="00A856BC">
        <w:rPr>
          <w:rFonts w:ascii="Arial" w:eastAsia="Arial" w:hAnsi="Arial" w:cs="Arial"/>
          <w:color w:val="000000" w:themeColor="text1"/>
          <w:sz w:val="24"/>
          <w:szCs w:val="24"/>
        </w:rPr>
        <w:t>system</w:t>
      </w:r>
      <w:r w:rsidR="72FFB148" w:rsidRPr="00A856BC">
        <w:rPr>
          <w:rFonts w:ascii="Arial" w:eastAsia="Arial" w:hAnsi="Arial" w:cs="Arial"/>
          <w:color w:val="000000" w:themeColor="text1"/>
          <w:sz w:val="24"/>
          <w:szCs w:val="24"/>
        </w:rPr>
        <w:t>.</w:t>
      </w:r>
      <w:r w:rsidR="0135DB8F" w:rsidRPr="00A856BC">
        <w:rPr>
          <w:rFonts w:ascii="Arial" w:eastAsia="Arial" w:hAnsi="Arial" w:cs="Arial"/>
          <w:color w:val="000000" w:themeColor="text1"/>
          <w:sz w:val="24"/>
          <w:szCs w:val="24"/>
        </w:rPr>
        <w:t xml:space="preserve"> </w:t>
      </w:r>
      <w:r w:rsidR="003402ED" w:rsidRPr="00A856BC">
        <w:rPr>
          <w:rFonts w:ascii="Arial" w:eastAsia="Arial" w:hAnsi="Arial" w:cs="Arial"/>
          <w:color w:val="000000" w:themeColor="text1"/>
          <w:sz w:val="24"/>
          <w:szCs w:val="24"/>
        </w:rPr>
        <w:t>After several</w:t>
      </w:r>
      <w:r w:rsidR="656139F6" w:rsidRPr="00A856BC">
        <w:rPr>
          <w:rFonts w:ascii="Arial" w:eastAsia="Arial" w:hAnsi="Arial" w:cs="Arial"/>
          <w:color w:val="000000" w:themeColor="text1"/>
          <w:sz w:val="24"/>
          <w:szCs w:val="24"/>
        </w:rPr>
        <w:t xml:space="preserve">  discussions,</w:t>
      </w:r>
      <w:r w:rsidR="68721894" w:rsidRPr="00A856BC">
        <w:rPr>
          <w:rFonts w:ascii="Arial" w:eastAsia="Arial" w:hAnsi="Arial" w:cs="Arial"/>
          <w:color w:val="000000" w:themeColor="text1"/>
          <w:sz w:val="24"/>
          <w:szCs w:val="24"/>
        </w:rPr>
        <w:t xml:space="preserve"> a </w:t>
      </w:r>
      <w:r w:rsidR="656139F6" w:rsidRPr="00A856BC">
        <w:rPr>
          <w:rFonts w:ascii="Arial" w:eastAsia="Arial" w:hAnsi="Arial" w:cs="Arial"/>
          <w:color w:val="000000" w:themeColor="text1"/>
          <w:sz w:val="24"/>
          <w:szCs w:val="24"/>
        </w:rPr>
        <w:t xml:space="preserve">decision </w:t>
      </w:r>
      <w:r w:rsidR="4C6CE5E1" w:rsidRPr="00A856BC">
        <w:rPr>
          <w:rFonts w:ascii="Arial" w:eastAsia="Arial" w:hAnsi="Arial" w:cs="Arial"/>
          <w:color w:val="000000" w:themeColor="text1"/>
          <w:sz w:val="24"/>
          <w:szCs w:val="24"/>
        </w:rPr>
        <w:t xml:space="preserve">was taken </w:t>
      </w:r>
      <w:r w:rsidR="165BF2DD" w:rsidRPr="00A856BC">
        <w:rPr>
          <w:rFonts w:ascii="Arial" w:eastAsia="Arial" w:hAnsi="Arial" w:cs="Arial"/>
          <w:color w:val="000000" w:themeColor="text1"/>
          <w:sz w:val="24"/>
          <w:szCs w:val="24"/>
        </w:rPr>
        <w:t>to allow the continuation of already initiated work</w:t>
      </w:r>
      <w:r w:rsidR="00DB3638" w:rsidRPr="00A856BC">
        <w:rPr>
          <w:rFonts w:ascii="Arial" w:eastAsia="Arial" w:hAnsi="Arial" w:cs="Arial"/>
          <w:color w:val="000000" w:themeColor="text1"/>
          <w:sz w:val="24"/>
          <w:szCs w:val="24"/>
        </w:rPr>
        <w:t xml:space="preserve"> by USAID</w:t>
      </w:r>
      <w:r w:rsidR="165BF2DD" w:rsidRPr="00A856BC">
        <w:rPr>
          <w:rFonts w:ascii="Arial" w:eastAsia="Arial" w:hAnsi="Arial" w:cs="Arial"/>
          <w:color w:val="000000" w:themeColor="text1"/>
          <w:sz w:val="24"/>
          <w:szCs w:val="24"/>
        </w:rPr>
        <w:t xml:space="preserve">. </w:t>
      </w:r>
      <w:r w:rsidR="5E9E6C0F" w:rsidRPr="00A856BC">
        <w:rPr>
          <w:rFonts w:ascii="Arial" w:eastAsia="Arial" w:hAnsi="Arial" w:cs="Arial"/>
          <w:color w:val="000000" w:themeColor="text1"/>
          <w:sz w:val="24"/>
          <w:szCs w:val="24"/>
        </w:rPr>
        <w:t>Therefore,</w:t>
      </w:r>
      <w:r w:rsidR="745842F6" w:rsidRPr="00A856BC">
        <w:rPr>
          <w:rFonts w:ascii="Arial" w:eastAsia="Arial" w:hAnsi="Arial" w:cs="Arial"/>
          <w:color w:val="000000" w:themeColor="text1"/>
          <w:sz w:val="24"/>
          <w:szCs w:val="24"/>
        </w:rPr>
        <w:t xml:space="preserve"> </w:t>
      </w:r>
      <w:r w:rsidR="002C439B" w:rsidRPr="00A856BC">
        <w:rPr>
          <w:rFonts w:ascii="Arial" w:eastAsia="Arial" w:hAnsi="Arial" w:cs="Arial"/>
          <w:color w:val="000000" w:themeColor="text1"/>
          <w:sz w:val="24"/>
          <w:szCs w:val="24"/>
        </w:rPr>
        <w:t xml:space="preserve">further action </w:t>
      </w:r>
      <w:r w:rsidR="745842F6" w:rsidRPr="00A856BC">
        <w:rPr>
          <w:rFonts w:ascii="Arial" w:eastAsia="Arial" w:hAnsi="Arial" w:cs="Arial"/>
          <w:color w:val="000000" w:themeColor="text1"/>
          <w:sz w:val="24"/>
          <w:szCs w:val="24"/>
        </w:rPr>
        <w:t>to</w:t>
      </w:r>
      <w:r w:rsidR="5E9E6C0F" w:rsidRPr="00A856BC">
        <w:rPr>
          <w:rFonts w:ascii="Arial" w:eastAsia="Arial" w:hAnsi="Arial" w:cs="Arial"/>
          <w:color w:val="000000" w:themeColor="text1"/>
          <w:sz w:val="24"/>
          <w:szCs w:val="24"/>
        </w:rPr>
        <w:t xml:space="preserve"> implement this </w:t>
      </w:r>
      <w:r w:rsidR="5E9E6C0F" w:rsidRPr="00A856BC">
        <w:rPr>
          <w:rFonts w:ascii="Arial" w:eastAsia="Arial" w:hAnsi="Arial" w:cs="Arial"/>
          <w:color w:val="000000" w:themeColor="text1"/>
          <w:sz w:val="24"/>
          <w:szCs w:val="24"/>
        </w:rPr>
        <w:lastRenderedPageBreak/>
        <w:t xml:space="preserve">activity ceased </w:t>
      </w:r>
      <w:r w:rsidR="506D161B" w:rsidRPr="00A856BC">
        <w:rPr>
          <w:rFonts w:ascii="Arial" w:eastAsia="Arial" w:hAnsi="Arial" w:cs="Arial"/>
          <w:color w:val="000000" w:themeColor="text1"/>
          <w:sz w:val="24"/>
          <w:szCs w:val="24"/>
        </w:rPr>
        <w:t>in</w:t>
      </w:r>
      <w:r w:rsidR="772FE1BD" w:rsidRPr="00A856BC">
        <w:rPr>
          <w:rFonts w:ascii="Arial" w:eastAsia="Arial" w:hAnsi="Arial" w:cs="Arial"/>
          <w:color w:val="000000" w:themeColor="text1"/>
          <w:sz w:val="24"/>
          <w:szCs w:val="24"/>
        </w:rPr>
        <w:t xml:space="preserve"> quarter 3 of 2023.</w:t>
      </w:r>
      <w:r w:rsidR="2F3E618C" w:rsidRPr="00A856BC">
        <w:rPr>
          <w:rFonts w:ascii="Arial" w:eastAsia="Arial" w:hAnsi="Arial" w:cs="Arial"/>
          <w:color w:val="000000" w:themeColor="text1"/>
          <w:sz w:val="24"/>
          <w:szCs w:val="24"/>
        </w:rPr>
        <w:t xml:space="preserve"> Accordingly, this activity will be taken out </w:t>
      </w:r>
      <w:r w:rsidR="00B0D404" w:rsidRPr="00A856BC">
        <w:rPr>
          <w:rFonts w:ascii="Arial" w:eastAsia="Arial" w:hAnsi="Arial" w:cs="Arial"/>
          <w:color w:val="000000" w:themeColor="text1"/>
          <w:sz w:val="24"/>
          <w:szCs w:val="24"/>
        </w:rPr>
        <w:t>of</w:t>
      </w:r>
      <w:r w:rsidR="2F3E618C" w:rsidRPr="00A856BC">
        <w:rPr>
          <w:rFonts w:ascii="Arial" w:eastAsia="Arial" w:hAnsi="Arial" w:cs="Arial"/>
          <w:color w:val="000000" w:themeColor="text1"/>
          <w:sz w:val="24"/>
          <w:szCs w:val="24"/>
        </w:rPr>
        <w:t xml:space="preserve"> </w:t>
      </w:r>
      <w:r w:rsidR="00B0D404" w:rsidRPr="00A856BC">
        <w:rPr>
          <w:rFonts w:ascii="Arial" w:eastAsia="Arial" w:hAnsi="Arial" w:cs="Arial"/>
          <w:color w:val="000000" w:themeColor="text1"/>
          <w:sz w:val="24"/>
          <w:szCs w:val="24"/>
        </w:rPr>
        <w:t>JURE workplan</w:t>
      </w:r>
      <w:r w:rsidR="00F16AA5" w:rsidRPr="00A856BC">
        <w:rPr>
          <w:rFonts w:ascii="Arial" w:eastAsia="Arial" w:hAnsi="Arial" w:cs="Arial"/>
          <w:color w:val="000000" w:themeColor="text1"/>
          <w:sz w:val="24"/>
          <w:szCs w:val="24"/>
        </w:rPr>
        <w:t>.</w:t>
      </w:r>
      <w:r w:rsidR="00B0D404" w:rsidRPr="00A856BC">
        <w:rPr>
          <w:rFonts w:ascii="Arial" w:eastAsia="Arial" w:hAnsi="Arial" w:cs="Arial"/>
          <w:color w:val="000000" w:themeColor="text1"/>
          <w:sz w:val="24"/>
          <w:szCs w:val="24"/>
        </w:rPr>
        <w:t xml:space="preserve"> </w:t>
      </w:r>
    </w:p>
    <w:p w14:paraId="41D31B2D" w14:textId="1D2DD3EB" w:rsidR="00F20ADF" w:rsidRPr="00A856BC" w:rsidRDefault="00F20ADF" w:rsidP="4C97D4B4">
      <w:pPr>
        <w:jc w:val="both"/>
        <w:rPr>
          <w:rFonts w:ascii="Arial" w:eastAsia="Arial" w:hAnsi="Arial" w:cs="Arial"/>
          <w:color w:val="000000" w:themeColor="text1"/>
          <w:sz w:val="24"/>
          <w:szCs w:val="24"/>
        </w:rPr>
      </w:pPr>
    </w:p>
    <w:p w14:paraId="5F0B950A" w14:textId="77777777"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3.4.3.4 </w:t>
      </w:r>
      <w:r w:rsidRPr="00A856BC">
        <w:rPr>
          <w:rFonts w:ascii="Arial" w:eastAsia="Arial" w:hAnsi="Arial" w:cs="Arial"/>
          <w:i/>
          <w:iCs/>
          <w:sz w:val="24"/>
          <w:szCs w:val="24"/>
        </w:rPr>
        <w:t>Prepare a Judges manual on pre trial conferencing and small claims courts</w:t>
      </w:r>
    </w:p>
    <w:p w14:paraId="5A61808A" w14:textId="77777777" w:rsidR="00F20ADF" w:rsidRPr="00A856BC" w:rsidRDefault="00F20ADF" w:rsidP="4C97D4B4">
      <w:pPr>
        <w:jc w:val="both"/>
        <w:rPr>
          <w:rFonts w:ascii="Arial" w:eastAsia="Arial" w:hAnsi="Arial" w:cs="Arial"/>
          <w:b/>
          <w:bCs/>
          <w:i/>
          <w:iCs/>
          <w:sz w:val="24"/>
          <w:szCs w:val="24"/>
        </w:rPr>
      </w:pPr>
    </w:p>
    <w:p w14:paraId="1EC4F509" w14:textId="2080C918" w:rsidR="25F43C0D" w:rsidRPr="00A856BC" w:rsidRDefault="1FF26601"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w:t>
      </w:r>
      <w:r w:rsidR="63F7284A" w:rsidRPr="00A856BC">
        <w:rPr>
          <w:rFonts w:ascii="Arial" w:eastAsia="Arial" w:hAnsi="Arial" w:cs="Arial"/>
          <w:color w:val="000000" w:themeColor="text1"/>
          <w:sz w:val="24"/>
          <w:szCs w:val="24"/>
        </w:rPr>
        <w:t xml:space="preserve">e </w:t>
      </w:r>
      <w:r w:rsidR="1DD07681" w:rsidRPr="00A856BC">
        <w:rPr>
          <w:rFonts w:ascii="Arial" w:eastAsia="Arial" w:hAnsi="Arial" w:cs="Arial"/>
          <w:color w:val="000000" w:themeColor="text1"/>
          <w:sz w:val="24"/>
          <w:szCs w:val="24"/>
        </w:rPr>
        <w:t>judges</w:t>
      </w:r>
      <w:r w:rsidR="00947F3E" w:rsidRPr="00A856BC">
        <w:rPr>
          <w:rFonts w:ascii="Arial" w:eastAsia="Arial" w:hAnsi="Arial" w:cs="Arial"/>
          <w:color w:val="000000" w:themeColor="text1"/>
          <w:sz w:val="24"/>
          <w:szCs w:val="24"/>
        </w:rPr>
        <w:t>’</w:t>
      </w:r>
      <w:r w:rsidR="1DD07681" w:rsidRPr="00A856BC">
        <w:rPr>
          <w:rFonts w:ascii="Arial" w:eastAsia="Arial" w:hAnsi="Arial" w:cs="Arial"/>
          <w:color w:val="000000" w:themeColor="text1"/>
          <w:sz w:val="24"/>
          <w:szCs w:val="24"/>
        </w:rPr>
        <w:t xml:space="preserve"> manual on</w:t>
      </w:r>
      <w:r w:rsidR="63F7284A" w:rsidRPr="00A856BC">
        <w:rPr>
          <w:rFonts w:ascii="Arial" w:eastAsia="Arial" w:hAnsi="Arial" w:cs="Arial"/>
          <w:color w:val="000000" w:themeColor="text1"/>
          <w:sz w:val="24"/>
          <w:szCs w:val="24"/>
        </w:rPr>
        <w:t xml:space="preserve"> small claims </w:t>
      </w:r>
      <w:r w:rsidR="1F5DAA2B" w:rsidRPr="00A856BC">
        <w:rPr>
          <w:rFonts w:ascii="Arial" w:eastAsia="Arial" w:hAnsi="Arial" w:cs="Arial"/>
          <w:color w:val="000000" w:themeColor="text1"/>
          <w:sz w:val="24"/>
          <w:szCs w:val="24"/>
        </w:rPr>
        <w:t>court</w:t>
      </w:r>
      <w:r w:rsidRPr="00A856BC">
        <w:rPr>
          <w:rFonts w:ascii="Arial" w:eastAsia="Arial" w:hAnsi="Arial" w:cs="Arial"/>
          <w:color w:val="000000" w:themeColor="text1"/>
          <w:sz w:val="24"/>
          <w:szCs w:val="24"/>
        </w:rPr>
        <w:t xml:space="preserve"> was postponed based on the discussions with the Sri Lanka Judges' Institute</w:t>
      </w:r>
      <w:r w:rsidR="172E7459" w:rsidRPr="00A856BC">
        <w:rPr>
          <w:rFonts w:ascii="Arial" w:eastAsia="Arial" w:hAnsi="Arial" w:cs="Arial"/>
          <w:color w:val="000000" w:themeColor="text1"/>
          <w:sz w:val="24"/>
          <w:szCs w:val="24"/>
        </w:rPr>
        <w:t xml:space="preserve"> (SLJI)</w:t>
      </w:r>
      <w:r w:rsidR="283686A9"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t>
      </w:r>
      <w:r w:rsidR="20794C5D" w:rsidRPr="00A856BC">
        <w:rPr>
          <w:rFonts w:ascii="Arial" w:eastAsia="Arial" w:hAnsi="Arial" w:cs="Arial"/>
          <w:color w:val="000000" w:themeColor="text1"/>
          <w:sz w:val="24"/>
          <w:szCs w:val="24"/>
        </w:rPr>
        <w:t>T</w:t>
      </w:r>
      <w:r w:rsidR="3506A03D" w:rsidRPr="00A856BC">
        <w:rPr>
          <w:rFonts w:ascii="Arial" w:eastAsia="Arial" w:hAnsi="Arial" w:cs="Arial"/>
          <w:color w:val="000000" w:themeColor="text1"/>
          <w:sz w:val="24"/>
          <w:szCs w:val="24"/>
        </w:rPr>
        <w:t>he</w:t>
      </w:r>
      <w:r w:rsidR="73C0FEC7" w:rsidRPr="00A856BC">
        <w:rPr>
          <w:rFonts w:ascii="Arial" w:eastAsia="Arial" w:hAnsi="Arial" w:cs="Arial"/>
          <w:color w:val="000000" w:themeColor="text1"/>
          <w:sz w:val="24"/>
          <w:szCs w:val="24"/>
        </w:rPr>
        <w:t xml:space="preserve"> law on small claims court </w:t>
      </w:r>
      <w:r w:rsidR="04F5C5EE" w:rsidRPr="00A856BC">
        <w:rPr>
          <w:rFonts w:ascii="Arial" w:eastAsia="Arial" w:hAnsi="Arial" w:cs="Arial"/>
          <w:color w:val="000000" w:themeColor="text1"/>
          <w:sz w:val="24"/>
          <w:szCs w:val="24"/>
        </w:rPr>
        <w:t xml:space="preserve">was only passed in January 2023, </w:t>
      </w:r>
      <w:r w:rsidR="045BD3B1" w:rsidRPr="00A856BC">
        <w:rPr>
          <w:rFonts w:ascii="Arial" w:eastAsia="Arial" w:hAnsi="Arial" w:cs="Arial"/>
          <w:color w:val="000000" w:themeColor="text1"/>
          <w:sz w:val="24"/>
          <w:szCs w:val="24"/>
        </w:rPr>
        <w:t xml:space="preserve">and it </w:t>
      </w:r>
      <w:r w:rsidR="6C153AF1" w:rsidRPr="00A856BC">
        <w:rPr>
          <w:rFonts w:ascii="Arial" w:eastAsia="Arial" w:hAnsi="Arial" w:cs="Arial"/>
          <w:color w:val="000000" w:themeColor="text1"/>
          <w:sz w:val="24"/>
          <w:szCs w:val="24"/>
        </w:rPr>
        <w:t xml:space="preserve">was decided by SLJI that it </w:t>
      </w:r>
      <w:r w:rsidR="045BD3B1" w:rsidRPr="00A856BC">
        <w:rPr>
          <w:rFonts w:ascii="Arial" w:eastAsia="Arial" w:hAnsi="Arial" w:cs="Arial"/>
          <w:color w:val="000000" w:themeColor="text1"/>
          <w:sz w:val="24"/>
          <w:szCs w:val="24"/>
        </w:rPr>
        <w:t xml:space="preserve">is too early to </w:t>
      </w:r>
      <w:r w:rsidR="478C369D" w:rsidRPr="00A856BC">
        <w:rPr>
          <w:rFonts w:ascii="Arial" w:eastAsia="Arial" w:hAnsi="Arial" w:cs="Arial"/>
          <w:color w:val="000000" w:themeColor="text1"/>
          <w:sz w:val="24"/>
          <w:szCs w:val="24"/>
        </w:rPr>
        <w:t xml:space="preserve">compile </w:t>
      </w:r>
      <w:r w:rsidR="53F3A1EE" w:rsidRPr="00A856BC">
        <w:rPr>
          <w:rFonts w:ascii="Arial" w:eastAsia="Arial" w:hAnsi="Arial" w:cs="Arial"/>
          <w:color w:val="000000" w:themeColor="text1"/>
          <w:sz w:val="24"/>
          <w:szCs w:val="24"/>
        </w:rPr>
        <w:t>a manual</w:t>
      </w:r>
      <w:r w:rsidR="41F19F87" w:rsidRPr="00A856BC">
        <w:rPr>
          <w:rFonts w:ascii="Arial" w:eastAsia="Arial" w:hAnsi="Arial" w:cs="Arial"/>
          <w:color w:val="000000" w:themeColor="text1"/>
          <w:sz w:val="24"/>
          <w:szCs w:val="24"/>
        </w:rPr>
        <w:t xml:space="preserve">. </w:t>
      </w:r>
      <w:r w:rsidR="7E255ECE" w:rsidRPr="00A856BC">
        <w:rPr>
          <w:rFonts w:ascii="Arial" w:eastAsia="Arial" w:hAnsi="Arial" w:cs="Arial"/>
          <w:color w:val="000000" w:themeColor="text1"/>
          <w:sz w:val="24"/>
          <w:szCs w:val="24"/>
        </w:rPr>
        <w:t xml:space="preserve">However, </w:t>
      </w:r>
      <w:r w:rsidR="2536F55C" w:rsidRPr="00A856BC">
        <w:rPr>
          <w:rFonts w:ascii="Arial" w:eastAsia="Arial" w:hAnsi="Arial" w:cs="Arial"/>
          <w:color w:val="000000" w:themeColor="text1"/>
          <w:sz w:val="24"/>
          <w:szCs w:val="24"/>
        </w:rPr>
        <w:t xml:space="preserve">a follow-up training </w:t>
      </w:r>
      <w:r w:rsidR="29D2413A" w:rsidRPr="00A856BC">
        <w:rPr>
          <w:rFonts w:ascii="Arial" w:eastAsia="Arial" w:hAnsi="Arial" w:cs="Arial"/>
          <w:color w:val="000000" w:themeColor="text1"/>
          <w:sz w:val="24"/>
          <w:szCs w:val="24"/>
        </w:rPr>
        <w:t xml:space="preserve">will </w:t>
      </w:r>
      <w:r w:rsidR="63F7284A" w:rsidRPr="00A856BC">
        <w:rPr>
          <w:rFonts w:ascii="Arial" w:eastAsia="Arial" w:hAnsi="Arial" w:cs="Arial"/>
          <w:color w:val="000000" w:themeColor="text1"/>
          <w:sz w:val="24"/>
          <w:szCs w:val="24"/>
        </w:rPr>
        <w:t>take place in quarter 1 of 2024</w:t>
      </w:r>
      <w:r w:rsidR="2536F55C" w:rsidRPr="00A856BC">
        <w:rPr>
          <w:rFonts w:ascii="Arial" w:eastAsia="Arial" w:hAnsi="Arial" w:cs="Arial"/>
          <w:color w:val="000000" w:themeColor="text1"/>
          <w:sz w:val="24"/>
          <w:szCs w:val="24"/>
        </w:rPr>
        <w:t xml:space="preserve"> with the judges to </w:t>
      </w:r>
      <w:r w:rsidR="32810E2F" w:rsidRPr="00A856BC">
        <w:rPr>
          <w:rFonts w:ascii="Arial" w:eastAsia="Arial" w:hAnsi="Arial" w:cs="Arial"/>
          <w:color w:val="000000" w:themeColor="text1"/>
          <w:sz w:val="24"/>
          <w:szCs w:val="24"/>
        </w:rPr>
        <w:t>recap</w:t>
      </w:r>
      <w:r w:rsidR="2536F55C" w:rsidRPr="00A856BC">
        <w:rPr>
          <w:rFonts w:ascii="Arial" w:eastAsia="Arial" w:hAnsi="Arial" w:cs="Arial"/>
          <w:color w:val="000000" w:themeColor="text1"/>
          <w:sz w:val="24"/>
          <w:szCs w:val="24"/>
        </w:rPr>
        <w:t xml:space="preserve"> the issues </w:t>
      </w:r>
      <w:r w:rsidR="32810E2F" w:rsidRPr="00A856BC">
        <w:rPr>
          <w:rFonts w:ascii="Arial" w:eastAsia="Arial" w:hAnsi="Arial" w:cs="Arial"/>
          <w:color w:val="000000" w:themeColor="text1"/>
          <w:sz w:val="24"/>
          <w:szCs w:val="24"/>
        </w:rPr>
        <w:t xml:space="preserve">they </w:t>
      </w:r>
      <w:r w:rsidR="283BD286" w:rsidRPr="00A856BC">
        <w:rPr>
          <w:rFonts w:ascii="Arial" w:eastAsia="Arial" w:hAnsi="Arial" w:cs="Arial"/>
          <w:color w:val="000000" w:themeColor="text1"/>
          <w:sz w:val="24"/>
          <w:szCs w:val="24"/>
        </w:rPr>
        <w:t>encounter</w:t>
      </w:r>
      <w:r w:rsidR="004063BB" w:rsidRPr="00A856BC">
        <w:rPr>
          <w:rFonts w:ascii="Arial" w:eastAsia="Arial" w:hAnsi="Arial" w:cs="Arial"/>
          <w:color w:val="000000" w:themeColor="text1"/>
          <w:sz w:val="24"/>
          <w:szCs w:val="24"/>
        </w:rPr>
        <w:t>ed</w:t>
      </w:r>
      <w:r w:rsidR="283BD286" w:rsidRPr="00A856BC">
        <w:rPr>
          <w:rFonts w:ascii="Arial" w:eastAsia="Arial" w:hAnsi="Arial" w:cs="Arial"/>
          <w:color w:val="000000" w:themeColor="text1"/>
          <w:sz w:val="24"/>
          <w:szCs w:val="24"/>
        </w:rPr>
        <w:t xml:space="preserve"> </w:t>
      </w:r>
      <w:r w:rsidR="2536F55C" w:rsidRPr="00A856BC">
        <w:rPr>
          <w:rFonts w:ascii="Arial" w:eastAsia="Arial" w:hAnsi="Arial" w:cs="Arial"/>
          <w:color w:val="000000" w:themeColor="text1"/>
          <w:sz w:val="24"/>
          <w:szCs w:val="24"/>
        </w:rPr>
        <w:t xml:space="preserve">in </w:t>
      </w:r>
      <w:r w:rsidR="316F0F4A" w:rsidRPr="00A856BC">
        <w:rPr>
          <w:rFonts w:ascii="Arial" w:eastAsia="Arial" w:hAnsi="Arial" w:cs="Arial"/>
          <w:color w:val="000000" w:themeColor="text1"/>
          <w:sz w:val="24"/>
          <w:szCs w:val="24"/>
        </w:rPr>
        <w:t>implementing the new</w:t>
      </w:r>
      <w:r w:rsidR="2536F55C" w:rsidRPr="00A856BC">
        <w:rPr>
          <w:rFonts w:ascii="Arial" w:eastAsia="Arial" w:hAnsi="Arial" w:cs="Arial"/>
          <w:color w:val="000000" w:themeColor="text1"/>
          <w:sz w:val="24"/>
          <w:szCs w:val="24"/>
        </w:rPr>
        <w:t xml:space="preserve"> procedure</w:t>
      </w:r>
      <w:r w:rsidR="316F0F4A" w:rsidRPr="00A856BC">
        <w:rPr>
          <w:rFonts w:ascii="Arial" w:eastAsia="Arial" w:hAnsi="Arial" w:cs="Arial"/>
          <w:color w:val="000000" w:themeColor="text1"/>
          <w:sz w:val="24"/>
          <w:szCs w:val="24"/>
        </w:rPr>
        <w:t xml:space="preserve">. </w:t>
      </w:r>
      <w:r w:rsidR="004063BB" w:rsidRPr="00A856BC">
        <w:rPr>
          <w:rFonts w:ascii="Arial" w:eastAsia="Arial" w:hAnsi="Arial" w:cs="Arial"/>
          <w:color w:val="000000" w:themeColor="text1"/>
          <w:sz w:val="24"/>
          <w:szCs w:val="24"/>
        </w:rPr>
        <w:t xml:space="preserve">As per the </w:t>
      </w:r>
      <w:r w:rsidR="00F25CE7" w:rsidRPr="00A856BC">
        <w:rPr>
          <w:rFonts w:ascii="Arial" w:eastAsia="Arial" w:hAnsi="Arial" w:cs="Arial"/>
          <w:color w:val="000000" w:themeColor="text1"/>
          <w:sz w:val="24"/>
          <w:szCs w:val="24"/>
        </w:rPr>
        <w:t>feedback</w:t>
      </w:r>
      <w:r w:rsidR="00541A18" w:rsidRPr="00A856BC">
        <w:rPr>
          <w:rFonts w:ascii="Arial" w:eastAsia="Arial" w:hAnsi="Arial" w:cs="Arial"/>
          <w:color w:val="000000" w:themeColor="text1"/>
          <w:sz w:val="24"/>
          <w:szCs w:val="24"/>
        </w:rPr>
        <w:t xml:space="preserve"> received from judge</w:t>
      </w:r>
      <w:r w:rsidR="00495FFA" w:rsidRPr="00A856BC">
        <w:rPr>
          <w:rFonts w:ascii="Arial" w:eastAsia="Arial" w:hAnsi="Arial" w:cs="Arial"/>
          <w:color w:val="000000" w:themeColor="text1"/>
          <w:sz w:val="24"/>
          <w:szCs w:val="24"/>
        </w:rPr>
        <w:t>s</w:t>
      </w:r>
      <w:r w:rsidR="58A57FA2" w:rsidRPr="00A856BC">
        <w:rPr>
          <w:rFonts w:ascii="Arial" w:eastAsia="Arial" w:hAnsi="Arial" w:cs="Arial"/>
          <w:color w:val="000000" w:themeColor="text1"/>
          <w:sz w:val="24"/>
          <w:szCs w:val="24"/>
        </w:rPr>
        <w:t xml:space="preserve"> </w:t>
      </w:r>
      <w:r w:rsidR="006C60BD" w:rsidRPr="00A856BC">
        <w:rPr>
          <w:rFonts w:ascii="Arial" w:eastAsia="Arial" w:hAnsi="Arial" w:cs="Arial"/>
          <w:color w:val="000000" w:themeColor="text1"/>
          <w:sz w:val="24"/>
          <w:szCs w:val="24"/>
        </w:rPr>
        <w:t>revealing</w:t>
      </w:r>
      <w:r w:rsidR="58A57FA2" w:rsidRPr="00A856BC">
        <w:rPr>
          <w:rFonts w:ascii="Arial" w:eastAsia="Arial" w:hAnsi="Arial" w:cs="Arial"/>
          <w:color w:val="000000" w:themeColor="text1"/>
          <w:sz w:val="24"/>
          <w:szCs w:val="24"/>
        </w:rPr>
        <w:t xml:space="preserve"> the </w:t>
      </w:r>
      <w:r w:rsidR="1B318B8F" w:rsidRPr="00A856BC">
        <w:rPr>
          <w:rFonts w:ascii="Arial" w:eastAsia="Arial" w:hAnsi="Arial" w:cs="Arial"/>
          <w:color w:val="000000" w:themeColor="text1"/>
          <w:sz w:val="24"/>
          <w:szCs w:val="24"/>
        </w:rPr>
        <w:t>complexity of the procedure a</w:t>
      </w:r>
      <w:r w:rsidR="199E6AE2" w:rsidRPr="00A856BC">
        <w:rPr>
          <w:rFonts w:ascii="Arial" w:eastAsia="Arial" w:hAnsi="Arial" w:cs="Arial"/>
          <w:color w:val="000000" w:themeColor="text1"/>
          <w:sz w:val="24"/>
          <w:szCs w:val="24"/>
        </w:rPr>
        <w:t xml:space="preserve">nd </w:t>
      </w:r>
      <w:r w:rsidR="006C60BD" w:rsidRPr="00A856BC">
        <w:rPr>
          <w:rFonts w:ascii="Arial" w:eastAsia="Arial" w:hAnsi="Arial" w:cs="Arial"/>
          <w:color w:val="000000" w:themeColor="text1"/>
          <w:sz w:val="24"/>
          <w:szCs w:val="24"/>
        </w:rPr>
        <w:t>further</w:t>
      </w:r>
      <w:r w:rsidR="199E6AE2" w:rsidRPr="00A856BC">
        <w:rPr>
          <w:rFonts w:ascii="Arial" w:eastAsia="Arial" w:hAnsi="Arial" w:cs="Arial"/>
          <w:color w:val="000000" w:themeColor="text1"/>
          <w:sz w:val="24"/>
          <w:szCs w:val="24"/>
        </w:rPr>
        <w:t xml:space="preserve"> needs identified by the judges, </w:t>
      </w:r>
      <w:r w:rsidR="486B25AE" w:rsidRPr="00A856BC">
        <w:rPr>
          <w:rFonts w:ascii="Arial" w:eastAsia="Arial" w:hAnsi="Arial" w:cs="Arial"/>
          <w:color w:val="000000" w:themeColor="text1"/>
          <w:sz w:val="24"/>
          <w:szCs w:val="24"/>
        </w:rPr>
        <w:t>the project</w:t>
      </w:r>
      <w:r w:rsidR="199E6AE2" w:rsidRPr="00A856BC">
        <w:rPr>
          <w:rFonts w:ascii="Arial" w:eastAsia="Arial" w:hAnsi="Arial" w:cs="Arial"/>
          <w:color w:val="000000" w:themeColor="text1"/>
          <w:sz w:val="24"/>
          <w:szCs w:val="24"/>
        </w:rPr>
        <w:t xml:space="preserve"> will </w:t>
      </w:r>
      <w:r w:rsidR="3C7DAE50" w:rsidRPr="00A856BC">
        <w:rPr>
          <w:rFonts w:ascii="Arial" w:eastAsia="Arial" w:hAnsi="Arial" w:cs="Arial"/>
          <w:color w:val="000000" w:themeColor="text1"/>
          <w:sz w:val="24"/>
          <w:szCs w:val="24"/>
        </w:rPr>
        <w:t>re</w:t>
      </w:r>
      <w:r w:rsidR="4835B4F6" w:rsidRPr="00A856BC">
        <w:rPr>
          <w:rFonts w:ascii="Arial" w:eastAsia="Arial" w:hAnsi="Arial" w:cs="Arial"/>
          <w:color w:val="000000" w:themeColor="text1"/>
          <w:sz w:val="24"/>
          <w:szCs w:val="24"/>
        </w:rPr>
        <w:t xml:space="preserve">sume </w:t>
      </w:r>
      <w:r w:rsidR="64715294" w:rsidRPr="00A856BC">
        <w:rPr>
          <w:rFonts w:ascii="Arial" w:eastAsia="Arial" w:hAnsi="Arial" w:cs="Arial"/>
          <w:color w:val="000000" w:themeColor="text1"/>
          <w:sz w:val="24"/>
          <w:szCs w:val="24"/>
        </w:rPr>
        <w:t>conversation</w:t>
      </w:r>
      <w:r w:rsidR="15F0EB44" w:rsidRPr="00A856BC">
        <w:rPr>
          <w:rFonts w:ascii="Arial" w:eastAsia="Arial" w:hAnsi="Arial" w:cs="Arial"/>
          <w:color w:val="000000" w:themeColor="text1"/>
          <w:sz w:val="24"/>
          <w:szCs w:val="24"/>
        </w:rPr>
        <w:t>s</w:t>
      </w:r>
      <w:r w:rsidR="4835B4F6" w:rsidRPr="00A856BC">
        <w:rPr>
          <w:rFonts w:ascii="Arial" w:eastAsia="Arial" w:hAnsi="Arial" w:cs="Arial"/>
          <w:color w:val="000000" w:themeColor="text1"/>
          <w:sz w:val="24"/>
          <w:szCs w:val="24"/>
        </w:rPr>
        <w:t xml:space="preserve"> </w:t>
      </w:r>
      <w:r w:rsidR="6DE8F896" w:rsidRPr="00A856BC">
        <w:rPr>
          <w:rFonts w:ascii="Arial" w:eastAsia="Arial" w:hAnsi="Arial" w:cs="Arial"/>
          <w:color w:val="000000" w:themeColor="text1"/>
          <w:sz w:val="24"/>
          <w:szCs w:val="24"/>
        </w:rPr>
        <w:t>with the Institute in 2024</w:t>
      </w:r>
      <w:r w:rsidR="006C60BD" w:rsidRPr="00A856BC">
        <w:rPr>
          <w:rFonts w:ascii="Arial" w:eastAsia="Arial" w:hAnsi="Arial" w:cs="Arial"/>
          <w:color w:val="000000" w:themeColor="text1"/>
          <w:sz w:val="24"/>
          <w:szCs w:val="24"/>
        </w:rPr>
        <w:t xml:space="preserve"> quarter 2 to prepare a manual/handbook</w:t>
      </w:r>
      <w:r w:rsidR="6DE8F896" w:rsidRPr="00A856BC">
        <w:rPr>
          <w:rFonts w:ascii="Arial" w:eastAsia="Arial" w:hAnsi="Arial" w:cs="Arial"/>
          <w:color w:val="000000" w:themeColor="text1"/>
          <w:sz w:val="24"/>
          <w:szCs w:val="24"/>
        </w:rPr>
        <w:t xml:space="preserve">. </w:t>
      </w:r>
    </w:p>
    <w:p w14:paraId="177669CD" w14:textId="77777777" w:rsidR="00EE165B" w:rsidRPr="00A856BC" w:rsidRDefault="00EE165B" w:rsidP="4C97D4B4">
      <w:pPr>
        <w:jc w:val="both"/>
        <w:rPr>
          <w:rFonts w:ascii="Arial" w:eastAsia="Arial" w:hAnsi="Arial" w:cs="Arial"/>
          <w:color w:val="000000" w:themeColor="text1"/>
          <w:sz w:val="24"/>
          <w:szCs w:val="24"/>
        </w:rPr>
      </w:pPr>
    </w:p>
    <w:p w14:paraId="169C5673" w14:textId="6B172DE2" w:rsidR="00A71AFF" w:rsidRPr="00A856BC" w:rsidRDefault="000A6884"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In relation to the pre-trial conferencing, after detailed consultations with MOJ, it was decided to halt implementation of the activity until the passage of the law. The law was passed in mid-December 2023. </w:t>
      </w:r>
    </w:p>
    <w:p w14:paraId="12FAE7A8" w14:textId="77777777" w:rsidR="002A4867" w:rsidRPr="00A856BC" w:rsidRDefault="002A4867" w:rsidP="146947C8">
      <w:pPr>
        <w:jc w:val="both"/>
        <w:rPr>
          <w:rFonts w:ascii="Arial" w:eastAsia="Arial" w:hAnsi="Arial" w:cs="Arial"/>
          <w:color w:val="000000" w:themeColor="text1"/>
          <w:sz w:val="24"/>
          <w:szCs w:val="24"/>
        </w:rPr>
      </w:pPr>
    </w:p>
    <w:p w14:paraId="662F5514" w14:textId="07AF735E" w:rsidR="00D90FA3" w:rsidRPr="00A856BC" w:rsidRDefault="000A6884" w:rsidP="146947C8">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Similar to the small claims law, the pre-trial conferencing law is a new concept that is different to the pre-trial procedure currently practiced in court. The new procedure encourages lawyers as well as judges to actively participate in a conference modeled discussion with the </w:t>
      </w:r>
      <w:r w:rsidR="77B8CC6A" w:rsidRPr="00A856BC">
        <w:rPr>
          <w:rFonts w:ascii="Arial" w:eastAsia="Arial" w:hAnsi="Arial" w:cs="Arial"/>
          <w:color w:val="000000" w:themeColor="text1"/>
          <w:sz w:val="24"/>
          <w:szCs w:val="24"/>
        </w:rPr>
        <w:t>aim of arriving</w:t>
      </w:r>
      <w:r w:rsidRPr="00A856BC">
        <w:rPr>
          <w:rFonts w:ascii="Arial" w:eastAsia="Arial" w:hAnsi="Arial" w:cs="Arial"/>
          <w:color w:val="000000" w:themeColor="text1"/>
          <w:sz w:val="24"/>
          <w:szCs w:val="24"/>
        </w:rPr>
        <w:t xml:space="preserve"> at a settlement before the dispute moves further to the trial stage. To </w:t>
      </w:r>
      <w:r w:rsidR="00E36B1A" w:rsidRPr="00A856BC">
        <w:rPr>
          <w:rFonts w:ascii="Arial" w:eastAsia="Arial" w:hAnsi="Arial" w:cs="Arial"/>
          <w:color w:val="000000" w:themeColor="text1"/>
          <w:sz w:val="24"/>
          <w:szCs w:val="24"/>
        </w:rPr>
        <w:t xml:space="preserve">sensitize </w:t>
      </w:r>
      <w:r w:rsidRPr="00A856BC">
        <w:rPr>
          <w:rFonts w:ascii="Arial" w:eastAsia="Arial" w:hAnsi="Arial" w:cs="Arial"/>
          <w:color w:val="000000" w:themeColor="text1"/>
          <w:sz w:val="24"/>
          <w:szCs w:val="24"/>
        </w:rPr>
        <w:t>lawyers</w:t>
      </w:r>
      <w:r w:rsidR="00D718DF" w:rsidRPr="00A856BC">
        <w:rPr>
          <w:rFonts w:ascii="Arial" w:eastAsia="Arial" w:hAnsi="Arial" w:cs="Arial"/>
          <w:color w:val="000000" w:themeColor="text1"/>
          <w:sz w:val="24"/>
          <w:szCs w:val="24"/>
        </w:rPr>
        <w:t xml:space="preserve"> and judges</w:t>
      </w:r>
      <w:r w:rsidRPr="00A856BC">
        <w:rPr>
          <w:rFonts w:ascii="Arial" w:eastAsia="Arial" w:hAnsi="Arial" w:cs="Arial"/>
          <w:color w:val="000000" w:themeColor="text1"/>
          <w:sz w:val="24"/>
          <w:szCs w:val="24"/>
        </w:rPr>
        <w:t xml:space="preserve"> of this practice, the preparation of manual</w:t>
      </w:r>
      <w:r w:rsidR="00D718DF"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 was postponed to 2024 as advised by the PSC. </w:t>
      </w:r>
      <w:r w:rsidR="6F7AE16A" w:rsidRPr="00A856BC">
        <w:rPr>
          <w:rFonts w:ascii="Arial" w:eastAsia="Arial" w:hAnsi="Arial" w:cs="Arial"/>
          <w:color w:val="000000" w:themeColor="text1"/>
          <w:sz w:val="24"/>
          <w:szCs w:val="24"/>
        </w:rPr>
        <w:t xml:space="preserve"> </w:t>
      </w:r>
      <w:r w:rsidR="1A3BA942" w:rsidRPr="00A856BC">
        <w:rPr>
          <w:rFonts w:ascii="Arial" w:eastAsia="Arial" w:hAnsi="Arial" w:cs="Arial"/>
          <w:color w:val="000000" w:themeColor="text1"/>
          <w:sz w:val="24"/>
          <w:szCs w:val="24"/>
        </w:rPr>
        <w:t xml:space="preserve">Therefore, the </w:t>
      </w:r>
      <w:r w:rsidR="0A22BA59" w:rsidRPr="00A856BC">
        <w:rPr>
          <w:rFonts w:ascii="Arial" w:eastAsia="Arial" w:hAnsi="Arial" w:cs="Arial"/>
          <w:color w:val="000000" w:themeColor="text1"/>
          <w:sz w:val="24"/>
          <w:szCs w:val="24"/>
        </w:rPr>
        <w:t>discussions</w:t>
      </w:r>
      <w:r w:rsidR="1A3BA942" w:rsidRPr="00A856BC">
        <w:rPr>
          <w:rFonts w:ascii="Arial" w:eastAsia="Arial" w:hAnsi="Arial" w:cs="Arial"/>
          <w:color w:val="000000" w:themeColor="text1"/>
          <w:sz w:val="24"/>
          <w:szCs w:val="24"/>
        </w:rPr>
        <w:t xml:space="preserve"> </w:t>
      </w:r>
      <w:r w:rsidR="45B1307D" w:rsidRPr="00A856BC">
        <w:rPr>
          <w:rFonts w:ascii="Arial" w:eastAsia="Arial" w:hAnsi="Arial" w:cs="Arial"/>
          <w:color w:val="000000" w:themeColor="text1"/>
          <w:sz w:val="24"/>
          <w:szCs w:val="24"/>
        </w:rPr>
        <w:t xml:space="preserve">on </w:t>
      </w:r>
      <w:r w:rsidR="00CF6055" w:rsidRPr="00A856BC">
        <w:rPr>
          <w:rFonts w:ascii="Arial" w:eastAsia="Arial" w:hAnsi="Arial" w:cs="Arial"/>
          <w:color w:val="000000" w:themeColor="text1"/>
          <w:sz w:val="24"/>
          <w:szCs w:val="24"/>
        </w:rPr>
        <w:t xml:space="preserve">preparation of </w:t>
      </w:r>
      <w:r w:rsidR="45B1307D" w:rsidRPr="00A856BC">
        <w:rPr>
          <w:rFonts w:ascii="Arial" w:eastAsia="Arial" w:hAnsi="Arial" w:cs="Arial"/>
          <w:color w:val="000000" w:themeColor="text1"/>
          <w:sz w:val="24"/>
          <w:szCs w:val="24"/>
        </w:rPr>
        <w:t xml:space="preserve">a manual will take place </w:t>
      </w:r>
      <w:r w:rsidR="5F161FB6" w:rsidRPr="00A856BC">
        <w:rPr>
          <w:rFonts w:ascii="Arial" w:eastAsia="Arial" w:hAnsi="Arial" w:cs="Arial"/>
          <w:color w:val="000000" w:themeColor="text1"/>
          <w:sz w:val="24"/>
          <w:szCs w:val="24"/>
        </w:rPr>
        <w:t>in</w:t>
      </w:r>
      <w:r w:rsidR="784782AE" w:rsidRPr="00A856BC">
        <w:rPr>
          <w:rFonts w:ascii="Arial" w:eastAsia="Arial" w:hAnsi="Arial" w:cs="Arial"/>
          <w:color w:val="000000" w:themeColor="text1"/>
          <w:sz w:val="24"/>
          <w:szCs w:val="24"/>
        </w:rPr>
        <w:t xml:space="preserve"> 2024</w:t>
      </w:r>
      <w:r w:rsidR="0065217F" w:rsidRPr="00A856BC">
        <w:rPr>
          <w:rFonts w:ascii="Arial" w:eastAsia="Arial" w:hAnsi="Arial" w:cs="Arial"/>
          <w:color w:val="000000" w:themeColor="text1"/>
          <w:sz w:val="24"/>
          <w:szCs w:val="24"/>
        </w:rPr>
        <w:t xml:space="preserve"> quarter 2</w:t>
      </w:r>
      <w:r w:rsidR="00663270" w:rsidRPr="00A856BC">
        <w:rPr>
          <w:rFonts w:ascii="Arial" w:eastAsia="Arial" w:hAnsi="Arial" w:cs="Arial"/>
          <w:color w:val="000000" w:themeColor="text1"/>
          <w:sz w:val="24"/>
          <w:szCs w:val="24"/>
        </w:rPr>
        <w:t xml:space="preserve">, </w:t>
      </w:r>
      <w:r w:rsidR="001E1001" w:rsidRPr="00A856BC">
        <w:rPr>
          <w:rFonts w:ascii="Arial" w:eastAsia="Arial" w:hAnsi="Arial" w:cs="Arial"/>
          <w:color w:val="000000" w:themeColor="text1"/>
          <w:sz w:val="24"/>
          <w:szCs w:val="24"/>
        </w:rPr>
        <w:t>in careful consideration of the need</w:t>
      </w:r>
      <w:r w:rsidR="005648CB" w:rsidRPr="00A856BC">
        <w:rPr>
          <w:rFonts w:ascii="Arial" w:eastAsia="Arial" w:hAnsi="Arial" w:cs="Arial"/>
          <w:color w:val="000000" w:themeColor="text1"/>
          <w:sz w:val="24"/>
          <w:szCs w:val="24"/>
        </w:rPr>
        <w:t>/ usefulness of a manual</w:t>
      </w:r>
      <w:r w:rsidR="001E1001" w:rsidRPr="00A856BC">
        <w:rPr>
          <w:rFonts w:ascii="Arial" w:eastAsia="Arial" w:hAnsi="Arial" w:cs="Arial"/>
          <w:color w:val="000000" w:themeColor="text1"/>
          <w:sz w:val="24"/>
          <w:szCs w:val="24"/>
        </w:rPr>
        <w:t xml:space="preserve"> </w:t>
      </w:r>
      <w:r w:rsidR="00DD0876" w:rsidRPr="00A856BC">
        <w:rPr>
          <w:rFonts w:ascii="Arial" w:eastAsia="Arial" w:hAnsi="Arial" w:cs="Arial"/>
          <w:color w:val="000000" w:themeColor="text1"/>
          <w:sz w:val="24"/>
          <w:szCs w:val="24"/>
        </w:rPr>
        <w:t xml:space="preserve">by </w:t>
      </w:r>
      <w:r w:rsidR="00893AA6" w:rsidRPr="00A856BC">
        <w:rPr>
          <w:rFonts w:ascii="Arial" w:eastAsia="Arial" w:hAnsi="Arial" w:cs="Arial"/>
          <w:color w:val="000000" w:themeColor="text1"/>
          <w:sz w:val="24"/>
          <w:szCs w:val="24"/>
        </w:rPr>
        <w:t xml:space="preserve">the </w:t>
      </w:r>
      <w:r w:rsidR="001E1001" w:rsidRPr="00A856BC">
        <w:rPr>
          <w:rFonts w:ascii="Arial" w:eastAsia="Arial" w:hAnsi="Arial" w:cs="Arial"/>
          <w:color w:val="000000" w:themeColor="text1"/>
          <w:sz w:val="24"/>
          <w:szCs w:val="24"/>
        </w:rPr>
        <w:t xml:space="preserve">stakeholders. </w:t>
      </w:r>
    </w:p>
    <w:p w14:paraId="3EE9303B" w14:textId="698BB838" w:rsidR="146947C8" w:rsidRPr="00A856BC" w:rsidRDefault="146947C8" w:rsidP="4C97D4B4">
      <w:pPr>
        <w:jc w:val="both"/>
        <w:rPr>
          <w:rFonts w:ascii="Arial" w:eastAsia="Arial" w:hAnsi="Arial" w:cs="Arial"/>
          <w:b/>
          <w:bCs/>
          <w:i/>
          <w:iCs/>
          <w:sz w:val="24"/>
          <w:szCs w:val="24"/>
        </w:rPr>
      </w:pPr>
    </w:p>
    <w:p w14:paraId="65578C05" w14:textId="1054CC42"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3.4.3.5 </w:t>
      </w:r>
      <w:r w:rsidRPr="00A856BC">
        <w:rPr>
          <w:rFonts w:ascii="Arial" w:eastAsia="Arial" w:hAnsi="Arial" w:cs="Arial"/>
          <w:i/>
          <w:iCs/>
          <w:sz w:val="24"/>
          <w:szCs w:val="24"/>
        </w:rPr>
        <w:t xml:space="preserve">Develop lawyers' manual on </w:t>
      </w:r>
      <w:r w:rsidR="001554E7" w:rsidRPr="00A856BC">
        <w:rPr>
          <w:rFonts w:ascii="Arial" w:eastAsia="Arial" w:hAnsi="Arial" w:cs="Arial"/>
          <w:i/>
          <w:iCs/>
          <w:sz w:val="24"/>
          <w:szCs w:val="24"/>
        </w:rPr>
        <w:t>pretrial</w:t>
      </w:r>
      <w:r w:rsidRPr="00A856BC">
        <w:rPr>
          <w:rFonts w:ascii="Arial" w:eastAsia="Arial" w:hAnsi="Arial" w:cs="Arial"/>
          <w:i/>
          <w:iCs/>
          <w:sz w:val="24"/>
          <w:szCs w:val="24"/>
        </w:rPr>
        <w:t xml:space="preserve"> conferencing (commercial) and small claims courts</w:t>
      </w:r>
      <w:r w:rsidR="72273178" w:rsidRPr="00A856BC">
        <w:rPr>
          <w:rFonts w:ascii="Arial" w:eastAsia="Arial" w:hAnsi="Arial" w:cs="Arial"/>
          <w:i/>
          <w:iCs/>
          <w:sz w:val="24"/>
          <w:szCs w:val="24"/>
        </w:rPr>
        <w:t>.</w:t>
      </w:r>
    </w:p>
    <w:p w14:paraId="6AA38863" w14:textId="77777777" w:rsidR="00F20ADF" w:rsidRPr="00A856BC" w:rsidRDefault="00F20ADF" w:rsidP="4C97D4B4">
      <w:pPr>
        <w:jc w:val="both"/>
        <w:rPr>
          <w:rFonts w:ascii="Arial" w:eastAsia="Arial" w:hAnsi="Arial" w:cs="Arial"/>
          <w:i/>
          <w:iCs/>
          <w:sz w:val="24"/>
          <w:szCs w:val="24"/>
        </w:rPr>
      </w:pPr>
    </w:p>
    <w:p w14:paraId="53B2C002" w14:textId="0C2EB6C0" w:rsidR="00AE2E46" w:rsidRPr="00A856BC" w:rsidRDefault="00BE18D9"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law on small claims was introduced in January 2023. </w:t>
      </w:r>
      <w:r w:rsidR="00291F19" w:rsidRPr="00A856BC">
        <w:rPr>
          <w:rFonts w:ascii="Arial" w:eastAsia="Arial" w:hAnsi="Arial" w:cs="Arial"/>
          <w:color w:val="000000" w:themeColor="text1"/>
          <w:sz w:val="24"/>
          <w:szCs w:val="24"/>
        </w:rPr>
        <w:t xml:space="preserve">Upon consultations of </w:t>
      </w:r>
      <w:r w:rsidR="00637EB2" w:rsidRPr="00A856BC">
        <w:rPr>
          <w:rFonts w:ascii="Arial" w:eastAsia="Arial" w:hAnsi="Arial" w:cs="Arial"/>
          <w:color w:val="000000" w:themeColor="text1"/>
          <w:sz w:val="24"/>
          <w:szCs w:val="24"/>
        </w:rPr>
        <w:t>several judges and lawyer groups,</w:t>
      </w:r>
      <w:r w:rsidR="00DE7E59" w:rsidRPr="00A856BC">
        <w:rPr>
          <w:rFonts w:ascii="Arial" w:eastAsia="Arial" w:hAnsi="Arial" w:cs="Arial"/>
          <w:color w:val="000000" w:themeColor="text1"/>
          <w:sz w:val="24"/>
          <w:szCs w:val="24"/>
        </w:rPr>
        <w:t xml:space="preserve"> during quarter 2 and 3,</w:t>
      </w:r>
      <w:r w:rsidR="00637EB2" w:rsidRPr="00A856BC">
        <w:rPr>
          <w:rFonts w:ascii="Arial" w:eastAsia="Arial" w:hAnsi="Arial" w:cs="Arial"/>
          <w:color w:val="000000" w:themeColor="text1"/>
          <w:sz w:val="24"/>
          <w:szCs w:val="24"/>
        </w:rPr>
        <w:t xml:space="preserve"> </w:t>
      </w:r>
      <w:r w:rsidR="002A541E" w:rsidRPr="00A856BC">
        <w:rPr>
          <w:rFonts w:ascii="Arial" w:eastAsia="Arial" w:hAnsi="Arial" w:cs="Arial"/>
          <w:color w:val="000000" w:themeColor="text1"/>
          <w:sz w:val="24"/>
          <w:szCs w:val="24"/>
        </w:rPr>
        <w:t xml:space="preserve">such as Colombo Law Society, </w:t>
      </w:r>
      <w:r w:rsidR="000D4326" w:rsidRPr="00A856BC">
        <w:rPr>
          <w:rFonts w:ascii="Arial" w:eastAsia="Arial" w:hAnsi="Arial" w:cs="Arial"/>
          <w:color w:val="000000" w:themeColor="text1"/>
          <w:sz w:val="24"/>
          <w:szCs w:val="24"/>
        </w:rPr>
        <w:t xml:space="preserve">the need to </w:t>
      </w:r>
      <w:r w:rsidR="003402ED" w:rsidRPr="00A856BC">
        <w:rPr>
          <w:rFonts w:ascii="Arial" w:eastAsia="Arial" w:hAnsi="Arial" w:cs="Arial"/>
          <w:color w:val="000000" w:themeColor="text1"/>
          <w:sz w:val="24"/>
          <w:szCs w:val="24"/>
        </w:rPr>
        <w:t>sensitize lawyers</w:t>
      </w:r>
      <w:r w:rsidR="000D4326" w:rsidRPr="00A856BC">
        <w:rPr>
          <w:rFonts w:ascii="Arial" w:eastAsia="Arial" w:hAnsi="Arial" w:cs="Arial"/>
          <w:color w:val="000000" w:themeColor="text1"/>
          <w:sz w:val="24"/>
          <w:szCs w:val="24"/>
        </w:rPr>
        <w:t xml:space="preserve"> on the new small claims law was </w:t>
      </w:r>
      <w:r w:rsidR="003D5871" w:rsidRPr="00A856BC">
        <w:rPr>
          <w:rFonts w:ascii="Arial" w:eastAsia="Arial" w:hAnsi="Arial" w:cs="Arial"/>
          <w:color w:val="000000" w:themeColor="text1"/>
          <w:sz w:val="24"/>
          <w:szCs w:val="24"/>
        </w:rPr>
        <w:t>identified as a prio</w:t>
      </w:r>
      <w:r w:rsidR="007B1432" w:rsidRPr="00A856BC">
        <w:rPr>
          <w:rFonts w:ascii="Arial" w:eastAsia="Arial" w:hAnsi="Arial" w:cs="Arial"/>
          <w:color w:val="000000" w:themeColor="text1"/>
          <w:sz w:val="24"/>
          <w:szCs w:val="24"/>
        </w:rPr>
        <w:t xml:space="preserve">rity. </w:t>
      </w:r>
    </w:p>
    <w:p w14:paraId="51C14EE8" w14:textId="5F2BA69F" w:rsidR="75D0762D" w:rsidRPr="00A856BC" w:rsidRDefault="75D0762D" w:rsidP="75D0762D">
      <w:pPr>
        <w:jc w:val="both"/>
        <w:rPr>
          <w:rFonts w:ascii="Arial" w:eastAsia="Arial" w:hAnsi="Arial" w:cs="Arial"/>
          <w:color w:val="000000" w:themeColor="text1"/>
          <w:sz w:val="24"/>
          <w:szCs w:val="24"/>
        </w:rPr>
      </w:pPr>
    </w:p>
    <w:p w14:paraId="38C44051" w14:textId="4FA95465" w:rsidR="00F20ADF" w:rsidRPr="00A856BC" w:rsidRDefault="009F68E1"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As </w:t>
      </w:r>
      <w:r w:rsidR="001F7202" w:rsidRPr="00A856BC">
        <w:rPr>
          <w:rFonts w:ascii="Arial" w:eastAsia="Arial" w:hAnsi="Arial" w:cs="Arial"/>
          <w:color w:val="000000" w:themeColor="text1"/>
          <w:sz w:val="24"/>
          <w:szCs w:val="24"/>
        </w:rPr>
        <w:t>such, a</w:t>
      </w:r>
      <w:r w:rsidR="496D08F9" w:rsidRPr="00A856BC">
        <w:rPr>
          <w:rFonts w:ascii="Arial" w:eastAsia="Arial" w:hAnsi="Arial" w:cs="Arial"/>
          <w:color w:val="000000" w:themeColor="text1"/>
          <w:sz w:val="24"/>
          <w:szCs w:val="24"/>
        </w:rPr>
        <w:t xml:space="preserve"> consult</w:t>
      </w:r>
      <w:r w:rsidR="001F7202" w:rsidRPr="00A856BC">
        <w:rPr>
          <w:rFonts w:ascii="Arial" w:eastAsia="Arial" w:hAnsi="Arial" w:cs="Arial"/>
          <w:color w:val="000000" w:themeColor="text1"/>
          <w:sz w:val="24"/>
          <w:szCs w:val="24"/>
        </w:rPr>
        <w:t>ancy</w:t>
      </w:r>
      <w:r w:rsidR="496D08F9" w:rsidRPr="00A856BC">
        <w:rPr>
          <w:rFonts w:ascii="Arial" w:eastAsia="Arial" w:hAnsi="Arial" w:cs="Arial"/>
          <w:color w:val="000000" w:themeColor="text1"/>
          <w:sz w:val="24"/>
          <w:szCs w:val="24"/>
        </w:rPr>
        <w:t xml:space="preserve"> to prepare the lawyer’s manual on S</w:t>
      </w:r>
      <w:r w:rsidR="00601501" w:rsidRPr="00A856BC">
        <w:rPr>
          <w:rFonts w:ascii="Arial" w:eastAsia="Arial" w:hAnsi="Arial" w:cs="Arial"/>
          <w:color w:val="000000" w:themeColor="text1"/>
          <w:sz w:val="24"/>
          <w:szCs w:val="24"/>
        </w:rPr>
        <w:t>C</w:t>
      </w:r>
      <w:r w:rsidR="496D08F9" w:rsidRPr="00A856BC">
        <w:rPr>
          <w:rFonts w:ascii="Arial" w:eastAsia="Arial" w:hAnsi="Arial" w:cs="Arial"/>
          <w:color w:val="000000" w:themeColor="text1"/>
          <w:sz w:val="24"/>
          <w:szCs w:val="24"/>
        </w:rPr>
        <w:t xml:space="preserve">C </w:t>
      </w:r>
      <w:r w:rsidR="2689FE6D" w:rsidRPr="00A856BC">
        <w:rPr>
          <w:rFonts w:ascii="Arial" w:eastAsia="Arial" w:hAnsi="Arial" w:cs="Arial"/>
          <w:color w:val="000000" w:themeColor="text1"/>
          <w:sz w:val="24"/>
          <w:szCs w:val="24"/>
        </w:rPr>
        <w:t>started</w:t>
      </w:r>
      <w:r w:rsidR="496D08F9" w:rsidRPr="00A856BC">
        <w:rPr>
          <w:rFonts w:ascii="Arial" w:eastAsia="Arial" w:hAnsi="Arial" w:cs="Arial"/>
          <w:color w:val="000000" w:themeColor="text1"/>
          <w:sz w:val="24"/>
          <w:szCs w:val="24"/>
        </w:rPr>
        <w:t xml:space="preserve"> in quarter 4</w:t>
      </w:r>
      <w:r w:rsidR="4610EA57" w:rsidRPr="00A856BC">
        <w:rPr>
          <w:rFonts w:ascii="Arial" w:eastAsia="Arial" w:hAnsi="Arial" w:cs="Arial"/>
          <w:color w:val="000000" w:themeColor="text1"/>
          <w:sz w:val="24"/>
          <w:szCs w:val="24"/>
        </w:rPr>
        <w:t xml:space="preserve"> of 202</w:t>
      </w:r>
      <w:r w:rsidR="001F7202" w:rsidRPr="00A856BC">
        <w:rPr>
          <w:rFonts w:ascii="Arial" w:eastAsia="Arial" w:hAnsi="Arial" w:cs="Arial"/>
          <w:color w:val="000000" w:themeColor="text1"/>
          <w:sz w:val="24"/>
          <w:szCs w:val="24"/>
        </w:rPr>
        <w:t>3</w:t>
      </w:r>
      <w:r w:rsidR="496D08F9" w:rsidRPr="00A856BC">
        <w:rPr>
          <w:rFonts w:ascii="Arial" w:eastAsia="Arial" w:hAnsi="Arial" w:cs="Arial"/>
          <w:color w:val="000000" w:themeColor="text1"/>
          <w:sz w:val="24"/>
          <w:szCs w:val="24"/>
        </w:rPr>
        <w:t xml:space="preserve">. </w:t>
      </w:r>
      <w:r w:rsidR="33A8F2D9" w:rsidRPr="00A856BC">
        <w:rPr>
          <w:rFonts w:ascii="Arial" w:eastAsia="Arial" w:hAnsi="Arial" w:cs="Arial"/>
          <w:color w:val="000000" w:themeColor="text1"/>
          <w:sz w:val="24"/>
          <w:szCs w:val="24"/>
        </w:rPr>
        <w:t>The</w:t>
      </w:r>
      <w:r w:rsidR="6BF555D6" w:rsidRPr="00A856BC">
        <w:rPr>
          <w:rFonts w:ascii="Arial" w:eastAsia="Arial" w:hAnsi="Arial" w:cs="Arial"/>
          <w:color w:val="000000" w:themeColor="text1"/>
          <w:sz w:val="24"/>
          <w:szCs w:val="24"/>
        </w:rPr>
        <w:t xml:space="preserve"> </w:t>
      </w:r>
      <w:r w:rsidR="33A8F2D9" w:rsidRPr="00A856BC">
        <w:rPr>
          <w:rFonts w:ascii="Arial" w:eastAsia="Arial" w:hAnsi="Arial" w:cs="Arial"/>
          <w:color w:val="000000" w:themeColor="text1"/>
          <w:sz w:val="24"/>
          <w:szCs w:val="24"/>
        </w:rPr>
        <w:t>preparation</w:t>
      </w:r>
      <w:r w:rsidR="6BF555D6" w:rsidRPr="00A856BC">
        <w:rPr>
          <w:rFonts w:ascii="Arial" w:eastAsia="Arial" w:hAnsi="Arial" w:cs="Arial"/>
          <w:color w:val="000000" w:themeColor="text1"/>
          <w:sz w:val="24"/>
          <w:szCs w:val="24"/>
        </w:rPr>
        <w:t xml:space="preserve"> of </w:t>
      </w:r>
      <w:r w:rsidR="000A2516" w:rsidRPr="00A856BC">
        <w:rPr>
          <w:rFonts w:ascii="Arial" w:eastAsia="Arial" w:hAnsi="Arial" w:cs="Arial"/>
          <w:color w:val="000000" w:themeColor="text1"/>
          <w:sz w:val="24"/>
          <w:szCs w:val="24"/>
        </w:rPr>
        <w:t xml:space="preserve">the </w:t>
      </w:r>
      <w:r w:rsidR="6BF555D6" w:rsidRPr="00A856BC">
        <w:rPr>
          <w:rFonts w:ascii="Arial" w:eastAsia="Arial" w:hAnsi="Arial" w:cs="Arial"/>
          <w:color w:val="000000" w:themeColor="text1"/>
          <w:sz w:val="24"/>
          <w:szCs w:val="24"/>
        </w:rPr>
        <w:t>manual</w:t>
      </w:r>
      <w:r w:rsidR="33A8F2D9" w:rsidRPr="00A856BC">
        <w:rPr>
          <w:rFonts w:ascii="Arial" w:eastAsia="Arial" w:hAnsi="Arial" w:cs="Arial"/>
          <w:color w:val="000000" w:themeColor="text1"/>
          <w:sz w:val="24"/>
          <w:szCs w:val="24"/>
        </w:rPr>
        <w:t xml:space="preserve"> will </w:t>
      </w:r>
      <w:r w:rsidR="782AD025" w:rsidRPr="00A856BC">
        <w:rPr>
          <w:rFonts w:ascii="Arial" w:eastAsia="Arial" w:hAnsi="Arial" w:cs="Arial"/>
          <w:color w:val="000000" w:themeColor="text1"/>
          <w:sz w:val="24"/>
          <w:szCs w:val="24"/>
        </w:rPr>
        <w:t>be completed in</w:t>
      </w:r>
      <w:r w:rsidR="543D1921" w:rsidRPr="00A856BC">
        <w:rPr>
          <w:rFonts w:ascii="Arial" w:eastAsia="Arial" w:hAnsi="Arial" w:cs="Arial"/>
          <w:color w:val="000000" w:themeColor="text1"/>
          <w:sz w:val="24"/>
          <w:szCs w:val="24"/>
        </w:rPr>
        <w:t xml:space="preserve"> </w:t>
      </w:r>
      <w:r w:rsidR="6BF555D6" w:rsidRPr="00A856BC">
        <w:rPr>
          <w:rFonts w:ascii="Arial" w:eastAsia="Arial" w:hAnsi="Arial" w:cs="Arial"/>
          <w:color w:val="000000" w:themeColor="text1"/>
          <w:sz w:val="24"/>
          <w:szCs w:val="24"/>
        </w:rPr>
        <w:t xml:space="preserve">2024. </w:t>
      </w:r>
    </w:p>
    <w:p w14:paraId="1B6B43AE" w14:textId="3F594B14" w:rsidR="00F20ADF" w:rsidRPr="00A856BC" w:rsidRDefault="00F20ADF" w:rsidP="4C97D4B4">
      <w:pPr>
        <w:jc w:val="both"/>
        <w:rPr>
          <w:rFonts w:ascii="Arial" w:eastAsia="Arial" w:hAnsi="Arial" w:cs="Arial"/>
          <w:color w:val="000000" w:themeColor="text1"/>
          <w:sz w:val="24"/>
          <w:szCs w:val="24"/>
        </w:rPr>
      </w:pPr>
    </w:p>
    <w:p w14:paraId="0B0EF186" w14:textId="4927D546" w:rsidR="00FB6C28" w:rsidRPr="00A856BC" w:rsidRDefault="00C24001" w:rsidP="00C73062">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Please refer </w:t>
      </w:r>
      <w:r w:rsidR="7DC72D83" w:rsidRPr="00A856BC">
        <w:rPr>
          <w:rFonts w:ascii="Arial" w:eastAsia="Arial" w:hAnsi="Arial" w:cs="Arial"/>
          <w:color w:val="000000" w:themeColor="text1"/>
          <w:sz w:val="24"/>
          <w:szCs w:val="24"/>
        </w:rPr>
        <w:t xml:space="preserve">to activity </w:t>
      </w:r>
      <w:r w:rsidR="00C73062" w:rsidRPr="00A856BC">
        <w:rPr>
          <w:rFonts w:ascii="Arial" w:eastAsia="Arial" w:hAnsi="Arial" w:cs="Arial"/>
          <w:color w:val="000000" w:themeColor="text1"/>
          <w:sz w:val="24"/>
          <w:szCs w:val="24"/>
        </w:rPr>
        <w:t>3.4.</w:t>
      </w:r>
      <w:r w:rsidR="0094048E" w:rsidRPr="00A856BC">
        <w:rPr>
          <w:rFonts w:ascii="Arial" w:eastAsia="Arial" w:hAnsi="Arial" w:cs="Arial"/>
          <w:color w:val="000000" w:themeColor="text1"/>
          <w:sz w:val="24"/>
          <w:szCs w:val="24"/>
        </w:rPr>
        <w:t>3.4 on activities pertaining to pre-trial conferencing.</w:t>
      </w:r>
    </w:p>
    <w:p w14:paraId="223E0FA0" w14:textId="2234BFCC" w:rsidR="00F20ADF" w:rsidRPr="00A856BC" w:rsidRDefault="00F20ADF" w:rsidP="4C97D4B4">
      <w:pPr>
        <w:jc w:val="both"/>
        <w:rPr>
          <w:rFonts w:ascii="Arial" w:eastAsia="Arial" w:hAnsi="Arial" w:cs="Arial"/>
          <w:color w:val="000000" w:themeColor="text1"/>
          <w:sz w:val="24"/>
          <w:szCs w:val="24"/>
        </w:rPr>
      </w:pPr>
    </w:p>
    <w:p w14:paraId="7F245E71" w14:textId="736D96B3"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3.4.3.6 </w:t>
      </w:r>
      <w:r w:rsidRPr="00A856BC">
        <w:rPr>
          <w:rFonts w:ascii="Arial" w:eastAsia="Arial" w:hAnsi="Arial" w:cs="Arial"/>
          <w:i/>
          <w:iCs/>
          <w:sz w:val="24"/>
          <w:szCs w:val="24"/>
        </w:rPr>
        <w:t xml:space="preserve">Support the establishment of an Investor’s Court to facilitate expeditious resolution of disputes relating to foreign </w:t>
      </w:r>
      <w:r w:rsidR="003402ED" w:rsidRPr="00A856BC">
        <w:rPr>
          <w:rFonts w:ascii="Arial" w:eastAsia="Arial" w:hAnsi="Arial" w:cs="Arial"/>
          <w:i/>
          <w:iCs/>
          <w:sz w:val="24"/>
          <w:szCs w:val="24"/>
        </w:rPr>
        <w:t>investments.</w:t>
      </w:r>
    </w:p>
    <w:p w14:paraId="31481A93" w14:textId="77777777" w:rsidR="00F20ADF" w:rsidRPr="00A856BC" w:rsidRDefault="00F20ADF" w:rsidP="00F20ADF">
      <w:pPr>
        <w:jc w:val="both"/>
        <w:rPr>
          <w:rFonts w:ascii="Arial" w:eastAsia="Arial" w:hAnsi="Arial" w:cs="Arial"/>
          <w:sz w:val="24"/>
          <w:szCs w:val="24"/>
        </w:rPr>
      </w:pPr>
    </w:p>
    <w:p w14:paraId="0403B99D" w14:textId="2A61B0EA" w:rsidR="009C23AA" w:rsidRPr="00A856BC" w:rsidRDefault="21348C34" w:rsidP="5146708D">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Activity postponed as instructed </w:t>
      </w:r>
      <w:r w:rsidR="45AE985E" w:rsidRPr="00A856BC">
        <w:rPr>
          <w:rFonts w:ascii="Arial" w:eastAsia="Arial" w:hAnsi="Arial" w:cs="Arial"/>
          <w:color w:val="000000" w:themeColor="text1"/>
          <w:sz w:val="24"/>
          <w:szCs w:val="24"/>
        </w:rPr>
        <w:t xml:space="preserve">by the </w:t>
      </w:r>
      <w:r w:rsidRPr="00A856BC">
        <w:rPr>
          <w:rFonts w:ascii="Arial" w:eastAsia="Arial" w:hAnsi="Arial" w:cs="Arial"/>
          <w:color w:val="000000" w:themeColor="text1"/>
          <w:sz w:val="24"/>
          <w:szCs w:val="24"/>
        </w:rPr>
        <w:t>PSC</w:t>
      </w:r>
      <w:r w:rsidR="006C1FAA" w:rsidRPr="00A856BC">
        <w:rPr>
          <w:rFonts w:ascii="Arial" w:eastAsia="Arial" w:hAnsi="Arial" w:cs="Arial"/>
          <w:color w:val="000000" w:themeColor="text1"/>
          <w:sz w:val="24"/>
          <w:szCs w:val="24"/>
        </w:rPr>
        <w:t xml:space="preserve"> </w:t>
      </w:r>
      <w:r w:rsidR="5D0EEB60" w:rsidRPr="00A856BC">
        <w:rPr>
          <w:rFonts w:ascii="Arial" w:eastAsia="Arial" w:hAnsi="Arial" w:cs="Arial"/>
          <w:color w:val="000000" w:themeColor="text1"/>
          <w:sz w:val="24"/>
          <w:szCs w:val="24"/>
        </w:rPr>
        <w:t xml:space="preserve">in August 2023 </w:t>
      </w:r>
      <w:r w:rsidR="006C1FAA" w:rsidRPr="00A856BC">
        <w:rPr>
          <w:rFonts w:ascii="Arial" w:eastAsia="Arial" w:hAnsi="Arial" w:cs="Arial"/>
          <w:color w:val="000000" w:themeColor="text1"/>
          <w:sz w:val="24"/>
          <w:szCs w:val="24"/>
        </w:rPr>
        <w:t>as the law is yet to be passed to giv</w:t>
      </w:r>
      <w:r w:rsidR="005A286F" w:rsidRPr="00A856BC">
        <w:rPr>
          <w:rFonts w:ascii="Arial" w:eastAsia="Arial" w:hAnsi="Arial" w:cs="Arial"/>
          <w:color w:val="000000" w:themeColor="text1"/>
          <w:sz w:val="24"/>
          <w:szCs w:val="24"/>
        </w:rPr>
        <w:t>ing</w:t>
      </w:r>
      <w:r w:rsidR="006C1FAA" w:rsidRPr="00A856BC">
        <w:rPr>
          <w:rFonts w:ascii="Arial" w:eastAsia="Arial" w:hAnsi="Arial" w:cs="Arial"/>
          <w:color w:val="000000" w:themeColor="text1"/>
          <w:sz w:val="24"/>
          <w:szCs w:val="24"/>
        </w:rPr>
        <w:t xml:space="preserve"> effect to the creation of an invest</w:t>
      </w:r>
      <w:r w:rsidR="005A286F" w:rsidRPr="00A856BC">
        <w:rPr>
          <w:rFonts w:ascii="Arial" w:eastAsia="Arial" w:hAnsi="Arial" w:cs="Arial"/>
          <w:color w:val="000000" w:themeColor="text1"/>
          <w:sz w:val="24"/>
          <w:szCs w:val="24"/>
        </w:rPr>
        <w:t>ment related</w:t>
      </w:r>
      <w:r w:rsidR="006C1FAA" w:rsidRPr="00A856BC">
        <w:rPr>
          <w:rFonts w:ascii="Arial" w:eastAsia="Arial" w:hAnsi="Arial" w:cs="Arial"/>
          <w:color w:val="000000" w:themeColor="text1"/>
          <w:sz w:val="24"/>
          <w:szCs w:val="24"/>
        </w:rPr>
        <w:t xml:space="preserve"> </w:t>
      </w:r>
      <w:r w:rsidR="005A286F" w:rsidRPr="00A856BC">
        <w:rPr>
          <w:rFonts w:ascii="Arial" w:eastAsia="Arial" w:hAnsi="Arial" w:cs="Arial"/>
          <w:color w:val="000000" w:themeColor="text1"/>
          <w:sz w:val="24"/>
          <w:szCs w:val="24"/>
        </w:rPr>
        <w:t>special</w:t>
      </w:r>
      <w:r w:rsidR="006C1FAA" w:rsidRPr="00A856BC">
        <w:rPr>
          <w:rFonts w:ascii="Arial" w:eastAsia="Arial" w:hAnsi="Arial" w:cs="Arial"/>
          <w:color w:val="000000" w:themeColor="text1"/>
          <w:sz w:val="24"/>
          <w:szCs w:val="24"/>
        </w:rPr>
        <w:t xml:space="preserve"> cou</w:t>
      </w:r>
      <w:r w:rsidR="00CC3E47" w:rsidRPr="00A856BC">
        <w:rPr>
          <w:rFonts w:ascii="Arial" w:eastAsia="Arial" w:hAnsi="Arial" w:cs="Arial"/>
          <w:color w:val="000000" w:themeColor="text1"/>
          <w:sz w:val="24"/>
          <w:szCs w:val="24"/>
        </w:rPr>
        <w:t xml:space="preserve">rt. Once the law is passed, and upon consultation with relevant stakeholders, </w:t>
      </w:r>
      <w:r w:rsidR="73FE272D" w:rsidRPr="00A856BC">
        <w:rPr>
          <w:rFonts w:ascii="Arial" w:eastAsia="Arial" w:hAnsi="Arial" w:cs="Arial"/>
          <w:color w:val="000000" w:themeColor="text1"/>
          <w:sz w:val="24"/>
          <w:szCs w:val="24"/>
        </w:rPr>
        <w:t xml:space="preserve">the </w:t>
      </w:r>
      <w:r w:rsidR="00CC3E47" w:rsidRPr="00A856BC">
        <w:rPr>
          <w:rFonts w:ascii="Arial" w:eastAsia="Arial" w:hAnsi="Arial" w:cs="Arial"/>
          <w:color w:val="000000" w:themeColor="text1"/>
          <w:sz w:val="24"/>
          <w:szCs w:val="24"/>
        </w:rPr>
        <w:t xml:space="preserve">action plan will be </w:t>
      </w:r>
      <w:r w:rsidR="00B81D21" w:rsidRPr="00A856BC">
        <w:rPr>
          <w:rFonts w:ascii="Arial" w:eastAsia="Arial" w:hAnsi="Arial" w:cs="Arial"/>
          <w:color w:val="000000" w:themeColor="text1"/>
          <w:sz w:val="24"/>
          <w:szCs w:val="24"/>
        </w:rPr>
        <w:t>formulated</w:t>
      </w:r>
      <w:r w:rsidR="00CC3E47" w:rsidRPr="00A856BC">
        <w:rPr>
          <w:rFonts w:ascii="Arial" w:eastAsia="Arial" w:hAnsi="Arial" w:cs="Arial"/>
          <w:color w:val="000000" w:themeColor="text1"/>
          <w:sz w:val="24"/>
          <w:szCs w:val="24"/>
        </w:rPr>
        <w:t xml:space="preserve">. </w:t>
      </w:r>
    </w:p>
    <w:p w14:paraId="58E955FD" w14:textId="77777777" w:rsidR="00FB6C28" w:rsidRPr="00A856BC" w:rsidRDefault="00FB6C28" w:rsidP="146947C8">
      <w:pPr>
        <w:rPr>
          <w:rFonts w:ascii="Arial" w:eastAsia="Arial" w:hAnsi="Arial" w:cs="Arial"/>
          <w:color w:val="000000" w:themeColor="text1"/>
          <w:sz w:val="24"/>
          <w:szCs w:val="24"/>
        </w:rPr>
      </w:pPr>
    </w:p>
    <w:p w14:paraId="129501F6" w14:textId="2C52568F"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3.4.</w:t>
      </w:r>
      <w:r w:rsidR="08D0A7E7" w:rsidRPr="00A856BC">
        <w:rPr>
          <w:rFonts w:ascii="Arial" w:eastAsia="Arial" w:hAnsi="Arial" w:cs="Arial"/>
          <w:b/>
          <w:bCs/>
          <w:sz w:val="24"/>
          <w:szCs w:val="24"/>
          <w:u w:val="single"/>
        </w:rPr>
        <w:t>5</w:t>
      </w:r>
      <w:r w:rsidRPr="00A856BC">
        <w:rPr>
          <w:rFonts w:ascii="Arial" w:eastAsia="Arial" w:hAnsi="Arial" w:cs="Arial"/>
          <w:sz w:val="24"/>
          <w:szCs w:val="24"/>
          <w:u w:val="single"/>
        </w:rPr>
        <w:t>. Carry out legislative and institutional review/</w:t>
      </w:r>
      <w:r w:rsidR="239BD310" w:rsidRPr="00A856BC">
        <w:rPr>
          <w:rFonts w:ascii="Arial" w:eastAsia="Arial" w:hAnsi="Arial" w:cs="Arial"/>
          <w:sz w:val="24"/>
          <w:szCs w:val="24"/>
          <w:u w:val="single"/>
        </w:rPr>
        <w:t xml:space="preserve"> </w:t>
      </w:r>
      <w:r w:rsidRPr="00A856BC">
        <w:rPr>
          <w:rFonts w:ascii="Arial" w:eastAsia="Arial" w:hAnsi="Arial" w:cs="Arial"/>
          <w:sz w:val="24"/>
          <w:szCs w:val="24"/>
          <w:u w:val="single"/>
        </w:rPr>
        <w:t>assessment of ADR mechanisms (including commercial mediation and international arbitration mechanism), support the development of specialized ADR mechanisms and processes</w:t>
      </w:r>
      <w:r w:rsidR="239BD310" w:rsidRPr="00A856BC">
        <w:rPr>
          <w:rFonts w:ascii="Arial" w:eastAsia="Arial" w:hAnsi="Arial" w:cs="Arial"/>
          <w:sz w:val="24"/>
          <w:szCs w:val="24"/>
          <w:u w:val="single"/>
        </w:rPr>
        <w:t>,</w:t>
      </w:r>
      <w:r w:rsidRPr="00A856BC">
        <w:rPr>
          <w:rFonts w:ascii="Arial" w:eastAsia="Arial" w:hAnsi="Arial" w:cs="Arial"/>
          <w:sz w:val="24"/>
          <w:szCs w:val="24"/>
          <w:u w:val="single"/>
        </w:rPr>
        <w:t xml:space="preserve"> and provide capacity and </w:t>
      </w:r>
      <w:r w:rsidRPr="00A856BC">
        <w:rPr>
          <w:rFonts w:ascii="Arial" w:eastAsia="Arial" w:hAnsi="Arial" w:cs="Arial"/>
          <w:sz w:val="24"/>
          <w:szCs w:val="24"/>
          <w:u w:val="single"/>
        </w:rPr>
        <w:lastRenderedPageBreak/>
        <w:t>awareness raising support on ADR mechanisms to sector institutions/</w:t>
      </w:r>
      <w:r w:rsidR="239BD310" w:rsidRPr="00A856BC">
        <w:rPr>
          <w:rFonts w:ascii="Arial" w:eastAsia="Arial" w:hAnsi="Arial" w:cs="Arial"/>
          <w:sz w:val="24"/>
          <w:szCs w:val="24"/>
          <w:u w:val="single"/>
        </w:rPr>
        <w:t xml:space="preserve"> </w:t>
      </w:r>
      <w:r w:rsidRPr="00A856BC">
        <w:rPr>
          <w:rFonts w:ascii="Arial" w:eastAsia="Arial" w:hAnsi="Arial" w:cs="Arial"/>
          <w:sz w:val="24"/>
          <w:szCs w:val="24"/>
          <w:u w:val="single"/>
        </w:rPr>
        <w:t>professionals and the business community.</w:t>
      </w:r>
      <w:r w:rsidR="66195238" w:rsidRPr="00A856BC">
        <w:rPr>
          <w:rFonts w:ascii="Arial" w:eastAsia="Arial" w:hAnsi="Arial" w:cs="Arial"/>
          <w:sz w:val="24"/>
          <w:szCs w:val="24"/>
          <w:u w:val="single"/>
        </w:rPr>
        <w:t xml:space="preserve"> (UNDP)</w:t>
      </w:r>
    </w:p>
    <w:p w14:paraId="69D6CD6E" w14:textId="77777777" w:rsidR="00477D28" w:rsidRPr="00A856BC" w:rsidRDefault="00477D28" w:rsidP="5146708D">
      <w:pPr>
        <w:jc w:val="both"/>
        <w:rPr>
          <w:rFonts w:ascii="Arial" w:eastAsia="Arial" w:hAnsi="Arial" w:cs="Arial"/>
          <w:sz w:val="24"/>
          <w:szCs w:val="24"/>
          <w:highlight w:val="yellow"/>
          <w:u w:val="single"/>
        </w:rPr>
      </w:pPr>
    </w:p>
    <w:p w14:paraId="1D560CAA" w14:textId="2DE336A7" w:rsidR="43135612" w:rsidRPr="00A856BC" w:rsidRDefault="43135612" w:rsidP="5146708D">
      <w:pPr>
        <w:jc w:val="both"/>
        <w:rPr>
          <w:rFonts w:ascii="Arial" w:eastAsia="Arial" w:hAnsi="Arial" w:cs="Arial"/>
          <w:sz w:val="24"/>
          <w:szCs w:val="24"/>
          <w:u w:val="single"/>
        </w:rPr>
      </w:pPr>
    </w:p>
    <w:p w14:paraId="2AAAE1E6" w14:textId="2233E852" w:rsidR="002B0CF6" w:rsidRPr="00A856BC" w:rsidRDefault="08131ACF" w:rsidP="05204883">
      <w:pPr>
        <w:jc w:val="both"/>
        <w:rPr>
          <w:rFonts w:ascii="Arial" w:eastAsia="Arial" w:hAnsi="Arial" w:cs="Arial"/>
          <w:sz w:val="24"/>
          <w:szCs w:val="24"/>
        </w:rPr>
      </w:pPr>
      <w:r w:rsidRPr="00A856BC">
        <w:rPr>
          <w:rFonts w:ascii="Arial" w:eastAsia="Arial" w:hAnsi="Arial" w:cs="Arial"/>
          <w:sz w:val="24"/>
          <w:szCs w:val="24"/>
        </w:rPr>
        <w:t xml:space="preserve">ADR mechanisms in Sri Lanka </w:t>
      </w:r>
      <w:r w:rsidR="1B4B8659" w:rsidRPr="00A856BC">
        <w:rPr>
          <w:rFonts w:ascii="Arial" w:eastAsia="Arial" w:hAnsi="Arial" w:cs="Arial"/>
          <w:sz w:val="24"/>
          <w:szCs w:val="24"/>
        </w:rPr>
        <w:t xml:space="preserve">have been in </w:t>
      </w:r>
      <w:r w:rsidR="42C3F454" w:rsidRPr="00A856BC">
        <w:rPr>
          <w:rFonts w:ascii="Arial" w:eastAsia="Arial" w:hAnsi="Arial" w:cs="Arial"/>
          <w:sz w:val="24"/>
          <w:szCs w:val="24"/>
        </w:rPr>
        <w:t>practice for decades</w:t>
      </w:r>
      <w:r w:rsidR="12CC5AD4" w:rsidRPr="00A856BC">
        <w:rPr>
          <w:rFonts w:ascii="Arial" w:eastAsia="Arial" w:hAnsi="Arial" w:cs="Arial"/>
          <w:sz w:val="24"/>
          <w:szCs w:val="24"/>
        </w:rPr>
        <w:t xml:space="preserve">. However, due to various short comings, </w:t>
      </w:r>
      <w:r w:rsidR="003402ED" w:rsidRPr="00A856BC">
        <w:rPr>
          <w:rFonts w:ascii="Arial" w:eastAsia="Arial" w:hAnsi="Arial" w:cs="Arial"/>
          <w:sz w:val="24"/>
          <w:szCs w:val="24"/>
        </w:rPr>
        <w:t>especially</w:t>
      </w:r>
      <w:r w:rsidR="3C214F63" w:rsidRPr="00A856BC">
        <w:rPr>
          <w:rFonts w:ascii="Arial" w:eastAsia="Arial" w:hAnsi="Arial" w:cs="Arial"/>
          <w:sz w:val="24"/>
          <w:szCs w:val="24"/>
        </w:rPr>
        <w:t xml:space="preserve"> reasons such as</w:t>
      </w:r>
      <w:r w:rsidR="3FFE3ED8" w:rsidRPr="00A856BC">
        <w:rPr>
          <w:rFonts w:ascii="Arial" w:eastAsia="Arial" w:hAnsi="Arial" w:cs="Arial"/>
          <w:sz w:val="24"/>
          <w:szCs w:val="24"/>
        </w:rPr>
        <w:t xml:space="preserve"> </w:t>
      </w:r>
      <w:r w:rsidR="6CBB7D5B" w:rsidRPr="00A856BC">
        <w:rPr>
          <w:rFonts w:ascii="Arial" w:eastAsia="Arial" w:hAnsi="Arial" w:cs="Arial"/>
          <w:sz w:val="24"/>
          <w:szCs w:val="24"/>
        </w:rPr>
        <w:t xml:space="preserve">knowledge gaps, </w:t>
      </w:r>
      <w:r w:rsidR="375958AF" w:rsidRPr="00A856BC">
        <w:rPr>
          <w:rFonts w:ascii="Arial" w:eastAsia="Arial" w:hAnsi="Arial" w:cs="Arial"/>
          <w:sz w:val="24"/>
          <w:szCs w:val="24"/>
        </w:rPr>
        <w:t xml:space="preserve">adversarial system shaped by </w:t>
      </w:r>
      <w:r w:rsidR="3F89B6C6" w:rsidRPr="00A856BC">
        <w:rPr>
          <w:rFonts w:ascii="Arial" w:eastAsia="Arial" w:hAnsi="Arial" w:cs="Arial"/>
          <w:sz w:val="24"/>
          <w:szCs w:val="24"/>
        </w:rPr>
        <w:t>courts,</w:t>
      </w:r>
      <w:r w:rsidR="47F12BBB" w:rsidRPr="00A856BC">
        <w:rPr>
          <w:rFonts w:ascii="Arial" w:eastAsia="Arial" w:hAnsi="Arial" w:cs="Arial"/>
          <w:sz w:val="24"/>
          <w:szCs w:val="24"/>
        </w:rPr>
        <w:t xml:space="preserve"> and</w:t>
      </w:r>
      <w:r w:rsidR="3F89B6C6" w:rsidRPr="00A856BC">
        <w:rPr>
          <w:rFonts w:ascii="Arial" w:eastAsia="Arial" w:hAnsi="Arial" w:cs="Arial"/>
          <w:sz w:val="24"/>
          <w:szCs w:val="24"/>
        </w:rPr>
        <w:t xml:space="preserve"> </w:t>
      </w:r>
      <w:r w:rsidR="32EA7543" w:rsidRPr="00A856BC">
        <w:rPr>
          <w:rFonts w:ascii="Arial" w:eastAsia="Arial" w:hAnsi="Arial" w:cs="Arial"/>
          <w:sz w:val="24"/>
          <w:szCs w:val="24"/>
        </w:rPr>
        <w:t>resource gaps</w:t>
      </w:r>
      <w:r w:rsidR="3C214F63" w:rsidRPr="00A856BC">
        <w:rPr>
          <w:rFonts w:ascii="Arial" w:eastAsia="Arial" w:hAnsi="Arial" w:cs="Arial"/>
          <w:sz w:val="24"/>
          <w:szCs w:val="24"/>
        </w:rPr>
        <w:t xml:space="preserve">, ADR mechanisms </w:t>
      </w:r>
      <w:r w:rsidR="20F09C6C" w:rsidRPr="00A856BC">
        <w:rPr>
          <w:rFonts w:ascii="Arial" w:eastAsia="Arial" w:hAnsi="Arial" w:cs="Arial"/>
          <w:sz w:val="24"/>
          <w:szCs w:val="24"/>
        </w:rPr>
        <w:t>ha</w:t>
      </w:r>
      <w:r w:rsidR="375FC433" w:rsidRPr="00A856BC">
        <w:rPr>
          <w:rFonts w:ascii="Arial" w:eastAsia="Arial" w:hAnsi="Arial" w:cs="Arial"/>
          <w:sz w:val="24"/>
          <w:szCs w:val="24"/>
        </w:rPr>
        <w:t xml:space="preserve">ve not yielded </w:t>
      </w:r>
      <w:r w:rsidR="1FBA7504" w:rsidRPr="00A856BC">
        <w:rPr>
          <w:rFonts w:ascii="Arial" w:eastAsia="Arial" w:hAnsi="Arial" w:cs="Arial"/>
          <w:sz w:val="24"/>
          <w:szCs w:val="24"/>
        </w:rPr>
        <w:t xml:space="preserve">convincing </w:t>
      </w:r>
      <w:r w:rsidR="6B9F7B6E" w:rsidRPr="00A856BC">
        <w:rPr>
          <w:rFonts w:ascii="Arial" w:eastAsia="Arial" w:hAnsi="Arial" w:cs="Arial"/>
          <w:sz w:val="24"/>
          <w:szCs w:val="24"/>
        </w:rPr>
        <w:t xml:space="preserve">results as </w:t>
      </w:r>
      <w:r w:rsidR="20E8B100" w:rsidRPr="00A856BC">
        <w:rPr>
          <w:rFonts w:ascii="Arial" w:eastAsia="Arial" w:hAnsi="Arial" w:cs="Arial"/>
          <w:sz w:val="24"/>
          <w:szCs w:val="24"/>
        </w:rPr>
        <w:t xml:space="preserve">an effective </w:t>
      </w:r>
      <w:r w:rsidR="18D010E0" w:rsidRPr="00A856BC">
        <w:rPr>
          <w:rFonts w:ascii="Arial" w:eastAsia="Arial" w:hAnsi="Arial" w:cs="Arial"/>
          <w:sz w:val="24"/>
          <w:szCs w:val="24"/>
        </w:rPr>
        <w:t xml:space="preserve">alternative </w:t>
      </w:r>
      <w:r w:rsidR="7AFDE0D7" w:rsidRPr="00A856BC">
        <w:rPr>
          <w:rFonts w:ascii="Arial" w:eastAsia="Arial" w:hAnsi="Arial" w:cs="Arial"/>
          <w:sz w:val="24"/>
          <w:szCs w:val="24"/>
        </w:rPr>
        <w:t xml:space="preserve">to </w:t>
      </w:r>
      <w:r w:rsidR="530F6748" w:rsidRPr="00A856BC">
        <w:rPr>
          <w:rFonts w:ascii="Arial" w:eastAsia="Arial" w:hAnsi="Arial" w:cs="Arial"/>
          <w:sz w:val="24"/>
          <w:szCs w:val="24"/>
        </w:rPr>
        <w:t xml:space="preserve">courts. </w:t>
      </w:r>
    </w:p>
    <w:p w14:paraId="6B6D41F0" w14:textId="14B46C90" w:rsidR="05204883" w:rsidRPr="00A856BC" w:rsidRDefault="05204883" w:rsidP="05204883">
      <w:pPr>
        <w:jc w:val="both"/>
        <w:rPr>
          <w:rFonts w:ascii="Arial" w:eastAsia="Arial" w:hAnsi="Arial" w:cs="Arial"/>
          <w:sz w:val="24"/>
          <w:szCs w:val="24"/>
        </w:rPr>
      </w:pPr>
    </w:p>
    <w:p w14:paraId="36DB73C4" w14:textId="6B894AAD" w:rsidR="00000E70" w:rsidRPr="00A856BC" w:rsidRDefault="0DBBB012" w:rsidP="05204883">
      <w:pPr>
        <w:jc w:val="both"/>
        <w:rPr>
          <w:rFonts w:ascii="Arial" w:eastAsia="Arial" w:hAnsi="Arial" w:cs="Arial"/>
          <w:sz w:val="24"/>
          <w:szCs w:val="24"/>
        </w:rPr>
      </w:pPr>
      <w:r w:rsidRPr="00A856BC">
        <w:rPr>
          <w:rFonts w:ascii="Arial" w:eastAsia="Arial" w:hAnsi="Arial" w:cs="Arial"/>
          <w:sz w:val="24"/>
          <w:szCs w:val="24"/>
        </w:rPr>
        <w:t xml:space="preserve">In relation to commercial transactions, </w:t>
      </w:r>
      <w:r w:rsidR="10D09C4C" w:rsidRPr="00A856BC">
        <w:rPr>
          <w:rFonts w:ascii="Arial" w:eastAsia="Arial" w:hAnsi="Arial" w:cs="Arial"/>
          <w:sz w:val="24"/>
          <w:szCs w:val="24"/>
        </w:rPr>
        <w:t>the commonly used ADR mechanism</w:t>
      </w:r>
      <w:r w:rsidR="1FBA7504" w:rsidRPr="00A856BC">
        <w:rPr>
          <w:rFonts w:ascii="Arial" w:eastAsia="Arial" w:hAnsi="Arial" w:cs="Arial"/>
          <w:sz w:val="24"/>
          <w:szCs w:val="24"/>
        </w:rPr>
        <w:t xml:space="preserve"> in Sri Lanka</w:t>
      </w:r>
      <w:r w:rsidR="10D09C4C" w:rsidRPr="00A856BC">
        <w:rPr>
          <w:rFonts w:ascii="Arial" w:eastAsia="Arial" w:hAnsi="Arial" w:cs="Arial"/>
          <w:sz w:val="24"/>
          <w:szCs w:val="24"/>
        </w:rPr>
        <w:t xml:space="preserve"> is Arbitration. However, </w:t>
      </w:r>
      <w:r w:rsidR="70927DEB" w:rsidRPr="00A856BC">
        <w:rPr>
          <w:rFonts w:ascii="Arial" w:eastAsia="Arial" w:hAnsi="Arial" w:cs="Arial"/>
          <w:sz w:val="24"/>
          <w:szCs w:val="24"/>
        </w:rPr>
        <w:t xml:space="preserve">despite </w:t>
      </w:r>
      <w:r w:rsidR="6505C14B" w:rsidRPr="00A856BC">
        <w:rPr>
          <w:rFonts w:ascii="Arial" w:eastAsia="Arial" w:hAnsi="Arial" w:cs="Arial"/>
          <w:sz w:val="24"/>
          <w:szCs w:val="24"/>
        </w:rPr>
        <w:t xml:space="preserve">its long </w:t>
      </w:r>
      <w:r w:rsidR="31BD011E" w:rsidRPr="00A856BC">
        <w:rPr>
          <w:rFonts w:ascii="Arial" w:eastAsia="Arial" w:hAnsi="Arial" w:cs="Arial"/>
          <w:sz w:val="24"/>
          <w:szCs w:val="24"/>
        </w:rPr>
        <w:t xml:space="preserve">existence in Sri Lanka, </w:t>
      </w:r>
      <w:r w:rsidR="1852A3CD" w:rsidRPr="00A856BC">
        <w:rPr>
          <w:rFonts w:ascii="Arial" w:eastAsia="Arial" w:hAnsi="Arial" w:cs="Arial"/>
          <w:sz w:val="24"/>
          <w:szCs w:val="24"/>
        </w:rPr>
        <w:t xml:space="preserve">the system has failed </w:t>
      </w:r>
      <w:r w:rsidR="0FF7FFA0" w:rsidRPr="00A856BC">
        <w:rPr>
          <w:rFonts w:ascii="Arial" w:eastAsia="Arial" w:hAnsi="Arial" w:cs="Arial"/>
          <w:sz w:val="24"/>
          <w:szCs w:val="24"/>
        </w:rPr>
        <w:t xml:space="preserve">to </w:t>
      </w:r>
      <w:r w:rsidR="53276DF6" w:rsidRPr="00A856BC">
        <w:rPr>
          <w:rFonts w:ascii="Arial" w:eastAsia="Arial" w:hAnsi="Arial" w:cs="Arial"/>
          <w:sz w:val="24"/>
          <w:szCs w:val="24"/>
        </w:rPr>
        <w:t>gain confidence of the sector as</w:t>
      </w:r>
      <w:r w:rsidR="0FF7FFA0" w:rsidRPr="00A856BC">
        <w:rPr>
          <w:rFonts w:ascii="Arial" w:eastAsia="Arial" w:hAnsi="Arial" w:cs="Arial"/>
          <w:sz w:val="24"/>
          <w:szCs w:val="24"/>
        </w:rPr>
        <w:t xml:space="preserve"> a</w:t>
      </w:r>
      <w:r w:rsidR="46B574DB" w:rsidRPr="00A856BC">
        <w:rPr>
          <w:rFonts w:ascii="Arial" w:eastAsia="Arial" w:hAnsi="Arial" w:cs="Arial"/>
          <w:sz w:val="24"/>
          <w:szCs w:val="24"/>
        </w:rPr>
        <w:t xml:space="preserve">n efficient </w:t>
      </w:r>
      <w:r w:rsidR="226F4850" w:rsidRPr="00A856BC">
        <w:rPr>
          <w:rFonts w:ascii="Arial" w:eastAsia="Arial" w:hAnsi="Arial" w:cs="Arial"/>
          <w:sz w:val="24"/>
          <w:szCs w:val="24"/>
        </w:rPr>
        <w:t xml:space="preserve">system to resolve </w:t>
      </w:r>
      <w:r w:rsidR="003402ED" w:rsidRPr="00A856BC">
        <w:rPr>
          <w:rFonts w:ascii="Arial" w:eastAsia="Arial" w:hAnsi="Arial" w:cs="Arial"/>
          <w:sz w:val="24"/>
          <w:szCs w:val="24"/>
        </w:rPr>
        <w:t>disputes and</w:t>
      </w:r>
      <w:r w:rsidR="2EA353E9" w:rsidRPr="00A856BC">
        <w:rPr>
          <w:rFonts w:ascii="Arial" w:eastAsia="Arial" w:hAnsi="Arial" w:cs="Arial"/>
          <w:sz w:val="24"/>
          <w:szCs w:val="24"/>
        </w:rPr>
        <w:t xml:space="preserve"> is generally known as </w:t>
      </w:r>
      <w:r w:rsidR="4EAF7D9E" w:rsidRPr="00A856BC">
        <w:rPr>
          <w:rFonts w:ascii="Arial" w:eastAsia="Arial" w:hAnsi="Arial" w:cs="Arial"/>
          <w:sz w:val="24"/>
          <w:szCs w:val="24"/>
        </w:rPr>
        <w:t xml:space="preserve">costly </w:t>
      </w:r>
      <w:r w:rsidR="20BBFAA5" w:rsidRPr="00A856BC">
        <w:rPr>
          <w:rFonts w:ascii="Arial" w:eastAsia="Arial" w:hAnsi="Arial" w:cs="Arial"/>
          <w:sz w:val="24"/>
          <w:szCs w:val="24"/>
        </w:rPr>
        <w:t xml:space="preserve">and a </w:t>
      </w:r>
      <w:r w:rsidR="003402ED" w:rsidRPr="00A856BC">
        <w:rPr>
          <w:rFonts w:ascii="Arial" w:eastAsia="Arial" w:hAnsi="Arial" w:cs="Arial"/>
          <w:sz w:val="24"/>
          <w:szCs w:val="24"/>
        </w:rPr>
        <w:t>time-consuming</w:t>
      </w:r>
      <w:r w:rsidR="20BBFAA5" w:rsidRPr="00A856BC">
        <w:rPr>
          <w:rFonts w:ascii="Arial" w:eastAsia="Arial" w:hAnsi="Arial" w:cs="Arial"/>
          <w:sz w:val="24"/>
          <w:szCs w:val="24"/>
        </w:rPr>
        <w:t xml:space="preserve"> method.</w:t>
      </w:r>
      <w:r w:rsidR="0B6F04F5" w:rsidRPr="00A856BC">
        <w:rPr>
          <w:rFonts w:ascii="Arial" w:eastAsia="Arial" w:hAnsi="Arial" w:cs="Arial"/>
          <w:sz w:val="24"/>
          <w:szCs w:val="24"/>
        </w:rPr>
        <w:t xml:space="preserve"> One main reason is the lack of </w:t>
      </w:r>
      <w:r w:rsidR="3E6A9FF9" w:rsidRPr="00A856BC">
        <w:rPr>
          <w:rFonts w:ascii="Arial" w:eastAsia="Arial" w:hAnsi="Arial" w:cs="Arial"/>
          <w:sz w:val="24"/>
          <w:szCs w:val="24"/>
        </w:rPr>
        <w:t xml:space="preserve">specialized </w:t>
      </w:r>
      <w:r w:rsidR="18292122" w:rsidRPr="00A856BC">
        <w:rPr>
          <w:rFonts w:ascii="Arial" w:eastAsia="Arial" w:hAnsi="Arial" w:cs="Arial"/>
          <w:sz w:val="24"/>
          <w:szCs w:val="24"/>
        </w:rPr>
        <w:t xml:space="preserve">practitioners </w:t>
      </w:r>
      <w:r w:rsidR="79D8249C" w:rsidRPr="00A856BC">
        <w:rPr>
          <w:rFonts w:ascii="Arial" w:eastAsia="Arial" w:hAnsi="Arial" w:cs="Arial"/>
          <w:sz w:val="24"/>
          <w:szCs w:val="24"/>
        </w:rPr>
        <w:t>in arbitration matters</w:t>
      </w:r>
      <w:r w:rsidR="1567A40F" w:rsidRPr="00A856BC">
        <w:rPr>
          <w:rFonts w:ascii="Arial" w:eastAsia="Arial" w:hAnsi="Arial" w:cs="Arial"/>
          <w:sz w:val="24"/>
          <w:szCs w:val="24"/>
        </w:rPr>
        <w:t>. Currentl</w:t>
      </w:r>
      <w:r w:rsidR="04383A72" w:rsidRPr="00A856BC">
        <w:rPr>
          <w:rFonts w:ascii="Arial" w:eastAsia="Arial" w:hAnsi="Arial" w:cs="Arial"/>
          <w:sz w:val="24"/>
          <w:szCs w:val="24"/>
        </w:rPr>
        <w:t>y, majority of arbitrators and</w:t>
      </w:r>
      <w:r w:rsidR="1567A40F" w:rsidRPr="00A856BC">
        <w:rPr>
          <w:rFonts w:ascii="Arial" w:eastAsia="Arial" w:hAnsi="Arial" w:cs="Arial"/>
          <w:sz w:val="24"/>
          <w:szCs w:val="24"/>
        </w:rPr>
        <w:t xml:space="preserve"> </w:t>
      </w:r>
      <w:r w:rsidR="6C771EE8" w:rsidRPr="00A856BC">
        <w:rPr>
          <w:rFonts w:ascii="Arial" w:eastAsia="Arial" w:hAnsi="Arial" w:cs="Arial"/>
          <w:sz w:val="24"/>
          <w:szCs w:val="24"/>
        </w:rPr>
        <w:t xml:space="preserve">the counsels appearing </w:t>
      </w:r>
      <w:r w:rsidR="3DC4EBCE" w:rsidRPr="00A856BC">
        <w:rPr>
          <w:rFonts w:ascii="Arial" w:eastAsia="Arial" w:hAnsi="Arial" w:cs="Arial"/>
          <w:sz w:val="24"/>
          <w:szCs w:val="24"/>
        </w:rPr>
        <w:t>in arbitrations are largely</w:t>
      </w:r>
      <w:r w:rsidR="1720F379" w:rsidRPr="00A856BC">
        <w:rPr>
          <w:rFonts w:ascii="Arial" w:eastAsia="Arial" w:hAnsi="Arial" w:cs="Arial"/>
          <w:sz w:val="24"/>
          <w:szCs w:val="24"/>
        </w:rPr>
        <w:t xml:space="preserve"> retired judges and</w:t>
      </w:r>
      <w:r w:rsidR="3DC4EBCE" w:rsidRPr="00A856BC">
        <w:rPr>
          <w:rFonts w:ascii="Arial" w:eastAsia="Arial" w:hAnsi="Arial" w:cs="Arial"/>
          <w:sz w:val="24"/>
          <w:szCs w:val="24"/>
        </w:rPr>
        <w:t xml:space="preserve"> practitioners in court as well,</w:t>
      </w:r>
      <w:r w:rsidR="1720F379" w:rsidRPr="00A856BC">
        <w:rPr>
          <w:rFonts w:ascii="Arial" w:eastAsia="Arial" w:hAnsi="Arial" w:cs="Arial"/>
          <w:sz w:val="24"/>
          <w:szCs w:val="24"/>
        </w:rPr>
        <w:t xml:space="preserve"> respectively</w:t>
      </w:r>
      <w:r w:rsidR="24DFC5A2" w:rsidRPr="00A856BC">
        <w:rPr>
          <w:rFonts w:ascii="Arial" w:eastAsia="Arial" w:hAnsi="Arial" w:cs="Arial"/>
          <w:sz w:val="24"/>
          <w:szCs w:val="24"/>
        </w:rPr>
        <w:t xml:space="preserve">. </w:t>
      </w:r>
      <w:r w:rsidR="49FE3701" w:rsidRPr="00A856BC">
        <w:rPr>
          <w:rFonts w:ascii="Arial" w:eastAsia="Arial" w:hAnsi="Arial" w:cs="Arial"/>
          <w:sz w:val="24"/>
          <w:szCs w:val="24"/>
        </w:rPr>
        <w:t xml:space="preserve">Hence, proceedings of arbitration are </w:t>
      </w:r>
      <w:r w:rsidR="25977225" w:rsidRPr="00A856BC">
        <w:rPr>
          <w:rFonts w:ascii="Arial" w:eastAsia="Arial" w:hAnsi="Arial" w:cs="Arial"/>
          <w:sz w:val="24"/>
          <w:szCs w:val="24"/>
        </w:rPr>
        <w:t xml:space="preserve">largely carried out in a court-like </w:t>
      </w:r>
      <w:r w:rsidR="1DCFCD78" w:rsidRPr="00A856BC">
        <w:rPr>
          <w:rFonts w:ascii="Arial" w:eastAsia="Arial" w:hAnsi="Arial" w:cs="Arial"/>
          <w:sz w:val="24"/>
          <w:szCs w:val="24"/>
        </w:rPr>
        <w:t>manner,</w:t>
      </w:r>
      <w:r w:rsidR="3ED7C31E" w:rsidRPr="00A856BC">
        <w:rPr>
          <w:rFonts w:ascii="Arial" w:eastAsia="Arial" w:hAnsi="Arial" w:cs="Arial"/>
          <w:sz w:val="24"/>
          <w:szCs w:val="24"/>
        </w:rPr>
        <w:t xml:space="preserve"> defeating the very purpose of this ADR mechanism. </w:t>
      </w:r>
    </w:p>
    <w:p w14:paraId="6AB98F15" w14:textId="77777777" w:rsidR="00000E70" w:rsidRPr="00A856BC" w:rsidRDefault="00000E70" w:rsidP="5146708D">
      <w:pPr>
        <w:jc w:val="both"/>
        <w:rPr>
          <w:rFonts w:ascii="Arial" w:eastAsia="Arial" w:hAnsi="Arial" w:cs="Arial"/>
          <w:sz w:val="24"/>
          <w:szCs w:val="24"/>
          <w:u w:val="single"/>
        </w:rPr>
      </w:pPr>
    </w:p>
    <w:p w14:paraId="1D702C6E" w14:textId="385382FF" w:rsidR="006D5DA9" w:rsidRPr="00A856BC" w:rsidRDefault="1C859E0B" w:rsidP="05204883">
      <w:pPr>
        <w:jc w:val="both"/>
        <w:rPr>
          <w:rFonts w:ascii="Arial" w:eastAsia="Arial" w:hAnsi="Arial" w:cs="Arial"/>
          <w:sz w:val="24"/>
          <w:szCs w:val="24"/>
        </w:rPr>
      </w:pPr>
      <w:r w:rsidRPr="00A856BC">
        <w:rPr>
          <w:rFonts w:ascii="Arial" w:eastAsia="Arial" w:hAnsi="Arial" w:cs="Arial"/>
          <w:sz w:val="24"/>
          <w:szCs w:val="24"/>
        </w:rPr>
        <w:t>Nevertheless,</w:t>
      </w:r>
      <w:r w:rsidR="1EFDC67D" w:rsidRPr="00A856BC">
        <w:rPr>
          <w:rFonts w:ascii="Arial" w:eastAsia="Arial" w:hAnsi="Arial" w:cs="Arial"/>
          <w:sz w:val="24"/>
          <w:szCs w:val="24"/>
        </w:rPr>
        <w:t xml:space="preserve"> </w:t>
      </w:r>
      <w:r w:rsidR="45A694AD" w:rsidRPr="00A856BC">
        <w:rPr>
          <w:rFonts w:ascii="Arial" w:eastAsia="Arial" w:hAnsi="Arial" w:cs="Arial"/>
          <w:sz w:val="24"/>
          <w:szCs w:val="24"/>
        </w:rPr>
        <w:t xml:space="preserve">the current practice of Arbitration </w:t>
      </w:r>
      <w:r w:rsidR="7901BD8F" w:rsidRPr="00A856BC">
        <w:rPr>
          <w:rFonts w:ascii="Arial" w:eastAsia="Arial" w:hAnsi="Arial" w:cs="Arial"/>
          <w:sz w:val="24"/>
          <w:szCs w:val="24"/>
        </w:rPr>
        <w:t xml:space="preserve">is still </w:t>
      </w:r>
      <w:r w:rsidR="757A28FE" w:rsidRPr="00A856BC">
        <w:rPr>
          <w:rFonts w:ascii="Arial" w:eastAsia="Arial" w:hAnsi="Arial" w:cs="Arial"/>
          <w:sz w:val="24"/>
          <w:szCs w:val="24"/>
        </w:rPr>
        <w:t xml:space="preserve">considered </w:t>
      </w:r>
      <w:r w:rsidR="7901BD8F" w:rsidRPr="00A856BC">
        <w:rPr>
          <w:rFonts w:ascii="Arial" w:eastAsia="Arial" w:hAnsi="Arial" w:cs="Arial"/>
          <w:sz w:val="24"/>
          <w:szCs w:val="24"/>
        </w:rPr>
        <w:t xml:space="preserve">important </w:t>
      </w:r>
      <w:r w:rsidR="757A28FE" w:rsidRPr="00A856BC">
        <w:rPr>
          <w:rFonts w:ascii="Arial" w:eastAsia="Arial" w:hAnsi="Arial" w:cs="Arial"/>
          <w:sz w:val="24"/>
          <w:szCs w:val="24"/>
        </w:rPr>
        <w:t xml:space="preserve">and relevant </w:t>
      </w:r>
      <w:r w:rsidR="1FBA7504" w:rsidRPr="00A856BC">
        <w:rPr>
          <w:rFonts w:ascii="Arial" w:eastAsia="Arial" w:hAnsi="Arial" w:cs="Arial"/>
          <w:sz w:val="24"/>
          <w:szCs w:val="24"/>
        </w:rPr>
        <w:t xml:space="preserve">in Sri Lanka </w:t>
      </w:r>
      <w:r w:rsidR="757A28FE" w:rsidRPr="00A856BC">
        <w:rPr>
          <w:rFonts w:ascii="Arial" w:eastAsia="Arial" w:hAnsi="Arial" w:cs="Arial"/>
          <w:sz w:val="24"/>
          <w:szCs w:val="24"/>
        </w:rPr>
        <w:t xml:space="preserve">due to two main reasons. </w:t>
      </w:r>
      <w:r w:rsidR="18D66255" w:rsidRPr="00A856BC">
        <w:rPr>
          <w:rFonts w:ascii="Arial" w:eastAsia="Arial" w:hAnsi="Arial" w:cs="Arial"/>
          <w:sz w:val="24"/>
          <w:szCs w:val="24"/>
        </w:rPr>
        <w:t xml:space="preserve">One is that </w:t>
      </w:r>
      <w:r w:rsidR="1DA39F74" w:rsidRPr="00A856BC">
        <w:rPr>
          <w:rFonts w:ascii="Arial" w:eastAsia="Arial" w:hAnsi="Arial" w:cs="Arial"/>
          <w:sz w:val="24"/>
          <w:szCs w:val="24"/>
        </w:rPr>
        <w:t>Sri Lanka being a party to the New York Convention on Arbitration</w:t>
      </w:r>
      <w:r w:rsidR="18D66255" w:rsidRPr="00A856BC">
        <w:rPr>
          <w:rFonts w:ascii="Arial" w:eastAsia="Arial" w:hAnsi="Arial" w:cs="Arial"/>
          <w:sz w:val="24"/>
          <w:szCs w:val="24"/>
        </w:rPr>
        <w:t xml:space="preserve">, </w:t>
      </w:r>
      <w:r w:rsidR="6067BD47" w:rsidRPr="00A856BC">
        <w:rPr>
          <w:rFonts w:ascii="Arial" w:eastAsia="Arial" w:hAnsi="Arial" w:cs="Arial"/>
          <w:sz w:val="24"/>
          <w:szCs w:val="24"/>
        </w:rPr>
        <w:t xml:space="preserve">Arbitral awards issued in foreign jurisdictions are </w:t>
      </w:r>
      <w:r w:rsidR="1AC7BF82" w:rsidRPr="00A856BC">
        <w:rPr>
          <w:rFonts w:ascii="Arial" w:eastAsia="Arial" w:hAnsi="Arial" w:cs="Arial"/>
          <w:sz w:val="24"/>
          <w:szCs w:val="24"/>
        </w:rPr>
        <w:t>enforceable in local co</w:t>
      </w:r>
      <w:r w:rsidR="6FC8EAA0" w:rsidRPr="00A856BC">
        <w:rPr>
          <w:rFonts w:ascii="Arial" w:eastAsia="Arial" w:hAnsi="Arial" w:cs="Arial"/>
          <w:sz w:val="24"/>
          <w:szCs w:val="24"/>
        </w:rPr>
        <w:t xml:space="preserve">urts. The other </w:t>
      </w:r>
      <w:r w:rsidR="15AA0D16" w:rsidRPr="00A856BC">
        <w:rPr>
          <w:rFonts w:ascii="Arial" w:eastAsia="Arial" w:hAnsi="Arial" w:cs="Arial"/>
          <w:sz w:val="24"/>
          <w:szCs w:val="24"/>
        </w:rPr>
        <w:t xml:space="preserve">reason is that </w:t>
      </w:r>
      <w:r w:rsidR="0DFCD603" w:rsidRPr="00A856BC">
        <w:rPr>
          <w:rFonts w:ascii="Arial" w:eastAsia="Arial" w:hAnsi="Arial" w:cs="Arial"/>
          <w:sz w:val="24"/>
          <w:szCs w:val="24"/>
        </w:rPr>
        <w:t xml:space="preserve">foreign counterparts </w:t>
      </w:r>
      <w:r w:rsidR="36604BEF" w:rsidRPr="00A856BC">
        <w:rPr>
          <w:rFonts w:ascii="Arial" w:eastAsia="Arial" w:hAnsi="Arial" w:cs="Arial"/>
          <w:sz w:val="24"/>
          <w:szCs w:val="24"/>
        </w:rPr>
        <w:t>to</w:t>
      </w:r>
      <w:r w:rsidR="0DFCD603" w:rsidRPr="00A856BC">
        <w:rPr>
          <w:rFonts w:ascii="Arial" w:eastAsia="Arial" w:hAnsi="Arial" w:cs="Arial"/>
          <w:sz w:val="24"/>
          <w:szCs w:val="24"/>
        </w:rPr>
        <w:t xml:space="preserve"> most international transactions </w:t>
      </w:r>
      <w:r w:rsidR="4E75AAB6" w:rsidRPr="00A856BC">
        <w:rPr>
          <w:rFonts w:ascii="Arial" w:eastAsia="Arial" w:hAnsi="Arial" w:cs="Arial"/>
          <w:sz w:val="24"/>
          <w:szCs w:val="24"/>
        </w:rPr>
        <w:t>still</w:t>
      </w:r>
      <w:r w:rsidR="0DFCD603" w:rsidRPr="00A856BC">
        <w:rPr>
          <w:rFonts w:ascii="Arial" w:eastAsia="Arial" w:hAnsi="Arial" w:cs="Arial"/>
          <w:sz w:val="24"/>
          <w:szCs w:val="24"/>
        </w:rPr>
        <w:t xml:space="preserve"> </w:t>
      </w:r>
      <w:r w:rsidR="4E75AAB6" w:rsidRPr="00A856BC">
        <w:rPr>
          <w:rFonts w:ascii="Arial" w:eastAsia="Arial" w:hAnsi="Arial" w:cs="Arial"/>
          <w:sz w:val="24"/>
          <w:szCs w:val="24"/>
        </w:rPr>
        <w:t>prefer</w:t>
      </w:r>
      <w:r w:rsidR="0DFCD603" w:rsidRPr="00A856BC">
        <w:rPr>
          <w:rFonts w:ascii="Arial" w:eastAsia="Arial" w:hAnsi="Arial" w:cs="Arial"/>
          <w:sz w:val="24"/>
          <w:szCs w:val="24"/>
        </w:rPr>
        <w:t xml:space="preserve"> arbitration as</w:t>
      </w:r>
      <w:r w:rsidR="2C9E7605" w:rsidRPr="00A856BC">
        <w:rPr>
          <w:rFonts w:ascii="Arial" w:eastAsia="Arial" w:hAnsi="Arial" w:cs="Arial"/>
          <w:sz w:val="24"/>
          <w:szCs w:val="24"/>
        </w:rPr>
        <w:t xml:space="preserve"> a neutral me</w:t>
      </w:r>
      <w:r w:rsidR="4E75AAB6" w:rsidRPr="00A856BC">
        <w:rPr>
          <w:rFonts w:ascii="Arial" w:eastAsia="Arial" w:hAnsi="Arial" w:cs="Arial"/>
          <w:sz w:val="24"/>
          <w:szCs w:val="24"/>
        </w:rPr>
        <w:t>thod</w:t>
      </w:r>
      <w:r w:rsidR="36604BEF" w:rsidRPr="00A856BC">
        <w:rPr>
          <w:rFonts w:ascii="Arial" w:eastAsia="Arial" w:hAnsi="Arial" w:cs="Arial"/>
          <w:sz w:val="24"/>
          <w:szCs w:val="24"/>
        </w:rPr>
        <w:t xml:space="preserve"> than the local courts</w:t>
      </w:r>
      <w:r w:rsidR="3DB39895" w:rsidRPr="00A856BC">
        <w:rPr>
          <w:rFonts w:ascii="Arial" w:eastAsia="Arial" w:hAnsi="Arial" w:cs="Arial"/>
          <w:sz w:val="24"/>
          <w:szCs w:val="24"/>
        </w:rPr>
        <w:t xml:space="preserve">. </w:t>
      </w:r>
      <w:r w:rsidR="4F5439C9" w:rsidRPr="00A856BC">
        <w:rPr>
          <w:rFonts w:ascii="Arial" w:eastAsia="Arial" w:hAnsi="Arial" w:cs="Arial"/>
          <w:sz w:val="24"/>
          <w:szCs w:val="24"/>
        </w:rPr>
        <w:t xml:space="preserve">Hence, </w:t>
      </w:r>
      <w:r w:rsidR="580F67E6" w:rsidRPr="00A856BC">
        <w:rPr>
          <w:rFonts w:ascii="Arial" w:eastAsia="Arial" w:hAnsi="Arial" w:cs="Arial"/>
          <w:sz w:val="24"/>
          <w:szCs w:val="24"/>
        </w:rPr>
        <w:t>despite the negative</w:t>
      </w:r>
      <w:r w:rsidR="6F00B466" w:rsidRPr="00A856BC">
        <w:rPr>
          <w:rFonts w:ascii="Arial" w:eastAsia="Arial" w:hAnsi="Arial" w:cs="Arial"/>
          <w:sz w:val="24"/>
          <w:szCs w:val="24"/>
        </w:rPr>
        <w:t xml:space="preserve"> </w:t>
      </w:r>
      <w:r w:rsidR="2B631D08" w:rsidRPr="00A856BC">
        <w:rPr>
          <w:rFonts w:ascii="Arial" w:eastAsia="Arial" w:hAnsi="Arial" w:cs="Arial"/>
          <w:sz w:val="24"/>
          <w:szCs w:val="24"/>
        </w:rPr>
        <w:t xml:space="preserve">impression </w:t>
      </w:r>
      <w:r w:rsidR="580F67E6" w:rsidRPr="00A856BC">
        <w:rPr>
          <w:rFonts w:ascii="Arial" w:eastAsia="Arial" w:hAnsi="Arial" w:cs="Arial"/>
          <w:sz w:val="24"/>
          <w:szCs w:val="24"/>
        </w:rPr>
        <w:t>in the sector on</w:t>
      </w:r>
      <w:r w:rsidR="2B631D08" w:rsidRPr="00A856BC">
        <w:rPr>
          <w:rFonts w:ascii="Arial" w:eastAsia="Arial" w:hAnsi="Arial" w:cs="Arial"/>
          <w:sz w:val="24"/>
          <w:szCs w:val="24"/>
        </w:rPr>
        <w:t xml:space="preserve"> </w:t>
      </w:r>
      <w:r w:rsidR="4F5439C9" w:rsidRPr="00A856BC">
        <w:rPr>
          <w:rFonts w:ascii="Arial" w:eastAsia="Arial" w:hAnsi="Arial" w:cs="Arial"/>
          <w:sz w:val="24"/>
          <w:szCs w:val="24"/>
        </w:rPr>
        <w:t>Arbitration</w:t>
      </w:r>
      <w:r w:rsidR="580F67E6" w:rsidRPr="00A856BC">
        <w:rPr>
          <w:rFonts w:ascii="Arial" w:eastAsia="Arial" w:hAnsi="Arial" w:cs="Arial"/>
          <w:sz w:val="24"/>
          <w:szCs w:val="24"/>
        </w:rPr>
        <w:t xml:space="preserve">, it has </w:t>
      </w:r>
      <w:r w:rsidR="0DC3A32F" w:rsidRPr="00A856BC">
        <w:rPr>
          <w:rFonts w:ascii="Arial" w:eastAsia="Arial" w:hAnsi="Arial" w:cs="Arial"/>
          <w:sz w:val="24"/>
          <w:szCs w:val="24"/>
        </w:rPr>
        <w:t xml:space="preserve">managed to stay relevant and </w:t>
      </w:r>
      <w:r w:rsidR="31792109" w:rsidRPr="00A856BC">
        <w:rPr>
          <w:rFonts w:ascii="Arial" w:eastAsia="Arial" w:hAnsi="Arial" w:cs="Arial"/>
          <w:sz w:val="24"/>
          <w:szCs w:val="24"/>
        </w:rPr>
        <w:t xml:space="preserve">essential specifically for two stakeholders, </w:t>
      </w:r>
      <w:r w:rsidR="1FBA7504" w:rsidRPr="00A856BC">
        <w:rPr>
          <w:rFonts w:ascii="Arial" w:eastAsia="Arial" w:hAnsi="Arial" w:cs="Arial"/>
          <w:sz w:val="24"/>
          <w:szCs w:val="24"/>
        </w:rPr>
        <w:t>i.e.,</w:t>
      </w:r>
      <w:r w:rsidR="31792109" w:rsidRPr="00A856BC">
        <w:rPr>
          <w:rFonts w:ascii="Arial" w:eastAsia="Arial" w:hAnsi="Arial" w:cs="Arial"/>
          <w:sz w:val="24"/>
          <w:szCs w:val="24"/>
        </w:rPr>
        <w:t xml:space="preserve"> the Judges and the Attorney Generals Department</w:t>
      </w:r>
      <w:r w:rsidR="71D2C9FF" w:rsidRPr="00A856BC">
        <w:rPr>
          <w:rFonts w:ascii="Arial" w:eastAsia="Arial" w:hAnsi="Arial" w:cs="Arial"/>
          <w:sz w:val="24"/>
          <w:szCs w:val="24"/>
        </w:rPr>
        <w:t xml:space="preserve">, </w:t>
      </w:r>
      <w:r w:rsidR="5B147ED2" w:rsidRPr="00A856BC">
        <w:rPr>
          <w:rFonts w:ascii="Arial" w:eastAsia="Arial" w:hAnsi="Arial" w:cs="Arial"/>
          <w:sz w:val="24"/>
          <w:szCs w:val="24"/>
        </w:rPr>
        <w:t xml:space="preserve">which represent State in most Investor- State disputes. </w:t>
      </w:r>
      <w:r w:rsidR="68A3456A" w:rsidRPr="00A856BC">
        <w:rPr>
          <w:rFonts w:ascii="Arial" w:eastAsia="Arial" w:hAnsi="Arial" w:cs="Arial"/>
          <w:sz w:val="24"/>
          <w:szCs w:val="24"/>
        </w:rPr>
        <w:t xml:space="preserve">As such, </w:t>
      </w:r>
      <w:r w:rsidR="5C1186F8" w:rsidRPr="00A856BC">
        <w:rPr>
          <w:rFonts w:ascii="Arial" w:eastAsia="Arial" w:hAnsi="Arial" w:cs="Arial"/>
          <w:sz w:val="24"/>
          <w:szCs w:val="24"/>
        </w:rPr>
        <w:t>during the year</w:t>
      </w:r>
      <w:r w:rsidR="3E6A7588" w:rsidRPr="00A856BC">
        <w:rPr>
          <w:rFonts w:ascii="Arial" w:eastAsia="Arial" w:hAnsi="Arial" w:cs="Arial"/>
          <w:sz w:val="24"/>
          <w:szCs w:val="24"/>
        </w:rPr>
        <w:t>,</w:t>
      </w:r>
      <w:r w:rsidR="5C1186F8" w:rsidRPr="00A856BC">
        <w:rPr>
          <w:rFonts w:ascii="Arial" w:eastAsia="Arial" w:hAnsi="Arial" w:cs="Arial"/>
          <w:sz w:val="24"/>
          <w:szCs w:val="24"/>
        </w:rPr>
        <w:t xml:space="preserve"> </w:t>
      </w:r>
      <w:r w:rsidR="01A4DD73" w:rsidRPr="00A856BC">
        <w:rPr>
          <w:rFonts w:ascii="Arial" w:eastAsia="Arial" w:hAnsi="Arial" w:cs="Arial"/>
          <w:sz w:val="24"/>
          <w:szCs w:val="24"/>
        </w:rPr>
        <w:t xml:space="preserve">the project </w:t>
      </w:r>
      <w:r w:rsidR="68C143D5" w:rsidRPr="00A856BC">
        <w:rPr>
          <w:rFonts w:ascii="Arial" w:eastAsia="Arial" w:hAnsi="Arial" w:cs="Arial"/>
          <w:sz w:val="24"/>
          <w:szCs w:val="24"/>
        </w:rPr>
        <w:t xml:space="preserve">extended </w:t>
      </w:r>
      <w:r w:rsidR="3E6A7588" w:rsidRPr="00A856BC">
        <w:rPr>
          <w:rFonts w:ascii="Arial" w:eastAsia="Arial" w:hAnsi="Arial" w:cs="Arial"/>
          <w:sz w:val="24"/>
          <w:szCs w:val="24"/>
        </w:rPr>
        <w:t xml:space="preserve">support to </w:t>
      </w:r>
      <w:r w:rsidR="039B1DB1" w:rsidRPr="00A856BC">
        <w:rPr>
          <w:rFonts w:ascii="Arial" w:eastAsia="Arial" w:hAnsi="Arial" w:cs="Arial"/>
          <w:sz w:val="24"/>
          <w:szCs w:val="24"/>
        </w:rPr>
        <w:t xml:space="preserve">various </w:t>
      </w:r>
      <w:r w:rsidR="003402ED" w:rsidRPr="00A856BC">
        <w:rPr>
          <w:rFonts w:ascii="Arial" w:eastAsia="Arial" w:hAnsi="Arial" w:cs="Arial"/>
          <w:sz w:val="24"/>
          <w:szCs w:val="24"/>
        </w:rPr>
        <w:t>initiatives,</w:t>
      </w:r>
      <w:r w:rsidR="71693CDC" w:rsidRPr="00A856BC">
        <w:rPr>
          <w:rFonts w:ascii="Arial" w:eastAsia="Arial" w:hAnsi="Arial" w:cs="Arial"/>
          <w:sz w:val="24"/>
          <w:szCs w:val="24"/>
        </w:rPr>
        <w:t xml:space="preserve"> </w:t>
      </w:r>
      <w:r w:rsidR="091DF707" w:rsidRPr="00A856BC">
        <w:rPr>
          <w:rFonts w:ascii="Arial" w:eastAsia="Arial" w:hAnsi="Arial" w:cs="Arial"/>
          <w:sz w:val="24"/>
          <w:szCs w:val="24"/>
        </w:rPr>
        <w:t xml:space="preserve">specially to Judges and </w:t>
      </w:r>
      <w:r w:rsidR="71693CDC" w:rsidRPr="00A856BC">
        <w:rPr>
          <w:rFonts w:ascii="Arial" w:eastAsia="Arial" w:hAnsi="Arial" w:cs="Arial"/>
          <w:sz w:val="24"/>
          <w:szCs w:val="24"/>
        </w:rPr>
        <w:t xml:space="preserve">AG’s Department, </w:t>
      </w:r>
      <w:r w:rsidR="5C1186F8" w:rsidRPr="00A856BC">
        <w:rPr>
          <w:rFonts w:ascii="Arial" w:eastAsia="Arial" w:hAnsi="Arial" w:cs="Arial"/>
          <w:sz w:val="24"/>
          <w:szCs w:val="24"/>
        </w:rPr>
        <w:t xml:space="preserve">to </w:t>
      </w:r>
      <w:r w:rsidR="52F63F7A" w:rsidRPr="00A856BC">
        <w:rPr>
          <w:rFonts w:ascii="Arial" w:eastAsia="Arial" w:hAnsi="Arial" w:cs="Arial"/>
          <w:sz w:val="24"/>
          <w:szCs w:val="24"/>
        </w:rPr>
        <w:t xml:space="preserve">develop arbitration practice in Sri Lanka </w:t>
      </w:r>
      <w:r w:rsidR="5C1186F8" w:rsidRPr="00A856BC">
        <w:rPr>
          <w:rFonts w:ascii="Arial" w:eastAsia="Arial" w:hAnsi="Arial" w:cs="Arial"/>
          <w:sz w:val="24"/>
          <w:szCs w:val="24"/>
        </w:rPr>
        <w:t xml:space="preserve">through </w:t>
      </w:r>
      <w:r w:rsidR="23C96F15" w:rsidRPr="00A856BC">
        <w:rPr>
          <w:rFonts w:ascii="Arial" w:eastAsia="Arial" w:hAnsi="Arial" w:cs="Arial"/>
          <w:sz w:val="24"/>
          <w:szCs w:val="24"/>
        </w:rPr>
        <w:t xml:space="preserve">a capacity development lens. </w:t>
      </w:r>
    </w:p>
    <w:p w14:paraId="455336FC" w14:textId="77777777" w:rsidR="00680916" w:rsidRPr="00A856BC" w:rsidRDefault="00680916" w:rsidP="4C97D4B4">
      <w:pPr>
        <w:jc w:val="both"/>
        <w:rPr>
          <w:rFonts w:ascii="Arial" w:eastAsia="Arial" w:hAnsi="Arial" w:cs="Arial"/>
          <w:sz w:val="24"/>
          <w:szCs w:val="24"/>
          <w:u w:val="single"/>
        </w:rPr>
      </w:pPr>
    </w:p>
    <w:p w14:paraId="4C67FE5D" w14:textId="0726C7DB" w:rsidR="00680916" w:rsidRPr="00A856BC" w:rsidRDefault="00B97401"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In relation to Commercial Mediation, t</w:t>
      </w:r>
      <w:r w:rsidR="00680916" w:rsidRPr="00A856BC">
        <w:rPr>
          <w:rFonts w:ascii="Arial" w:eastAsia="Arial" w:hAnsi="Arial" w:cs="Arial"/>
          <w:color w:val="000000" w:themeColor="text1"/>
          <w:sz w:val="24"/>
          <w:szCs w:val="24"/>
        </w:rPr>
        <w:t xml:space="preserve">he project completed an inception phase by </w:t>
      </w:r>
      <w:r w:rsidR="396BE0E7" w:rsidRPr="00A856BC">
        <w:rPr>
          <w:rFonts w:ascii="Arial" w:eastAsia="Arial" w:hAnsi="Arial" w:cs="Arial"/>
          <w:color w:val="000000" w:themeColor="text1"/>
          <w:sz w:val="24"/>
          <w:szCs w:val="24"/>
        </w:rPr>
        <w:t>1</w:t>
      </w:r>
      <w:r w:rsidR="396BE0E7" w:rsidRPr="00A856BC">
        <w:rPr>
          <w:rFonts w:ascii="Arial" w:eastAsia="Arial" w:hAnsi="Arial" w:cs="Arial"/>
          <w:color w:val="000000" w:themeColor="text1"/>
          <w:sz w:val="24"/>
          <w:szCs w:val="24"/>
          <w:vertAlign w:val="superscript"/>
        </w:rPr>
        <w:t>st</w:t>
      </w:r>
      <w:r w:rsidR="396BE0E7" w:rsidRPr="00A856BC">
        <w:rPr>
          <w:rFonts w:ascii="Arial" w:eastAsia="Arial" w:hAnsi="Arial" w:cs="Arial"/>
          <w:color w:val="000000" w:themeColor="text1"/>
          <w:sz w:val="24"/>
          <w:szCs w:val="24"/>
        </w:rPr>
        <w:t xml:space="preserve"> </w:t>
      </w:r>
      <w:r w:rsidR="00680916" w:rsidRPr="00A856BC">
        <w:rPr>
          <w:rFonts w:ascii="Arial" w:eastAsia="Arial" w:hAnsi="Arial" w:cs="Arial"/>
          <w:color w:val="000000" w:themeColor="text1"/>
          <w:sz w:val="24"/>
          <w:szCs w:val="24"/>
        </w:rPr>
        <w:t>December 01</w:t>
      </w:r>
      <w:r w:rsidR="003402ED" w:rsidRPr="00A856BC">
        <w:rPr>
          <w:rFonts w:ascii="Arial" w:eastAsia="Arial" w:hAnsi="Arial" w:cs="Arial"/>
          <w:color w:val="000000" w:themeColor="text1"/>
          <w:sz w:val="24"/>
          <w:szCs w:val="24"/>
        </w:rPr>
        <w:t>, 2022,</w:t>
      </w:r>
      <w:r w:rsidR="00680916" w:rsidRPr="00A856BC">
        <w:rPr>
          <w:rFonts w:ascii="Arial" w:eastAsia="Arial" w:hAnsi="Arial" w:cs="Arial"/>
          <w:color w:val="000000" w:themeColor="text1"/>
          <w:sz w:val="24"/>
          <w:szCs w:val="24"/>
        </w:rPr>
        <w:t xml:space="preserve"> in partnership with the Asia Foundation. During the project’s three-month inception period, consultations were carried out with key stakeholders, including arbitration and mediation practitioners, university representatives, institutions conducting ADR activities and counterparts in other donor supported projects to validate the project approach and activities, ensure synergies with existing or planned ADR and broader justice system development projects, and agree on communications and other protocols that will ensure efficient coordination and avoid duplication of effort.</w:t>
      </w:r>
    </w:p>
    <w:p w14:paraId="034A8DE2" w14:textId="77777777" w:rsidR="00FB6C28" w:rsidRPr="00A856BC" w:rsidRDefault="00FB6C28" w:rsidP="008E7E75">
      <w:pPr>
        <w:jc w:val="both"/>
        <w:rPr>
          <w:rFonts w:ascii="Arial" w:eastAsia="Arial" w:hAnsi="Arial" w:cs="Arial"/>
          <w:sz w:val="24"/>
          <w:szCs w:val="24"/>
        </w:rPr>
      </w:pPr>
    </w:p>
    <w:p w14:paraId="59760146" w14:textId="745DA428"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Sub-activity 3.4.</w:t>
      </w:r>
      <w:r w:rsidR="08D0A7E7" w:rsidRPr="00A856BC">
        <w:rPr>
          <w:rFonts w:ascii="Arial" w:eastAsia="Arial" w:hAnsi="Arial" w:cs="Arial"/>
          <w:b/>
          <w:bCs/>
          <w:i/>
          <w:iCs/>
          <w:sz w:val="24"/>
          <w:szCs w:val="24"/>
        </w:rPr>
        <w:t>5</w:t>
      </w:r>
      <w:r w:rsidRPr="00A856BC">
        <w:rPr>
          <w:rFonts w:ascii="Arial" w:eastAsia="Arial" w:hAnsi="Arial" w:cs="Arial"/>
          <w:b/>
          <w:bCs/>
          <w:i/>
          <w:iCs/>
          <w:sz w:val="24"/>
          <w:szCs w:val="24"/>
        </w:rPr>
        <w:t>.1</w:t>
      </w:r>
      <w:r w:rsidRPr="00A856BC">
        <w:rPr>
          <w:rFonts w:ascii="Arial" w:eastAsia="Arial" w:hAnsi="Arial" w:cs="Arial"/>
          <w:i/>
          <w:iCs/>
          <w:sz w:val="24"/>
          <w:szCs w:val="24"/>
        </w:rPr>
        <w:t xml:space="preserve"> Conduct a comprehensive assessment of commercial mediation from a micro as well as macro perspective</w:t>
      </w:r>
      <w:r w:rsidR="00AA626C" w:rsidRPr="00A856BC">
        <w:rPr>
          <w:rFonts w:ascii="Arial" w:eastAsia="Arial" w:hAnsi="Arial" w:cs="Arial"/>
          <w:i/>
          <w:iCs/>
          <w:sz w:val="24"/>
          <w:szCs w:val="24"/>
        </w:rPr>
        <w:t xml:space="preserve">. </w:t>
      </w:r>
    </w:p>
    <w:p w14:paraId="1F1BCDAC" w14:textId="77777777" w:rsidR="00F20ADF" w:rsidRPr="00A856BC" w:rsidRDefault="00F20ADF" w:rsidP="4C97D4B4">
      <w:pPr>
        <w:rPr>
          <w:rFonts w:ascii="Arial" w:eastAsia="Arial" w:hAnsi="Arial" w:cs="Arial"/>
          <w:b/>
          <w:bCs/>
          <w:i/>
          <w:iCs/>
          <w:sz w:val="24"/>
          <w:szCs w:val="24"/>
        </w:rPr>
      </w:pPr>
    </w:p>
    <w:p w14:paraId="1A4F8981" w14:textId="51B9C292" w:rsidR="004545B4" w:rsidRPr="00A856BC" w:rsidRDefault="78DB264C"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This activity is </w:t>
      </w:r>
      <w:r w:rsidR="28152761" w:rsidRPr="00A856BC">
        <w:rPr>
          <w:rFonts w:ascii="Arial" w:eastAsia="Arial" w:hAnsi="Arial" w:cs="Arial"/>
          <w:color w:val="000000" w:themeColor="text1"/>
          <w:sz w:val="24"/>
          <w:szCs w:val="24"/>
        </w:rPr>
        <w:t xml:space="preserve">being </w:t>
      </w:r>
      <w:r w:rsidR="003402ED" w:rsidRPr="00A856BC">
        <w:rPr>
          <w:rFonts w:ascii="Arial" w:eastAsia="Arial" w:hAnsi="Arial" w:cs="Arial"/>
          <w:color w:val="000000" w:themeColor="text1"/>
          <w:sz w:val="24"/>
          <w:szCs w:val="24"/>
        </w:rPr>
        <w:t>implemented in</w:t>
      </w:r>
      <w:r w:rsidR="437D9BF7" w:rsidRPr="00A856BC">
        <w:rPr>
          <w:rFonts w:ascii="Arial" w:eastAsia="Arial" w:hAnsi="Arial" w:cs="Arial"/>
          <w:color w:val="000000" w:themeColor="text1"/>
          <w:sz w:val="24"/>
          <w:szCs w:val="24"/>
        </w:rPr>
        <w:t xml:space="preserve"> partnership with</w:t>
      </w:r>
      <w:r w:rsidRPr="00A856BC">
        <w:rPr>
          <w:rFonts w:ascii="Arial" w:eastAsia="Arial" w:hAnsi="Arial" w:cs="Arial"/>
          <w:color w:val="000000" w:themeColor="text1"/>
          <w:sz w:val="24"/>
          <w:szCs w:val="24"/>
        </w:rPr>
        <w:t xml:space="preserve"> </w:t>
      </w:r>
      <w:r w:rsidR="437D9BF7" w:rsidRPr="00A856BC">
        <w:rPr>
          <w:rFonts w:ascii="Arial" w:eastAsia="Arial" w:hAnsi="Arial" w:cs="Arial"/>
          <w:color w:val="000000" w:themeColor="text1"/>
          <w:sz w:val="24"/>
          <w:szCs w:val="24"/>
        </w:rPr>
        <w:t>t</w:t>
      </w:r>
      <w:r w:rsidRPr="00A856BC">
        <w:rPr>
          <w:rFonts w:ascii="Arial" w:eastAsia="Arial" w:hAnsi="Arial" w:cs="Arial"/>
          <w:color w:val="000000" w:themeColor="text1"/>
          <w:sz w:val="24"/>
          <w:szCs w:val="24"/>
        </w:rPr>
        <w:t>he Asia Foundation</w:t>
      </w:r>
      <w:r w:rsidR="4F861FD8"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w:t>
      </w:r>
      <w:r w:rsidR="2A3ABA39" w:rsidRPr="00A856BC">
        <w:rPr>
          <w:rFonts w:ascii="Arial" w:eastAsia="Arial" w:hAnsi="Arial" w:cs="Arial"/>
          <w:color w:val="000000" w:themeColor="text1"/>
          <w:sz w:val="24"/>
          <w:szCs w:val="24"/>
        </w:rPr>
        <w:t xml:space="preserve">The </w:t>
      </w:r>
      <w:r w:rsidR="003402ED" w:rsidRPr="00A856BC">
        <w:rPr>
          <w:rFonts w:ascii="Arial" w:eastAsia="Arial" w:hAnsi="Arial" w:cs="Arial"/>
          <w:color w:val="000000" w:themeColor="text1"/>
          <w:sz w:val="24"/>
          <w:szCs w:val="24"/>
        </w:rPr>
        <w:t>study on</w:t>
      </w:r>
      <w:r w:rsidR="244AA77A" w:rsidRPr="00A856BC">
        <w:rPr>
          <w:rFonts w:ascii="Arial" w:eastAsia="Arial" w:hAnsi="Arial" w:cs="Arial"/>
          <w:color w:val="000000" w:themeColor="text1"/>
          <w:sz w:val="24"/>
          <w:szCs w:val="24"/>
        </w:rPr>
        <w:t xml:space="preserve"> micro commercial </w:t>
      </w:r>
      <w:r w:rsidR="17580E55" w:rsidRPr="00A856BC">
        <w:rPr>
          <w:rFonts w:ascii="Arial" w:eastAsia="Arial" w:hAnsi="Arial" w:cs="Arial"/>
          <w:color w:val="000000" w:themeColor="text1"/>
          <w:sz w:val="24"/>
          <w:szCs w:val="24"/>
        </w:rPr>
        <w:t>mediation</w:t>
      </w:r>
      <w:r w:rsidR="3EBCFB4E" w:rsidRPr="00A856BC">
        <w:rPr>
          <w:rFonts w:ascii="Arial" w:eastAsia="Arial" w:hAnsi="Arial" w:cs="Arial"/>
          <w:color w:val="000000" w:themeColor="text1"/>
          <w:sz w:val="24"/>
          <w:szCs w:val="24"/>
        </w:rPr>
        <w:t xml:space="preserve"> endeavors to capture contextual, operational, and other issues affecting commercial mediation in Sri Lanka</w:t>
      </w:r>
      <w:r w:rsidR="51A4A125" w:rsidRPr="00A856BC">
        <w:rPr>
          <w:rFonts w:ascii="Arial" w:eastAsia="Arial" w:hAnsi="Arial" w:cs="Arial"/>
          <w:color w:val="000000" w:themeColor="text1"/>
          <w:sz w:val="24"/>
          <w:szCs w:val="24"/>
        </w:rPr>
        <w:t xml:space="preserve"> and </w:t>
      </w:r>
      <w:r w:rsidR="4F1F8527" w:rsidRPr="00A856BC">
        <w:rPr>
          <w:rFonts w:ascii="Arial" w:eastAsia="Arial" w:hAnsi="Arial" w:cs="Arial"/>
          <w:color w:val="000000" w:themeColor="text1"/>
          <w:sz w:val="24"/>
          <w:szCs w:val="24"/>
        </w:rPr>
        <w:t>the</w:t>
      </w:r>
      <w:r w:rsidR="3EBCFB4E" w:rsidRPr="00A856BC">
        <w:rPr>
          <w:rFonts w:ascii="Arial" w:eastAsia="Arial" w:hAnsi="Arial" w:cs="Arial"/>
          <w:color w:val="000000" w:themeColor="text1"/>
          <w:sz w:val="24"/>
          <w:szCs w:val="24"/>
        </w:rPr>
        <w:t xml:space="preserve"> current status of</w:t>
      </w:r>
      <w:r w:rsidR="14B49A2D" w:rsidRPr="00A856BC">
        <w:rPr>
          <w:rFonts w:ascii="Arial" w:eastAsia="Arial" w:hAnsi="Arial" w:cs="Arial"/>
          <w:color w:val="000000" w:themeColor="text1"/>
          <w:sz w:val="24"/>
          <w:szCs w:val="24"/>
        </w:rPr>
        <w:t xml:space="preserve"> </w:t>
      </w:r>
      <w:r w:rsidR="3EBCFB4E" w:rsidRPr="00A856BC">
        <w:rPr>
          <w:rFonts w:ascii="Arial" w:eastAsia="Arial" w:hAnsi="Arial" w:cs="Arial"/>
          <w:color w:val="000000" w:themeColor="text1"/>
          <w:sz w:val="24"/>
          <w:szCs w:val="24"/>
        </w:rPr>
        <w:t xml:space="preserve">commercial dispute settlement and the opportunities and challenges for operationalizing commercial mediation in Sri Lanka. </w:t>
      </w:r>
      <w:r w:rsidR="24330CFF" w:rsidRPr="00A856BC">
        <w:rPr>
          <w:rFonts w:ascii="Arial" w:eastAsia="Arial" w:hAnsi="Arial" w:cs="Arial"/>
          <w:color w:val="000000" w:themeColor="text1"/>
          <w:sz w:val="24"/>
          <w:szCs w:val="24"/>
        </w:rPr>
        <w:t xml:space="preserve">Annex. 34: </w:t>
      </w:r>
      <w:r w:rsidR="7F5CF166" w:rsidRPr="00A856BC">
        <w:rPr>
          <w:rFonts w:ascii="Arial" w:eastAsia="Arial" w:hAnsi="Arial" w:cs="Arial"/>
          <w:color w:val="000000" w:themeColor="text1"/>
          <w:sz w:val="24"/>
          <w:szCs w:val="24"/>
        </w:rPr>
        <w:t xml:space="preserve">Assessment Report </w:t>
      </w:r>
      <w:r w:rsidR="003402ED" w:rsidRPr="00A856BC">
        <w:rPr>
          <w:rFonts w:ascii="Arial" w:eastAsia="Arial" w:hAnsi="Arial" w:cs="Arial"/>
          <w:color w:val="000000" w:themeColor="text1"/>
          <w:sz w:val="24"/>
          <w:szCs w:val="24"/>
        </w:rPr>
        <w:t>on Commercial</w:t>
      </w:r>
      <w:r w:rsidR="135CDCC7" w:rsidRPr="00A856BC">
        <w:rPr>
          <w:rFonts w:ascii="Arial" w:eastAsia="Arial" w:hAnsi="Arial" w:cs="Arial"/>
          <w:color w:val="000000" w:themeColor="text1"/>
          <w:sz w:val="24"/>
          <w:szCs w:val="24"/>
        </w:rPr>
        <w:t xml:space="preserve"> </w:t>
      </w:r>
      <w:r w:rsidR="003402ED" w:rsidRPr="00A856BC">
        <w:rPr>
          <w:rFonts w:ascii="Arial" w:eastAsia="Arial" w:hAnsi="Arial" w:cs="Arial"/>
          <w:color w:val="000000" w:themeColor="text1"/>
          <w:sz w:val="24"/>
          <w:szCs w:val="24"/>
        </w:rPr>
        <w:t>ADR.</w:t>
      </w:r>
    </w:p>
    <w:p w14:paraId="7D095B56" w14:textId="77777777" w:rsidR="00DF203F" w:rsidRPr="00A856BC" w:rsidRDefault="00DF203F" w:rsidP="4C97D4B4">
      <w:pPr>
        <w:jc w:val="both"/>
        <w:rPr>
          <w:rFonts w:ascii="Arial" w:eastAsia="Arial" w:hAnsi="Arial" w:cs="Arial"/>
          <w:color w:val="000000" w:themeColor="text1"/>
          <w:sz w:val="24"/>
          <w:szCs w:val="24"/>
        </w:rPr>
      </w:pPr>
    </w:p>
    <w:p w14:paraId="03B7D7C0" w14:textId="4B2D0CC4" w:rsidR="51F255CD" w:rsidRPr="00A856BC" w:rsidRDefault="5F6BE692"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w:t>
      </w:r>
      <w:r w:rsidR="23A236FC" w:rsidRPr="00A856BC">
        <w:rPr>
          <w:rFonts w:ascii="Arial" w:eastAsia="Arial" w:hAnsi="Arial" w:cs="Arial"/>
          <w:color w:val="000000" w:themeColor="text1"/>
          <w:sz w:val="24"/>
          <w:szCs w:val="24"/>
        </w:rPr>
        <w:t xml:space="preserve"> </w:t>
      </w:r>
      <w:r w:rsidR="2A91B832" w:rsidRPr="00A856BC">
        <w:rPr>
          <w:rFonts w:ascii="Arial" w:eastAsia="Arial" w:hAnsi="Arial" w:cs="Arial"/>
          <w:color w:val="000000" w:themeColor="text1"/>
          <w:sz w:val="24"/>
          <w:szCs w:val="24"/>
        </w:rPr>
        <w:t>assessment</w:t>
      </w:r>
      <w:r w:rsidR="23A236FC" w:rsidRPr="00A856BC">
        <w:rPr>
          <w:rFonts w:ascii="Arial" w:eastAsia="Arial" w:hAnsi="Arial" w:cs="Arial"/>
          <w:color w:val="000000" w:themeColor="text1"/>
          <w:sz w:val="24"/>
          <w:szCs w:val="24"/>
        </w:rPr>
        <w:t xml:space="preserve"> covers different aspects</w:t>
      </w:r>
      <w:r w:rsidRPr="00A856BC">
        <w:rPr>
          <w:rFonts w:ascii="Arial" w:eastAsia="Arial" w:hAnsi="Arial" w:cs="Arial"/>
          <w:color w:val="000000" w:themeColor="text1"/>
          <w:sz w:val="24"/>
          <w:szCs w:val="24"/>
        </w:rPr>
        <w:t xml:space="preserve"> </w:t>
      </w:r>
      <w:r w:rsidR="23A236FC" w:rsidRPr="00A856BC">
        <w:rPr>
          <w:rFonts w:ascii="Arial" w:eastAsia="Arial" w:hAnsi="Arial" w:cs="Arial"/>
          <w:color w:val="000000" w:themeColor="text1"/>
          <w:sz w:val="24"/>
          <w:szCs w:val="24"/>
        </w:rPr>
        <w:t>of</w:t>
      </w:r>
      <w:r w:rsidRPr="00A856BC">
        <w:rPr>
          <w:rFonts w:ascii="Arial" w:eastAsia="Arial" w:hAnsi="Arial" w:cs="Arial"/>
          <w:color w:val="000000" w:themeColor="text1"/>
          <w:sz w:val="24"/>
          <w:szCs w:val="24"/>
        </w:rPr>
        <w:t xml:space="preserve"> commercial mediation landscape in Sri Lanka</w:t>
      </w:r>
      <w:r w:rsidR="23A236FC" w:rsidRPr="00A856BC">
        <w:rPr>
          <w:rFonts w:ascii="Arial" w:eastAsia="Arial" w:hAnsi="Arial" w:cs="Arial"/>
          <w:color w:val="000000" w:themeColor="text1"/>
          <w:sz w:val="24"/>
          <w:szCs w:val="24"/>
        </w:rPr>
        <w:t>, which includes the</w:t>
      </w:r>
      <w:r w:rsidR="564473C0"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follow</w:t>
      </w:r>
      <w:r w:rsidR="23A236FC" w:rsidRPr="00A856BC">
        <w:rPr>
          <w:rFonts w:ascii="Arial" w:eastAsia="Arial" w:hAnsi="Arial" w:cs="Arial"/>
          <w:color w:val="000000" w:themeColor="text1"/>
          <w:sz w:val="24"/>
          <w:szCs w:val="24"/>
        </w:rPr>
        <w:t>ing</w:t>
      </w:r>
      <w:r w:rsidRPr="00A856BC">
        <w:rPr>
          <w:rFonts w:ascii="Arial" w:eastAsia="Arial" w:hAnsi="Arial" w:cs="Arial"/>
          <w:color w:val="000000" w:themeColor="text1"/>
          <w:sz w:val="24"/>
          <w:szCs w:val="24"/>
        </w:rPr>
        <w:t xml:space="preserve">: </w:t>
      </w:r>
    </w:p>
    <w:p w14:paraId="18202483" w14:textId="128F47CB" w:rsidR="51F255CD" w:rsidRPr="00A856BC" w:rsidRDefault="6DBF73AF"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 </w:t>
      </w:r>
    </w:p>
    <w:p w14:paraId="5E8D878C" w14:textId="41B7932E" w:rsidR="51F255CD" w:rsidRPr="00A856BC" w:rsidRDefault="6DBF73AF" w:rsidP="004F4C67">
      <w:pPr>
        <w:pStyle w:val="ListParagraph"/>
        <w:numPr>
          <w:ilvl w:val="0"/>
          <w:numId w:val="77"/>
        </w:num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lastRenderedPageBreak/>
        <w:t xml:space="preserve">Sri Lanka’s international commitments to enable commercial mediation. </w:t>
      </w:r>
    </w:p>
    <w:p w14:paraId="651EB349" w14:textId="2E61D5EE" w:rsidR="51F255CD" w:rsidRPr="00A856BC" w:rsidRDefault="125F2611" w:rsidP="004F4C67">
      <w:pPr>
        <w:pStyle w:val="ListParagraph"/>
        <w:numPr>
          <w:ilvl w:val="0"/>
          <w:numId w:val="77"/>
        </w:num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 comprehensive analysis of the legislative and policy frameworks for commercial mediation</w:t>
      </w:r>
      <w:r w:rsidR="7D458533" w:rsidRPr="00A856BC">
        <w:rPr>
          <w:rFonts w:ascii="Arial" w:eastAsia="Arial" w:hAnsi="Arial" w:cs="Arial"/>
          <w:color w:val="000000" w:themeColor="text1"/>
          <w:sz w:val="24"/>
          <w:szCs w:val="24"/>
        </w:rPr>
        <w:t>.</w:t>
      </w:r>
    </w:p>
    <w:p w14:paraId="4377022E" w14:textId="7A58CDC5" w:rsidR="51F255CD" w:rsidRPr="00A856BC" w:rsidRDefault="6DBF73AF" w:rsidP="004F4C67">
      <w:pPr>
        <w:pStyle w:val="ListParagraph"/>
        <w:numPr>
          <w:ilvl w:val="0"/>
          <w:numId w:val="77"/>
        </w:num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An analysis of national institutional frameworks for commercial mediation. </w:t>
      </w:r>
    </w:p>
    <w:p w14:paraId="23F43E96" w14:textId="3BDAF541" w:rsidR="51F255CD" w:rsidRPr="00A856BC" w:rsidRDefault="6DBF73AF" w:rsidP="004F4C67">
      <w:pPr>
        <w:pStyle w:val="ListParagraph"/>
        <w:numPr>
          <w:ilvl w:val="0"/>
          <w:numId w:val="77"/>
        </w:num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 critical analysis and reflection of the success and failure of commercial mediation initiatives in Sri Lanka. </w:t>
      </w:r>
    </w:p>
    <w:p w14:paraId="73113DC0" w14:textId="59FF8DA9" w:rsidR="51F255CD" w:rsidRPr="00A856BC" w:rsidRDefault="00EF33EC" w:rsidP="004F4C67">
      <w:pPr>
        <w:pStyle w:val="ListParagraph"/>
        <w:numPr>
          <w:ilvl w:val="0"/>
          <w:numId w:val="77"/>
        </w:num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w:t>
      </w:r>
      <w:r w:rsidR="5F6BE692" w:rsidRPr="00A856BC">
        <w:rPr>
          <w:rFonts w:ascii="Arial" w:eastAsia="Arial" w:hAnsi="Arial" w:cs="Arial"/>
          <w:color w:val="000000" w:themeColor="text1"/>
          <w:sz w:val="24"/>
          <w:szCs w:val="24"/>
        </w:rPr>
        <w:t xml:space="preserve">he scope of </w:t>
      </w:r>
      <w:r w:rsidR="5B6F4919" w:rsidRPr="00A856BC">
        <w:rPr>
          <w:rFonts w:ascii="Arial" w:eastAsia="Arial" w:hAnsi="Arial" w:cs="Arial"/>
          <w:color w:val="000000" w:themeColor="text1"/>
          <w:sz w:val="24"/>
          <w:szCs w:val="24"/>
        </w:rPr>
        <w:t xml:space="preserve">mediation </w:t>
      </w:r>
      <w:r w:rsidR="17EE9B0E" w:rsidRPr="00A856BC">
        <w:rPr>
          <w:rFonts w:ascii="Arial" w:eastAsia="Arial" w:hAnsi="Arial" w:cs="Arial"/>
          <w:color w:val="000000" w:themeColor="text1"/>
          <w:sz w:val="24"/>
          <w:szCs w:val="24"/>
        </w:rPr>
        <w:t>in</w:t>
      </w:r>
      <w:r w:rsidR="5F6BE692" w:rsidRPr="00A856BC">
        <w:rPr>
          <w:rFonts w:ascii="Arial" w:eastAsia="Arial" w:hAnsi="Arial" w:cs="Arial"/>
          <w:color w:val="000000" w:themeColor="text1"/>
          <w:sz w:val="24"/>
          <w:szCs w:val="24"/>
        </w:rPr>
        <w:t xml:space="preserve"> the broader justice system and specifically the ADR landscape of Sri Lanka. </w:t>
      </w:r>
    </w:p>
    <w:p w14:paraId="32CAEC17" w14:textId="3BEA7E70" w:rsidR="51F255CD" w:rsidRPr="00A856BC" w:rsidRDefault="6DBF73AF" w:rsidP="004F4C67">
      <w:pPr>
        <w:pStyle w:val="ListParagraph"/>
        <w:numPr>
          <w:ilvl w:val="0"/>
          <w:numId w:val="77"/>
        </w:numPr>
        <w:spacing w:line="276" w:lineRule="auto"/>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 road map for the effective introduction of commercial mediation as a viable solution for commercial dispute resolution in Sri Lanka.</w:t>
      </w:r>
    </w:p>
    <w:p w14:paraId="14A2B8A1" w14:textId="5ED6E7F1" w:rsidR="00A830FF" w:rsidRPr="00A856BC" w:rsidRDefault="110292CF"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study </w:t>
      </w:r>
      <w:r w:rsidR="3C899157" w:rsidRPr="00A856BC">
        <w:rPr>
          <w:rFonts w:ascii="Arial" w:eastAsia="Arial" w:hAnsi="Arial" w:cs="Arial"/>
          <w:color w:val="000000" w:themeColor="text1"/>
          <w:sz w:val="24"/>
          <w:szCs w:val="24"/>
        </w:rPr>
        <w:t xml:space="preserve">was completed in </w:t>
      </w:r>
      <w:r w:rsidR="0107F2D0" w:rsidRPr="00A856BC">
        <w:rPr>
          <w:rFonts w:ascii="Arial" w:eastAsia="Arial" w:hAnsi="Arial" w:cs="Arial"/>
          <w:color w:val="000000" w:themeColor="text1"/>
          <w:sz w:val="24"/>
          <w:szCs w:val="24"/>
        </w:rPr>
        <w:t>2023</w:t>
      </w:r>
      <w:r w:rsidR="14318BAD" w:rsidRPr="00A856BC">
        <w:rPr>
          <w:rFonts w:ascii="Arial" w:eastAsia="Arial" w:hAnsi="Arial" w:cs="Arial"/>
          <w:color w:val="000000" w:themeColor="text1"/>
          <w:sz w:val="24"/>
          <w:szCs w:val="24"/>
        </w:rPr>
        <w:t>. The study is purposefully crafted as a landmark publication on commercial mediation in Sri Lanka, and, as such, the publication of the study</w:t>
      </w:r>
      <w:r w:rsidR="76964349" w:rsidRPr="00A856BC">
        <w:rPr>
          <w:rFonts w:ascii="Arial" w:eastAsia="Arial" w:hAnsi="Arial" w:cs="Arial"/>
          <w:color w:val="000000" w:themeColor="text1"/>
          <w:sz w:val="24"/>
          <w:szCs w:val="24"/>
        </w:rPr>
        <w:t xml:space="preserve"> </w:t>
      </w:r>
      <w:r w:rsidR="39495BE4" w:rsidRPr="00A856BC">
        <w:rPr>
          <w:rFonts w:ascii="Arial" w:eastAsia="Arial" w:hAnsi="Arial" w:cs="Arial"/>
          <w:color w:val="000000" w:themeColor="text1"/>
          <w:sz w:val="24"/>
          <w:szCs w:val="24"/>
        </w:rPr>
        <w:t>will be</w:t>
      </w:r>
      <w:r w:rsidR="3A397BA5" w:rsidRPr="00A856BC">
        <w:rPr>
          <w:rFonts w:ascii="Arial" w:eastAsia="Arial" w:hAnsi="Arial" w:cs="Arial"/>
          <w:color w:val="000000" w:themeColor="text1"/>
          <w:sz w:val="24"/>
          <w:szCs w:val="24"/>
        </w:rPr>
        <w:t xml:space="preserve"> more</w:t>
      </w:r>
      <w:r w:rsidR="39495BE4" w:rsidRPr="00A856BC">
        <w:rPr>
          <w:rFonts w:ascii="Arial" w:eastAsia="Arial" w:hAnsi="Arial" w:cs="Arial"/>
          <w:color w:val="000000" w:themeColor="text1"/>
          <w:sz w:val="24"/>
          <w:szCs w:val="24"/>
        </w:rPr>
        <w:t xml:space="preserve"> effe</w:t>
      </w:r>
      <w:r w:rsidR="37E8732B" w:rsidRPr="00A856BC">
        <w:rPr>
          <w:rFonts w:ascii="Arial" w:eastAsia="Arial" w:hAnsi="Arial" w:cs="Arial"/>
          <w:color w:val="000000" w:themeColor="text1"/>
          <w:sz w:val="24"/>
          <w:szCs w:val="24"/>
        </w:rPr>
        <w:t xml:space="preserve">ctive </w:t>
      </w:r>
      <w:r w:rsidR="7DB56BD0" w:rsidRPr="00A856BC">
        <w:rPr>
          <w:rFonts w:ascii="Arial" w:eastAsia="Arial" w:hAnsi="Arial" w:cs="Arial"/>
          <w:color w:val="000000" w:themeColor="text1"/>
          <w:sz w:val="24"/>
          <w:szCs w:val="24"/>
        </w:rPr>
        <w:t xml:space="preserve">once the legislation is passed. </w:t>
      </w:r>
      <w:r w:rsidR="14318BAD" w:rsidRPr="00A856BC">
        <w:rPr>
          <w:rFonts w:ascii="Arial" w:eastAsia="Arial" w:hAnsi="Arial" w:cs="Arial"/>
          <w:color w:val="000000" w:themeColor="text1"/>
          <w:sz w:val="24"/>
          <w:szCs w:val="24"/>
        </w:rPr>
        <w:t xml:space="preserve"> </w:t>
      </w:r>
      <w:r w:rsidR="095B43EC" w:rsidRPr="00A856BC">
        <w:rPr>
          <w:rFonts w:ascii="Arial" w:eastAsia="Arial" w:hAnsi="Arial" w:cs="Arial"/>
          <w:color w:val="000000" w:themeColor="text1"/>
          <w:sz w:val="24"/>
          <w:szCs w:val="24"/>
        </w:rPr>
        <w:t xml:space="preserve">As such it </w:t>
      </w:r>
      <w:r w:rsidR="4994E898" w:rsidRPr="00A856BC">
        <w:rPr>
          <w:rFonts w:ascii="Arial" w:eastAsia="Arial" w:hAnsi="Arial" w:cs="Arial"/>
          <w:color w:val="000000" w:themeColor="text1"/>
          <w:sz w:val="24"/>
          <w:szCs w:val="24"/>
        </w:rPr>
        <w:t>will be published in 2024</w:t>
      </w:r>
      <w:r w:rsidR="024378EA" w:rsidRPr="00A856BC">
        <w:rPr>
          <w:rFonts w:ascii="Arial" w:eastAsia="Arial" w:hAnsi="Arial" w:cs="Arial"/>
          <w:color w:val="000000" w:themeColor="text1"/>
          <w:sz w:val="24"/>
          <w:szCs w:val="24"/>
        </w:rPr>
        <w:t xml:space="preserve"> </w:t>
      </w:r>
      <w:r w:rsidR="5D63676E" w:rsidRPr="00A856BC">
        <w:rPr>
          <w:rFonts w:ascii="Arial" w:eastAsia="Arial" w:hAnsi="Arial" w:cs="Arial"/>
          <w:color w:val="000000" w:themeColor="text1"/>
          <w:sz w:val="24"/>
          <w:szCs w:val="24"/>
        </w:rPr>
        <w:t xml:space="preserve">approximately </w:t>
      </w:r>
      <w:r w:rsidR="024378EA" w:rsidRPr="00A856BC">
        <w:rPr>
          <w:rFonts w:ascii="Arial" w:eastAsia="Arial" w:hAnsi="Arial" w:cs="Arial"/>
          <w:color w:val="000000" w:themeColor="text1"/>
          <w:sz w:val="24"/>
          <w:szCs w:val="24"/>
        </w:rPr>
        <w:t>in quarter 2</w:t>
      </w:r>
      <w:r w:rsidR="4994E898" w:rsidRPr="00A856BC">
        <w:rPr>
          <w:rFonts w:ascii="Arial" w:eastAsia="Arial" w:hAnsi="Arial" w:cs="Arial"/>
          <w:color w:val="000000" w:themeColor="text1"/>
          <w:sz w:val="24"/>
          <w:szCs w:val="24"/>
        </w:rPr>
        <w:t xml:space="preserve"> </w:t>
      </w:r>
      <w:r w:rsidR="71A29134" w:rsidRPr="00A856BC">
        <w:rPr>
          <w:rFonts w:ascii="Arial" w:eastAsia="Arial" w:hAnsi="Arial" w:cs="Arial"/>
          <w:color w:val="000000" w:themeColor="text1"/>
          <w:sz w:val="24"/>
          <w:szCs w:val="24"/>
        </w:rPr>
        <w:t xml:space="preserve">once the legislation on </w:t>
      </w:r>
      <w:r w:rsidR="3EA77ACF" w:rsidRPr="00A856BC">
        <w:rPr>
          <w:rFonts w:ascii="Arial" w:eastAsia="Arial" w:hAnsi="Arial" w:cs="Arial"/>
          <w:color w:val="000000" w:themeColor="text1"/>
          <w:sz w:val="24"/>
          <w:szCs w:val="24"/>
        </w:rPr>
        <w:t>Commercia</w:t>
      </w:r>
      <w:r w:rsidR="6F5C1031" w:rsidRPr="00A856BC">
        <w:rPr>
          <w:rFonts w:ascii="Arial" w:eastAsia="Arial" w:hAnsi="Arial" w:cs="Arial"/>
          <w:color w:val="000000" w:themeColor="text1"/>
          <w:sz w:val="24"/>
          <w:szCs w:val="24"/>
        </w:rPr>
        <w:t>l</w:t>
      </w:r>
      <w:r w:rsidR="71A29134" w:rsidRPr="00A856BC">
        <w:rPr>
          <w:rFonts w:ascii="Arial" w:eastAsia="Arial" w:hAnsi="Arial" w:cs="Arial"/>
          <w:color w:val="000000" w:themeColor="text1"/>
          <w:sz w:val="24"/>
          <w:szCs w:val="24"/>
        </w:rPr>
        <w:t xml:space="preserve"> Mediation is</w:t>
      </w:r>
      <w:r w:rsidR="290AEBCA" w:rsidRPr="00A856BC">
        <w:rPr>
          <w:rFonts w:ascii="Arial" w:eastAsia="Arial" w:hAnsi="Arial" w:cs="Arial"/>
          <w:color w:val="000000" w:themeColor="text1"/>
          <w:sz w:val="24"/>
          <w:szCs w:val="24"/>
        </w:rPr>
        <w:t xml:space="preserve"> presented in the Parliament</w:t>
      </w:r>
      <w:r w:rsidR="45F8DB40" w:rsidRPr="00A856BC">
        <w:rPr>
          <w:rFonts w:ascii="Arial" w:eastAsia="Arial" w:hAnsi="Arial" w:cs="Arial"/>
          <w:color w:val="000000" w:themeColor="text1"/>
          <w:sz w:val="24"/>
          <w:szCs w:val="24"/>
        </w:rPr>
        <w:t xml:space="preserve"> and</w:t>
      </w:r>
      <w:r w:rsidR="71A29134" w:rsidRPr="00A856BC">
        <w:rPr>
          <w:rFonts w:ascii="Arial" w:eastAsia="Arial" w:hAnsi="Arial" w:cs="Arial"/>
          <w:color w:val="000000" w:themeColor="text1"/>
          <w:sz w:val="24"/>
          <w:szCs w:val="24"/>
        </w:rPr>
        <w:t xml:space="preserve"> enacted. </w:t>
      </w:r>
      <w:r w:rsidR="24AAE494" w:rsidRPr="00A856BC">
        <w:rPr>
          <w:rFonts w:ascii="Arial" w:eastAsia="Arial" w:hAnsi="Arial" w:cs="Arial"/>
          <w:color w:val="000000" w:themeColor="text1"/>
          <w:sz w:val="24"/>
          <w:szCs w:val="24"/>
        </w:rPr>
        <w:t xml:space="preserve">Annex 35: </w:t>
      </w:r>
      <w:r w:rsidR="70D9ED4C" w:rsidRPr="00A856BC">
        <w:rPr>
          <w:rFonts w:ascii="Arial" w:eastAsia="Arial" w:hAnsi="Arial" w:cs="Arial"/>
          <w:color w:val="000000" w:themeColor="text1"/>
          <w:sz w:val="24"/>
          <w:szCs w:val="24"/>
        </w:rPr>
        <w:t>Study on Commercial Mediation is Annex</w:t>
      </w:r>
    </w:p>
    <w:p w14:paraId="675CB33A" w14:textId="77777777" w:rsidR="00DF203F" w:rsidRPr="00A856BC" w:rsidRDefault="00DF203F" w:rsidP="4C97D4B4">
      <w:pPr>
        <w:jc w:val="both"/>
        <w:rPr>
          <w:rFonts w:ascii="Arial" w:eastAsia="Arial" w:hAnsi="Arial" w:cs="Arial"/>
          <w:color w:val="000000" w:themeColor="text1"/>
          <w:sz w:val="24"/>
          <w:szCs w:val="24"/>
        </w:rPr>
      </w:pPr>
    </w:p>
    <w:p w14:paraId="166540FD" w14:textId="0A225C51"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Sub-activity 3.4.</w:t>
      </w:r>
      <w:r w:rsidR="08D0A7E7" w:rsidRPr="00A856BC">
        <w:rPr>
          <w:rFonts w:ascii="Arial" w:eastAsia="Arial" w:hAnsi="Arial" w:cs="Arial"/>
          <w:b/>
          <w:bCs/>
          <w:i/>
          <w:iCs/>
          <w:sz w:val="24"/>
          <w:szCs w:val="24"/>
        </w:rPr>
        <w:t>5</w:t>
      </w:r>
      <w:r w:rsidRPr="00A856BC">
        <w:rPr>
          <w:rFonts w:ascii="Arial" w:eastAsia="Arial" w:hAnsi="Arial" w:cs="Arial"/>
          <w:b/>
          <w:bCs/>
          <w:i/>
          <w:iCs/>
          <w:sz w:val="24"/>
          <w:szCs w:val="24"/>
        </w:rPr>
        <w:t>.2</w:t>
      </w:r>
      <w:r w:rsidRPr="00A856BC">
        <w:rPr>
          <w:rFonts w:ascii="Arial" w:eastAsia="Arial" w:hAnsi="Arial" w:cs="Arial"/>
          <w:i/>
          <w:iCs/>
          <w:sz w:val="24"/>
          <w:szCs w:val="24"/>
        </w:rPr>
        <w:t xml:space="preserve"> Develop a National Policy and Strategic Action Plan on mediation</w:t>
      </w:r>
      <w:r w:rsidR="1491AA4B" w:rsidRPr="00A856BC">
        <w:rPr>
          <w:rFonts w:ascii="Arial" w:eastAsia="Arial" w:hAnsi="Arial" w:cs="Arial"/>
          <w:i/>
          <w:iCs/>
          <w:sz w:val="24"/>
          <w:szCs w:val="24"/>
        </w:rPr>
        <w:t>.</w:t>
      </w:r>
    </w:p>
    <w:p w14:paraId="457ADDB0" w14:textId="77777777" w:rsidR="00F20ADF" w:rsidRPr="00A856BC" w:rsidRDefault="00F20ADF" w:rsidP="4C97D4B4">
      <w:pPr>
        <w:rPr>
          <w:rFonts w:ascii="Arial" w:eastAsia="Arial" w:hAnsi="Arial" w:cs="Arial"/>
          <w:b/>
          <w:bCs/>
          <w:i/>
          <w:iCs/>
          <w:sz w:val="24"/>
          <w:szCs w:val="24"/>
        </w:rPr>
      </w:pPr>
    </w:p>
    <w:p w14:paraId="2DC49D45" w14:textId="351285CC" w:rsidR="4ADE59B8" w:rsidRPr="00A856BC" w:rsidRDefault="228BE5F3" w:rsidP="004A5E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Initial discussions took place with stakeholders </w:t>
      </w:r>
      <w:r w:rsidR="5CB6F7E4" w:rsidRPr="00A856BC">
        <w:rPr>
          <w:rFonts w:ascii="Arial" w:eastAsia="Arial" w:hAnsi="Arial" w:cs="Arial"/>
          <w:color w:val="000000" w:themeColor="text1"/>
          <w:sz w:val="24"/>
          <w:szCs w:val="24"/>
        </w:rPr>
        <w:t>with next steps to be agreed in 2024.</w:t>
      </w:r>
      <w:r w:rsidR="00B01244" w:rsidRPr="00A856BC">
        <w:rPr>
          <w:rFonts w:ascii="Arial" w:hAnsi="Arial" w:cs="Arial"/>
        </w:rPr>
        <w:t xml:space="preserve"> </w:t>
      </w:r>
      <w:r w:rsidR="00B01244" w:rsidRPr="00A856BC">
        <w:rPr>
          <w:rFonts w:ascii="Arial" w:eastAsia="Arial" w:hAnsi="Arial" w:cs="Arial"/>
          <w:color w:val="000000" w:themeColor="text1"/>
          <w:sz w:val="24"/>
          <w:szCs w:val="24"/>
        </w:rPr>
        <w:t xml:space="preserve">A meeting was held </w:t>
      </w:r>
      <w:r w:rsidR="00F42202" w:rsidRPr="00A856BC">
        <w:rPr>
          <w:rFonts w:ascii="Arial" w:eastAsia="Arial" w:hAnsi="Arial" w:cs="Arial"/>
          <w:color w:val="000000" w:themeColor="text1"/>
          <w:sz w:val="24"/>
          <w:szCs w:val="24"/>
        </w:rPr>
        <w:t>between</w:t>
      </w:r>
      <w:r w:rsidR="00BD6A19" w:rsidRPr="00A856BC">
        <w:rPr>
          <w:rFonts w:ascii="Arial" w:eastAsia="Arial" w:hAnsi="Arial" w:cs="Arial"/>
          <w:color w:val="000000" w:themeColor="text1"/>
          <w:sz w:val="24"/>
          <w:szCs w:val="24"/>
        </w:rPr>
        <w:t xml:space="preserve"> the Asia Foundation</w:t>
      </w:r>
      <w:r w:rsidR="00B01244" w:rsidRPr="00A856BC">
        <w:rPr>
          <w:rFonts w:ascii="Arial" w:eastAsia="Arial" w:hAnsi="Arial" w:cs="Arial"/>
          <w:color w:val="000000" w:themeColor="text1"/>
          <w:sz w:val="24"/>
          <w:szCs w:val="24"/>
        </w:rPr>
        <w:t xml:space="preserve"> and the Secretary </w:t>
      </w:r>
      <w:r w:rsidR="003402ED" w:rsidRPr="00A856BC">
        <w:rPr>
          <w:rFonts w:ascii="Arial" w:eastAsia="Arial" w:hAnsi="Arial" w:cs="Arial"/>
          <w:color w:val="000000" w:themeColor="text1"/>
          <w:sz w:val="24"/>
          <w:szCs w:val="24"/>
        </w:rPr>
        <w:t>MOJ on</w:t>
      </w:r>
      <w:r w:rsidR="00B01244" w:rsidRPr="00A856BC">
        <w:rPr>
          <w:rFonts w:ascii="Arial" w:eastAsia="Arial" w:hAnsi="Arial" w:cs="Arial"/>
          <w:color w:val="000000" w:themeColor="text1"/>
          <w:sz w:val="24"/>
          <w:szCs w:val="24"/>
        </w:rPr>
        <w:t xml:space="preserve"> </w:t>
      </w:r>
      <w:r w:rsidR="149D6E74" w:rsidRPr="00A856BC">
        <w:rPr>
          <w:rFonts w:ascii="Arial" w:eastAsia="Arial" w:hAnsi="Arial" w:cs="Arial"/>
          <w:color w:val="000000" w:themeColor="text1"/>
          <w:sz w:val="24"/>
          <w:szCs w:val="24"/>
        </w:rPr>
        <w:t>27</w:t>
      </w:r>
      <w:r w:rsidR="149D6E74" w:rsidRPr="00A856BC">
        <w:rPr>
          <w:rFonts w:ascii="Arial" w:eastAsia="Arial" w:hAnsi="Arial" w:cs="Arial"/>
          <w:color w:val="000000" w:themeColor="text1"/>
          <w:sz w:val="24"/>
          <w:szCs w:val="24"/>
          <w:vertAlign w:val="superscript"/>
        </w:rPr>
        <w:t>th</w:t>
      </w:r>
      <w:r w:rsidR="149D6E74" w:rsidRPr="00A856BC">
        <w:rPr>
          <w:rFonts w:ascii="Arial" w:eastAsia="Arial" w:hAnsi="Arial" w:cs="Arial"/>
          <w:color w:val="000000" w:themeColor="text1"/>
          <w:sz w:val="24"/>
          <w:szCs w:val="24"/>
        </w:rPr>
        <w:t xml:space="preserve"> </w:t>
      </w:r>
      <w:r w:rsidR="00B01244" w:rsidRPr="00A856BC">
        <w:rPr>
          <w:rFonts w:ascii="Arial" w:eastAsia="Arial" w:hAnsi="Arial" w:cs="Arial"/>
          <w:color w:val="000000" w:themeColor="text1"/>
          <w:sz w:val="24"/>
          <w:szCs w:val="24"/>
        </w:rPr>
        <w:t>June 2023</w:t>
      </w:r>
      <w:r w:rsidR="28B59013" w:rsidRPr="00A856BC">
        <w:rPr>
          <w:rFonts w:ascii="Arial" w:eastAsia="Arial" w:hAnsi="Arial" w:cs="Arial"/>
          <w:color w:val="000000" w:themeColor="text1"/>
          <w:sz w:val="24"/>
          <w:szCs w:val="24"/>
        </w:rPr>
        <w:t xml:space="preserve">. </w:t>
      </w:r>
      <w:r w:rsidR="3CCFD08C" w:rsidRPr="00A856BC">
        <w:rPr>
          <w:rFonts w:ascii="Arial" w:eastAsia="Arial" w:hAnsi="Arial" w:cs="Arial"/>
          <w:color w:val="000000" w:themeColor="text1"/>
          <w:sz w:val="24"/>
          <w:szCs w:val="24"/>
        </w:rPr>
        <w:t xml:space="preserve"> During the discussion t</w:t>
      </w:r>
      <w:r w:rsidR="00B01244" w:rsidRPr="00A856BC">
        <w:rPr>
          <w:rFonts w:ascii="Arial" w:eastAsia="Arial" w:hAnsi="Arial" w:cs="Arial"/>
          <w:color w:val="000000" w:themeColor="text1"/>
          <w:sz w:val="24"/>
          <w:szCs w:val="24"/>
        </w:rPr>
        <w:t xml:space="preserve">he Secretary </w:t>
      </w:r>
      <w:r w:rsidR="3212B2F6" w:rsidRPr="00A856BC">
        <w:rPr>
          <w:rFonts w:ascii="Arial" w:eastAsia="Arial" w:hAnsi="Arial" w:cs="Arial"/>
          <w:color w:val="000000" w:themeColor="text1"/>
          <w:sz w:val="24"/>
          <w:szCs w:val="24"/>
        </w:rPr>
        <w:t xml:space="preserve">MOJ </w:t>
      </w:r>
      <w:r w:rsidR="003402ED" w:rsidRPr="00A856BC">
        <w:rPr>
          <w:rFonts w:ascii="Arial" w:eastAsia="Arial" w:hAnsi="Arial" w:cs="Arial"/>
          <w:color w:val="000000" w:themeColor="text1"/>
          <w:sz w:val="24"/>
          <w:szCs w:val="24"/>
        </w:rPr>
        <w:t>raised</w:t>
      </w:r>
      <w:r w:rsidR="3212B2F6" w:rsidRPr="00A856BC">
        <w:rPr>
          <w:rFonts w:ascii="Arial" w:eastAsia="Arial" w:hAnsi="Arial" w:cs="Arial"/>
          <w:color w:val="000000" w:themeColor="text1"/>
          <w:sz w:val="24"/>
          <w:szCs w:val="24"/>
        </w:rPr>
        <w:t xml:space="preserve"> the need </w:t>
      </w:r>
      <w:r w:rsidR="003402ED" w:rsidRPr="00A856BC">
        <w:rPr>
          <w:rFonts w:ascii="Arial" w:eastAsia="Arial" w:hAnsi="Arial" w:cs="Arial"/>
          <w:color w:val="000000" w:themeColor="text1"/>
          <w:sz w:val="24"/>
          <w:szCs w:val="24"/>
        </w:rPr>
        <w:t>for a</w:t>
      </w:r>
      <w:r w:rsidR="00B01244" w:rsidRPr="00A856BC">
        <w:rPr>
          <w:rFonts w:ascii="Arial" w:eastAsia="Arial" w:hAnsi="Arial" w:cs="Arial"/>
          <w:color w:val="000000" w:themeColor="text1"/>
          <w:sz w:val="24"/>
          <w:szCs w:val="24"/>
        </w:rPr>
        <w:t xml:space="preserve"> policy on mediation. Accordingly, the </w:t>
      </w:r>
      <w:r w:rsidR="003402ED" w:rsidRPr="00A856BC">
        <w:rPr>
          <w:rFonts w:ascii="Arial" w:eastAsia="Arial" w:hAnsi="Arial" w:cs="Arial"/>
          <w:color w:val="000000" w:themeColor="text1"/>
          <w:sz w:val="24"/>
          <w:szCs w:val="24"/>
        </w:rPr>
        <w:t>project is</w:t>
      </w:r>
      <w:r w:rsidR="00B01244" w:rsidRPr="00A856BC">
        <w:rPr>
          <w:rFonts w:ascii="Arial" w:eastAsia="Arial" w:hAnsi="Arial" w:cs="Arial"/>
          <w:color w:val="000000" w:themeColor="text1"/>
          <w:sz w:val="24"/>
          <w:szCs w:val="24"/>
        </w:rPr>
        <w:t xml:space="preserve"> developing the preliminary concept note and the literature review required before another meeting is held with the </w:t>
      </w:r>
      <w:r w:rsidR="5A4FC9CA" w:rsidRPr="00A856BC">
        <w:rPr>
          <w:rFonts w:ascii="Arial" w:eastAsia="Arial" w:hAnsi="Arial" w:cs="Arial"/>
          <w:color w:val="000000" w:themeColor="text1"/>
          <w:sz w:val="24"/>
          <w:szCs w:val="24"/>
        </w:rPr>
        <w:t xml:space="preserve">MOJ </w:t>
      </w:r>
      <w:r w:rsidR="00B01244" w:rsidRPr="00A856BC">
        <w:rPr>
          <w:rFonts w:ascii="Arial" w:eastAsia="Arial" w:hAnsi="Arial" w:cs="Arial"/>
          <w:color w:val="000000" w:themeColor="text1"/>
          <w:sz w:val="24"/>
          <w:szCs w:val="24"/>
        </w:rPr>
        <w:t>Secretary to discuss the establishment of a Technical Advisory Committee appointed by the M</w:t>
      </w:r>
      <w:r w:rsidR="22219754" w:rsidRPr="00A856BC">
        <w:rPr>
          <w:rFonts w:ascii="Arial" w:eastAsia="Arial" w:hAnsi="Arial" w:cs="Arial"/>
          <w:color w:val="000000" w:themeColor="text1"/>
          <w:sz w:val="24"/>
          <w:szCs w:val="24"/>
        </w:rPr>
        <w:t>OJ</w:t>
      </w:r>
      <w:r w:rsidR="00B01244" w:rsidRPr="00A856BC">
        <w:rPr>
          <w:rFonts w:ascii="Arial" w:eastAsia="Arial" w:hAnsi="Arial" w:cs="Arial"/>
          <w:color w:val="000000" w:themeColor="text1"/>
          <w:sz w:val="24"/>
          <w:szCs w:val="24"/>
        </w:rPr>
        <w:t>.</w:t>
      </w:r>
    </w:p>
    <w:p w14:paraId="384E2C97" w14:textId="77777777" w:rsidR="00105031" w:rsidRPr="00A856BC" w:rsidRDefault="00105031" w:rsidP="004A5E80">
      <w:pPr>
        <w:jc w:val="both"/>
        <w:rPr>
          <w:rFonts w:ascii="Arial" w:eastAsia="Arial" w:hAnsi="Arial" w:cs="Arial"/>
          <w:color w:val="000000" w:themeColor="text1"/>
          <w:sz w:val="24"/>
          <w:szCs w:val="24"/>
        </w:rPr>
      </w:pPr>
    </w:p>
    <w:p w14:paraId="00826A0D" w14:textId="71A523B1" w:rsidR="00105031" w:rsidRPr="00A856BC" w:rsidRDefault="00105031" w:rsidP="004A5E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concept note highlights the importance of defining mediation better in order to improve; </w:t>
      </w:r>
      <w:r w:rsidR="1A58E763" w:rsidRPr="00A856BC">
        <w:rPr>
          <w:rFonts w:ascii="Arial" w:eastAsia="Arial" w:hAnsi="Arial" w:cs="Arial"/>
          <w:color w:val="000000" w:themeColor="text1"/>
          <w:sz w:val="24"/>
          <w:szCs w:val="24"/>
        </w:rPr>
        <w:t>a</w:t>
      </w:r>
      <w:r w:rsidRPr="00A856BC">
        <w:rPr>
          <w:rFonts w:ascii="Arial" w:eastAsia="Arial" w:hAnsi="Arial" w:cs="Arial"/>
          <w:color w:val="000000" w:themeColor="text1"/>
          <w:sz w:val="24"/>
          <w:szCs w:val="24"/>
        </w:rPr>
        <w:t xml:space="preserve">ccess to </w:t>
      </w:r>
      <w:r w:rsidR="076122EB" w:rsidRPr="00A856BC">
        <w:rPr>
          <w:rFonts w:ascii="Arial" w:eastAsia="Arial" w:hAnsi="Arial" w:cs="Arial"/>
          <w:color w:val="000000" w:themeColor="text1"/>
          <w:sz w:val="24"/>
          <w:szCs w:val="24"/>
        </w:rPr>
        <w:t>j</w:t>
      </w:r>
      <w:r w:rsidRPr="00A856BC">
        <w:rPr>
          <w:rFonts w:ascii="Arial" w:eastAsia="Arial" w:hAnsi="Arial" w:cs="Arial"/>
          <w:color w:val="000000" w:themeColor="text1"/>
          <w:sz w:val="24"/>
          <w:szCs w:val="24"/>
        </w:rPr>
        <w:t xml:space="preserve">ustice by understanding users of mediation to improve accessibility; </w:t>
      </w:r>
      <w:r w:rsidR="304FCE3C" w:rsidRPr="00A856BC">
        <w:rPr>
          <w:rFonts w:ascii="Arial" w:eastAsia="Arial" w:hAnsi="Arial" w:cs="Arial"/>
          <w:color w:val="000000" w:themeColor="text1"/>
          <w:sz w:val="24"/>
          <w:szCs w:val="24"/>
        </w:rPr>
        <w:t>c</w:t>
      </w:r>
      <w:r w:rsidRPr="00A856BC">
        <w:rPr>
          <w:rFonts w:ascii="Arial" w:eastAsia="Arial" w:hAnsi="Arial" w:cs="Arial"/>
          <w:color w:val="000000" w:themeColor="text1"/>
          <w:sz w:val="24"/>
          <w:szCs w:val="24"/>
        </w:rPr>
        <w:t>ross-</w:t>
      </w:r>
      <w:r w:rsidR="2BDB47B0" w:rsidRPr="00A856BC">
        <w:rPr>
          <w:rFonts w:ascii="Arial" w:eastAsia="Arial" w:hAnsi="Arial" w:cs="Arial"/>
          <w:color w:val="000000" w:themeColor="text1"/>
          <w:sz w:val="24"/>
          <w:szCs w:val="24"/>
        </w:rPr>
        <w:t>s</w:t>
      </w:r>
      <w:r w:rsidRPr="00A856BC">
        <w:rPr>
          <w:rFonts w:ascii="Arial" w:eastAsia="Arial" w:hAnsi="Arial" w:cs="Arial"/>
          <w:color w:val="000000" w:themeColor="text1"/>
          <w:sz w:val="24"/>
          <w:szCs w:val="24"/>
        </w:rPr>
        <w:t xml:space="preserve">ector </w:t>
      </w:r>
      <w:r w:rsidR="23BEB99E" w:rsidRPr="00A856BC">
        <w:rPr>
          <w:rFonts w:ascii="Arial" w:eastAsia="Arial" w:hAnsi="Arial" w:cs="Arial"/>
          <w:color w:val="000000" w:themeColor="text1"/>
          <w:sz w:val="24"/>
          <w:szCs w:val="24"/>
        </w:rPr>
        <w:t>a</w:t>
      </w:r>
      <w:r w:rsidRPr="00A856BC">
        <w:rPr>
          <w:rFonts w:ascii="Arial" w:eastAsia="Arial" w:hAnsi="Arial" w:cs="Arial"/>
          <w:color w:val="000000" w:themeColor="text1"/>
          <w:sz w:val="24"/>
          <w:szCs w:val="24"/>
        </w:rPr>
        <w:t xml:space="preserve">pplicability by covering a broad spectrum of disputes, ranging from commercial and property disputes to family conflicts and community disputes, and include standards, ethics, and a professional development and monitoring framework for all mediators despite the type of mediation services provided; a </w:t>
      </w:r>
      <w:r w:rsidR="3766E9B0" w:rsidRPr="00A856BC">
        <w:rPr>
          <w:rFonts w:ascii="Arial" w:eastAsia="Arial" w:hAnsi="Arial" w:cs="Arial"/>
          <w:color w:val="000000" w:themeColor="text1"/>
          <w:sz w:val="24"/>
          <w:szCs w:val="24"/>
        </w:rPr>
        <w:t>c</w:t>
      </w:r>
      <w:r w:rsidRPr="00A856BC">
        <w:rPr>
          <w:rFonts w:ascii="Arial" w:eastAsia="Arial" w:hAnsi="Arial" w:cs="Arial"/>
          <w:color w:val="000000" w:themeColor="text1"/>
          <w:sz w:val="24"/>
          <w:szCs w:val="24"/>
        </w:rPr>
        <w:t xml:space="preserve">onsolidated </w:t>
      </w:r>
      <w:r w:rsidR="0BDE3F59" w:rsidRPr="00A856BC">
        <w:rPr>
          <w:rFonts w:ascii="Arial" w:eastAsia="Arial" w:hAnsi="Arial" w:cs="Arial"/>
          <w:color w:val="000000" w:themeColor="text1"/>
          <w:sz w:val="24"/>
          <w:szCs w:val="24"/>
        </w:rPr>
        <w:t>v</w:t>
      </w:r>
      <w:r w:rsidRPr="00A856BC">
        <w:rPr>
          <w:rFonts w:ascii="Arial" w:eastAsia="Arial" w:hAnsi="Arial" w:cs="Arial"/>
          <w:color w:val="000000" w:themeColor="text1"/>
          <w:sz w:val="24"/>
          <w:szCs w:val="24"/>
        </w:rPr>
        <w:t>ision as although Sri Lanka has expanded and significantly diversified mediation services and included provisions for mediation in other statutes, they have never been connected through a national policy; greater concentration and effort towards international commitments, such as those under the Singapore Convention.</w:t>
      </w:r>
    </w:p>
    <w:p w14:paraId="6395F1CA" w14:textId="77777777" w:rsidR="00571025" w:rsidRPr="00A856BC" w:rsidRDefault="00571025" w:rsidP="004A5E80">
      <w:pPr>
        <w:jc w:val="both"/>
        <w:rPr>
          <w:rFonts w:ascii="Arial" w:eastAsia="Arial" w:hAnsi="Arial" w:cs="Arial"/>
          <w:color w:val="000000" w:themeColor="text1"/>
          <w:sz w:val="24"/>
          <w:szCs w:val="24"/>
        </w:rPr>
      </w:pPr>
    </w:p>
    <w:p w14:paraId="036F8BC0" w14:textId="77777777" w:rsidR="00ED6FA4" w:rsidRPr="00A856BC" w:rsidRDefault="00571025" w:rsidP="004A5E80">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Although mediation has been successful in resolving community level disputes for over thirty years in Sri Lanka, there is no overarching policy on how it should be used as a successful measure for alternative dispute resolution. Additionally, though mediation has diversified over the years to branch out into special categories of mediation, it needs to be anchored within a unified national policy that provides a consolidated, vision, structure and strategy for monitoring and improving the journey of ADR in Sri Lanka. </w:t>
      </w:r>
    </w:p>
    <w:p w14:paraId="3897CD89" w14:textId="77777777" w:rsidR="00ED6FA4" w:rsidRPr="00A856BC" w:rsidRDefault="00ED6FA4" w:rsidP="004A5E80">
      <w:pPr>
        <w:jc w:val="both"/>
        <w:rPr>
          <w:rFonts w:ascii="Arial" w:eastAsia="Arial" w:hAnsi="Arial" w:cs="Arial"/>
          <w:color w:val="000000" w:themeColor="text1"/>
          <w:sz w:val="24"/>
          <w:szCs w:val="24"/>
        </w:rPr>
      </w:pPr>
    </w:p>
    <w:p w14:paraId="4A8642EB" w14:textId="10416A4D" w:rsidR="00571025" w:rsidRPr="00A856BC" w:rsidRDefault="00571025" w:rsidP="004F4C67">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Such a policy will help mitigate some of the existing incongruities within the mediation framework for Sri Lanka. Further, the Policy aims at establishing a system of principles and guidelines to strengthen the structure that exists and position the diverse categories of mediation in Sri Lanka. Further to the above, development of a national policy for mediation </w:t>
      </w:r>
      <w:r w:rsidRPr="00A856BC">
        <w:rPr>
          <w:rFonts w:ascii="Arial" w:eastAsia="Arial" w:hAnsi="Arial" w:cs="Arial"/>
          <w:color w:val="000000" w:themeColor="text1"/>
          <w:sz w:val="24"/>
          <w:szCs w:val="24"/>
        </w:rPr>
        <w:lastRenderedPageBreak/>
        <w:t>will strengthen the capacity and uniformity of Mediation Boards and certainly contribute towards achieving SDG No. 16: Peace, Justice and Strong Institutions.</w:t>
      </w:r>
    </w:p>
    <w:p w14:paraId="3050FBD5" w14:textId="77777777" w:rsidR="00FB6C28" w:rsidRPr="00A856BC" w:rsidRDefault="00FB6C28" w:rsidP="4C97D4B4">
      <w:pPr>
        <w:rPr>
          <w:rFonts w:ascii="Arial" w:eastAsia="Arial" w:hAnsi="Arial" w:cs="Arial"/>
          <w:b/>
          <w:bCs/>
          <w:i/>
          <w:iCs/>
          <w:sz w:val="24"/>
          <w:szCs w:val="24"/>
        </w:rPr>
      </w:pPr>
    </w:p>
    <w:p w14:paraId="6DB51E2A" w14:textId="22A3A37A"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Sub-activity 3.4</w:t>
      </w:r>
      <w:r w:rsidR="08D0A7E7" w:rsidRPr="00A856BC">
        <w:rPr>
          <w:rFonts w:ascii="Arial" w:eastAsia="Arial" w:hAnsi="Arial" w:cs="Arial"/>
          <w:b/>
          <w:bCs/>
          <w:i/>
          <w:iCs/>
          <w:sz w:val="24"/>
          <w:szCs w:val="24"/>
        </w:rPr>
        <w:t>.5</w:t>
      </w:r>
      <w:r w:rsidRPr="00A856BC">
        <w:rPr>
          <w:rFonts w:ascii="Arial" w:eastAsia="Arial" w:hAnsi="Arial" w:cs="Arial"/>
          <w:b/>
          <w:bCs/>
          <w:i/>
          <w:iCs/>
          <w:sz w:val="24"/>
          <w:szCs w:val="24"/>
        </w:rPr>
        <w:t>.3</w:t>
      </w:r>
      <w:r w:rsidRPr="00A856BC">
        <w:rPr>
          <w:rFonts w:ascii="Arial" w:eastAsia="Arial" w:hAnsi="Arial" w:cs="Arial"/>
          <w:i/>
          <w:iCs/>
          <w:sz w:val="24"/>
          <w:szCs w:val="24"/>
        </w:rPr>
        <w:t xml:space="preserve"> Strengthen the International ADR Centre</w:t>
      </w:r>
      <w:r w:rsidR="003402ED">
        <w:rPr>
          <w:rFonts w:ascii="Arial" w:eastAsia="Arial" w:hAnsi="Arial" w:cs="Arial"/>
          <w:i/>
          <w:iCs/>
          <w:sz w:val="24"/>
          <w:szCs w:val="24"/>
        </w:rPr>
        <w:t>.</w:t>
      </w:r>
    </w:p>
    <w:p w14:paraId="58532758" w14:textId="77777777" w:rsidR="00F20ADF" w:rsidRPr="00A856BC" w:rsidRDefault="00F20ADF" w:rsidP="00F20ADF">
      <w:pPr>
        <w:rPr>
          <w:rFonts w:ascii="Arial" w:eastAsia="Arial" w:hAnsi="Arial" w:cs="Arial"/>
          <w:b/>
          <w:i/>
          <w:sz w:val="24"/>
          <w:szCs w:val="24"/>
        </w:rPr>
      </w:pPr>
    </w:p>
    <w:p w14:paraId="40C603E2" w14:textId="67573B07" w:rsidR="00074100" w:rsidRPr="00A856BC" w:rsidRDefault="469B88F6" w:rsidP="00C84CB5">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During the inception study, the need for an institution to provide commercial mediation services </w:t>
      </w:r>
      <w:r w:rsidR="1850E89A" w:rsidRPr="00A856BC">
        <w:rPr>
          <w:rFonts w:ascii="Arial" w:eastAsia="Arial" w:hAnsi="Arial" w:cs="Arial"/>
          <w:color w:val="000000" w:themeColor="text1"/>
          <w:sz w:val="24"/>
          <w:szCs w:val="24"/>
        </w:rPr>
        <w:t>is</w:t>
      </w:r>
      <w:r w:rsidRPr="00A856BC">
        <w:rPr>
          <w:rFonts w:ascii="Arial" w:eastAsia="Arial" w:hAnsi="Arial" w:cs="Arial"/>
          <w:color w:val="000000" w:themeColor="text1"/>
          <w:sz w:val="24"/>
          <w:szCs w:val="24"/>
        </w:rPr>
        <w:t xml:space="preserve"> strongly </w:t>
      </w:r>
      <w:r w:rsidR="33A1D094" w:rsidRPr="00A856BC">
        <w:rPr>
          <w:rFonts w:ascii="Arial" w:eastAsia="Arial" w:hAnsi="Arial" w:cs="Arial"/>
          <w:color w:val="000000" w:themeColor="text1"/>
          <w:sz w:val="24"/>
          <w:szCs w:val="24"/>
        </w:rPr>
        <w:t xml:space="preserve">felt </w:t>
      </w:r>
      <w:r w:rsidRPr="00A856BC">
        <w:rPr>
          <w:rFonts w:ascii="Arial" w:eastAsia="Arial" w:hAnsi="Arial" w:cs="Arial"/>
          <w:color w:val="000000" w:themeColor="text1"/>
          <w:sz w:val="24"/>
          <w:szCs w:val="24"/>
        </w:rPr>
        <w:t xml:space="preserve">by many stakeholders. Although the International ADR Center was set up in partnership with the Ceylon Chamber of Commerce and the Institute for Commercial Law and Practice in 2018, there was no dedicated space to carry out mediations. </w:t>
      </w:r>
      <w:r w:rsidR="6A23F0E0" w:rsidRPr="00A856BC">
        <w:rPr>
          <w:rFonts w:ascii="Arial" w:eastAsia="Arial" w:hAnsi="Arial" w:cs="Arial"/>
          <w:color w:val="000000" w:themeColor="text1"/>
          <w:sz w:val="24"/>
          <w:szCs w:val="24"/>
        </w:rPr>
        <w:t xml:space="preserve">In consideration of the strategic need, </w:t>
      </w:r>
      <w:r w:rsidRPr="00A856BC">
        <w:rPr>
          <w:rFonts w:ascii="Arial" w:eastAsia="Arial" w:hAnsi="Arial" w:cs="Arial"/>
          <w:color w:val="000000" w:themeColor="text1"/>
          <w:sz w:val="24"/>
          <w:szCs w:val="24"/>
        </w:rPr>
        <w:t>the International ADR Center move</w:t>
      </w:r>
      <w:r w:rsidR="6A23F0E0" w:rsidRPr="00A856BC">
        <w:rPr>
          <w:rFonts w:ascii="Arial" w:eastAsia="Arial" w:hAnsi="Arial" w:cs="Arial"/>
          <w:color w:val="000000" w:themeColor="text1"/>
          <w:sz w:val="24"/>
          <w:szCs w:val="24"/>
        </w:rPr>
        <w:t>d</w:t>
      </w:r>
      <w:r w:rsidRPr="00A856BC">
        <w:rPr>
          <w:rFonts w:ascii="Arial" w:eastAsia="Arial" w:hAnsi="Arial" w:cs="Arial"/>
          <w:color w:val="000000" w:themeColor="text1"/>
          <w:sz w:val="24"/>
          <w:szCs w:val="24"/>
        </w:rPr>
        <w:t xml:space="preserve"> into the recently vacated premises of the International Arbitration Centre</w:t>
      </w:r>
      <w:r w:rsidR="6A23F0E0" w:rsidRPr="00A856BC">
        <w:rPr>
          <w:rFonts w:ascii="Arial" w:eastAsia="Arial" w:hAnsi="Arial" w:cs="Arial"/>
          <w:color w:val="000000" w:themeColor="text1"/>
          <w:sz w:val="24"/>
          <w:szCs w:val="24"/>
        </w:rPr>
        <w:t xml:space="preserve"> at the World Trade Centre</w:t>
      </w:r>
      <w:r w:rsidRPr="00A856BC">
        <w:rPr>
          <w:rFonts w:ascii="Arial" w:eastAsia="Arial" w:hAnsi="Arial" w:cs="Arial"/>
          <w:color w:val="000000" w:themeColor="text1"/>
          <w:sz w:val="24"/>
          <w:szCs w:val="24"/>
        </w:rPr>
        <w:t xml:space="preserve"> since these premises were custom built to facilitate international mediations and arbitrations.</w:t>
      </w:r>
    </w:p>
    <w:p w14:paraId="0577A751" w14:textId="77777777" w:rsidR="00360075" w:rsidRPr="00A856BC" w:rsidRDefault="00360075" w:rsidP="00C84CB5">
      <w:pPr>
        <w:jc w:val="both"/>
        <w:rPr>
          <w:rFonts w:ascii="Arial" w:eastAsia="Arial" w:hAnsi="Arial" w:cs="Arial"/>
          <w:color w:val="000000" w:themeColor="text1"/>
          <w:sz w:val="24"/>
          <w:szCs w:val="24"/>
        </w:rPr>
      </w:pPr>
    </w:p>
    <w:p w14:paraId="66902784" w14:textId="2460C149" w:rsidR="004C2FD8" w:rsidRPr="00A856BC" w:rsidRDefault="00360075" w:rsidP="00C84CB5">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project believes the institutional support to I</w:t>
      </w:r>
      <w:r w:rsidR="00227A65" w:rsidRPr="00A856BC">
        <w:rPr>
          <w:rFonts w:ascii="Arial" w:eastAsia="Arial" w:hAnsi="Arial" w:cs="Arial"/>
          <w:color w:val="000000" w:themeColor="text1"/>
          <w:sz w:val="24"/>
          <w:szCs w:val="24"/>
        </w:rPr>
        <w:t xml:space="preserve">nternational </w:t>
      </w:r>
      <w:r w:rsidRPr="00A856BC">
        <w:rPr>
          <w:rFonts w:ascii="Arial" w:eastAsia="Arial" w:hAnsi="Arial" w:cs="Arial"/>
          <w:color w:val="000000" w:themeColor="text1"/>
          <w:sz w:val="24"/>
          <w:szCs w:val="24"/>
        </w:rPr>
        <w:t>ADR</w:t>
      </w:r>
      <w:r w:rsidR="00227A65" w:rsidRPr="00A856BC">
        <w:rPr>
          <w:rFonts w:ascii="Arial" w:eastAsia="Arial" w:hAnsi="Arial" w:cs="Arial"/>
          <w:color w:val="000000" w:themeColor="text1"/>
          <w:sz w:val="24"/>
          <w:szCs w:val="24"/>
        </w:rPr>
        <w:t xml:space="preserve"> Centre</w:t>
      </w:r>
      <w:r w:rsidRPr="00A856BC">
        <w:rPr>
          <w:rFonts w:ascii="Arial" w:eastAsia="Arial" w:hAnsi="Arial" w:cs="Arial"/>
          <w:color w:val="000000" w:themeColor="text1"/>
          <w:sz w:val="24"/>
          <w:szCs w:val="24"/>
        </w:rPr>
        <w:t xml:space="preserve"> through the project will create a conducive environment to increase the use of commercial mediation as a viable option for the resolution of commercial disputes and capitalize on the momentum built by the proposed new commercial mediation legislation. By June 2023 the International ADR Center moved to the 22nd floor of the World Trade Centre, and this was further embellished by the signing of a Memorandum of Understanding (MoU) with the Port City Economic Commission</w:t>
      </w:r>
      <w:r w:rsidR="6AE76F16" w:rsidRPr="00A856BC">
        <w:rPr>
          <w:rFonts w:ascii="Arial" w:eastAsia="Arial" w:hAnsi="Arial" w:cs="Arial"/>
          <w:color w:val="000000" w:themeColor="text1"/>
          <w:sz w:val="24"/>
          <w:szCs w:val="24"/>
        </w:rPr>
        <w:t xml:space="preserve"> (PCC)</w:t>
      </w:r>
      <w:r w:rsidRPr="00A856BC">
        <w:rPr>
          <w:rFonts w:ascii="Arial" w:eastAsia="Arial" w:hAnsi="Arial" w:cs="Arial"/>
          <w:color w:val="000000" w:themeColor="text1"/>
          <w:sz w:val="24"/>
          <w:szCs w:val="24"/>
        </w:rPr>
        <w:t>.</w:t>
      </w:r>
      <w:r w:rsidR="004C2FD8" w:rsidRPr="00A856BC">
        <w:rPr>
          <w:rFonts w:ascii="Arial" w:eastAsia="Arial" w:hAnsi="Arial" w:cs="Arial"/>
          <w:color w:val="000000" w:themeColor="text1"/>
          <w:sz w:val="24"/>
          <w:szCs w:val="24"/>
        </w:rPr>
        <w:t xml:space="preserve"> </w:t>
      </w:r>
    </w:p>
    <w:p w14:paraId="39300CE9" w14:textId="5F0D2826" w:rsidR="2731DB99" w:rsidRPr="00A856BC" w:rsidRDefault="2731DB99" w:rsidP="2731DB99">
      <w:pPr>
        <w:jc w:val="both"/>
        <w:rPr>
          <w:rFonts w:ascii="Arial" w:eastAsia="Arial" w:hAnsi="Arial" w:cs="Arial"/>
          <w:color w:val="000000" w:themeColor="text1"/>
          <w:sz w:val="24"/>
          <w:szCs w:val="24"/>
        </w:rPr>
      </w:pPr>
    </w:p>
    <w:p w14:paraId="2ACB91E0" w14:textId="2DEC3F7B" w:rsidR="00227A65" w:rsidRPr="00A856BC" w:rsidRDefault="004C2FD8" w:rsidP="00C84CB5">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w:t>
      </w:r>
      <w:r w:rsidR="003402ED" w:rsidRPr="00A856BC">
        <w:rPr>
          <w:rFonts w:ascii="Arial" w:eastAsia="Arial" w:hAnsi="Arial" w:cs="Arial"/>
          <w:color w:val="000000" w:themeColor="text1"/>
          <w:sz w:val="24"/>
          <w:szCs w:val="24"/>
        </w:rPr>
        <w:t>PCC appointed</w:t>
      </w:r>
      <w:r w:rsidRPr="00A856BC">
        <w:rPr>
          <w:rFonts w:ascii="Arial" w:eastAsia="Arial" w:hAnsi="Arial" w:cs="Arial"/>
          <w:color w:val="000000" w:themeColor="text1"/>
          <w:sz w:val="24"/>
          <w:szCs w:val="24"/>
        </w:rPr>
        <w:t xml:space="preserve"> the International ADR Center to discharge the duties, responsibilities, and functions of the Commercial Dispute Resolution Centre for a period of five years commencing from June 1, 2023.</w:t>
      </w:r>
    </w:p>
    <w:p w14:paraId="731A2896" w14:textId="77777777" w:rsidR="00227A65" w:rsidRPr="00A856BC" w:rsidRDefault="00227A65" w:rsidP="00C84CB5">
      <w:pPr>
        <w:jc w:val="both"/>
        <w:rPr>
          <w:rFonts w:ascii="Arial" w:eastAsia="Arial" w:hAnsi="Arial" w:cs="Arial"/>
          <w:color w:val="000000" w:themeColor="text1"/>
          <w:sz w:val="24"/>
          <w:szCs w:val="24"/>
        </w:rPr>
      </w:pPr>
    </w:p>
    <w:p w14:paraId="426B4081" w14:textId="422E3140" w:rsidR="00F20ADF" w:rsidRPr="00A856BC" w:rsidRDefault="004C2FD8"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As such the project supported</w:t>
      </w:r>
      <w:r w:rsidR="35F80847" w:rsidRPr="00A856BC">
        <w:rPr>
          <w:rFonts w:ascii="Arial" w:eastAsia="Arial" w:hAnsi="Arial" w:cs="Arial"/>
          <w:color w:val="000000" w:themeColor="text1"/>
          <w:sz w:val="24"/>
          <w:szCs w:val="24"/>
        </w:rPr>
        <w:t xml:space="preserve"> throughout the year to</w:t>
      </w:r>
      <w:r w:rsidR="091ECD75" w:rsidRPr="00A856BC">
        <w:rPr>
          <w:rFonts w:ascii="Arial" w:eastAsia="Arial" w:hAnsi="Arial" w:cs="Arial"/>
          <w:color w:val="000000" w:themeColor="text1"/>
          <w:sz w:val="24"/>
          <w:szCs w:val="24"/>
        </w:rPr>
        <w:t xml:space="preserve"> the International ADR Center to carry out services related to commercial mediation in Sri Lanka including:</w:t>
      </w:r>
    </w:p>
    <w:p w14:paraId="548FF476" w14:textId="66D6F61F" w:rsidR="00F20ADF" w:rsidRPr="00A856BC" w:rsidRDefault="091ECD75" w:rsidP="16376DF3">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making Rules for matters relevant to the provision of ADR services;</w:t>
      </w:r>
    </w:p>
    <w:p w14:paraId="10190F44" w14:textId="738B1156" w:rsidR="00F20ADF" w:rsidRPr="00A856BC" w:rsidRDefault="091ECD75" w:rsidP="005F3BFA">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training for Arbitrators and Mediators and other resource persons and support staff required to provide ADR services;</w:t>
      </w:r>
    </w:p>
    <w:p w14:paraId="3CFF5553" w14:textId="77FE0846" w:rsidR="00F20ADF" w:rsidRPr="00A856BC" w:rsidRDefault="091ECD75" w:rsidP="005F3BFA">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providing a system for accreditation of Arbitrators and Mediators and other resource persons required to provide ADR services;</w:t>
      </w:r>
    </w:p>
    <w:p w14:paraId="3AE69659" w14:textId="53EFDF58" w:rsidR="00F20ADF" w:rsidRPr="00A856BC" w:rsidRDefault="1C3247A5" w:rsidP="005F3BFA">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establishing a panel of accredited Arbitrators and Mediators;</w:t>
      </w:r>
    </w:p>
    <w:p w14:paraId="6837E7E3" w14:textId="209D77FD" w:rsidR="00F20ADF" w:rsidRPr="00A856BC" w:rsidRDefault="1C3247A5" w:rsidP="005F3BFA">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promoting awareness of Alternative Dispute Resolution mechanisms for resolution of commercial disputes, including through seminars and workshops;</w:t>
      </w:r>
    </w:p>
    <w:p w14:paraId="5D9CCB49" w14:textId="6CE320A8" w:rsidR="00F20ADF" w:rsidRPr="00A856BC" w:rsidRDefault="1C3247A5" w:rsidP="005F3BFA">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conducting academic courses on ADR mechanisms;</w:t>
      </w:r>
      <w:r w:rsidR="014269DE" w:rsidRPr="00A856BC">
        <w:rPr>
          <w:rFonts w:ascii="Arial" w:eastAsia="Arial" w:hAnsi="Arial" w:cs="Arial"/>
          <w:color w:val="000000" w:themeColor="text1"/>
          <w:sz w:val="24"/>
          <w:szCs w:val="24"/>
        </w:rPr>
        <w:t xml:space="preserve"> and</w:t>
      </w:r>
    </w:p>
    <w:p w14:paraId="44A0BFA6" w14:textId="12ED2D83" w:rsidR="007C1CFB" w:rsidRPr="00A856BC" w:rsidRDefault="091ECD75" w:rsidP="007C1CFB">
      <w:pPr>
        <w:pStyle w:val="ListParagraph"/>
        <w:numPr>
          <w:ilvl w:val="0"/>
          <w:numId w:val="72"/>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collaborati</w:t>
      </w:r>
      <w:r w:rsidR="402B2A4F" w:rsidRPr="00A856BC">
        <w:rPr>
          <w:rFonts w:ascii="Arial" w:eastAsia="Arial" w:hAnsi="Arial" w:cs="Arial"/>
          <w:color w:val="000000" w:themeColor="text1"/>
          <w:sz w:val="24"/>
          <w:szCs w:val="24"/>
        </w:rPr>
        <w:t>on</w:t>
      </w:r>
      <w:r w:rsidRPr="00A856BC">
        <w:rPr>
          <w:rFonts w:ascii="Arial" w:eastAsia="Arial" w:hAnsi="Arial" w:cs="Arial"/>
          <w:color w:val="000000" w:themeColor="text1"/>
          <w:sz w:val="24"/>
          <w:szCs w:val="24"/>
        </w:rPr>
        <w:t xml:space="preserve"> with any organization for the development of Alternative Dispute Resolution in Sri Lanka as </w:t>
      </w:r>
      <w:r w:rsidR="67914DB2" w:rsidRPr="00A856BC">
        <w:rPr>
          <w:rFonts w:ascii="Arial" w:eastAsia="Arial" w:hAnsi="Arial" w:cs="Arial"/>
          <w:color w:val="000000" w:themeColor="text1"/>
          <w:sz w:val="24"/>
          <w:szCs w:val="24"/>
        </w:rPr>
        <w:t>necessary</w:t>
      </w:r>
    </w:p>
    <w:p w14:paraId="45226689" w14:textId="77777777" w:rsidR="00F648F0" w:rsidRPr="00A856BC" w:rsidRDefault="00F648F0" w:rsidP="4C97D4B4">
      <w:pPr>
        <w:rPr>
          <w:rFonts w:ascii="Arial" w:eastAsia="Arial" w:hAnsi="Arial" w:cs="Arial"/>
          <w:i/>
          <w:sz w:val="24"/>
          <w:szCs w:val="24"/>
        </w:rPr>
      </w:pPr>
    </w:p>
    <w:p w14:paraId="0A7481ED" w14:textId="7ED472D2" w:rsidR="00F648F0" w:rsidRPr="00A856BC" w:rsidRDefault="00F648F0" w:rsidP="00824A8E">
      <w:pPr>
        <w:jc w:val="both"/>
        <w:rPr>
          <w:rFonts w:ascii="Arial" w:eastAsia="Arial" w:hAnsi="Arial" w:cs="Arial"/>
          <w:iCs/>
          <w:sz w:val="24"/>
          <w:szCs w:val="24"/>
        </w:rPr>
      </w:pPr>
      <w:r w:rsidRPr="00A856BC">
        <w:rPr>
          <w:rFonts w:ascii="Arial" w:eastAsia="Arial" w:hAnsi="Arial" w:cs="Arial"/>
          <w:iCs/>
          <w:sz w:val="24"/>
          <w:szCs w:val="24"/>
        </w:rPr>
        <w:t xml:space="preserve">Institutional support provided by the project aims to foster an environment conducive to enhancing the utilization of commercial mediation as a feasible approach for resolving commercial disputes, thereby promoting sustainability in dispute resolution practices. This endeavor seeks to leverage the momentum generated by the forthcoming commercial mediation legislation. Additionally, the project aims to initially assist the center, ensuring its operational viability in the early years. Subsequently, the International ADR center anticipates self-financing through revenue generation, thereby ensuring long-term </w:t>
      </w:r>
      <w:r w:rsidR="00824A8E" w:rsidRPr="00A856BC">
        <w:rPr>
          <w:rFonts w:ascii="Arial" w:eastAsia="Arial" w:hAnsi="Arial" w:cs="Arial"/>
          <w:iCs/>
          <w:sz w:val="24"/>
          <w:szCs w:val="24"/>
        </w:rPr>
        <w:t>sustainability.</w:t>
      </w:r>
    </w:p>
    <w:p w14:paraId="603873E7" w14:textId="77777777" w:rsidR="00256C68" w:rsidRPr="00A856BC" w:rsidRDefault="00256C68" w:rsidP="00824A8E">
      <w:pPr>
        <w:jc w:val="both"/>
        <w:rPr>
          <w:rFonts w:ascii="Arial" w:eastAsia="Arial" w:hAnsi="Arial" w:cs="Arial"/>
          <w:iCs/>
          <w:sz w:val="24"/>
          <w:szCs w:val="24"/>
        </w:rPr>
      </w:pPr>
    </w:p>
    <w:p w14:paraId="10CA4CEC" w14:textId="75602E62" w:rsidR="00663C62" w:rsidRPr="00A856BC" w:rsidRDefault="0072272E" w:rsidP="006E3064">
      <w:pPr>
        <w:spacing w:line="276" w:lineRule="auto"/>
        <w:jc w:val="both"/>
        <w:rPr>
          <w:rFonts w:ascii="Arial" w:hAnsi="Arial" w:cs="Arial"/>
          <w:sz w:val="24"/>
          <w:szCs w:val="24"/>
        </w:rPr>
      </w:pPr>
      <w:r w:rsidRPr="00A856BC">
        <w:rPr>
          <w:rFonts w:ascii="Arial" w:eastAsia="Arial" w:hAnsi="Arial" w:cs="Arial"/>
          <w:iCs/>
          <w:sz w:val="24"/>
          <w:szCs w:val="24"/>
        </w:rPr>
        <w:lastRenderedPageBreak/>
        <w:t xml:space="preserve">In relation to public awareness of commercial mediation, </w:t>
      </w:r>
      <w:r w:rsidR="006D1FF4" w:rsidRPr="00A856BC">
        <w:rPr>
          <w:rFonts w:ascii="Arial" w:hAnsi="Arial" w:cs="Arial"/>
          <w:sz w:val="24"/>
          <w:szCs w:val="24"/>
        </w:rPr>
        <w:t>t</w:t>
      </w:r>
      <w:r w:rsidR="00663C62" w:rsidRPr="00A856BC">
        <w:rPr>
          <w:rFonts w:ascii="Arial" w:hAnsi="Arial" w:cs="Arial"/>
          <w:sz w:val="24"/>
          <w:szCs w:val="24"/>
        </w:rPr>
        <w:t>he Commercial Mediation Symposium,</w:t>
      </w:r>
      <w:r w:rsidR="006D1FF4" w:rsidRPr="00A856BC">
        <w:rPr>
          <w:rFonts w:ascii="Arial" w:hAnsi="Arial" w:cs="Arial"/>
          <w:sz w:val="24"/>
          <w:szCs w:val="24"/>
        </w:rPr>
        <w:t xml:space="preserve"> was</w:t>
      </w:r>
      <w:r w:rsidR="00663C62" w:rsidRPr="00A856BC">
        <w:rPr>
          <w:rFonts w:ascii="Arial" w:hAnsi="Arial" w:cs="Arial"/>
          <w:sz w:val="24"/>
          <w:szCs w:val="24"/>
        </w:rPr>
        <w:t xml:space="preserve"> conducted in partnership with International </w:t>
      </w:r>
      <w:r w:rsidR="00BA101E" w:rsidRPr="00A856BC">
        <w:rPr>
          <w:rFonts w:ascii="Arial" w:hAnsi="Arial" w:cs="Arial"/>
          <w:sz w:val="24"/>
          <w:szCs w:val="24"/>
        </w:rPr>
        <w:t>ADR Center</w:t>
      </w:r>
      <w:r w:rsidR="00663C62" w:rsidRPr="00A856BC">
        <w:rPr>
          <w:rFonts w:ascii="Arial" w:hAnsi="Arial" w:cs="Arial"/>
          <w:sz w:val="24"/>
          <w:szCs w:val="24"/>
        </w:rPr>
        <w:t xml:space="preserve"> and titled "Mediation: The Smart Option for Commercial Dispute Resolution," was successfully implemented under the </w:t>
      </w:r>
      <w:r w:rsidR="00BA101E" w:rsidRPr="00A856BC">
        <w:rPr>
          <w:rFonts w:ascii="Arial" w:hAnsi="Arial" w:cs="Arial"/>
          <w:sz w:val="24"/>
          <w:szCs w:val="24"/>
        </w:rPr>
        <w:t>project</w:t>
      </w:r>
      <w:r w:rsidR="00663C62" w:rsidRPr="00A856BC">
        <w:rPr>
          <w:rFonts w:ascii="Arial" w:hAnsi="Arial" w:cs="Arial"/>
          <w:sz w:val="24"/>
          <w:szCs w:val="24"/>
        </w:rPr>
        <w:t>. Endorsement from the President of Sri Lanka underscored the Ministry of Justice's backing for the International ADR Center's endeavors to promote Commercial Mediation nationally.</w:t>
      </w:r>
    </w:p>
    <w:p w14:paraId="3BF5B0CF" w14:textId="77777777" w:rsidR="00663C62" w:rsidRPr="00A856BC" w:rsidRDefault="00663C62" w:rsidP="006E3064">
      <w:pPr>
        <w:spacing w:line="276" w:lineRule="auto"/>
        <w:jc w:val="both"/>
        <w:rPr>
          <w:rFonts w:ascii="Arial" w:hAnsi="Arial" w:cs="Arial"/>
          <w:sz w:val="24"/>
          <w:szCs w:val="24"/>
        </w:rPr>
      </w:pPr>
    </w:p>
    <w:p w14:paraId="5B8CBC14" w14:textId="2FF7B436" w:rsidR="00663C62" w:rsidRPr="00A856BC" w:rsidRDefault="00663C62" w:rsidP="006E3064">
      <w:pPr>
        <w:spacing w:line="276" w:lineRule="auto"/>
        <w:jc w:val="both"/>
        <w:rPr>
          <w:rFonts w:ascii="Arial" w:hAnsi="Arial" w:cs="Arial"/>
          <w:sz w:val="24"/>
          <w:szCs w:val="24"/>
        </w:rPr>
      </w:pPr>
      <w:r w:rsidRPr="00A856BC">
        <w:rPr>
          <w:rFonts w:ascii="Arial" w:hAnsi="Arial" w:cs="Arial"/>
          <w:sz w:val="24"/>
          <w:szCs w:val="24"/>
        </w:rPr>
        <w:t xml:space="preserve">During the symposium, attendees were acquainted </w:t>
      </w:r>
      <w:r w:rsidR="0102CC52" w:rsidRPr="00A856BC">
        <w:rPr>
          <w:rFonts w:ascii="Arial" w:hAnsi="Arial" w:cs="Arial"/>
          <w:sz w:val="24"/>
          <w:szCs w:val="24"/>
        </w:rPr>
        <w:t>with</w:t>
      </w:r>
      <w:r w:rsidRPr="00A856BC">
        <w:rPr>
          <w:rFonts w:ascii="Arial" w:hAnsi="Arial" w:cs="Arial"/>
          <w:sz w:val="24"/>
          <w:szCs w:val="24"/>
        </w:rPr>
        <w:t xml:space="preserve"> the challenges within the existing justice system pertaining to dispute resolution. Mediation emerged as a promising alternative, highlighted through a mock mediation session that provided attendees with a clear understanding of the process and the roles of legal professionals. The event significantly promoted the visibility and public standing of the International ADR Center. </w:t>
      </w:r>
    </w:p>
    <w:p w14:paraId="5250D8C5" w14:textId="27C84FD9" w:rsidR="001D5427" w:rsidRPr="00A856BC" w:rsidRDefault="001D5427" w:rsidP="4C97D4B4">
      <w:pPr>
        <w:rPr>
          <w:rFonts w:ascii="Arial" w:eastAsia="Arial" w:hAnsi="Arial" w:cs="Arial"/>
          <w:iCs/>
          <w:sz w:val="24"/>
          <w:szCs w:val="24"/>
        </w:rPr>
      </w:pPr>
    </w:p>
    <w:p w14:paraId="2892A949" w14:textId="77452E9F" w:rsidR="00F20ADF" w:rsidRPr="00A856BC" w:rsidRDefault="2323F8F4" w:rsidP="4C97D4B4">
      <w:pPr>
        <w:rPr>
          <w:rFonts w:ascii="Arial" w:eastAsia="Arial" w:hAnsi="Arial" w:cs="Arial"/>
          <w:b/>
          <w:bCs/>
          <w:i/>
          <w:iCs/>
          <w:sz w:val="24"/>
          <w:szCs w:val="24"/>
        </w:rPr>
      </w:pPr>
      <w:r w:rsidRPr="00A856BC">
        <w:rPr>
          <w:rFonts w:ascii="Arial" w:eastAsia="Arial" w:hAnsi="Arial" w:cs="Arial"/>
          <w:b/>
          <w:bCs/>
          <w:i/>
          <w:iCs/>
          <w:sz w:val="24"/>
          <w:szCs w:val="24"/>
        </w:rPr>
        <w:t>Sub-activity 3.4.</w:t>
      </w:r>
      <w:r w:rsidR="08D0A7E7" w:rsidRPr="00A856BC">
        <w:rPr>
          <w:rFonts w:ascii="Arial" w:eastAsia="Arial" w:hAnsi="Arial" w:cs="Arial"/>
          <w:b/>
          <w:bCs/>
          <w:i/>
          <w:iCs/>
          <w:sz w:val="24"/>
          <w:szCs w:val="24"/>
        </w:rPr>
        <w:t>5</w:t>
      </w:r>
      <w:r w:rsidRPr="00A856BC">
        <w:rPr>
          <w:rFonts w:ascii="Arial" w:eastAsia="Arial" w:hAnsi="Arial" w:cs="Arial"/>
          <w:b/>
          <w:bCs/>
          <w:i/>
          <w:iCs/>
          <w:sz w:val="24"/>
          <w:szCs w:val="24"/>
        </w:rPr>
        <w:t xml:space="preserve">.4 </w:t>
      </w:r>
      <w:r w:rsidRPr="00A856BC">
        <w:rPr>
          <w:rFonts w:ascii="Arial" w:eastAsia="Arial" w:hAnsi="Arial" w:cs="Arial"/>
          <w:i/>
          <w:iCs/>
          <w:sz w:val="24"/>
          <w:szCs w:val="24"/>
        </w:rPr>
        <w:t>Development of commercial mediation related laws</w:t>
      </w:r>
    </w:p>
    <w:p w14:paraId="1D751789" w14:textId="77777777" w:rsidR="00F20ADF" w:rsidRPr="00A856BC" w:rsidRDefault="00F20ADF" w:rsidP="4C97D4B4">
      <w:pPr>
        <w:jc w:val="both"/>
        <w:rPr>
          <w:rFonts w:ascii="Arial" w:eastAsia="Arial" w:hAnsi="Arial" w:cs="Arial"/>
          <w:i/>
          <w:iCs/>
          <w:sz w:val="24"/>
          <w:szCs w:val="24"/>
        </w:rPr>
      </w:pPr>
    </w:p>
    <w:p w14:paraId="43411381" w14:textId="33F78875" w:rsidR="00166CF6" w:rsidRPr="00A856BC" w:rsidRDefault="000673D5" w:rsidP="3C65FB0B">
      <w:pPr>
        <w:jc w:val="both"/>
        <w:rPr>
          <w:rFonts w:ascii="Arial" w:eastAsia="Arial" w:hAnsi="Arial" w:cs="Arial"/>
          <w:sz w:val="24"/>
          <w:szCs w:val="24"/>
        </w:rPr>
      </w:pPr>
      <w:r w:rsidRPr="00A856BC">
        <w:rPr>
          <w:rFonts w:ascii="Arial" w:eastAsia="Arial" w:hAnsi="Arial" w:cs="Arial"/>
          <w:sz w:val="24"/>
          <w:szCs w:val="24"/>
        </w:rPr>
        <w:t xml:space="preserve">The project provided </w:t>
      </w:r>
      <w:r w:rsidR="77EF8810" w:rsidRPr="00A856BC">
        <w:rPr>
          <w:rFonts w:ascii="Arial" w:eastAsia="Arial" w:hAnsi="Arial" w:cs="Arial"/>
          <w:sz w:val="24"/>
          <w:szCs w:val="24"/>
        </w:rPr>
        <w:t xml:space="preserve">technical support </w:t>
      </w:r>
      <w:r w:rsidRPr="00A856BC">
        <w:rPr>
          <w:rFonts w:ascii="Arial" w:eastAsia="Arial" w:hAnsi="Arial" w:cs="Arial"/>
          <w:sz w:val="24"/>
          <w:szCs w:val="24"/>
        </w:rPr>
        <w:t xml:space="preserve">in partnership with Asia Foundation </w:t>
      </w:r>
      <w:r w:rsidR="77EF8810" w:rsidRPr="00A856BC">
        <w:rPr>
          <w:rFonts w:ascii="Arial" w:eastAsia="Arial" w:hAnsi="Arial" w:cs="Arial"/>
          <w:sz w:val="24"/>
          <w:szCs w:val="24"/>
        </w:rPr>
        <w:t xml:space="preserve">for two </w:t>
      </w:r>
      <w:r w:rsidRPr="00A856BC">
        <w:rPr>
          <w:rFonts w:ascii="Arial" w:eastAsia="Arial" w:hAnsi="Arial" w:cs="Arial"/>
          <w:sz w:val="24"/>
          <w:szCs w:val="24"/>
        </w:rPr>
        <w:t>legislative enactments.</w:t>
      </w:r>
      <w:r w:rsidR="77EF8810" w:rsidRPr="00A856BC">
        <w:rPr>
          <w:rFonts w:ascii="Arial" w:eastAsia="Arial" w:hAnsi="Arial" w:cs="Arial"/>
          <w:sz w:val="24"/>
          <w:szCs w:val="24"/>
        </w:rPr>
        <w:t xml:space="preserve"> </w:t>
      </w:r>
    </w:p>
    <w:p w14:paraId="240940A1" w14:textId="77777777" w:rsidR="00677700" w:rsidRPr="00A856BC" w:rsidRDefault="00677700" w:rsidP="3C65FB0B">
      <w:pPr>
        <w:jc w:val="both"/>
        <w:rPr>
          <w:rFonts w:ascii="Arial" w:eastAsia="Arial" w:hAnsi="Arial" w:cs="Arial"/>
          <w:sz w:val="24"/>
          <w:szCs w:val="24"/>
        </w:rPr>
      </w:pPr>
    </w:p>
    <w:p w14:paraId="57ABB185" w14:textId="7699A18F" w:rsidR="00677700" w:rsidRPr="00A856BC" w:rsidRDefault="002876EC" w:rsidP="00D33BAE">
      <w:pPr>
        <w:pStyle w:val="ListParagraph"/>
        <w:numPr>
          <w:ilvl w:val="0"/>
          <w:numId w:val="79"/>
        </w:numPr>
        <w:jc w:val="both"/>
        <w:rPr>
          <w:rFonts w:ascii="Arial" w:eastAsia="Arial" w:hAnsi="Arial" w:cs="Arial"/>
          <w:sz w:val="24"/>
          <w:szCs w:val="24"/>
        </w:rPr>
      </w:pPr>
      <w:r w:rsidRPr="00A856BC">
        <w:rPr>
          <w:rFonts w:ascii="Arial" w:eastAsia="Arial" w:hAnsi="Arial" w:cs="Arial"/>
          <w:sz w:val="24"/>
          <w:szCs w:val="24"/>
        </w:rPr>
        <w:t>Act</w:t>
      </w:r>
      <w:r w:rsidR="00D33BAE" w:rsidRPr="00A856BC">
        <w:rPr>
          <w:rFonts w:ascii="Arial" w:eastAsia="Arial" w:hAnsi="Arial" w:cs="Arial"/>
          <w:sz w:val="24"/>
          <w:szCs w:val="24"/>
        </w:rPr>
        <w:t xml:space="preserve"> to give effect to the obligations under the Singapore Convention</w:t>
      </w:r>
      <w:r w:rsidR="009552FB">
        <w:rPr>
          <w:rFonts w:ascii="Arial" w:eastAsia="Arial" w:hAnsi="Arial" w:cs="Arial"/>
          <w:sz w:val="24"/>
          <w:szCs w:val="24"/>
        </w:rPr>
        <w:t>.</w:t>
      </w:r>
    </w:p>
    <w:p w14:paraId="5CFC0F36" w14:textId="41A008CA" w:rsidR="79F45103" w:rsidRPr="00A856BC" w:rsidRDefault="002876EC" w:rsidP="79F45103">
      <w:pPr>
        <w:pStyle w:val="ListParagraph"/>
        <w:numPr>
          <w:ilvl w:val="0"/>
          <w:numId w:val="79"/>
        </w:numPr>
        <w:jc w:val="both"/>
        <w:rPr>
          <w:rFonts w:ascii="Arial" w:eastAsia="Arial" w:hAnsi="Arial" w:cs="Arial"/>
          <w:sz w:val="24"/>
          <w:szCs w:val="24"/>
        </w:rPr>
      </w:pPr>
      <w:r w:rsidRPr="00A856BC">
        <w:rPr>
          <w:rFonts w:ascii="Arial" w:eastAsia="Arial" w:hAnsi="Arial" w:cs="Arial"/>
          <w:sz w:val="24"/>
          <w:szCs w:val="24"/>
        </w:rPr>
        <w:t>Act for Civil and Commercial Dispute Resolution using Mediation.</w:t>
      </w:r>
      <w:r w:rsidR="2EDE6C28" w:rsidRPr="00A856BC">
        <w:rPr>
          <w:rFonts w:ascii="Arial" w:eastAsia="Arial" w:hAnsi="Arial" w:cs="Arial"/>
          <w:sz w:val="24"/>
          <w:szCs w:val="24"/>
        </w:rPr>
        <w:t xml:space="preserve"> </w:t>
      </w:r>
    </w:p>
    <w:p w14:paraId="68BFBA15" w14:textId="7D72990C" w:rsidR="00622B69" w:rsidRPr="00A856BC" w:rsidRDefault="37B18265" w:rsidP="3C65FB0B">
      <w:pPr>
        <w:jc w:val="both"/>
        <w:rPr>
          <w:rFonts w:ascii="Arial" w:eastAsia="Arial" w:hAnsi="Arial" w:cs="Arial"/>
          <w:sz w:val="24"/>
          <w:szCs w:val="24"/>
        </w:rPr>
      </w:pPr>
      <w:r w:rsidRPr="00A856BC">
        <w:rPr>
          <w:rFonts w:ascii="Arial" w:eastAsia="Arial" w:hAnsi="Arial" w:cs="Arial"/>
          <w:sz w:val="24"/>
          <w:szCs w:val="24"/>
        </w:rPr>
        <w:t xml:space="preserve">The </w:t>
      </w:r>
      <w:r w:rsidR="002876EC" w:rsidRPr="00A856BC">
        <w:rPr>
          <w:rFonts w:ascii="Arial" w:eastAsia="Arial" w:hAnsi="Arial" w:cs="Arial"/>
          <w:sz w:val="24"/>
          <w:szCs w:val="24"/>
        </w:rPr>
        <w:t>Act</w:t>
      </w:r>
      <w:r w:rsidRPr="00A856BC">
        <w:rPr>
          <w:rFonts w:ascii="Arial" w:eastAsia="Arial" w:hAnsi="Arial" w:cs="Arial"/>
          <w:sz w:val="24"/>
          <w:szCs w:val="24"/>
        </w:rPr>
        <w:t xml:space="preserve"> to enact obligations under the Singapore Convention is in its final stages of approval as it was passed in Cabinet and published in the Gazette in October 2023 and is pending Parliament approval.</w:t>
      </w:r>
      <w:r w:rsidRPr="00A856BC">
        <w:rPr>
          <w:rFonts w:ascii="Arial" w:eastAsia="Arial" w:hAnsi="Arial" w:cs="Arial"/>
        </w:rPr>
        <w:t xml:space="preserve"> </w:t>
      </w:r>
      <w:r w:rsidR="65C6C8DC" w:rsidRPr="00A856BC">
        <w:rPr>
          <w:rFonts w:ascii="Arial" w:eastAsia="Arial" w:hAnsi="Arial" w:cs="Arial"/>
          <w:sz w:val="24"/>
          <w:szCs w:val="24"/>
        </w:rPr>
        <w:t>The importance of this initiative lies in its alignment with the United Nations Convention on International Settlement Agreements Resulting from Mediation (Singapore 2018). This convention enables the enforcement of mediated settlement agreements across borders, particularly those with international implications. Its adoption, guided by the recommendation of the United Nations Commission on International Trade Law (UNCITRAL), signifies not only the increasing global use of mediation but also its proven efficacy as a dispute resolution mechanism. By facilitating international trade and business transactions, this initiative contributes to tangible results in fostering smoother, more efficient commercial relations.</w:t>
      </w:r>
    </w:p>
    <w:p w14:paraId="70435134" w14:textId="77777777" w:rsidR="00622B69" w:rsidRPr="00A856BC" w:rsidRDefault="00622B69" w:rsidP="3C65FB0B">
      <w:pPr>
        <w:jc w:val="both"/>
        <w:rPr>
          <w:rFonts w:ascii="Arial" w:eastAsia="Arial" w:hAnsi="Arial" w:cs="Arial"/>
          <w:sz w:val="24"/>
          <w:szCs w:val="24"/>
        </w:rPr>
      </w:pPr>
    </w:p>
    <w:p w14:paraId="5F3EA56A" w14:textId="4CC9493E" w:rsidR="3C65FB0B" w:rsidRDefault="7CA05645" w:rsidP="3C65FB0B">
      <w:pPr>
        <w:jc w:val="both"/>
        <w:rPr>
          <w:rFonts w:ascii="Arial" w:eastAsia="Arial" w:hAnsi="Arial" w:cs="Arial"/>
          <w:sz w:val="24"/>
          <w:szCs w:val="24"/>
        </w:rPr>
      </w:pPr>
      <w:r w:rsidRPr="00A856BC">
        <w:rPr>
          <w:rFonts w:ascii="Arial" w:eastAsia="Arial" w:hAnsi="Arial" w:cs="Arial"/>
          <w:sz w:val="24"/>
          <w:szCs w:val="24"/>
        </w:rPr>
        <w:t>The Mediation (Civil and Commercial Disputes) Bill is yet to be presented for Cabinet approval.</w:t>
      </w:r>
      <w:r w:rsidR="000673D5" w:rsidRPr="00A856BC">
        <w:rPr>
          <w:rFonts w:ascii="Arial" w:eastAsia="Arial" w:hAnsi="Arial" w:cs="Arial"/>
          <w:sz w:val="24"/>
          <w:szCs w:val="24"/>
        </w:rPr>
        <w:t xml:space="preserve"> </w:t>
      </w:r>
      <w:r w:rsidR="434062A9" w:rsidRPr="00A856BC">
        <w:rPr>
          <w:rFonts w:ascii="Arial" w:eastAsia="Arial" w:hAnsi="Arial" w:cs="Arial"/>
          <w:sz w:val="24"/>
          <w:szCs w:val="24"/>
        </w:rPr>
        <w:t>The formulation of legislation highlights a commitment to achieving tangible results in enhancing the utilization of mediation for civil and commercial dispute resolution. By addressing the need for a governance regime, this legislation is geared towards establishing concrete practice standards and recognizing universally accepted principles in mediation procedures. This approach is designed to ensure effective and consistent mediation practices, ultimately leading to improved outcomes in resolving disputes within civil and commercial contexts.</w:t>
      </w:r>
      <w:r w:rsidR="56C5EDEE" w:rsidRPr="00A856BC">
        <w:rPr>
          <w:rFonts w:ascii="Arial" w:eastAsia="Arial" w:hAnsi="Arial" w:cs="Arial"/>
          <w:sz w:val="24"/>
          <w:szCs w:val="24"/>
        </w:rPr>
        <w:t xml:space="preserve"> </w:t>
      </w:r>
    </w:p>
    <w:p w14:paraId="3A907DEC" w14:textId="77777777" w:rsidR="009552FB" w:rsidRPr="00A856BC" w:rsidRDefault="009552FB" w:rsidP="3C65FB0B">
      <w:pPr>
        <w:jc w:val="both"/>
        <w:rPr>
          <w:rFonts w:ascii="Arial" w:eastAsia="Arial" w:hAnsi="Arial" w:cs="Arial"/>
          <w:sz w:val="24"/>
          <w:szCs w:val="24"/>
        </w:rPr>
      </w:pPr>
    </w:p>
    <w:p w14:paraId="3DA355E9" w14:textId="72B73DD5" w:rsidR="001D5427" w:rsidRPr="00A856BC" w:rsidRDefault="1783AEB9" w:rsidP="4C97D4B4">
      <w:pPr>
        <w:jc w:val="both"/>
        <w:rPr>
          <w:rFonts w:ascii="Arial" w:eastAsia="Arial" w:hAnsi="Arial" w:cs="Arial"/>
          <w:i/>
          <w:iCs/>
          <w:sz w:val="24"/>
          <w:szCs w:val="24"/>
        </w:rPr>
      </w:pPr>
      <w:r w:rsidRPr="00A856BC">
        <w:rPr>
          <w:rFonts w:ascii="Arial" w:eastAsia="Arial" w:hAnsi="Arial" w:cs="Arial"/>
          <w:sz w:val="24"/>
          <w:szCs w:val="24"/>
        </w:rPr>
        <w:t xml:space="preserve">Through the International ADR Center, a new set of Mediation Rules dated </w:t>
      </w:r>
      <w:r w:rsidR="222A9DE3" w:rsidRPr="00A856BC">
        <w:rPr>
          <w:rFonts w:ascii="Arial" w:eastAsia="Arial" w:hAnsi="Arial" w:cs="Arial"/>
          <w:sz w:val="24"/>
          <w:szCs w:val="24"/>
        </w:rPr>
        <w:t>11</w:t>
      </w:r>
      <w:r w:rsidRPr="00A856BC">
        <w:rPr>
          <w:rFonts w:ascii="Arial" w:eastAsia="Arial" w:hAnsi="Arial" w:cs="Arial"/>
          <w:sz w:val="24"/>
          <w:szCs w:val="24"/>
        </w:rPr>
        <w:t xml:space="preserve"> May 2023, were drafted, reviewed and approved to be in place in accordance with new legislature and global best practices.</w:t>
      </w:r>
    </w:p>
    <w:p w14:paraId="0BAC1A2F" w14:textId="77777777" w:rsidR="009552FB" w:rsidRDefault="009552FB" w:rsidP="4C97D4B4">
      <w:pPr>
        <w:rPr>
          <w:rFonts w:ascii="Arial" w:eastAsia="Arial" w:hAnsi="Arial" w:cs="Arial"/>
          <w:b/>
          <w:bCs/>
          <w:i/>
          <w:iCs/>
          <w:sz w:val="24"/>
          <w:szCs w:val="24"/>
        </w:rPr>
      </w:pPr>
    </w:p>
    <w:p w14:paraId="20FA1EE1" w14:textId="65A62D3F" w:rsidR="00F20ADF" w:rsidRPr="00A856BC" w:rsidRDefault="2323F8F4" w:rsidP="4C97D4B4">
      <w:pPr>
        <w:rPr>
          <w:rFonts w:ascii="Arial" w:eastAsia="Arial" w:hAnsi="Arial" w:cs="Arial"/>
          <w:i/>
          <w:iCs/>
          <w:sz w:val="24"/>
          <w:szCs w:val="24"/>
        </w:rPr>
      </w:pPr>
      <w:r w:rsidRPr="00A856BC">
        <w:rPr>
          <w:rFonts w:ascii="Arial" w:eastAsia="Arial" w:hAnsi="Arial" w:cs="Arial"/>
          <w:b/>
          <w:bCs/>
          <w:i/>
          <w:iCs/>
          <w:sz w:val="24"/>
          <w:szCs w:val="24"/>
        </w:rPr>
        <w:t>Sub-activity 3.4.</w:t>
      </w:r>
      <w:r w:rsidR="02670913" w:rsidRPr="00A856BC">
        <w:rPr>
          <w:rFonts w:ascii="Arial" w:eastAsia="Arial" w:hAnsi="Arial" w:cs="Arial"/>
          <w:b/>
          <w:bCs/>
          <w:i/>
          <w:iCs/>
          <w:sz w:val="24"/>
          <w:szCs w:val="24"/>
        </w:rPr>
        <w:t>5</w:t>
      </w:r>
      <w:r w:rsidRPr="00A856BC">
        <w:rPr>
          <w:rFonts w:ascii="Arial" w:eastAsia="Arial" w:hAnsi="Arial" w:cs="Arial"/>
          <w:b/>
          <w:bCs/>
          <w:i/>
          <w:iCs/>
          <w:sz w:val="24"/>
          <w:szCs w:val="24"/>
        </w:rPr>
        <w:t>.5</w:t>
      </w:r>
      <w:r w:rsidRPr="00A856BC">
        <w:rPr>
          <w:rFonts w:ascii="Arial" w:eastAsia="Arial" w:hAnsi="Arial" w:cs="Arial"/>
          <w:i/>
          <w:iCs/>
          <w:sz w:val="24"/>
          <w:szCs w:val="24"/>
        </w:rPr>
        <w:t xml:space="preserve"> Provide capacity and awareness raising support on ADR mechanisms to sector institutions/ corporate professionals and the business </w:t>
      </w:r>
      <w:r w:rsidR="009552FB" w:rsidRPr="00A856BC">
        <w:rPr>
          <w:rFonts w:ascii="Arial" w:eastAsia="Arial" w:hAnsi="Arial" w:cs="Arial"/>
          <w:i/>
          <w:iCs/>
          <w:sz w:val="24"/>
          <w:szCs w:val="24"/>
        </w:rPr>
        <w:t>community.</w:t>
      </w:r>
    </w:p>
    <w:p w14:paraId="367F67EB" w14:textId="77777777" w:rsidR="00F20ADF" w:rsidRPr="00A856BC" w:rsidRDefault="00F20ADF" w:rsidP="00F20ADF">
      <w:pPr>
        <w:jc w:val="both"/>
        <w:rPr>
          <w:rFonts w:ascii="Arial" w:eastAsia="Arial" w:hAnsi="Arial" w:cs="Arial"/>
          <w:sz w:val="24"/>
          <w:szCs w:val="24"/>
        </w:rPr>
      </w:pPr>
    </w:p>
    <w:p w14:paraId="3F3E7192" w14:textId="7ACC0511" w:rsidR="0DC2B3DE" w:rsidRPr="00A856BC" w:rsidRDefault="538D4CD8"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lastRenderedPageBreak/>
        <w:t xml:space="preserve">Key events on arbitration were supported including the Colombo Arbitration Week 2023. This event series held </w:t>
      </w:r>
      <w:r w:rsidR="39ECAD3C" w:rsidRPr="00A856BC">
        <w:rPr>
          <w:rFonts w:ascii="Arial" w:eastAsia="Arial" w:hAnsi="Arial" w:cs="Arial"/>
          <w:color w:val="000000" w:themeColor="text1"/>
          <w:sz w:val="24"/>
          <w:szCs w:val="24"/>
        </w:rPr>
        <w:t xml:space="preserve">over </w:t>
      </w:r>
      <w:r w:rsidR="740E5E1F" w:rsidRPr="00A856BC">
        <w:rPr>
          <w:rFonts w:ascii="Arial" w:eastAsia="Arial" w:hAnsi="Arial" w:cs="Arial"/>
          <w:color w:val="000000" w:themeColor="text1"/>
          <w:sz w:val="24"/>
          <w:szCs w:val="24"/>
        </w:rPr>
        <w:t>six</w:t>
      </w:r>
      <w:r w:rsidR="39ECAD3C" w:rsidRPr="00A856BC">
        <w:rPr>
          <w:rFonts w:ascii="Arial" w:eastAsia="Arial" w:hAnsi="Arial" w:cs="Arial"/>
          <w:color w:val="000000" w:themeColor="text1"/>
          <w:sz w:val="24"/>
          <w:szCs w:val="24"/>
        </w:rPr>
        <w:t xml:space="preserve"> days in its </w:t>
      </w:r>
      <w:r w:rsidRPr="00A856BC">
        <w:rPr>
          <w:rFonts w:ascii="Arial" w:eastAsia="Arial" w:hAnsi="Arial" w:cs="Arial"/>
          <w:color w:val="000000" w:themeColor="text1"/>
          <w:sz w:val="24"/>
          <w:szCs w:val="24"/>
        </w:rPr>
        <w:t>second consecutive year</w:t>
      </w:r>
      <w:r w:rsidR="33A18444" w:rsidRPr="00A856BC">
        <w:rPr>
          <w:rFonts w:ascii="Arial" w:eastAsia="Arial" w:hAnsi="Arial" w:cs="Arial"/>
          <w:color w:val="000000" w:themeColor="text1"/>
          <w:sz w:val="24"/>
          <w:szCs w:val="24"/>
        </w:rPr>
        <w:t>,</w:t>
      </w:r>
      <w:r w:rsidRPr="00A856BC">
        <w:rPr>
          <w:rFonts w:ascii="Arial" w:eastAsia="Arial" w:hAnsi="Arial" w:cs="Arial"/>
          <w:color w:val="000000" w:themeColor="text1"/>
          <w:sz w:val="24"/>
          <w:szCs w:val="24"/>
        </w:rPr>
        <w:t xml:space="preserve"> brought together</w:t>
      </w:r>
      <w:r w:rsidR="1BE4A427" w:rsidRPr="00A856BC">
        <w:rPr>
          <w:rFonts w:ascii="Arial" w:eastAsia="Arial" w:hAnsi="Arial" w:cs="Arial"/>
          <w:color w:val="000000" w:themeColor="text1"/>
          <w:sz w:val="24"/>
          <w:szCs w:val="24"/>
        </w:rPr>
        <w:t xml:space="preserve"> over 450 </w:t>
      </w:r>
      <w:r w:rsidRPr="00A856BC">
        <w:rPr>
          <w:rFonts w:ascii="Arial" w:eastAsia="Arial" w:hAnsi="Arial" w:cs="Arial"/>
          <w:color w:val="000000" w:themeColor="text1"/>
          <w:sz w:val="24"/>
          <w:szCs w:val="24"/>
        </w:rPr>
        <w:t>local and international stakeholders involved in Alternative Dispute Resolution (ADR)</w:t>
      </w:r>
      <w:r w:rsidR="6E2F129A" w:rsidRPr="00A856BC">
        <w:rPr>
          <w:rFonts w:ascii="Arial" w:eastAsia="Arial" w:hAnsi="Arial" w:cs="Arial"/>
          <w:color w:val="000000" w:themeColor="text1"/>
          <w:sz w:val="24"/>
          <w:szCs w:val="24"/>
        </w:rPr>
        <w:t xml:space="preserve">, providing </w:t>
      </w:r>
      <w:r w:rsidRPr="00A856BC">
        <w:rPr>
          <w:rFonts w:ascii="Arial" w:eastAsia="Arial" w:hAnsi="Arial" w:cs="Arial"/>
          <w:color w:val="000000" w:themeColor="text1"/>
          <w:sz w:val="24"/>
          <w:szCs w:val="24"/>
        </w:rPr>
        <w:t xml:space="preserve">a platform to explore the latest developments, challenges, and opportunities in ADR, ultimately helping shape the future of ADR in Sri Lanka. The event was a collaborative effort including the United Nations Commission on International Trade Law (UNCITRAL). Apart from lectures and panel discussions, the sessions for </w:t>
      </w:r>
      <w:r w:rsidR="00652544" w:rsidRPr="00A856BC">
        <w:rPr>
          <w:rFonts w:ascii="Arial" w:eastAsia="Arial" w:hAnsi="Arial" w:cs="Arial"/>
          <w:color w:val="000000" w:themeColor="text1"/>
          <w:sz w:val="24"/>
          <w:szCs w:val="24"/>
        </w:rPr>
        <w:t xml:space="preserve">young </w:t>
      </w:r>
      <w:r w:rsidRPr="00A856BC">
        <w:rPr>
          <w:rFonts w:ascii="Arial" w:eastAsia="Arial" w:hAnsi="Arial" w:cs="Arial"/>
          <w:color w:val="000000" w:themeColor="text1"/>
          <w:sz w:val="24"/>
          <w:szCs w:val="24"/>
        </w:rPr>
        <w:t>practitioners created a platform for policy discussion on the island's arbitration framework.</w:t>
      </w:r>
      <w:r w:rsidR="083F6B7F" w:rsidRPr="00A856BC">
        <w:rPr>
          <w:rFonts w:ascii="Arial" w:eastAsia="Arial" w:hAnsi="Arial" w:cs="Arial"/>
          <w:color w:val="000000" w:themeColor="text1"/>
          <w:sz w:val="24"/>
          <w:szCs w:val="24"/>
        </w:rPr>
        <w:t xml:space="preserve"> </w:t>
      </w:r>
    </w:p>
    <w:p w14:paraId="51B413D0" w14:textId="61F53F9A" w:rsidR="3C65FB0B" w:rsidRPr="00A856BC" w:rsidRDefault="3C65FB0B" w:rsidP="4C97D4B4">
      <w:pPr>
        <w:jc w:val="both"/>
        <w:rPr>
          <w:rFonts w:ascii="Arial" w:eastAsia="Arial" w:hAnsi="Arial" w:cs="Arial"/>
          <w:color w:val="000000" w:themeColor="text1"/>
          <w:sz w:val="24"/>
          <w:szCs w:val="24"/>
        </w:rPr>
      </w:pPr>
    </w:p>
    <w:p w14:paraId="649A9769" w14:textId="07319A98" w:rsidR="5F83C16E" w:rsidRPr="00A856BC" w:rsidRDefault="00AF431F"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In addition, t</w:t>
      </w:r>
      <w:r w:rsidR="716EECD9" w:rsidRPr="00A856BC">
        <w:rPr>
          <w:rFonts w:ascii="Arial" w:eastAsia="Arial" w:hAnsi="Arial" w:cs="Arial"/>
          <w:color w:val="000000" w:themeColor="text1"/>
          <w:sz w:val="24"/>
          <w:szCs w:val="24"/>
        </w:rPr>
        <w:t>he Colombo Law Society held a Colloquium on Arbitration in Sri Lanka</w:t>
      </w:r>
      <w:r w:rsidRPr="00A856BC">
        <w:rPr>
          <w:rFonts w:ascii="Arial" w:eastAsia="Arial" w:hAnsi="Arial" w:cs="Arial"/>
          <w:color w:val="000000" w:themeColor="text1"/>
          <w:sz w:val="24"/>
          <w:szCs w:val="24"/>
        </w:rPr>
        <w:t xml:space="preserve"> through the project</w:t>
      </w:r>
      <w:r w:rsidR="71B115B7" w:rsidRPr="00A856BC">
        <w:rPr>
          <w:rFonts w:ascii="Arial" w:eastAsia="Arial" w:hAnsi="Arial" w:cs="Arial"/>
          <w:color w:val="000000" w:themeColor="text1"/>
          <w:sz w:val="24"/>
          <w:szCs w:val="24"/>
        </w:rPr>
        <w:t xml:space="preserve"> to discuss the latest developments in the Arbitration landscape in Sri Lanka and internationally</w:t>
      </w:r>
      <w:r w:rsidR="716EECD9" w:rsidRPr="00A856BC">
        <w:rPr>
          <w:rFonts w:ascii="Arial" w:eastAsia="Arial" w:hAnsi="Arial" w:cs="Arial"/>
          <w:color w:val="000000" w:themeColor="text1"/>
          <w:sz w:val="24"/>
          <w:szCs w:val="24"/>
        </w:rPr>
        <w:t xml:space="preserve">. </w:t>
      </w:r>
      <w:r w:rsidR="5B66D0B0" w:rsidRPr="00A856BC">
        <w:rPr>
          <w:rFonts w:ascii="Arial" w:eastAsia="Arial" w:hAnsi="Arial" w:cs="Arial"/>
          <w:color w:val="000000" w:themeColor="text1"/>
          <w:sz w:val="24"/>
          <w:szCs w:val="24"/>
        </w:rPr>
        <w:t xml:space="preserve">Key topics such as the role of an arbitrator, global challenges in arbitration, and an analysis of the proposed Arbitration Bill were discussed at this full-day event which saw the physical participation of over </w:t>
      </w:r>
      <w:r w:rsidR="520B0DA1" w:rsidRPr="00A856BC">
        <w:rPr>
          <w:rFonts w:ascii="Arial" w:eastAsia="Arial" w:hAnsi="Arial" w:cs="Arial"/>
          <w:color w:val="000000" w:themeColor="text1"/>
          <w:sz w:val="24"/>
          <w:szCs w:val="24"/>
        </w:rPr>
        <w:t>60</w:t>
      </w:r>
      <w:r w:rsidR="5B66D0B0" w:rsidRPr="00A856BC">
        <w:rPr>
          <w:rFonts w:ascii="Arial" w:eastAsia="Arial" w:hAnsi="Arial" w:cs="Arial"/>
          <w:color w:val="000000" w:themeColor="text1"/>
          <w:sz w:val="24"/>
          <w:szCs w:val="24"/>
        </w:rPr>
        <w:t xml:space="preserve"> professionals </w:t>
      </w:r>
      <w:r w:rsidR="1D91ED6C" w:rsidRPr="00A856BC">
        <w:rPr>
          <w:rFonts w:ascii="Arial" w:eastAsia="Arial" w:hAnsi="Arial" w:cs="Arial"/>
          <w:color w:val="000000" w:themeColor="text1"/>
          <w:sz w:val="24"/>
          <w:szCs w:val="24"/>
        </w:rPr>
        <w:t>(</w:t>
      </w:r>
      <w:r w:rsidR="20298E4E" w:rsidRPr="00A856BC">
        <w:rPr>
          <w:rFonts w:ascii="Arial" w:eastAsia="Arial" w:hAnsi="Arial" w:cs="Arial"/>
          <w:color w:val="000000" w:themeColor="text1"/>
          <w:sz w:val="24"/>
          <w:szCs w:val="24"/>
        </w:rPr>
        <w:t xml:space="preserve">42 </w:t>
      </w:r>
      <w:r w:rsidR="1D91ED6C" w:rsidRPr="00A856BC">
        <w:rPr>
          <w:rFonts w:ascii="Arial" w:eastAsia="Arial" w:hAnsi="Arial" w:cs="Arial"/>
          <w:color w:val="000000" w:themeColor="text1"/>
          <w:sz w:val="24"/>
          <w:szCs w:val="24"/>
        </w:rPr>
        <w:t>women</w:t>
      </w:r>
      <w:r w:rsidR="7E801A00" w:rsidRPr="00A856BC">
        <w:rPr>
          <w:rFonts w:ascii="Arial" w:eastAsia="Arial" w:hAnsi="Arial" w:cs="Arial"/>
          <w:color w:val="000000" w:themeColor="text1"/>
          <w:sz w:val="24"/>
          <w:szCs w:val="24"/>
        </w:rPr>
        <w:t>, 18 men</w:t>
      </w:r>
      <w:r w:rsidR="1D91ED6C" w:rsidRPr="00A856BC">
        <w:rPr>
          <w:rFonts w:ascii="Arial" w:eastAsia="Arial" w:hAnsi="Arial" w:cs="Arial"/>
          <w:color w:val="000000" w:themeColor="text1"/>
          <w:sz w:val="24"/>
          <w:szCs w:val="24"/>
        </w:rPr>
        <w:t>)</w:t>
      </w:r>
      <w:r w:rsidR="2456B86B" w:rsidRPr="00A856BC">
        <w:rPr>
          <w:rFonts w:ascii="Arial" w:eastAsia="Arial" w:hAnsi="Arial" w:cs="Arial"/>
          <w:color w:val="000000" w:themeColor="text1"/>
          <w:sz w:val="24"/>
          <w:szCs w:val="24"/>
        </w:rPr>
        <w:t>,</w:t>
      </w:r>
      <w:r w:rsidR="1D91ED6C" w:rsidRPr="00A856BC">
        <w:rPr>
          <w:rFonts w:ascii="Arial" w:eastAsia="Arial" w:hAnsi="Arial" w:cs="Arial"/>
          <w:color w:val="000000" w:themeColor="text1"/>
          <w:sz w:val="24"/>
          <w:szCs w:val="24"/>
        </w:rPr>
        <w:t xml:space="preserve"> </w:t>
      </w:r>
      <w:r w:rsidR="5B66D0B0" w:rsidRPr="00A856BC">
        <w:rPr>
          <w:rFonts w:ascii="Arial" w:eastAsia="Arial" w:hAnsi="Arial" w:cs="Arial"/>
          <w:color w:val="000000" w:themeColor="text1"/>
          <w:sz w:val="24"/>
          <w:szCs w:val="24"/>
        </w:rPr>
        <w:t xml:space="preserve">as well as a live-stream through the society’s </w:t>
      </w:r>
      <w:r w:rsidR="158B2435" w:rsidRPr="00A856BC">
        <w:rPr>
          <w:rFonts w:ascii="Arial" w:eastAsia="Arial" w:hAnsi="Arial" w:cs="Arial"/>
          <w:color w:val="000000" w:themeColor="text1"/>
          <w:sz w:val="24"/>
          <w:szCs w:val="24"/>
        </w:rPr>
        <w:t>Facebook account</w:t>
      </w:r>
      <w:r w:rsidR="5B66D0B0" w:rsidRPr="00A856BC">
        <w:rPr>
          <w:rFonts w:ascii="Arial" w:eastAsia="Arial" w:hAnsi="Arial" w:cs="Arial"/>
          <w:color w:val="000000" w:themeColor="text1"/>
          <w:sz w:val="24"/>
          <w:szCs w:val="24"/>
        </w:rPr>
        <w:t>, accessed by a diverse cross-section of the legal fraternity.</w:t>
      </w:r>
    </w:p>
    <w:p w14:paraId="262A65DA" w14:textId="77777777" w:rsidR="00AC7D6F" w:rsidRPr="00A856BC" w:rsidRDefault="00AC7D6F" w:rsidP="00DF23F5">
      <w:pPr>
        <w:rPr>
          <w:rFonts w:ascii="Arial" w:eastAsia="Arial" w:hAnsi="Arial" w:cs="Arial"/>
        </w:rPr>
      </w:pPr>
    </w:p>
    <w:p w14:paraId="22EBD0A1" w14:textId="3EFDB698" w:rsidR="00AC7D6F" w:rsidRPr="00A856BC" w:rsidRDefault="0025337E" w:rsidP="00DA3781">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The project also organized w</w:t>
      </w:r>
      <w:r w:rsidR="218F4500" w:rsidRPr="00A856BC">
        <w:rPr>
          <w:rFonts w:ascii="Arial" w:eastAsia="Arial" w:hAnsi="Arial" w:cs="Arial"/>
          <w:color w:val="000000" w:themeColor="text1"/>
          <w:sz w:val="24"/>
          <w:szCs w:val="24"/>
        </w:rPr>
        <w:t>orkshops in collaboration with the Bar Association of Sri Lanka (BASL) deliver</w:t>
      </w:r>
      <w:r w:rsidRPr="00A856BC">
        <w:rPr>
          <w:rFonts w:ascii="Arial" w:eastAsia="Arial" w:hAnsi="Arial" w:cs="Arial"/>
          <w:color w:val="000000" w:themeColor="text1"/>
          <w:sz w:val="24"/>
          <w:szCs w:val="24"/>
        </w:rPr>
        <w:t>ing</w:t>
      </w:r>
      <w:r w:rsidR="218F4500" w:rsidRPr="00A856BC">
        <w:rPr>
          <w:rFonts w:ascii="Arial" w:eastAsia="Arial" w:hAnsi="Arial" w:cs="Arial"/>
          <w:color w:val="000000" w:themeColor="text1"/>
          <w:sz w:val="24"/>
          <w:szCs w:val="24"/>
        </w:rPr>
        <w:t xml:space="preserve"> notable outcomes:</w:t>
      </w:r>
    </w:p>
    <w:p w14:paraId="4BAF6623" w14:textId="77777777" w:rsidR="00AC7D6F" w:rsidRPr="00A856BC" w:rsidRDefault="00AC7D6F" w:rsidP="00DA3781">
      <w:pPr>
        <w:jc w:val="both"/>
        <w:rPr>
          <w:rFonts w:ascii="Arial" w:eastAsia="Arial" w:hAnsi="Arial" w:cs="Arial"/>
          <w:color w:val="000000" w:themeColor="text1"/>
          <w:sz w:val="24"/>
          <w:szCs w:val="24"/>
        </w:rPr>
      </w:pPr>
    </w:p>
    <w:p w14:paraId="22EE28A7" w14:textId="649433B8" w:rsidR="00AC7D6F" w:rsidRPr="00A856BC" w:rsidRDefault="00AC7D6F" w:rsidP="00AC7D6F">
      <w:pPr>
        <w:pStyle w:val="ListParagraph"/>
        <w:numPr>
          <w:ilvl w:val="0"/>
          <w:numId w:val="54"/>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A delegation consisting of </w:t>
      </w:r>
      <w:r w:rsidR="56610286" w:rsidRPr="00A856BC">
        <w:rPr>
          <w:rFonts w:ascii="Arial" w:eastAsia="Arial" w:hAnsi="Arial" w:cs="Arial"/>
          <w:color w:val="000000" w:themeColor="text1"/>
          <w:sz w:val="24"/>
          <w:szCs w:val="24"/>
        </w:rPr>
        <w:t>two</w:t>
      </w:r>
      <w:r w:rsidRPr="00A856BC">
        <w:rPr>
          <w:rFonts w:ascii="Arial" w:eastAsia="Arial" w:hAnsi="Arial" w:cs="Arial"/>
          <w:color w:val="000000" w:themeColor="text1"/>
          <w:sz w:val="24"/>
          <w:szCs w:val="24"/>
        </w:rPr>
        <w:t xml:space="preserve"> members from the Bar Council of the United Kingdom visited Sri Lanka, conducting </w:t>
      </w:r>
      <w:r w:rsidR="30CE070F" w:rsidRPr="00A856BC">
        <w:rPr>
          <w:rFonts w:ascii="Arial" w:eastAsia="Arial" w:hAnsi="Arial" w:cs="Arial"/>
          <w:color w:val="000000" w:themeColor="text1"/>
          <w:sz w:val="24"/>
          <w:szCs w:val="24"/>
        </w:rPr>
        <w:t>two</w:t>
      </w:r>
      <w:r w:rsidRPr="00A856BC">
        <w:rPr>
          <w:rFonts w:ascii="Arial" w:eastAsia="Arial" w:hAnsi="Arial" w:cs="Arial"/>
          <w:color w:val="000000" w:themeColor="text1"/>
          <w:sz w:val="24"/>
          <w:szCs w:val="24"/>
        </w:rPr>
        <w:t xml:space="preserve"> impactful workshops. One highlight was a specialized training session focused on 'Advocacy in International Litigation and ADR,' tailored for 10 young practitioners</w:t>
      </w:r>
      <w:r w:rsidR="36C2A682"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 xml:space="preserve"> 3 women</w:t>
      </w:r>
      <w:r w:rsidR="14EB16A5" w:rsidRPr="00A856BC">
        <w:rPr>
          <w:rFonts w:ascii="Arial" w:eastAsia="Arial" w:hAnsi="Arial" w:cs="Arial"/>
          <w:color w:val="000000" w:themeColor="text1"/>
          <w:sz w:val="24"/>
          <w:szCs w:val="24"/>
        </w:rPr>
        <w:t>, 7 men)</w:t>
      </w:r>
      <w:r w:rsidRPr="00A856BC">
        <w:rPr>
          <w:rFonts w:ascii="Arial" w:eastAsia="Arial" w:hAnsi="Arial" w:cs="Arial"/>
          <w:color w:val="000000" w:themeColor="text1"/>
          <w:sz w:val="24"/>
          <w:szCs w:val="24"/>
        </w:rPr>
        <w:t xml:space="preserve"> . The program included practical exercises simulating real court proceedings, enabling </w:t>
      </w:r>
      <w:r w:rsidR="0025337E" w:rsidRPr="00A856BC">
        <w:rPr>
          <w:rFonts w:ascii="Arial" w:eastAsia="Arial" w:hAnsi="Arial" w:cs="Arial"/>
          <w:color w:val="000000" w:themeColor="text1"/>
          <w:sz w:val="24"/>
          <w:szCs w:val="24"/>
        </w:rPr>
        <w:t>young practitioners</w:t>
      </w:r>
      <w:r w:rsidRPr="00A856BC">
        <w:rPr>
          <w:rFonts w:ascii="Arial" w:eastAsia="Arial" w:hAnsi="Arial" w:cs="Arial"/>
          <w:color w:val="000000" w:themeColor="text1"/>
          <w:sz w:val="24"/>
          <w:szCs w:val="24"/>
        </w:rPr>
        <w:t xml:space="preserve"> to enhance their skills and identify areas for improvement.</w:t>
      </w:r>
    </w:p>
    <w:p w14:paraId="259A63A3" w14:textId="77777777" w:rsidR="00AC7D6F" w:rsidRPr="00A856BC" w:rsidRDefault="00AC7D6F" w:rsidP="00DA3781">
      <w:pPr>
        <w:pStyle w:val="ListParagraph"/>
        <w:jc w:val="both"/>
        <w:rPr>
          <w:rFonts w:ascii="Arial" w:eastAsia="Arial" w:hAnsi="Arial" w:cs="Arial"/>
          <w:color w:val="000000" w:themeColor="text1"/>
          <w:sz w:val="24"/>
          <w:szCs w:val="24"/>
        </w:rPr>
      </w:pPr>
    </w:p>
    <w:p w14:paraId="24E14BA8" w14:textId="2EED3D4E" w:rsidR="00AC7D6F" w:rsidRPr="00A856BC" w:rsidRDefault="00AC7D6F" w:rsidP="00AC7D6F">
      <w:pPr>
        <w:pStyle w:val="ListParagraph"/>
        <w:numPr>
          <w:ilvl w:val="0"/>
          <w:numId w:val="54"/>
        </w:num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Additionally, the visit featured a keynote address by the Chair of the Bar Council of the United Kingdom. Titled "Practical Aspects of Establishing an International Legal Services Centre in Sri Lanka – the UK Experience," the workshop addressed critical topics such as attracting investments to an International Dispute Resolution Centre and future legal challenges for lawyers. Attendees included representatives from the Higher Judiciary, including the Supreme Court, the Court of Appeal, and Judges of the Commercial High Court and District Courts, along with the Hon. Attorney General and senior officers from the Attorney General’s Department. Also present were officials from the Port City Commission and the Board of Investment, as well as Presidents' Counsel and other attorneys from the Bar Association of Sri Lanka, with a gender representation of Women: 64 and Men: 81. This event provided valuable insights drawn from global experiences, facilitating dialogue on the future of Dispute Resolution Centers.</w:t>
      </w:r>
    </w:p>
    <w:p w14:paraId="045E9D61" w14:textId="004CDCB9" w:rsidR="007117B9" w:rsidRPr="00A856BC" w:rsidRDefault="007117B9" w:rsidP="007117B9">
      <w:pPr>
        <w:jc w:val="both"/>
        <w:rPr>
          <w:rFonts w:ascii="Arial" w:eastAsia="Arial" w:hAnsi="Arial" w:cs="Arial"/>
          <w:color w:val="000000" w:themeColor="text1"/>
          <w:sz w:val="24"/>
          <w:szCs w:val="24"/>
        </w:rPr>
      </w:pPr>
    </w:p>
    <w:p w14:paraId="3B704E5B" w14:textId="625145E6" w:rsidR="00C0734F" w:rsidRPr="00A856BC" w:rsidRDefault="5802377D" w:rsidP="008E7E75">
      <w:pPr>
        <w:jc w:val="both"/>
        <w:rPr>
          <w:rFonts w:ascii="Arial" w:eastAsia="Arial" w:hAnsi="Arial" w:cs="Arial"/>
          <w:color w:val="000000" w:themeColor="text1"/>
          <w:sz w:val="24"/>
          <w:szCs w:val="24"/>
        </w:rPr>
      </w:pPr>
      <w:r w:rsidRPr="00A856BC">
        <w:rPr>
          <w:rFonts w:ascii="Arial" w:eastAsia="Arial" w:hAnsi="Arial" w:cs="Arial"/>
          <w:sz w:val="24"/>
          <w:szCs w:val="24"/>
        </w:rPr>
        <w:t>The project</w:t>
      </w:r>
      <w:r w:rsidR="232BE564" w:rsidRPr="00A856BC">
        <w:rPr>
          <w:rFonts w:ascii="Arial" w:eastAsia="Arial" w:hAnsi="Arial" w:cs="Arial"/>
          <w:sz w:val="24"/>
          <w:szCs w:val="24"/>
        </w:rPr>
        <w:t xml:space="preserve"> also</w:t>
      </w:r>
      <w:r w:rsidRPr="00A856BC">
        <w:rPr>
          <w:rFonts w:ascii="Arial" w:eastAsia="Arial" w:hAnsi="Arial" w:cs="Arial"/>
          <w:sz w:val="24"/>
          <w:szCs w:val="24"/>
        </w:rPr>
        <w:t xml:space="preserve"> facilitated specialized sessions led by two distinguished King’s Counsel, experts in international arbitration and commercial mediation advocacy, for a group of 100 </w:t>
      </w:r>
      <w:r w:rsidR="74F61AA2" w:rsidRPr="00A856BC">
        <w:rPr>
          <w:rFonts w:ascii="Arial" w:eastAsia="Arial" w:hAnsi="Arial" w:cs="Arial"/>
          <w:sz w:val="24"/>
          <w:szCs w:val="24"/>
        </w:rPr>
        <w:t xml:space="preserve">(63 women, 37 </w:t>
      </w:r>
      <w:r w:rsidR="009552FB" w:rsidRPr="00A856BC">
        <w:rPr>
          <w:rFonts w:ascii="Arial" w:eastAsia="Arial" w:hAnsi="Arial" w:cs="Arial"/>
          <w:sz w:val="24"/>
          <w:szCs w:val="24"/>
        </w:rPr>
        <w:t>men) officers</w:t>
      </w:r>
      <w:r w:rsidR="1455777F" w:rsidRPr="00A856BC">
        <w:rPr>
          <w:rFonts w:ascii="Arial" w:eastAsia="Arial" w:hAnsi="Arial" w:cs="Arial"/>
          <w:sz w:val="24"/>
          <w:szCs w:val="24"/>
        </w:rPr>
        <w:t xml:space="preserve"> from the </w:t>
      </w:r>
      <w:r w:rsidR="23F622F9" w:rsidRPr="00A856BC">
        <w:rPr>
          <w:rFonts w:ascii="Arial" w:eastAsia="Arial" w:hAnsi="Arial" w:cs="Arial"/>
          <w:sz w:val="24"/>
          <w:szCs w:val="24"/>
        </w:rPr>
        <w:t xml:space="preserve">Civil Division of </w:t>
      </w:r>
      <w:r w:rsidR="1455777F" w:rsidRPr="00A856BC">
        <w:rPr>
          <w:rFonts w:ascii="Arial" w:eastAsia="Arial" w:hAnsi="Arial" w:cs="Arial"/>
          <w:sz w:val="24"/>
          <w:szCs w:val="24"/>
        </w:rPr>
        <w:t>Attorney General’s Department</w:t>
      </w:r>
      <w:r w:rsidRPr="00A856BC">
        <w:rPr>
          <w:rFonts w:ascii="Arial" w:eastAsia="Arial" w:hAnsi="Arial" w:cs="Arial"/>
          <w:sz w:val="24"/>
          <w:szCs w:val="24"/>
        </w:rPr>
        <w:t>.  Held over three days, these sessions provided invaluable insights and training, significantly enhancing participants' expertise in dispute resolution practices.</w:t>
      </w:r>
      <w:r w:rsidR="1FC5B983" w:rsidRPr="00A856BC">
        <w:rPr>
          <w:rFonts w:ascii="Arial" w:eastAsia="Arial" w:hAnsi="Arial" w:cs="Arial"/>
          <w:sz w:val="24"/>
          <w:szCs w:val="24"/>
        </w:rPr>
        <w:t xml:space="preserve"> </w:t>
      </w:r>
      <w:r w:rsidR="4FBCB1A2" w:rsidRPr="00A856BC">
        <w:rPr>
          <w:rFonts w:ascii="Arial" w:eastAsia="Arial" w:hAnsi="Arial" w:cs="Arial"/>
          <w:sz w:val="24"/>
          <w:szCs w:val="24"/>
        </w:rPr>
        <w:t xml:space="preserve">The judges and lawyers </w:t>
      </w:r>
      <w:r w:rsidR="1EA43D7A" w:rsidRPr="00A856BC">
        <w:rPr>
          <w:rFonts w:ascii="Arial" w:eastAsia="Arial" w:hAnsi="Arial" w:cs="Arial"/>
          <w:sz w:val="24"/>
          <w:szCs w:val="24"/>
        </w:rPr>
        <w:t xml:space="preserve">equally admitted </w:t>
      </w:r>
      <w:r w:rsidR="1FC5B983" w:rsidRPr="00A856BC">
        <w:rPr>
          <w:rFonts w:ascii="Arial" w:eastAsia="Arial" w:hAnsi="Arial" w:cs="Arial"/>
          <w:sz w:val="24"/>
          <w:szCs w:val="24"/>
        </w:rPr>
        <w:t xml:space="preserve">regular sessions of this nature </w:t>
      </w:r>
      <w:r w:rsidR="090F5CA5" w:rsidRPr="00A856BC">
        <w:rPr>
          <w:rFonts w:ascii="Arial" w:eastAsia="Arial" w:hAnsi="Arial" w:cs="Arial"/>
          <w:sz w:val="24"/>
          <w:szCs w:val="24"/>
        </w:rPr>
        <w:t xml:space="preserve">is valuable to update the knowledge on recent developments in the region as well as </w:t>
      </w:r>
      <w:r w:rsidR="6F13D9C0" w:rsidRPr="00A856BC">
        <w:rPr>
          <w:rFonts w:ascii="Arial" w:eastAsia="Arial" w:hAnsi="Arial" w:cs="Arial"/>
          <w:sz w:val="24"/>
          <w:szCs w:val="24"/>
        </w:rPr>
        <w:t xml:space="preserve">key decisions made by </w:t>
      </w:r>
      <w:r w:rsidR="0DA3B6B3" w:rsidRPr="00A856BC">
        <w:rPr>
          <w:rFonts w:ascii="Arial" w:eastAsia="Arial" w:hAnsi="Arial" w:cs="Arial"/>
          <w:sz w:val="24"/>
          <w:szCs w:val="24"/>
        </w:rPr>
        <w:t xml:space="preserve">international organizations </w:t>
      </w:r>
      <w:r w:rsidR="73F23F18" w:rsidRPr="00A856BC">
        <w:rPr>
          <w:rFonts w:ascii="Arial" w:eastAsia="Arial" w:hAnsi="Arial" w:cs="Arial"/>
          <w:sz w:val="24"/>
          <w:szCs w:val="24"/>
        </w:rPr>
        <w:t xml:space="preserve">such </w:t>
      </w:r>
      <w:r w:rsidR="73F23F18" w:rsidRPr="00A856BC">
        <w:rPr>
          <w:rFonts w:ascii="Arial" w:eastAsia="Arial" w:hAnsi="Arial" w:cs="Arial"/>
          <w:sz w:val="24"/>
          <w:szCs w:val="24"/>
        </w:rPr>
        <w:lastRenderedPageBreak/>
        <w:t>as</w:t>
      </w:r>
      <w:r w:rsidR="112300B6" w:rsidRPr="00A856BC">
        <w:rPr>
          <w:rFonts w:ascii="Arial" w:eastAsia="Arial" w:hAnsi="Arial" w:cs="Arial"/>
          <w:sz w:val="24"/>
          <w:szCs w:val="24"/>
        </w:rPr>
        <w:t xml:space="preserve"> International Centre for Settlement of Investment Disputes</w:t>
      </w:r>
      <w:r w:rsidR="73F23F18" w:rsidRPr="00A856BC">
        <w:rPr>
          <w:rFonts w:ascii="Arial" w:eastAsia="Arial" w:hAnsi="Arial" w:cs="Arial"/>
          <w:sz w:val="24"/>
          <w:szCs w:val="24"/>
        </w:rPr>
        <w:t xml:space="preserve"> </w:t>
      </w:r>
      <w:r w:rsidR="0E628AD2" w:rsidRPr="00A856BC">
        <w:rPr>
          <w:rFonts w:ascii="Arial" w:eastAsia="Arial" w:hAnsi="Arial" w:cs="Arial"/>
          <w:sz w:val="24"/>
          <w:szCs w:val="24"/>
        </w:rPr>
        <w:t>(</w:t>
      </w:r>
      <w:r w:rsidR="050B0EFA" w:rsidRPr="00A856BC">
        <w:rPr>
          <w:rFonts w:ascii="Arial" w:eastAsia="Arial" w:hAnsi="Arial" w:cs="Arial"/>
          <w:sz w:val="24"/>
          <w:szCs w:val="24"/>
        </w:rPr>
        <w:t>ICSID</w:t>
      </w:r>
      <w:r w:rsidR="0E628AD2" w:rsidRPr="00A856BC">
        <w:rPr>
          <w:rFonts w:ascii="Arial" w:eastAsia="Arial" w:hAnsi="Arial" w:cs="Arial"/>
          <w:sz w:val="24"/>
          <w:szCs w:val="24"/>
        </w:rPr>
        <w:t>)</w:t>
      </w:r>
      <w:r w:rsidR="050B0EFA" w:rsidRPr="00A856BC">
        <w:rPr>
          <w:rFonts w:ascii="Arial" w:eastAsia="Arial" w:hAnsi="Arial" w:cs="Arial"/>
          <w:sz w:val="24"/>
          <w:szCs w:val="24"/>
        </w:rPr>
        <w:t xml:space="preserve"> </w:t>
      </w:r>
      <w:r w:rsidR="6F13D9C0" w:rsidRPr="00A856BC">
        <w:rPr>
          <w:rFonts w:ascii="Arial" w:eastAsia="Arial" w:hAnsi="Arial" w:cs="Arial"/>
          <w:sz w:val="24"/>
          <w:szCs w:val="24"/>
        </w:rPr>
        <w:t xml:space="preserve">are useful </w:t>
      </w:r>
      <w:r w:rsidR="4ACE594F" w:rsidRPr="00A856BC">
        <w:rPr>
          <w:rFonts w:ascii="Arial" w:eastAsia="Arial" w:hAnsi="Arial" w:cs="Arial"/>
          <w:sz w:val="24"/>
          <w:szCs w:val="24"/>
        </w:rPr>
        <w:t>when dealing with</w:t>
      </w:r>
      <w:r w:rsidR="46D9D240" w:rsidRPr="00A856BC">
        <w:rPr>
          <w:rFonts w:ascii="Arial" w:eastAsia="Arial" w:hAnsi="Arial" w:cs="Arial"/>
          <w:sz w:val="24"/>
          <w:szCs w:val="24"/>
        </w:rPr>
        <w:t xml:space="preserve"> matters relating to</w:t>
      </w:r>
      <w:r w:rsidR="4ACE594F" w:rsidRPr="00A856BC">
        <w:rPr>
          <w:rFonts w:ascii="Arial" w:eastAsia="Arial" w:hAnsi="Arial" w:cs="Arial"/>
          <w:sz w:val="24"/>
          <w:szCs w:val="24"/>
        </w:rPr>
        <w:t xml:space="preserve"> international investment</w:t>
      </w:r>
      <w:r w:rsidR="46D9D240" w:rsidRPr="00A856BC">
        <w:rPr>
          <w:rFonts w:ascii="Arial" w:eastAsia="Arial" w:hAnsi="Arial" w:cs="Arial"/>
          <w:sz w:val="24"/>
          <w:szCs w:val="24"/>
        </w:rPr>
        <w:t xml:space="preserve">. </w:t>
      </w:r>
      <w:r w:rsidR="050B0EFA" w:rsidRPr="00A856BC">
        <w:rPr>
          <w:rFonts w:ascii="Arial" w:eastAsia="Arial" w:hAnsi="Arial" w:cs="Arial"/>
          <w:sz w:val="24"/>
          <w:szCs w:val="24"/>
        </w:rPr>
        <w:t xml:space="preserve"> </w:t>
      </w:r>
    </w:p>
    <w:p w14:paraId="659CE437" w14:textId="23D27EB5" w:rsidR="009C23AA" w:rsidRPr="00A856BC" w:rsidRDefault="009C23AA" w:rsidP="477955BA">
      <w:pPr>
        <w:jc w:val="both"/>
        <w:rPr>
          <w:rFonts w:ascii="Arial" w:eastAsia="Arial" w:hAnsi="Arial" w:cs="Arial"/>
          <w:color w:val="000000" w:themeColor="text1"/>
          <w:sz w:val="24"/>
          <w:szCs w:val="24"/>
        </w:rPr>
      </w:pPr>
    </w:p>
    <w:p w14:paraId="2FF5C162" w14:textId="073C6A0D" w:rsidR="008E7E75" w:rsidRPr="00A856BC" w:rsidRDefault="008E7E75" w:rsidP="008E7E75">
      <w:pPr>
        <w:jc w:val="both"/>
        <w:rPr>
          <w:rFonts w:ascii="Arial" w:eastAsia="Arial" w:hAnsi="Arial" w:cs="Arial"/>
          <w:b/>
          <w:sz w:val="24"/>
          <w:szCs w:val="24"/>
        </w:rPr>
      </w:pPr>
      <w:r w:rsidRPr="00A856BC">
        <w:rPr>
          <w:rFonts w:ascii="Arial" w:eastAsia="Arial" w:hAnsi="Arial" w:cs="Arial"/>
          <w:b/>
          <w:sz w:val="24"/>
          <w:szCs w:val="24"/>
        </w:rPr>
        <w:t>Output 3.5</w:t>
      </w:r>
      <w:r w:rsidRPr="00A856BC">
        <w:rPr>
          <w:rFonts w:ascii="Arial" w:eastAsia="Arial" w:hAnsi="Arial" w:cs="Arial"/>
          <w:sz w:val="24"/>
          <w:szCs w:val="24"/>
        </w:rPr>
        <w:t xml:space="preserve">. </w:t>
      </w:r>
      <w:r w:rsidRPr="00A856BC">
        <w:rPr>
          <w:rFonts w:ascii="Arial" w:eastAsia="Arial" w:hAnsi="Arial" w:cs="Arial"/>
          <w:b/>
          <w:sz w:val="24"/>
          <w:szCs w:val="24"/>
        </w:rPr>
        <w:t>Established mechanisms/</w:t>
      </w:r>
      <w:r w:rsidR="007A5369" w:rsidRPr="00A856BC">
        <w:rPr>
          <w:rFonts w:ascii="Arial" w:eastAsia="Arial" w:hAnsi="Arial" w:cs="Arial"/>
          <w:b/>
          <w:sz w:val="24"/>
          <w:szCs w:val="24"/>
        </w:rPr>
        <w:t xml:space="preserve"> </w:t>
      </w:r>
      <w:r w:rsidRPr="00A856BC">
        <w:rPr>
          <w:rFonts w:ascii="Arial" w:eastAsia="Arial" w:hAnsi="Arial" w:cs="Arial"/>
          <w:b/>
          <w:sz w:val="24"/>
          <w:szCs w:val="24"/>
        </w:rPr>
        <w:t>platforms for improving cooperation and coordination between justice actors.</w:t>
      </w:r>
    </w:p>
    <w:p w14:paraId="7BCE24C0" w14:textId="3CA35849" w:rsidR="3CA3652B" w:rsidRPr="00A856BC" w:rsidRDefault="3CA3652B" w:rsidP="3CA3652B">
      <w:pPr>
        <w:jc w:val="both"/>
        <w:rPr>
          <w:rFonts w:ascii="Arial" w:eastAsia="Arial" w:hAnsi="Arial" w:cs="Arial"/>
          <w:b/>
          <w:bCs/>
          <w:sz w:val="24"/>
          <w:szCs w:val="24"/>
        </w:rPr>
      </w:pPr>
    </w:p>
    <w:p w14:paraId="655C6D14" w14:textId="6C41C7B6" w:rsidR="521DEA9A" w:rsidRDefault="777D5F5C" w:rsidP="521DEA9A">
      <w:pPr>
        <w:jc w:val="both"/>
        <w:rPr>
          <w:rFonts w:ascii="Arial" w:eastAsia="Arial" w:hAnsi="Arial" w:cs="Arial"/>
          <w:sz w:val="24"/>
          <w:szCs w:val="24"/>
        </w:rPr>
      </w:pPr>
      <w:r w:rsidRPr="00A856BC">
        <w:rPr>
          <w:rFonts w:ascii="Arial" w:eastAsia="Arial" w:hAnsi="Arial" w:cs="Arial"/>
          <w:sz w:val="24"/>
          <w:szCs w:val="24"/>
        </w:rPr>
        <w:t xml:space="preserve">Output 3.5 has </w:t>
      </w:r>
      <w:r w:rsidR="1A595BE3" w:rsidRPr="00A856BC">
        <w:rPr>
          <w:rFonts w:ascii="Arial" w:eastAsia="Arial" w:hAnsi="Arial" w:cs="Arial"/>
          <w:sz w:val="24"/>
          <w:szCs w:val="24"/>
        </w:rPr>
        <w:t>two</w:t>
      </w:r>
      <w:r w:rsidRPr="00A856BC">
        <w:rPr>
          <w:rFonts w:ascii="Arial" w:eastAsia="Arial" w:hAnsi="Arial" w:cs="Arial"/>
          <w:sz w:val="24"/>
          <w:szCs w:val="24"/>
        </w:rPr>
        <w:t xml:space="preserve"> key activities conducted with </w:t>
      </w:r>
      <w:r w:rsidR="6B18F1A5" w:rsidRPr="00A856BC">
        <w:rPr>
          <w:rFonts w:ascii="Arial" w:eastAsia="Arial" w:hAnsi="Arial" w:cs="Arial"/>
          <w:sz w:val="24"/>
          <w:szCs w:val="24"/>
        </w:rPr>
        <w:t>four</w:t>
      </w:r>
      <w:r w:rsidRPr="00A856BC">
        <w:rPr>
          <w:rFonts w:ascii="Arial" w:eastAsia="Arial" w:hAnsi="Arial" w:cs="Arial"/>
          <w:sz w:val="24"/>
          <w:szCs w:val="24"/>
        </w:rPr>
        <w:t xml:space="preserve"> </w:t>
      </w:r>
      <w:r w:rsidR="03E854DE" w:rsidRPr="00A856BC">
        <w:rPr>
          <w:rFonts w:ascii="Arial" w:eastAsia="Arial" w:hAnsi="Arial" w:cs="Arial"/>
          <w:sz w:val="24"/>
          <w:szCs w:val="24"/>
        </w:rPr>
        <w:t>s</w:t>
      </w:r>
      <w:r w:rsidRPr="00A856BC">
        <w:rPr>
          <w:rFonts w:ascii="Arial" w:eastAsia="Arial" w:hAnsi="Arial" w:cs="Arial"/>
          <w:sz w:val="24"/>
          <w:szCs w:val="24"/>
        </w:rPr>
        <w:t xml:space="preserve">ub-activities under them. Out of these, all </w:t>
      </w:r>
      <w:r w:rsidR="38AC339B" w:rsidRPr="00A856BC">
        <w:rPr>
          <w:rFonts w:ascii="Arial" w:eastAsia="Arial" w:hAnsi="Arial" w:cs="Arial"/>
          <w:sz w:val="24"/>
          <w:szCs w:val="24"/>
        </w:rPr>
        <w:t>s</w:t>
      </w:r>
      <w:r w:rsidRPr="00A856BC">
        <w:rPr>
          <w:rFonts w:ascii="Arial" w:eastAsia="Arial" w:hAnsi="Arial" w:cs="Arial"/>
          <w:sz w:val="24"/>
          <w:szCs w:val="24"/>
        </w:rPr>
        <w:t>ub-activities have been initiated</w:t>
      </w:r>
      <w:r w:rsidR="55D25009" w:rsidRPr="00A856BC">
        <w:rPr>
          <w:rFonts w:ascii="Arial" w:eastAsia="Arial" w:hAnsi="Arial" w:cs="Arial"/>
          <w:sz w:val="24"/>
          <w:szCs w:val="24"/>
        </w:rPr>
        <w:t>.</w:t>
      </w:r>
    </w:p>
    <w:p w14:paraId="31936604" w14:textId="77777777" w:rsidR="009552FB" w:rsidRPr="00A856BC" w:rsidRDefault="009552FB" w:rsidP="521DEA9A">
      <w:pPr>
        <w:jc w:val="both"/>
        <w:rPr>
          <w:rFonts w:ascii="Arial" w:eastAsia="Arial" w:hAnsi="Arial" w:cs="Arial"/>
          <w:b/>
          <w:bCs/>
          <w:sz w:val="24"/>
          <w:szCs w:val="24"/>
        </w:rPr>
      </w:pPr>
    </w:p>
    <w:p w14:paraId="205B2BC5" w14:textId="4CD155C5"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3.5.1</w:t>
      </w:r>
      <w:r w:rsidRPr="00A856BC">
        <w:rPr>
          <w:rFonts w:ascii="Arial" w:eastAsia="Arial" w:hAnsi="Arial" w:cs="Arial"/>
          <w:sz w:val="24"/>
          <w:szCs w:val="24"/>
          <w:u w:val="single"/>
        </w:rPr>
        <w:t>. Review and revise coordination protocols across the different actors within the sector and establish new protocols (where necessary) including IT-based protocols</w:t>
      </w:r>
      <w:r w:rsidR="27110198" w:rsidRPr="00A856BC">
        <w:rPr>
          <w:rFonts w:ascii="Arial" w:eastAsia="Arial" w:hAnsi="Arial" w:cs="Arial"/>
          <w:sz w:val="24"/>
          <w:szCs w:val="24"/>
          <w:u w:val="single"/>
        </w:rPr>
        <w:t>. (UNDP)</w:t>
      </w:r>
    </w:p>
    <w:p w14:paraId="0C7047D5" w14:textId="77777777" w:rsidR="00FA2FB3" w:rsidRPr="00A856BC" w:rsidRDefault="00FA2FB3" w:rsidP="4C97D4B4">
      <w:pPr>
        <w:jc w:val="both"/>
        <w:rPr>
          <w:rFonts w:ascii="Arial" w:eastAsia="Arial" w:hAnsi="Arial" w:cs="Arial"/>
          <w:sz w:val="24"/>
          <w:szCs w:val="24"/>
          <w:u w:val="single"/>
        </w:rPr>
      </w:pPr>
    </w:p>
    <w:p w14:paraId="66362B7A" w14:textId="0FA664F3" w:rsidR="00FA2FB3" w:rsidRPr="00A856BC" w:rsidRDefault="5DA95D91" w:rsidP="05204883">
      <w:pPr>
        <w:jc w:val="both"/>
        <w:rPr>
          <w:rFonts w:ascii="Arial" w:eastAsia="Arial" w:hAnsi="Arial" w:cs="Arial"/>
          <w:sz w:val="24"/>
          <w:szCs w:val="24"/>
        </w:rPr>
      </w:pPr>
      <w:r w:rsidRPr="00A856BC">
        <w:rPr>
          <w:rFonts w:ascii="Arial" w:eastAsia="Arial" w:hAnsi="Arial" w:cs="Arial"/>
          <w:sz w:val="24"/>
          <w:szCs w:val="24"/>
        </w:rPr>
        <w:t xml:space="preserve">The </w:t>
      </w:r>
      <w:r w:rsidR="59E80EEA" w:rsidRPr="00A856BC">
        <w:rPr>
          <w:rFonts w:ascii="Arial" w:eastAsia="Arial" w:hAnsi="Arial" w:cs="Arial"/>
          <w:sz w:val="24"/>
          <w:szCs w:val="24"/>
        </w:rPr>
        <w:t>impact</w:t>
      </w:r>
      <w:r w:rsidRPr="00A856BC">
        <w:rPr>
          <w:rFonts w:ascii="Arial" w:eastAsia="Arial" w:hAnsi="Arial" w:cs="Arial"/>
          <w:sz w:val="24"/>
          <w:szCs w:val="24"/>
        </w:rPr>
        <w:t xml:space="preserve"> of this </w:t>
      </w:r>
      <w:r w:rsidR="0CB576CA" w:rsidRPr="00A856BC">
        <w:rPr>
          <w:rFonts w:ascii="Arial" w:eastAsia="Arial" w:hAnsi="Arial" w:cs="Arial"/>
          <w:sz w:val="24"/>
          <w:szCs w:val="24"/>
        </w:rPr>
        <w:t xml:space="preserve">activity </w:t>
      </w:r>
      <w:r w:rsidR="21AE382B" w:rsidRPr="00A856BC">
        <w:rPr>
          <w:rFonts w:ascii="Arial" w:eastAsia="Arial" w:hAnsi="Arial" w:cs="Arial"/>
          <w:sz w:val="24"/>
          <w:szCs w:val="24"/>
        </w:rPr>
        <w:t>is</w:t>
      </w:r>
      <w:r w:rsidR="0CB576CA" w:rsidRPr="00A856BC">
        <w:rPr>
          <w:rFonts w:ascii="Arial" w:eastAsia="Arial" w:hAnsi="Arial" w:cs="Arial"/>
          <w:sz w:val="24"/>
          <w:szCs w:val="24"/>
        </w:rPr>
        <w:t xml:space="preserve"> multifold. </w:t>
      </w:r>
      <w:r w:rsidR="16AFAAE0" w:rsidRPr="00A856BC">
        <w:rPr>
          <w:rFonts w:ascii="Arial" w:eastAsia="Arial" w:hAnsi="Arial" w:cs="Arial"/>
          <w:sz w:val="24"/>
          <w:szCs w:val="24"/>
        </w:rPr>
        <w:t>Protocols establish clear roles and responsibilities for each actor in the justice system, preventing confusion and duplication of efforts. This ensures a smooth flow of cases and efficient delivery of justice.</w:t>
      </w:r>
      <w:r w:rsidR="59E80EEA" w:rsidRPr="00A856BC">
        <w:rPr>
          <w:rFonts w:ascii="Arial" w:eastAsia="Arial" w:hAnsi="Arial" w:cs="Arial"/>
          <w:sz w:val="24"/>
          <w:szCs w:val="24"/>
        </w:rPr>
        <w:t xml:space="preserve"> </w:t>
      </w:r>
      <w:r w:rsidR="16AFAAE0" w:rsidRPr="00A856BC">
        <w:rPr>
          <w:rFonts w:ascii="Arial" w:eastAsia="Arial" w:hAnsi="Arial" w:cs="Arial"/>
          <w:sz w:val="24"/>
          <w:szCs w:val="24"/>
        </w:rPr>
        <w:t xml:space="preserve">Protocols </w:t>
      </w:r>
      <w:r w:rsidR="59E80EEA" w:rsidRPr="00A856BC">
        <w:rPr>
          <w:rFonts w:ascii="Arial" w:eastAsia="Arial" w:hAnsi="Arial" w:cs="Arial"/>
          <w:sz w:val="24"/>
          <w:szCs w:val="24"/>
        </w:rPr>
        <w:t xml:space="preserve">also </w:t>
      </w:r>
      <w:r w:rsidR="16AFAAE0" w:rsidRPr="00A856BC">
        <w:rPr>
          <w:rFonts w:ascii="Arial" w:eastAsia="Arial" w:hAnsi="Arial" w:cs="Arial"/>
          <w:sz w:val="24"/>
          <w:szCs w:val="24"/>
        </w:rPr>
        <w:t xml:space="preserve">outline communication channels and procedures for sharing information between different actors, such as police, prosecutors, courts, and </w:t>
      </w:r>
      <w:r w:rsidR="59E80EEA" w:rsidRPr="00A856BC">
        <w:rPr>
          <w:rFonts w:ascii="Arial" w:eastAsia="Arial" w:hAnsi="Arial" w:cs="Arial"/>
          <w:sz w:val="24"/>
          <w:szCs w:val="24"/>
        </w:rPr>
        <w:t>judicial medical officers</w:t>
      </w:r>
      <w:r w:rsidR="16AFAAE0" w:rsidRPr="00A856BC">
        <w:rPr>
          <w:rFonts w:ascii="Arial" w:eastAsia="Arial" w:hAnsi="Arial" w:cs="Arial"/>
          <w:sz w:val="24"/>
          <w:szCs w:val="24"/>
        </w:rPr>
        <w:t>. This fosters transparency and collaboration, leading to better case outcomes.</w:t>
      </w:r>
      <w:r w:rsidR="75E079E6" w:rsidRPr="00A856BC">
        <w:rPr>
          <w:rFonts w:ascii="Arial" w:eastAsia="Arial" w:hAnsi="Arial" w:cs="Arial"/>
          <w:sz w:val="24"/>
          <w:szCs w:val="24"/>
        </w:rPr>
        <w:t xml:space="preserve"> Against this backdrop </w:t>
      </w:r>
      <w:r w:rsidR="16AFAAE0" w:rsidRPr="00A856BC">
        <w:rPr>
          <w:rFonts w:ascii="Arial" w:eastAsia="Arial" w:hAnsi="Arial" w:cs="Arial"/>
          <w:sz w:val="24"/>
          <w:szCs w:val="24"/>
        </w:rPr>
        <w:t xml:space="preserve">consistent procedures and best practices </w:t>
      </w:r>
      <w:r w:rsidR="77A31735" w:rsidRPr="00A856BC">
        <w:rPr>
          <w:rFonts w:ascii="Arial" w:eastAsia="Arial" w:hAnsi="Arial" w:cs="Arial"/>
          <w:sz w:val="24"/>
          <w:szCs w:val="24"/>
        </w:rPr>
        <w:t xml:space="preserve">thus </w:t>
      </w:r>
      <w:r w:rsidR="42AE9D6C" w:rsidRPr="00A856BC">
        <w:rPr>
          <w:rFonts w:ascii="Arial" w:eastAsia="Arial" w:hAnsi="Arial" w:cs="Arial"/>
          <w:sz w:val="24"/>
          <w:szCs w:val="24"/>
        </w:rPr>
        <w:t>can</w:t>
      </w:r>
      <w:r w:rsidR="77A31735" w:rsidRPr="00A856BC">
        <w:rPr>
          <w:rFonts w:ascii="Arial" w:eastAsia="Arial" w:hAnsi="Arial" w:cs="Arial"/>
          <w:sz w:val="24"/>
          <w:szCs w:val="24"/>
        </w:rPr>
        <w:t xml:space="preserve"> adopted </w:t>
      </w:r>
      <w:r w:rsidR="16AFAAE0" w:rsidRPr="00A856BC">
        <w:rPr>
          <w:rFonts w:ascii="Arial" w:eastAsia="Arial" w:hAnsi="Arial" w:cs="Arial"/>
          <w:sz w:val="24"/>
          <w:szCs w:val="24"/>
        </w:rPr>
        <w:t>across the justice sector. This ensures fairness, reduces delays, and improves the overall quality of justice delivery.</w:t>
      </w:r>
      <w:r w:rsidR="21AE382B" w:rsidRPr="00A856BC">
        <w:rPr>
          <w:rFonts w:ascii="Arial" w:eastAsia="Arial" w:hAnsi="Arial" w:cs="Arial"/>
          <w:sz w:val="24"/>
          <w:szCs w:val="24"/>
        </w:rPr>
        <w:t xml:space="preserve"> Overall, </w:t>
      </w:r>
      <w:r w:rsidR="282DC323" w:rsidRPr="00A856BC">
        <w:rPr>
          <w:rFonts w:ascii="Arial" w:eastAsia="Arial" w:hAnsi="Arial" w:cs="Arial"/>
          <w:sz w:val="24"/>
          <w:szCs w:val="24"/>
        </w:rPr>
        <w:t>th</w:t>
      </w:r>
      <w:r w:rsidR="2C264591" w:rsidRPr="00A856BC">
        <w:rPr>
          <w:rFonts w:ascii="Arial" w:eastAsia="Arial" w:hAnsi="Arial" w:cs="Arial"/>
          <w:sz w:val="24"/>
          <w:szCs w:val="24"/>
        </w:rPr>
        <w:t xml:space="preserve">ese aspects contribute to the </w:t>
      </w:r>
      <w:r w:rsidR="0410B935" w:rsidRPr="00A856BC">
        <w:rPr>
          <w:rFonts w:ascii="Arial" w:eastAsia="Arial" w:hAnsi="Arial" w:cs="Arial"/>
          <w:sz w:val="24"/>
          <w:szCs w:val="24"/>
        </w:rPr>
        <w:t xml:space="preserve">Outcome </w:t>
      </w:r>
      <w:r w:rsidR="783034AB" w:rsidRPr="00A856BC">
        <w:rPr>
          <w:rFonts w:ascii="Arial" w:eastAsia="Arial" w:hAnsi="Arial" w:cs="Arial"/>
          <w:sz w:val="24"/>
          <w:szCs w:val="24"/>
        </w:rPr>
        <w:t xml:space="preserve">three </w:t>
      </w:r>
      <w:r w:rsidR="0B7E8831" w:rsidRPr="00A856BC">
        <w:rPr>
          <w:rFonts w:ascii="Arial" w:eastAsia="Arial" w:hAnsi="Arial" w:cs="Arial"/>
          <w:sz w:val="24"/>
          <w:szCs w:val="24"/>
        </w:rPr>
        <w:t xml:space="preserve">in </w:t>
      </w:r>
      <w:r w:rsidR="6C92C43A" w:rsidRPr="00A856BC">
        <w:rPr>
          <w:rFonts w:ascii="Arial" w:eastAsia="Arial" w:hAnsi="Arial" w:cs="Arial"/>
          <w:sz w:val="24"/>
          <w:szCs w:val="24"/>
        </w:rPr>
        <w:t xml:space="preserve">promoting improved efficiency and quality of justice. </w:t>
      </w:r>
    </w:p>
    <w:p w14:paraId="64378BE5" w14:textId="08BF9B69" w:rsidR="05204883" w:rsidRPr="00A856BC" w:rsidRDefault="05204883" w:rsidP="05204883">
      <w:pPr>
        <w:jc w:val="both"/>
        <w:rPr>
          <w:rFonts w:ascii="Arial" w:eastAsia="Arial" w:hAnsi="Arial" w:cs="Arial"/>
          <w:sz w:val="24"/>
          <w:szCs w:val="24"/>
        </w:rPr>
      </w:pPr>
    </w:p>
    <w:p w14:paraId="5A3FE9D1" w14:textId="040CCC7A" w:rsidR="001D1FD3" w:rsidRPr="00A856BC" w:rsidRDefault="76D62151" w:rsidP="008E7E75">
      <w:pPr>
        <w:jc w:val="both"/>
        <w:rPr>
          <w:rFonts w:ascii="Arial" w:eastAsia="Arial" w:hAnsi="Arial" w:cs="Arial"/>
          <w:sz w:val="24"/>
          <w:szCs w:val="24"/>
        </w:rPr>
      </w:pPr>
      <w:r w:rsidRPr="00A856BC">
        <w:rPr>
          <w:rFonts w:ascii="Arial" w:eastAsia="Arial" w:hAnsi="Arial" w:cs="Arial"/>
          <w:sz w:val="24"/>
          <w:szCs w:val="24"/>
        </w:rPr>
        <w:t>This acti</w:t>
      </w:r>
      <w:r w:rsidR="64AD7EDA" w:rsidRPr="00A856BC">
        <w:rPr>
          <w:rFonts w:ascii="Arial" w:eastAsia="Arial" w:hAnsi="Arial" w:cs="Arial"/>
          <w:sz w:val="24"/>
          <w:szCs w:val="24"/>
        </w:rPr>
        <w:t xml:space="preserve">vity has been partially completed due to the reasons given in detail below. </w:t>
      </w:r>
      <w:r w:rsidR="381E7867" w:rsidRPr="00A856BC">
        <w:rPr>
          <w:rFonts w:ascii="Arial" w:eastAsia="Arial" w:hAnsi="Arial" w:cs="Arial"/>
          <w:sz w:val="24"/>
          <w:szCs w:val="24"/>
        </w:rPr>
        <w:t>Overall, consultations have taken place to lay the groundwork for the coordination mechanism.</w:t>
      </w:r>
      <w:r w:rsidR="008479D9" w:rsidRPr="00A856BC">
        <w:rPr>
          <w:rFonts w:ascii="Arial" w:eastAsia="Arial" w:hAnsi="Arial" w:cs="Arial"/>
          <w:sz w:val="24"/>
          <w:szCs w:val="24"/>
        </w:rPr>
        <w:t xml:space="preserve"> </w:t>
      </w:r>
    </w:p>
    <w:p w14:paraId="6B8FEC69" w14:textId="35B90EA0" w:rsidR="00675B96" w:rsidRPr="00A856BC" w:rsidRDefault="00675B96" w:rsidP="008E7E75">
      <w:pPr>
        <w:jc w:val="both"/>
        <w:rPr>
          <w:rFonts w:ascii="Arial" w:eastAsia="Arial" w:hAnsi="Arial" w:cs="Arial"/>
          <w:sz w:val="24"/>
          <w:szCs w:val="24"/>
        </w:rPr>
      </w:pPr>
    </w:p>
    <w:p w14:paraId="24B472D4" w14:textId="60C4C148" w:rsidR="00F20ADF" w:rsidRPr="00A856BC" w:rsidRDefault="2323F8F4" w:rsidP="4C97D4B4">
      <w:pPr>
        <w:jc w:val="both"/>
        <w:rPr>
          <w:rFonts w:ascii="Arial" w:eastAsia="Arial" w:hAnsi="Arial" w:cs="Arial"/>
          <w:i/>
          <w:iCs/>
          <w:sz w:val="24"/>
          <w:szCs w:val="24"/>
        </w:rPr>
      </w:pPr>
      <w:r w:rsidRPr="00A856BC">
        <w:rPr>
          <w:rFonts w:ascii="Arial" w:eastAsia="Arial" w:hAnsi="Arial" w:cs="Arial"/>
          <w:b/>
          <w:bCs/>
          <w:i/>
          <w:iCs/>
          <w:sz w:val="24"/>
          <w:szCs w:val="24"/>
        </w:rPr>
        <w:t>Sub-activity 3.5.1.1</w:t>
      </w:r>
      <w:r w:rsidRPr="00A856BC">
        <w:rPr>
          <w:rFonts w:ascii="Arial" w:eastAsia="Arial" w:hAnsi="Arial" w:cs="Arial"/>
          <w:i/>
          <w:iCs/>
          <w:sz w:val="24"/>
          <w:szCs w:val="24"/>
        </w:rPr>
        <w:t xml:space="preserve"> Conduct a mapping of the intra-sector coordination needs within the criminal justice </w:t>
      </w:r>
      <w:r w:rsidR="009552FB" w:rsidRPr="00A856BC">
        <w:rPr>
          <w:rFonts w:ascii="Arial" w:eastAsia="Arial" w:hAnsi="Arial" w:cs="Arial"/>
          <w:i/>
          <w:iCs/>
          <w:sz w:val="24"/>
          <w:szCs w:val="24"/>
        </w:rPr>
        <w:t>sector.</w:t>
      </w:r>
    </w:p>
    <w:p w14:paraId="74F35898" w14:textId="5AC65F7C" w:rsidR="146947C8" w:rsidRPr="00A856BC" w:rsidRDefault="146947C8" w:rsidP="4C97D4B4">
      <w:pPr>
        <w:jc w:val="both"/>
        <w:rPr>
          <w:rFonts w:ascii="Arial" w:eastAsia="Arial" w:hAnsi="Arial" w:cs="Arial"/>
          <w:color w:val="000000" w:themeColor="text1"/>
          <w:sz w:val="24"/>
          <w:szCs w:val="24"/>
        </w:rPr>
      </w:pPr>
    </w:p>
    <w:p w14:paraId="5FAE687E" w14:textId="264DA1E9" w:rsidR="01833123" w:rsidRPr="00A856BC" w:rsidRDefault="37962C30" w:rsidP="005F3BFA">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Collaboration is key in the criminal justice sector which contributes directly to enhancing effectiveness and quality of justice. The process has been initiated to map the intra-sector coordination needs within the justice sector, which will take place </w:t>
      </w:r>
      <w:r w:rsidR="00DC6273" w:rsidRPr="00A856BC">
        <w:rPr>
          <w:rFonts w:ascii="Arial" w:eastAsia="Arial" w:hAnsi="Arial" w:cs="Arial"/>
          <w:color w:val="000000" w:themeColor="text1"/>
          <w:sz w:val="24"/>
          <w:szCs w:val="24"/>
        </w:rPr>
        <w:t>in 2024</w:t>
      </w:r>
      <w:r w:rsidRPr="00A856BC">
        <w:rPr>
          <w:rFonts w:ascii="Arial" w:eastAsia="Arial" w:hAnsi="Arial" w:cs="Arial"/>
          <w:color w:val="000000" w:themeColor="text1"/>
          <w:sz w:val="24"/>
          <w:szCs w:val="24"/>
        </w:rPr>
        <w:t>.</w:t>
      </w:r>
    </w:p>
    <w:p w14:paraId="39A5F1ED" w14:textId="77777777" w:rsidR="00F20ADF" w:rsidRPr="00A856BC" w:rsidRDefault="00F20ADF" w:rsidP="4C97D4B4">
      <w:pPr>
        <w:rPr>
          <w:rFonts w:ascii="Arial" w:eastAsia="Arial" w:hAnsi="Arial" w:cs="Arial"/>
          <w:b/>
          <w:bCs/>
          <w:i/>
          <w:iCs/>
          <w:sz w:val="24"/>
          <w:szCs w:val="24"/>
        </w:rPr>
      </w:pPr>
    </w:p>
    <w:p w14:paraId="2E3EF2CE" w14:textId="0AB908A7" w:rsidR="00F20ADF" w:rsidRPr="00A856BC" w:rsidRDefault="2323F8F4" w:rsidP="4C97D4B4">
      <w:pPr>
        <w:rPr>
          <w:rFonts w:ascii="Arial" w:eastAsia="Arial" w:hAnsi="Arial" w:cs="Arial"/>
          <w:i/>
          <w:iCs/>
          <w:sz w:val="24"/>
          <w:szCs w:val="24"/>
        </w:rPr>
      </w:pPr>
      <w:r w:rsidRPr="00A856BC">
        <w:rPr>
          <w:rFonts w:ascii="Arial" w:eastAsia="Arial" w:hAnsi="Arial" w:cs="Arial"/>
          <w:b/>
          <w:bCs/>
          <w:i/>
          <w:iCs/>
          <w:sz w:val="24"/>
          <w:szCs w:val="24"/>
        </w:rPr>
        <w:t>Sub-activity 3.5.1.2</w:t>
      </w:r>
      <w:r w:rsidRPr="00A856BC">
        <w:rPr>
          <w:rFonts w:ascii="Arial" w:eastAsia="Arial" w:hAnsi="Arial" w:cs="Arial"/>
          <w:i/>
          <w:iCs/>
          <w:sz w:val="24"/>
          <w:szCs w:val="24"/>
        </w:rPr>
        <w:t xml:space="preserve"> Conduct a medico-legal coordination needs assessment</w:t>
      </w:r>
      <w:r w:rsidR="69CB5433" w:rsidRPr="00A856BC">
        <w:rPr>
          <w:rFonts w:ascii="Arial" w:eastAsia="Arial" w:hAnsi="Arial" w:cs="Arial"/>
          <w:i/>
          <w:iCs/>
          <w:sz w:val="24"/>
          <w:szCs w:val="24"/>
        </w:rPr>
        <w:t>.</w:t>
      </w:r>
    </w:p>
    <w:p w14:paraId="3FF59D48" w14:textId="147FEE8C" w:rsidR="00F20ADF" w:rsidRPr="00A856BC" w:rsidRDefault="00F20ADF" w:rsidP="3DB5E5FD">
      <w:pPr>
        <w:rPr>
          <w:rFonts w:ascii="Arial" w:eastAsia="Arial" w:hAnsi="Arial" w:cs="Arial"/>
          <w:b/>
          <w:i/>
          <w:sz w:val="24"/>
          <w:szCs w:val="24"/>
        </w:rPr>
      </w:pPr>
    </w:p>
    <w:p w14:paraId="4C9FA1D5" w14:textId="61B54F61" w:rsidR="00F20ADF" w:rsidRDefault="38ED91B9" w:rsidP="009552FB">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Like the </w:t>
      </w:r>
      <w:r w:rsidR="5F89C6FA" w:rsidRPr="00A856BC">
        <w:rPr>
          <w:rFonts w:ascii="Arial" w:eastAsia="Arial" w:hAnsi="Arial" w:cs="Arial"/>
          <w:color w:val="000000" w:themeColor="text1"/>
          <w:sz w:val="24"/>
          <w:szCs w:val="24"/>
        </w:rPr>
        <w:t>intra-sector</w:t>
      </w:r>
      <w:r w:rsidR="5B74C96D" w:rsidRPr="00A856BC">
        <w:rPr>
          <w:rFonts w:ascii="Arial" w:eastAsia="Arial" w:hAnsi="Arial" w:cs="Arial"/>
          <w:color w:val="000000" w:themeColor="text1"/>
          <w:sz w:val="24"/>
          <w:szCs w:val="24"/>
        </w:rPr>
        <w:t xml:space="preserve"> coordination</w:t>
      </w:r>
      <w:r w:rsidR="5B0D6919" w:rsidRPr="00A856BC">
        <w:rPr>
          <w:rFonts w:ascii="Arial" w:eastAsia="Arial" w:hAnsi="Arial" w:cs="Arial"/>
          <w:color w:val="000000" w:themeColor="text1"/>
          <w:sz w:val="24"/>
          <w:szCs w:val="24"/>
        </w:rPr>
        <w:t>,</w:t>
      </w:r>
      <w:r w:rsidR="5B74C96D" w:rsidRPr="00A856BC">
        <w:rPr>
          <w:rFonts w:ascii="Arial" w:eastAsia="Arial" w:hAnsi="Arial" w:cs="Arial"/>
          <w:color w:val="000000" w:themeColor="text1"/>
          <w:sz w:val="24"/>
          <w:szCs w:val="24"/>
        </w:rPr>
        <w:t xml:space="preserve"> </w:t>
      </w:r>
      <w:r w:rsidR="409EF98A" w:rsidRPr="00A856BC">
        <w:rPr>
          <w:rFonts w:ascii="Arial" w:eastAsia="Arial" w:hAnsi="Arial" w:cs="Arial"/>
          <w:color w:val="000000" w:themeColor="text1"/>
          <w:sz w:val="24"/>
          <w:szCs w:val="24"/>
        </w:rPr>
        <w:t xml:space="preserve">an </w:t>
      </w:r>
      <w:r w:rsidR="7C657047" w:rsidRPr="00A856BC">
        <w:rPr>
          <w:rFonts w:ascii="Arial" w:eastAsia="Arial" w:hAnsi="Arial" w:cs="Arial"/>
          <w:color w:val="000000" w:themeColor="text1"/>
          <w:sz w:val="24"/>
          <w:szCs w:val="24"/>
        </w:rPr>
        <w:t>inter</w:t>
      </w:r>
      <w:r w:rsidR="0047B92A" w:rsidRPr="00A856BC">
        <w:rPr>
          <w:rFonts w:ascii="Arial" w:eastAsia="Arial" w:hAnsi="Arial" w:cs="Arial"/>
          <w:color w:val="000000" w:themeColor="text1"/>
          <w:sz w:val="24"/>
          <w:szCs w:val="24"/>
        </w:rPr>
        <w:t>-</w:t>
      </w:r>
      <w:r w:rsidR="7C657047" w:rsidRPr="00A856BC">
        <w:rPr>
          <w:rFonts w:ascii="Arial" w:eastAsia="Arial" w:hAnsi="Arial" w:cs="Arial"/>
          <w:color w:val="000000" w:themeColor="text1"/>
          <w:sz w:val="24"/>
          <w:szCs w:val="24"/>
        </w:rPr>
        <w:t xml:space="preserve">sector coordination between the </w:t>
      </w:r>
      <w:r w:rsidR="5B74C96D" w:rsidRPr="00A856BC">
        <w:rPr>
          <w:rFonts w:ascii="Arial" w:eastAsia="Arial" w:hAnsi="Arial" w:cs="Arial"/>
          <w:color w:val="000000" w:themeColor="text1"/>
          <w:sz w:val="24"/>
          <w:szCs w:val="24"/>
        </w:rPr>
        <w:t>medic</w:t>
      </w:r>
      <w:r w:rsidR="504B673B" w:rsidRPr="00A856BC">
        <w:rPr>
          <w:rFonts w:ascii="Arial" w:eastAsia="Arial" w:hAnsi="Arial" w:cs="Arial"/>
          <w:color w:val="000000" w:themeColor="text1"/>
          <w:sz w:val="24"/>
          <w:szCs w:val="24"/>
        </w:rPr>
        <w:t>al and</w:t>
      </w:r>
      <w:r w:rsidR="5B74C96D" w:rsidRPr="00A856BC">
        <w:rPr>
          <w:rFonts w:ascii="Arial" w:eastAsia="Arial" w:hAnsi="Arial" w:cs="Arial"/>
          <w:color w:val="000000" w:themeColor="text1"/>
          <w:sz w:val="24"/>
          <w:szCs w:val="24"/>
        </w:rPr>
        <w:t xml:space="preserve"> legal </w:t>
      </w:r>
      <w:r w:rsidR="753137BD" w:rsidRPr="00A856BC">
        <w:rPr>
          <w:rFonts w:ascii="Arial" w:eastAsia="Arial" w:hAnsi="Arial" w:cs="Arial"/>
          <w:color w:val="000000" w:themeColor="text1"/>
          <w:sz w:val="24"/>
          <w:szCs w:val="24"/>
        </w:rPr>
        <w:t>sectors</w:t>
      </w:r>
      <w:r w:rsidR="5B74C96D" w:rsidRPr="00A856BC">
        <w:rPr>
          <w:rFonts w:ascii="Arial" w:eastAsia="Arial" w:hAnsi="Arial" w:cs="Arial"/>
          <w:color w:val="000000" w:themeColor="text1"/>
          <w:sz w:val="24"/>
          <w:szCs w:val="24"/>
        </w:rPr>
        <w:t xml:space="preserve"> contribute</w:t>
      </w:r>
      <w:r w:rsidR="2C1B95AE" w:rsidRPr="00A856BC">
        <w:rPr>
          <w:rFonts w:ascii="Arial" w:eastAsia="Arial" w:hAnsi="Arial" w:cs="Arial"/>
          <w:color w:val="000000" w:themeColor="text1"/>
          <w:sz w:val="24"/>
          <w:szCs w:val="24"/>
        </w:rPr>
        <w:t>s</w:t>
      </w:r>
      <w:r w:rsidR="5B74C96D" w:rsidRPr="00A856BC">
        <w:rPr>
          <w:rFonts w:ascii="Arial" w:eastAsia="Arial" w:hAnsi="Arial" w:cs="Arial"/>
          <w:color w:val="000000" w:themeColor="text1"/>
          <w:sz w:val="24"/>
          <w:szCs w:val="24"/>
        </w:rPr>
        <w:t xml:space="preserve"> to efficiency of the justice </w:t>
      </w:r>
      <w:r w:rsidR="009552FB" w:rsidRPr="00A856BC">
        <w:rPr>
          <w:rFonts w:ascii="Arial" w:eastAsia="Arial" w:hAnsi="Arial" w:cs="Arial"/>
          <w:color w:val="000000" w:themeColor="text1"/>
          <w:sz w:val="24"/>
          <w:szCs w:val="24"/>
        </w:rPr>
        <w:t>process, by</w:t>
      </w:r>
      <w:r w:rsidR="1F0D7D77" w:rsidRPr="00A856BC">
        <w:rPr>
          <w:rFonts w:ascii="Arial" w:eastAsia="Arial" w:hAnsi="Arial" w:cs="Arial"/>
          <w:color w:val="000000" w:themeColor="text1"/>
          <w:sz w:val="24"/>
          <w:szCs w:val="24"/>
        </w:rPr>
        <w:t xml:space="preserve"> expediting case-flow management within the criminal justice sector. </w:t>
      </w:r>
      <w:r w:rsidR="6AF58CE3" w:rsidRPr="00A856BC">
        <w:rPr>
          <w:rFonts w:ascii="Arial" w:eastAsia="Arial" w:hAnsi="Arial" w:cs="Arial"/>
          <w:color w:val="000000" w:themeColor="text1"/>
          <w:sz w:val="24"/>
          <w:szCs w:val="24"/>
        </w:rPr>
        <w:t xml:space="preserve">Ongoing discussions with the MoJ, the Judicial </w:t>
      </w:r>
      <w:r w:rsidR="7A2C468E" w:rsidRPr="00A856BC">
        <w:rPr>
          <w:rFonts w:ascii="Arial" w:eastAsia="Arial" w:hAnsi="Arial" w:cs="Arial"/>
          <w:color w:val="000000" w:themeColor="text1"/>
          <w:sz w:val="24"/>
          <w:szCs w:val="24"/>
        </w:rPr>
        <w:t>M</w:t>
      </w:r>
      <w:r w:rsidR="6AF58CE3" w:rsidRPr="00A856BC">
        <w:rPr>
          <w:rFonts w:ascii="Arial" w:eastAsia="Arial" w:hAnsi="Arial" w:cs="Arial"/>
          <w:color w:val="000000" w:themeColor="text1"/>
          <w:sz w:val="24"/>
          <w:szCs w:val="24"/>
        </w:rPr>
        <w:t xml:space="preserve">edical </w:t>
      </w:r>
      <w:r w:rsidR="716A62B2" w:rsidRPr="00A856BC">
        <w:rPr>
          <w:rFonts w:ascii="Arial" w:eastAsia="Arial" w:hAnsi="Arial" w:cs="Arial"/>
          <w:color w:val="000000" w:themeColor="text1"/>
          <w:sz w:val="24"/>
          <w:szCs w:val="24"/>
        </w:rPr>
        <w:t>S</w:t>
      </w:r>
      <w:r w:rsidR="15B9C9F3" w:rsidRPr="00A856BC">
        <w:rPr>
          <w:rFonts w:ascii="Arial" w:eastAsia="Arial" w:hAnsi="Arial" w:cs="Arial"/>
          <w:color w:val="000000" w:themeColor="text1"/>
          <w:sz w:val="24"/>
          <w:szCs w:val="24"/>
        </w:rPr>
        <w:t>ervice</w:t>
      </w:r>
      <w:r w:rsidR="6AF58CE3" w:rsidRPr="00A856BC">
        <w:rPr>
          <w:rFonts w:ascii="Arial" w:eastAsia="Arial" w:hAnsi="Arial" w:cs="Arial"/>
          <w:color w:val="000000" w:themeColor="text1"/>
          <w:sz w:val="24"/>
          <w:szCs w:val="24"/>
        </w:rPr>
        <w:t xml:space="preserve"> and the </w:t>
      </w:r>
      <w:r w:rsidR="2BF07277" w:rsidRPr="00A856BC">
        <w:rPr>
          <w:rFonts w:ascii="Arial" w:eastAsia="Arial" w:hAnsi="Arial" w:cs="Arial"/>
          <w:color w:val="000000" w:themeColor="text1"/>
          <w:sz w:val="24"/>
          <w:szCs w:val="24"/>
        </w:rPr>
        <w:t>M</w:t>
      </w:r>
      <w:r w:rsidR="6AF58CE3" w:rsidRPr="00A856BC">
        <w:rPr>
          <w:rFonts w:ascii="Arial" w:eastAsia="Arial" w:hAnsi="Arial" w:cs="Arial"/>
          <w:color w:val="000000" w:themeColor="text1"/>
          <w:sz w:val="24"/>
          <w:szCs w:val="24"/>
        </w:rPr>
        <w:t xml:space="preserve">edico-legal </w:t>
      </w:r>
      <w:r w:rsidR="54A951F9" w:rsidRPr="00A856BC">
        <w:rPr>
          <w:rFonts w:ascii="Arial" w:eastAsia="Arial" w:hAnsi="Arial" w:cs="Arial"/>
          <w:color w:val="000000" w:themeColor="text1"/>
          <w:sz w:val="24"/>
          <w:szCs w:val="24"/>
        </w:rPr>
        <w:t>A</w:t>
      </w:r>
      <w:r w:rsidR="6AF58CE3" w:rsidRPr="00A856BC">
        <w:rPr>
          <w:rFonts w:ascii="Arial" w:eastAsia="Arial" w:hAnsi="Arial" w:cs="Arial"/>
          <w:color w:val="000000" w:themeColor="text1"/>
          <w:sz w:val="24"/>
          <w:szCs w:val="24"/>
        </w:rPr>
        <w:t xml:space="preserve">ssociation to </w:t>
      </w:r>
      <w:r w:rsidR="009552FB" w:rsidRPr="00A856BC">
        <w:rPr>
          <w:rFonts w:ascii="Arial" w:eastAsia="Arial" w:hAnsi="Arial" w:cs="Arial"/>
          <w:color w:val="000000" w:themeColor="text1"/>
          <w:sz w:val="24"/>
          <w:szCs w:val="24"/>
        </w:rPr>
        <w:t>finalize</w:t>
      </w:r>
      <w:r w:rsidR="6AF58CE3" w:rsidRPr="00A856BC">
        <w:rPr>
          <w:rFonts w:ascii="Arial" w:eastAsia="Arial" w:hAnsi="Arial" w:cs="Arial"/>
          <w:color w:val="000000" w:themeColor="text1"/>
          <w:sz w:val="24"/>
          <w:szCs w:val="24"/>
        </w:rPr>
        <w:t xml:space="preserve"> the scope and parameters of the </w:t>
      </w:r>
      <w:r w:rsidR="464C8BDC" w:rsidRPr="00A856BC">
        <w:rPr>
          <w:rFonts w:ascii="Arial" w:eastAsia="Arial" w:hAnsi="Arial" w:cs="Arial"/>
          <w:color w:val="000000" w:themeColor="text1"/>
          <w:sz w:val="24"/>
          <w:szCs w:val="24"/>
        </w:rPr>
        <w:t>assessment</w:t>
      </w:r>
      <w:r w:rsidR="6AF58CE3" w:rsidRPr="00A856BC">
        <w:rPr>
          <w:rFonts w:ascii="Arial" w:eastAsia="Arial" w:hAnsi="Arial" w:cs="Arial"/>
          <w:color w:val="000000" w:themeColor="text1"/>
          <w:sz w:val="24"/>
          <w:szCs w:val="24"/>
        </w:rPr>
        <w:t xml:space="preserve"> and the </w:t>
      </w:r>
      <w:r w:rsidR="61550068" w:rsidRPr="00A856BC">
        <w:rPr>
          <w:rFonts w:ascii="Arial" w:eastAsia="Arial" w:hAnsi="Arial" w:cs="Arial"/>
          <w:color w:val="000000" w:themeColor="text1"/>
          <w:sz w:val="24"/>
          <w:szCs w:val="24"/>
        </w:rPr>
        <w:t>visualization</w:t>
      </w:r>
      <w:r w:rsidR="6AF58CE3" w:rsidRPr="00A856BC">
        <w:rPr>
          <w:rFonts w:ascii="Arial" w:eastAsia="Arial" w:hAnsi="Arial" w:cs="Arial"/>
          <w:color w:val="000000" w:themeColor="text1"/>
          <w:sz w:val="24"/>
          <w:szCs w:val="24"/>
        </w:rPr>
        <w:t xml:space="preserve"> of the coordination platform</w:t>
      </w:r>
      <w:r w:rsidR="1853D63B" w:rsidRPr="00A856BC">
        <w:rPr>
          <w:rFonts w:ascii="Arial" w:eastAsia="Arial" w:hAnsi="Arial" w:cs="Arial"/>
          <w:color w:val="000000" w:themeColor="text1"/>
          <w:sz w:val="24"/>
          <w:szCs w:val="24"/>
        </w:rPr>
        <w:t>. The datab</w:t>
      </w:r>
      <w:r w:rsidR="257E89B7" w:rsidRPr="00A856BC">
        <w:rPr>
          <w:rFonts w:ascii="Arial" w:eastAsia="Arial" w:hAnsi="Arial" w:cs="Arial"/>
          <w:color w:val="000000" w:themeColor="text1"/>
          <w:sz w:val="24"/>
          <w:szCs w:val="24"/>
        </w:rPr>
        <w:t>as</w:t>
      </w:r>
      <w:r w:rsidR="1853D63B" w:rsidRPr="00A856BC">
        <w:rPr>
          <w:rFonts w:ascii="Arial" w:eastAsia="Arial" w:hAnsi="Arial" w:cs="Arial"/>
          <w:color w:val="000000" w:themeColor="text1"/>
          <w:sz w:val="24"/>
          <w:szCs w:val="24"/>
        </w:rPr>
        <w:t>e for medico legal reports has also been identified as a priority within the rapid digital strategy</w:t>
      </w:r>
      <w:r w:rsidR="464C8BDC" w:rsidRPr="00A856BC">
        <w:rPr>
          <w:rFonts w:ascii="Arial" w:eastAsia="Arial" w:hAnsi="Arial" w:cs="Arial"/>
          <w:color w:val="000000" w:themeColor="text1"/>
          <w:sz w:val="24"/>
          <w:szCs w:val="24"/>
        </w:rPr>
        <w:t xml:space="preserve">. </w:t>
      </w:r>
      <w:r w:rsidR="3D764353" w:rsidRPr="00A856BC">
        <w:rPr>
          <w:rFonts w:ascii="Arial" w:eastAsia="Arial" w:hAnsi="Arial" w:cs="Arial"/>
          <w:color w:val="000000" w:themeColor="text1"/>
          <w:sz w:val="24"/>
          <w:szCs w:val="24"/>
        </w:rPr>
        <w:t xml:space="preserve">This will be implemented in 2024. </w:t>
      </w:r>
    </w:p>
    <w:p w14:paraId="0BDDE6DA" w14:textId="77777777" w:rsidR="009552FB" w:rsidRPr="00A856BC" w:rsidRDefault="009552FB" w:rsidP="009552FB">
      <w:pPr>
        <w:jc w:val="both"/>
        <w:rPr>
          <w:rFonts w:ascii="Arial" w:eastAsia="Arial" w:hAnsi="Arial" w:cs="Arial"/>
          <w:b/>
          <w:bCs/>
          <w:i/>
          <w:iCs/>
          <w:sz w:val="24"/>
          <w:szCs w:val="24"/>
        </w:rPr>
      </w:pPr>
    </w:p>
    <w:p w14:paraId="23103795" w14:textId="40660D9B" w:rsidR="00F20ADF" w:rsidRPr="00A856BC" w:rsidRDefault="0C184C75" w:rsidP="00A856BC">
      <w:pPr>
        <w:jc w:val="both"/>
        <w:rPr>
          <w:rFonts w:ascii="Arial" w:eastAsia="Arial" w:hAnsi="Arial" w:cs="Arial"/>
          <w:i/>
          <w:iCs/>
          <w:sz w:val="24"/>
          <w:szCs w:val="24"/>
        </w:rPr>
      </w:pPr>
      <w:r w:rsidRPr="00A856BC">
        <w:rPr>
          <w:rFonts w:ascii="Arial" w:eastAsia="Arial" w:hAnsi="Arial" w:cs="Arial"/>
          <w:b/>
          <w:bCs/>
          <w:i/>
          <w:iCs/>
          <w:sz w:val="24"/>
          <w:szCs w:val="24"/>
        </w:rPr>
        <w:t>Sub-activity 3.5.1.</w:t>
      </w:r>
      <w:r w:rsidR="658E52CB" w:rsidRPr="00A856BC">
        <w:rPr>
          <w:rFonts w:ascii="Arial" w:eastAsia="Arial" w:hAnsi="Arial" w:cs="Arial"/>
          <w:b/>
          <w:bCs/>
          <w:i/>
          <w:iCs/>
          <w:sz w:val="24"/>
          <w:szCs w:val="24"/>
        </w:rPr>
        <w:t>3</w:t>
      </w:r>
      <w:r w:rsidRPr="00A856BC">
        <w:rPr>
          <w:rFonts w:ascii="Arial" w:eastAsia="Arial" w:hAnsi="Arial" w:cs="Arial"/>
          <w:i/>
          <w:iCs/>
          <w:sz w:val="24"/>
          <w:szCs w:val="24"/>
        </w:rPr>
        <w:t xml:space="preserve"> Support the establishment and management of a DP coordination platform</w:t>
      </w:r>
      <w:r w:rsidR="50D697F2" w:rsidRPr="00A856BC">
        <w:rPr>
          <w:rFonts w:ascii="Arial" w:eastAsia="Arial" w:hAnsi="Arial" w:cs="Arial"/>
          <w:i/>
          <w:iCs/>
          <w:sz w:val="24"/>
          <w:szCs w:val="24"/>
        </w:rPr>
        <w:t>.</w:t>
      </w:r>
    </w:p>
    <w:p w14:paraId="40310261" w14:textId="77777777" w:rsidR="00F20ADF" w:rsidRPr="00A856BC" w:rsidRDefault="00F20ADF" w:rsidP="711253DA">
      <w:pPr>
        <w:jc w:val="both"/>
        <w:rPr>
          <w:rFonts w:ascii="Arial" w:eastAsia="Arial" w:hAnsi="Arial" w:cs="Arial"/>
          <w:b/>
          <w:bCs/>
          <w:sz w:val="24"/>
          <w:szCs w:val="24"/>
        </w:rPr>
      </w:pPr>
    </w:p>
    <w:p w14:paraId="161F7079" w14:textId="4B1CA8D7" w:rsidR="00F20ADF" w:rsidRPr="00A856BC" w:rsidRDefault="294A0DCF"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Coordination and information exchanges between development partners working in the justice sector is crucial to enhance justice, efficiency and prudent use of limited resources. </w:t>
      </w:r>
    </w:p>
    <w:p w14:paraId="28C1C3FB" w14:textId="1A6E54A6" w:rsidR="77204E4F" w:rsidRPr="00A856BC" w:rsidRDefault="51362B25" w:rsidP="4C97D4B4">
      <w:pPr>
        <w:jc w:val="both"/>
        <w:rPr>
          <w:rFonts w:ascii="Arial" w:eastAsia="Arial" w:hAnsi="Arial" w:cs="Arial"/>
          <w:color w:val="000000" w:themeColor="text1"/>
          <w:sz w:val="24"/>
          <w:szCs w:val="24"/>
        </w:rPr>
      </w:pPr>
      <w:r w:rsidRPr="00A856BC">
        <w:rPr>
          <w:rFonts w:ascii="Arial" w:eastAsia="Arial" w:hAnsi="Arial" w:cs="Arial"/>
          <w:color w:val="000000" w:themeColor="text1"/>
          <w:sz w:val="24"/>
          <w:szCs w:val="24"/>
        </w:rPr>
        <w:t xml:space="preserve">The MOJ conducted </w:t>
      </w:r>
      <w:r w:rsidR="23F6F578" w:rsidRPr="00A856BC">
        <w:rPr>
          <w:rFonts w:ascii="Arial" w:eastAsia="Arial" w:hAnsi="Arial" w:cs="Arial"/>
          <w:color w:val="000000" w:themeColor="text1"/>
          <w:sz w:val="24"/>
          <w:szCs w:val="24"/>
        </w:rPr>
        <w:t>a</w:t>
      </w:r>
      <w:r w:rsidRPr="00A856BC">
        <w:rPr>
          <w:rFonts w:ascii="Arial" w:eastAsia="Arial" w:hAnsi="Arial" w:cs="Arial"/>
          <w:color w:val="000000" w:themeColor="text1"/>
          <w:sz w:val="24"/>
          <w:szCs w:val="24"/>
        </w:rPr>
        <w:t xml:space="preserve"> forum</w:t>
      </w:r>
      <w:r w:rsidR="5B520787" w:rsidRPr="00A856BC">
        <w:rPr>
          <w:rFonts w:ascii="Arial" w:eastAsia="Arial" w:hAnsi="Arial" w:cs="Arial"/>
          <w:color w:val="000000" w:themeColor="text1"/>
          <w:sz w:val="24"/>
          <w:szCs w:val="24"/>
        </w:rPr>
        <w:t xml:space="preserve"> </w:t>
      </w:r>
      <w:r w:rsidRPr="00A856BC">
        <w:rPr>
          <w:rFonts w:ascii="Arial" w:eastAsia="Arial" w:hAnsi="Arial" w:cs="Arial"/>
          <w:color w:val="000000" w:themeColor="text1"/>
          <w:sz w:val="24"/>
          <w:szCs w:val="24"/>
        </w:rPr>
        <w:t xml:space="preserve">with development partners and </w:t>
      </w:r>
      <w:r w:rsidR="6B7F617E" w:rsidRPr="00A856BC">
        <w:rPr>
          <w:rFonts w:ascii="Arial" w:eastAsia="Arial" w:hAnsi="Arial" w:cs="Arial"/>
          <w:color w:val="000000" w:themeColor="text1"/>
          <w:sz w:val="24"/>
          <w:szCs w:val="24"/>
        </w:rPr>
        <w:t>relevant</w:t>
      </w:r>
      <w:r w:rsidRPr="00A856BC">
        <w:rPr>
          <w:rFonts w:ascii="Arial" w:eastAsia="Arial" w:hAnsi="Arial" w:cs="Arial"/>
          <w:color w:val="000000" w:themeColor="text1"/>
          <w:sz w:val="24"/>
          <w:szCs w:val="24"/>
        </w:rPr>
        <w:t xml:space="preserve"> government </w:t>
      </w:r>
      <w:r w:rsidR="5DA05A9C" w:rsidRPr="00A856BC">
        <w:rPr>
          <w:rFonts w:ascii="Arial" w:eastAsia="Arial" w:hAnsi="Arial" w:cs="Arial"/>
          <w:color w:val="000000" w:themeColor="text1"/>
          <w:sz w:val="24"/>
          <w:szCs w:val="24"/>
        </w:rPr>
        <w:t>stakeholders</w:t>
      </w:r>
      <w:r w:rsidRPr="00A856BC">
        <w:rPr>
          <w:rFonts w:ascii="Arial" w:eastAsia="Arial" w:hAnsi="Arial" w:cs="Arial"/>
          <w:color w:val="000000" w:themeColor="text1"/>
          <w:sz w:val="24"/>
          <w:szCs w:val="24"/>
        </w:rPr>
        <w:t xml:space="preserve"> </w:t>
      </w:r>
      <w:r w:rsidR="434710CA" w:rsidRPr="00A856BC">
        <w:rPr>
          <w:rFonts w:ascii="Arial" w:eastAsia="Arial" w:hAnsi="Arial" w:cs="Arial"/>
          <w:color w:val="000000" w:themeColor="text1"/>
          <w:sz w:val="24"/>
          <w:szCs w:val="24"/>
        </w:rPr>
        <w:t xml:space="preserve">in the justice sector along with </w:t>
      </w:r>
      <w:r w:rsidRPr="00A856BC">
        <w:rPr>
          <w:rFonts w:ascii="Arial" w:eastAsia="Arial" w:hAnsi="Arial" w:cs="Arial"/>
          <w:color w:val="000000" w:themeColor="text1"/>
          <w:sz w:val="24"/>
          <w:szCs w:val="24"/>
        </w:rPr>
        <w:t xml:space="preserve">the </w:t>
      </w:r>
      <w:r w:rsidR="3F8FFF0B" w:rsidRPr="00A856BC">
        <w:rPr>
          <w:rFonts w:ascii="Arial" w:eastAsia="Arial" w:hAnsi="Arial" w:cs="Arial"/>
          <w:color w:val="000000" w:themeColor="text1"/>
          <w:sz w:val="24"/>
          <w:szCs w:val="24"/>
        </w:rPr>
        <w:t xml:space="preserve">Treasury Department </w:t>
      </w:r>
      <w:r w:rsidR="08CABE94" w:rsidRPr="00A856BC">
        <w:rPr>
          <w:rFonts w:ascii="Arial" w:eastAsia="Arial" w:hAnsi="Arial" w:cs="Arial"/>
          <w:color w:val="000000" w:themeColor="text1"/>
          <w:sz w:val="24"/>
          <w:szCs w:val="24"/>
        </w:rPr>
        <w:t xml:space="preserve">to coordinate </w:t>
      </w:r>
      <w:r w:rsidR="07506B6E" w:rsidRPr="00A856BC">
        <w:rPr>
          <w:rFonts w:ascii="Arial" w:eastAsia="Arial" w:hAnsi="Arial" w:cs="Arial"/>
          <w:color w:val="000000" w:themeColor="text1"/>
          <w:sz w:val="24"/>
          <w:szCs w:val="24"/>
        </w:rPr>
        <w:t>development projects and activities related to the Justice Sector.</w:t>
      </w:r>
    </w:p>
    <w:p w14:paraId="3DD234BC" w14:textId="12D01F54" w:rsidR="0009343A" w:rsidRPr="00A856BC" w:rsidRDefault="0009343A" w:rsidP="008E7E75">
      <w:pPr>
        <w:jc w:val="both"/>
        <w:rPr>
          <w:rFonts w:ascii="Arial" w:eastAsia="Arial" w:hAnsi="Arial" w:cs="Arial"/>
          <w:b/>
          <w:sz w:val="24"/>
          <w:szCs w:val="24"/>
        </w:rPr>
      </w:pPr>
    </w:p>
    <w:p w14:paraId="0D2B61C3" w14:textId="3169E67F" w:rsidR="008E7E75" w:rsidRPr="00A856BC" w:rsidRDefault="618F8CFA" w:rsidP="4C97D4B4">
      <w:pPr>
        <w:jc w:val="both"/>
        <w:rPr>
          <w:rFonts w:ascii="Arial" w:eastAsia="Arial" w:hAnsi="Arial" w:cs="Arial"/>
          <w:sz w:val="24"/>
          <w:szCs w:val="24"/>
          <w:u w:val="single"/>
        </w:rPr>
      </w:pPr>
      <w:r w:rsidRPr="00A856BC">
        <w:rPr>
          <w:rFonts w:ascii="Arial" w:eastAsia="Arial" w:hAnsi="Arial" w:cs="Arial"/>
          <w:b/>
          <w:bCs/>
          <w:sz w:val="24"/>
          <w:szCs w:val="24"/>
          <w:u w:val="single"/>
        </w:rPr>
        <w:t>Activity 3.5.2.</w:t>
      </w:r>
      <w:r w:rsidRPr="00A856BC">
        <w:rPr>
          <w:rFonts w:ascii="Arial" w:eastAsia="Arial" w:hAnsi="Arial" w:cs="Arial"/>
          <w:sz w:val="24"/>
          <w:szCs w:val="24"/>
          <w:u w:val="single"/>
        </w:rPr>
        <w:t xml:space="preserve"> Support sector coordination on evidence-based assessments such as sector strategy, investment plan strategic budgeting and disbursement and sectoral strategy evaluation, expenditure reviews and other related assessments and sector engagement with the parliamentary committee on Justice</w:t>
      </w:r>
      <w:r w:rsidR="4A56787A" w:rsidRPr="00A856BC">
        <w:rPr>
          <w:rFonts w:ascii="Arial" w:eastAsia="Arial" w:hAnsi="Arial" w:cs="Arial"/>
          <w:sz w:val="24"/>
          <w:szCs w:val="24"/>
          <w:u w:val="single"/>
        </w:rPr>
        <w:t>. (UNDP)</w:t>
      </w:r>
    </w:p>
    <w:p w14:paraId="3D5E97BF" w14:textId="77777777" w:rsidR="005578D6" w:rsidRPr="00A856BC" w:rsidRDefault="005578D6" w:rsidP="4C97D4B4">
      <w:pPr>
        <w:jc w:val="both"/>
        <w:rPr>
          <w:rFonts w:ascii="Arial" w:eastAsia="Arial" w:hAnsi="Arial" w:cs="Arial"/>
          <w:b/>
          <w:bCs/>
          <w:i/>
          <w:iCs/>
          <w:sz w:val="24"/>
          <w:szCs w:val="24"/>
        </w:rPr>
      </w:pPr>
    </w:p>
    <w:p w14:paraId="0193B661" w14:textId="060C57D5" w:rsidR="005578D6" w:rsidRPr="00A856BC" w:rsidRDefault="005578D6" w:rsidP="005578D6">
      <w:pPr>
        <w:jc w:val="both"/>
        <w:rPr>
          <w:rFonts w:ascii="Arial" w:eastAsia="Arial" w:hAnsi="Arial" w:cs="Arial"/>
          <w:bCs/>
          <w:sz w:val="24"/>
          <w:szCs w:val="24"/>
        </w:rPr>
      </w:pPr>
      <w:r w:rsidRPr="00A856BC">
        <w:rPr>
          <w:rFonts w:ascii="Arial" w:eastAsia="Arial" w:hAnsi="Arial" w:cs="Arial"/>
          <w:bCs/>
          <w:sz w:val="24"/>
          <w:szCs w:val="24"/>
        </w:rPr>
        <w:t xml:space="preserve">This activity focuses on a central coordination mechanism </w:t>
      </w:r>
      <w:r w:rsidR="004A0E9F" w:rsidRPr="00A856BC">
        <w:rPr>
          <w:rFonts w:ascii="Arial" w:eastAsia="Arial" w:hAnsi="Arial" w:cs="Arial"/>
          <w:bCs/>
          <w:sz w:val="24"/>
          <w:szCs w:val="24"/>
        </w:rPr>
        <w:t>to foster</w:t>
      </w:r>
      <w:r w:rsidRPr="00A856BC">
        <w:rPr>
          <w:rFonts w:ascii="Arial" w:eastAsia="Arial" w:hAnsi="Arial" w:cs="Arial"/>
          <w:bCs/>
          <w:sz w:val="24"/>
          <w:szCs w:val="24"/>
        </w:rPr>
        <w:t xml:space="preserve"> communication and collaboration among different justice sector actors</w:t>
      </w:r>
      <w:r w:rsidR="006545A0" w:rsidRPr="00A856BC">
        <w:rPr>
          <w:rFonts w:ascii="Arial" w:eastAsia="Arial" w:hAnsi="Arial" w:cs="Arial"/>
          <w:bCs/>
          <w:sz w:val="24"/>
          <w:szCs w:val="24"/>
        </w:rPr>
        <w:t xml:space="preserve">. </w:t>
      </w:r>
      <w:r w:rsidRPr="00A856BC">
        <w:rPr>
          <w:rFonts w:ascii="Arial" w:eastAsia="Arial" w:hAnsi="Arial" w:cs="Arial"/>
          <w:bCs/>
          <w:sz w:val="24"/>
          <w:szCs w:val="24"/>
        </w:rPr>
        <w:t xml:space="preserve">This ensures </w:t>
      </w:r>
      <w:r w:rsidR="006545A0" w:rsidRPr="00A856BC">
        <w:rPr>
          <w:rFonts w:ascii="Arial" w:eastAsia="Arial" w:hAnsi="Arial" w:cs="Arial"/>
          <w:bCs/>
          <w:sz w:val="24"/>
          <w:szCs w:val="24"/>
        </w:rPr>
        <w:t>working</w:t>
      </w:r>
      <w:r w:rsidRPr="00A856BC">
        <w:rPr>
          <w:rFonts w:ascii="Arial" w:eastAsia="Arial" w:hAnsi="Arial" w:cs="Arial"/>
          <w:bCs/>
          <w:sz w:val="24"/>
          <w:szCs w:val="24"/>
        </w:rPr>
        <w:t xml:space="preserve"> towards a shared vision.</w:t>
      </w:r>
      <w:r w:rsidR="003E7344" w:rsidRPr="00A856BC">
        <w:rPr>
          <w:rFonts w:ascii="Arial" w:eastAsia="Arial" w:hAnsi="Arial" w:cs="Arial"/>
          <w:bCs/>
          <w:sz w:val="24"/>
          <w:szCs w:val="24"/>
        </w:rPr>
        <w:t xml:space="preserve"> </w:t>
      </w:r>
      <w:r w:rsidRPr="00A856BC">
        <w:rPr>
          <w:rFonts w:ascii="Arial" w:eastAsia="Arial" w:hAnsi="Arial" w:cs="Arial"/>
          <w:bCs/>
          <w:sz w:val="24"/>
          <w:szCs w:val="24"/>
        </w:rPr>
        <w:t xml:space="preserve">By coordinating stakeholder needs and plans, the mechanism </w:t>
      </w:r>
      <w:r w:rsidR="003E7344" w:rsidRPr="00A856BC">
        <w:rPr>
          <w:rFonts w:ascii="Arial" w:eastAsia="Arial" w:hAnsi="Arial" w:cs="Arial"/>
          <w:bCs/>
          <w:sz w:val="24"/>
          <w:szCs w:val="24"/>
        </w:rPr>
        <w:t xml:space="preserve">also </w:t>
      </w:r>
      <w:r w:rsidRPr="00A856BC">
        <w:rPr>
          <w:rFonts w:ascii="Arial" w:eastAsia="Arial" w:hAnsi="Arial" w:cs="Arial"/>
          <w:bCs/>
          <w:sz w:val="24"/>
          <w:szCs w:val="24"/>
        </w:rPr>
        <w:t>facilitates strategic budgeting and disbursement of resources. The mechanism promotes information exchange between stakeholders, allowing for a more comprehensive understanding of justice sector needs and challenges.</w:t>
      </w:r>
    </w:p>
    <w:p w14:paraId="329922E8" w14:textId="77777777" w:rsidR="005C5F25" w:rsidRPr="00A856BC" w:rsidRDefault="005C5F25" w:rsidP="005578D6">
      <w:pPr>
        <w:jc w:val="both"/>
        <w:rPr>
          <w:rFonts w:ascii="Arial" w:eastAsia="Arial" w:hAnsi="Arial" w:cs="Arial"/>
          <w:bCs/>
          <w:sz w:val="24"/>
          <w:szCs w:val="24"/>
        </w:rPr>
      </w:pPr>
    </w:p>
    <w:p w14:paraId="408BCF81" w14:textId="6FA7CBE2" w:rsidR="005C5F25" w:rsidRPr="00A856BC" w:rsidRDefault="008E722E" w:rsidP="005578D6">
      <w:pPr>
        <w:jc w:val="both"/>
        <w:rPr>
          <w:rFonts w:ascii="Arial" w:eastAsia="Arial" w:hAnsi="Arial" w:cs="Arial"/>
          <w:bCs/>
          <w:sz w:val="24"/>
          <w:szCs w:val="24"/>
        </w:rPr>
      </w:pPr>
      <w:r w:rsidRPr="00A856BC">
        <w:rPr>
          <w:rFonts w:ascii="Arial" w:eastAsia="Arial" w:hAnsi="Arial" w:cs="Arial"/>
          <w:bCs/>
          <w:sz w:val="24"/>
          <w:szCs w:val="24"/>
        </w:rPr>
        <w:t>This activity is partially done. Accordingly, c</w:t>
      </w:r>
      <w:r w:rsidR="005C5F25" w:rsidRPr="00A856BC">
        <w:rPr>
          <w:rFonts w:ascii="Arial" w:eastAsia="Arial" w:hAnsi="Arial" w:cs="Arial"/>
          <w:bCs/>
          <w:sz w:val="24"/>
          <w:szCs w:val="24"/>
        </w:rPr>
        <w:t xml:space="preserve">onsultations have </w:t>
      </w:r>
      <w:r w:rsidR="006064E8" w:rsidRPr="00A856BC">
        <w:rPr>
          <w:rFonts w:ascii="Arial" w:eastAsia="Arial" w:hAnsi="Arial" w:cs="Arial"/>
          <w:bCs/>
          <w:sz w:val="24"/>
          <w:szCs w:val="24"/>
        </w:rPr>
        <w:t xml:space="preserve">been conducted with the objective of </w:t>
      </w:r>
      <w:r w:rsidR="00351F44" w:rsidRPr="00A856BC">
        <w:rPr>
          <w:rFonts w:ascii="Arial" w:eastAsia="Arial" w:hAnsi="Arial" w:cs="Arial"/>
          <w:bCs/>
          <w:sz w:val="24"/>
          <w:szCs w:val="24"/>
        </w:rPr>
        <w:t>concretizing</w:t>
      </w:r>
      <w:r w:rsidR="006064E8" w:rsidRPr="00A856BC">
        <w:rPr>
          <w:rFonts w:ascii="Arial" w:eastAsia="Arial" w:hAnsi="Arial" w:cs="Arial"/>
          <w:bCs/>
          <w:sz w:val="24"/>
          <w:szCs w:val="24"/>
        </w:rPr>
        <w:t xml:space="preserve"> </w:t>
      </w:r>
      <w:r w:rsidR="00945EB6" w:rsidRPr="00A856BC">
        <w:rPr>
          <w:rFonts w:ascii="Arial" w:eastAsia="Arial" w:hAnsi="Arial" w:cs="Arial"/>
          <w:bCs/>
          <w:sz w:val="24"/>
          <w:szCs w:val="24"/>
        </w:rPr>
        <w:t>the coordina</w:t>
      </w:r>
      <w:r w:rsidR="00A059B0" w:rsidRPr="00A856BC">
        <w:rPr>
          <w:rFonts w:ascii="Arial" w:eastAsia="Arial" w:hAnsi="Arial" w:cs="Arial"/>
          <w:bCs/>
          <w:sz w:val="24"/>
          <w:szCs w:val="24"/>
        </w:rPr>
        <w:t xml:space="preserve">tion efforts. </w:t>
      </w:r>
    </w:p>
    <w:p w14:paraId="74BE50B5" w14:textId="48CDDDAD" w:rsidR="6AD6DDC2" w:rsidRPr="00A856BC" w:rsidRDefault="6AD6DDC2" w:rsidP="6AD6DDC2">
      <w:pPr>
        <w:jc w:val="both"/>
        <w:rPr>
          <w:rFonts w:ascii="Arial" w:eastAsia="Arial" w:hAnsi="Arial" w:cs="Arial"/>
          <w:b/>
          <w:bCs/>
          <w:i/>
          <w:iCs/>
          <w:sz w:val="24"/>
          <w:szCs w:val="24"/>
        </w:rPr>
      </w:pPr>
    </w:p>
    <w:p w14:paraId="35BF8D54" w14:textId="720EC219" w:rsidR="3DDA6DD7" w:rsidRPr="00A856BC" w:rsidRDefault="2323F8F4" w:rsidP="4A65A181">
      <w:pPr>
        <w:jc w:val="both"/>
        <w:rPr>
          <w:rFonts w:ascii="Arial" w:eastAsia="Arial" w:hAnsi="Arial" w:cs="Arial"/>
          <w:i/>
          <w:iCs/>
          <w:sz w:val="24"/>
          <w:szCs w:val="24"/>
        </w:rPr>
      </w:pPr>
      <w:r w:rsidRPr="00A856BC">
        <w:rPr>
          <w:rFonts w:ascii="Arial" w:eastAsia="Arial" w:hAnsi="Arial" w:cs="Arial"/>
          <w:b/>
          <w:bCs/>
          <w:i/>
          <w:iCs/>
          <w:sz w:val="24"/>
          <w:szCs w:val="24"/>
        </w:rPr>
        <w:t xml:space="preserve">Sub-activity 3.5.2.1 </w:t>
      </w:r>
      <w:r w:rsidRPr="00A856BC">
        <w:rPr>
          <w:rFonts w:ascii="Arial" w:eastAsia="Arial" w:hAnsi="Arial" w:cs="Arial"/>
          <w:i/>
          <w:iCs/>
          <w:sz w:val="24"/>
          <w:szCs w:val="24"/>
        </w:rPr>
        <w:t>Support the Ministry of Justice to establish a sectoral mechanism to coordinate sector strategies, investment plans, strategic budgeting and disbursement with relevant sector stakeholders.</w:t>
      </w:r>
    </w:p>
    <w:p w14:paraId="400293AE" w14:textId="7D9353E8" w:rsidR="4A65A181" w:rsidRPr="00A856BC" w:rsidRDefault="4A65A181" w:rsidP="4A65A181">
      <w:pPr>
        <w:jc w:val="both"/>
        <w:rPr>
          <w:rFonts w:ascii="Arial" w:eastAsia="Arial" w:hAnsi="Arial" w:cs="Arial"/>
          <w:i/>
          <w:iCs/>
          <w:sz w:val="24"/>
          <w:szCs w:val="24"/>
        </w:rPr>
      </w:pPr>
    </w:p>
    <w:p w14:paraId="4C58BA5C" w14:textId="790B1C9B" w:rsidR="13D6A0B8" w:rsidRPr="00A856BC" w:rsidRDefault="4865ACA8" w:rsidP="4C97D4B4">
      <w:pPr>
        <w:jc w:val="both"/>
        <w:rPr>
          <w:rFonts w:ascii="Arial" w:eastAsia="Arial" w:hAnsi="Arial" w:cs="Arial"/>
          <w:sz w:val="24"/>
          <w:szCs w:val="24"/>
          <w:highlight w:val="cyan"/>
        </w:rPr>
      </w:pPr>
      <w:r w:rsidRPr="00A856BC">
        <w:rPr>
          <w:rFonts w:ascii="Arial" w:eastAsia="Arial" w:hAnsi="Arial" w:cs="Arial"/>
          <w:sz w:val="24"/>
          <w:szCs w:val="24"/>
        </w:rPr>
        <w:t xml:space="preserve">Preliminary discussions were held with the </w:t>
      </w:r>
      <w:r w:rsidR="009552FB" w:rsidRPr="00A856BC">
        <w:rPr>
          <w:rFonts w:ascii="Arial" w:eastAsia="Arial" w:hAnsi="Arial" w:cs="Arial"/>
          <w:sz w:val="24"/>
          <w:szCs w:val="24"/>
        </w:rPr>
        <w:t>MOJ on</w:t>
      </w:r>
      <w:r w:rsidRPr="00A856BC">
        <w:rPr>
          <w:rFonts w:ascii="Arial" w:eastAsia="Arial" w:hAnsi="Arial" w:cs="Arial"/>
          <w:sz w:val="24"/>
          <w:szCs w:val="24"/>
        </w:rPr>
        <w:t xml:space="preserve"> the need for </w:t>
      </w:r>
      <w:r w:rsidR="1EB15EFA" w:rsidRPr="00A856BC">
        <w:rPr>
          <w:rFonts w:ascii="Arial" w:eastAsia="Arial" w:hAnsi="Arial" w:cs="Arial"/>
          <w:sz w:val="24"/>
          <w:szCs w:val="24"/>
        </w:rPr>
        <w:t xml:space="preserve">a </w:t>
      </w:r>
      <w:r w:rsidRPr="00A856BC">
        <w:rPr>
          <w:rFonts w:ascii="Arial" w:eastAsia="Arial" w:hAnsi="Arial" w:cs="Arial"/>
          <w:sz w:val="24"/>
          <w:szCs w:val="24"/>
        </w:rPr>
        <w:t>comprehensive strategic planning ahead of submitting the reque</w:t>
      </w:r>
      <w:r w:rsidR="42834866" w:rsidRPr="00A856BC">
        <w:rPr>
          <w:rFonts w:ascii="Arial" w:eastAsia="Arial" w:hAnsi="Arial" w:cs="Arial"/>
          <w:sz w:val="24"/>
          <w:szCs w:val="24"/>
        </w:rPr>
        <w:t xml:space="preserve">st for budgetary allocation for the sector. The need for a sector-specific strategic visioning exercise was </w:t>
      </w:r>
      <w:r w:rsidR="009552FB" w:rsidRPr="00A856BC">
        <w:rPr>
          <w:rFonts w:ascii="Arial" w:eastAsia="Arial" w:hAnsi="Arial" w:cs="Arial"/>
          <w:sz w:val="24"/>
          <w:szCs w:val="24"/>
        </w:rPr>
        <w:t>highlighted to</w:t>
      </w:r>
      <w:r w:rsidR="42834866" w:rsidRPr="00A856BC">
        <w:rPr>
          <w:rFonts w:ascii="Arial" w:eastAsia="Arial" w:hAnsi="Arial" w:cs="Arial"/>
          <w:sz w:val="24"/>
          <w:szCs w:val="24"/>
        </w:rPr>
        <w:t xml:space="preserve"> guide </w:t>
      </w:r>
      <w:r w:rsidR="1EBC13B6" w:rsidRPr="00A856BC">
        <w:rPr>
          <w:rFonts w:ascii="Arial" w:eastAsia="Arial" w:hAnsi="Arial" w:cs="Arial"/>
          <w:sz w:val="24"/>
          <w:szCs w:val="24"/>
        </w:rPr>
        <w:t xml:space="preserve">the </w:t>
      </w:r>
      <w:r w:rsidR="6896384B" w:rsidRPr="00A856BC">
        <w:rPr>
          <w:rFonts w:ascii="Arial" w:eastAsia="Arial" w:hAnsi="Arial" w:cs="Arial"/>
          <w:sz w:val="24"/>
          <w:szCs w:val="24"/>
        </w:rPr>
        <w:t xml:space="preserve">sector </w:t>
      </w:r>
      <w:r w:rsidR="14A98BCD" w:rsidRPr="00A856BC">
        <w:rPr>
          <w:rFonts w:ascii="Arial" w:eastAsia="Arial" w:hAnsi="Arial" w:cs="Arial"/>
          <w:sz w:val="24"/>
          <w:szCs w:val="24"/>
        </w:rPr>
        <w:t xml:space="preserve">institutions' plans and budget towards a common vision with annualized targets. A </w:t>
      </w:r>
      <w:r w:rsidR="6A7069BA" w:rsidRPr="00A856BC">
        <w:rPr>
          <w:rFonts w:ascii="Arial" w:eastAsia="Arial" w:hAnsi="Arial" w:cs="Arial"/>
          <w:sz w:val="24"/>
          <w:szCs w:val="24"/>
        </w:rPr>
        <w:t>strategic</w:t>
      </w:r>
      <w:r w:rsidR="14A98BCD" w:rsidRPr="00A856BC">
        <w:rPr>
          <w:rFonts w:ascii="Arial" w:eastAsia="Arial" w:hAnsi="Arial" w:cs="Arial"/>
          <w:sz w:val="24"/>
          <w:szCs w:val="24"/>
        </w:rPr>
        <w:t xml:space="preserve"> planning session will be </w:t>
      </w:r>
      <w:r w:rsidR="262EAD36" w:rsidRPr="00A856BC">
        <w:rPr>
          <w:rFonts w:ascii="Arial" w:eastAsia="Arial" w:hAnsi="Arial" w:cs="Arial"/>
          <w:sz w:val="24"/>
          <w:szCs w:val="24"/>
        </w:rPr>
        <w:t xml:space="preserve">held </w:t>
      </w:r>
      <w:r w:rsidR="46EE75CE" w:rsidRPr="00A856BC">
        <w:rPr>
          <w:rFonts w:ascii="Arial" w:eastAsia="Arial" w:hAnsi="Arial" w:cs="Arial"/>
          <w:sz w:val="24"/>
          <w:szCs w:val="24"/>
        </w:rPr>
        <w:t>in</w:t>
      </w:r>
      <w:r w:rsidR="14A98BCD" w:rsidRPr="00A856BC">
        <w:rPr>
          <w:rFonts w:ascii="Arial" w:eastAsia="Arial" w:hAnsi="Arial" w:cs="Arial"/>
          <w:sz w:val="24"/>
          <w:szCs w:val="24"/>
        </w:rPr>
        <w:t xml:space="preserve"> 2024 ahead of the preparation of the next budget plan for the sector. </w:t>
      </w:r>
    </w:p>
    <w:p w14:paraId="41B8E98B" w14:textId="6FE827E6" w:rsidR="146947C8" w:rsidRPr="00A856BC" w:rsidRDefault="146947C8" w:rsidP="146947C8">
      <w:pPr>
        <w:rPr>
          <w:rFonts w:ascii="Arial" w:hAnsi="Arial" w:cs="Arial"/>
        </w:rPr>
      </w:pPr>
    </w:p>
    <w:p w14:paraId="6993E0BC" w14:textId="753CE1F6" w:rsidR="146947C8" w:rsidRPr="00A856BC" w:rsidRDefault="146947C8" w:rsidP="146947C8">
      <w:pPr>
        <w:rPr>
          <w:rFonts w:ascii="Arial" w:hAnsi="Arial" w:cs="Arial"/>
        </w:rPr>
      </w:pPr>
    </w:p>
    <w:p w14:paraId="333DA1B2" w14:textId="790AC91E" w:rsidR="05204883" w:rsidRPr="00A856BC" w:rsidRDefault="05204883">
      <w:pPr>
        <w:rPr>
          <w:rFonts w:ascii="Arial" w:hAnsi="Arial" w:cs="Arial"/>
        </w:rPr>
      </w:pPr>
      <w:r w:rsidRPr="00A856BC">
        <w:rPr>
          <w:rFonts w:ascii="Arial" w:hAnsi="Arial" w:cs="Arial"/>
        </w:rPr>
        <w:br w:type="page"/>
      </w:r>
    </w:p>
    <w:p w14:paraId="10B975A0" w14:textId="77777777" w:rsidR="00FD521A" w:rsidRPr="00A856BC" w:rsidRDefault="0BFB1D34" w:rsidP="05204883">
      <w:pPr>
        <w:pStyle w:val="Title"/>
        <w:spacing w:before="0" w:after="0" w:line="300" w:lineRule="auto"/>
        <w:rPr>
          <w:rFonts w:ascii="Arial" w:hAnsi="Arial" w:cs="Arial"/>
          <w:sz w:val="56"/>
          <w:szCs w:val="56"/>
        </w:rPr>
      </w:pPr>
      <w:r w:rsidRPr="00A856BC">
        <w:rPr>
          <w:rFonts w:ascii="Arial" w:hAnsi="Arial" w:cs="Arial"/>
          <w:sz w:val="56"/>
          <w:szCs w:val="56"/>
        </w:rPr>
        <w:lastRenderedPageBreak/>
        <w:t>LESSONS LEARNT</w:t>
      </w:r>
    </w:p>
    <w:p w14:paraId="35E22623" w14:textId="77777777" w:rsidR="00FD521A" w:rsidRPr="00A856BC" w:rsidRDefault="00FD521A" w:rsidP="00FD521A">
      <w:pPr>
        <w:ind w:left="-20" w:right="-20"/>
        <w:jc w:val="both"/>
        <w:rPr>
          <w:rFonts w:ascii="Arial" w:hAnsi="Arial" w:cs="Arial"/>
        </w:rPr>
      </w:pPr>
      <w:r w:rsidRPr="00A856BC">
        <w:rPr>
          <w:rFonts w:ascii="Arial" w:eastAsia="Arial" w:hAnsi="Arial" w:cs="Arial"/>
          <w:sz w:val="24"/>
          <w:szCs w:val="24"/>
        </w:rPr>
        <w:t xml:space="preserve"> </w:t>
      </w:r>
    </w:p>
    <w:p w14:paraId="3FDDCA3B" w14:textId="77777777" w:rsidR="00FD521A" w:rsidRPr="00A856BC" w:rsidRDefault="00FD521A" w:rsidP="00FD521A">
      <w:pPr>
        <w:pStyle w:val="ListParagraph"/>
        <w:numPr>
          <w:ilvl w:val="0"/>
          <w:numId w:val="59"/>
        </w:numPr>
        <w:spacing w:after="0" w:line="276" w:lineRule="auto"/>
        <w:jc w:val="both"/>
        <w:rPr>
          <w:rFonts w:ascii="Arial" w:eastAsia="Arial" w:hAnsi="Arial" w:cs="Arial"/>
          <w:sz w:val="24"/>
          <w:szCs w:val="24"/>
        </w:rPr>
      </w:pPr>
      <w:r w:rsidRPr="00A856BC">
        <w:rPr>
          <w:rFonts w:ascii="Arial" w:eastAsia="Arial" w:hAnsi="Arial" w:cs="Arial"/>
          <w:sz w:val="24"/>
          <w:szCs w:val="24"/>
        </w:rPr>
        <w:t xml:space="preserve">Ensuring ownership of activities by partners from an early design stage helps them have a better understanding of particular activities carried out and to proactively react to upcoming needs.   </w:t>
      </w:r>
    </w:p>
    <w:p w14:paraId="1EDFC7C4" w14:textId="2EB88E2D" w:rsidR="10DD971A" w:rsidRPr="00A856BC" w:rsidRDefault="7E7C3F8B" w:rsidP="10DD971A">
      <w:pPr>
        <w:pStyle w:val="ListParagraph"/>
        <w:numPr>
          <w:ilvl w:val="0"/>
          <w:numId w:val="59"/>
        </w:numPr>
        <w:spacing w:after="0" w:line="276" w:lineRule="auto"/>
        <w:jc w:val="both"/>
        <w:rPr>
          <w:rFonts w:ascii="Arial" w:eastAsia="Arial" w:hAnsi="Arial" w:cs="Arial"/>
          <w:sz w:val="24"/>
          <w:szCs w:val="24"/>
        </w:rPr>
      </w:pPr>
      <w:r w:rsidRPr="00A856BC">
        <w:rPr>
          <w:rFonts w:ascii="Arial" w:eastAsia="Arial" w:hAnsi="Arial" w:cs="Arial"/>
          <w:sz w:val="24"/>
          <w:szCs w:val="24"/>
        </w:rPr>
        <w:t>Regular coordination and continuous dialogues with the justice sector institutions (du</w:t>
      </w:r>
      <w:r w:rsidR="724F2565" w:rsidRPr="00A856BC">
        <w:rPr>
          <w:rFonts w:ascii="Arial" w:eastAsia="Arial" w:hAnsi="Arial" w:cs="Arial"/>
          <w:sz w:val="24"/>
          <w:szCs w:val="24"/>
        </w:rPr>
        <w:t>ty bearers</w:t>
      </w:r>
      <w:r w:rsidRPr="00A856BC">
        <w:rPr>
          <w:rFonts w:ascii="Arial" w:eastAsia="Arial" w:hAnsi="Arial" w:cs="Arial"/>
          <w:sz w:val="24"/>
          <w:szCs w:val="24"/>
        </w:rPr>
        <w:t xml:space="preserve">) </w:t>
      </w:r>
      <w:r w:rsidR="3F098F46" w:rsidRPr="00A856BC">
        <w:rPr>
          <w:rFonts w:ascii="Arial" w:eastAsia="Arial" w:hAnsi="Arial" w:cs="Arial"/>
          <w:sz w:val="24"/>
          <w:szCs w:val="24"/>
        </w:rPr>
        <w:t>and communities</w:t>
      </w:r>
      <w:r w:rsidRPr="00A856BC">
        <w:rPr>
          <w:rFonts w:ascii="Arial" w:eastAsia="Arial" w:hAnsi="Arial" w:cs="Arial"/>
          <w:sz w:val="24"/>
          <w:szCs w:val="24"/>
        </w:rPr>
        <w:t xml:space="preserve"> (right holders)</w:t>
      </w:r>
      <w:r w:rsidR="460E6F89" w:rsidRPr="00A856BC">
        <w:rPr>
          <w:rFonts w:ascii="Arial" w:eastAsia="Arial" w:hAnsi="Arial" w:cs="Arial"/>
          <w:sz w:val="24"/>
          <w:szCs w:val="24"/>
        </w:rPr>
        <w:t xml:space="preserve"> lead to increased </w:t>
      </w:r>
      <w:r w:rsidR="7FCBC7D0" w:rsidRPr="00A856BC">
        <w:rPr>
          <w:rFonts w:ascii="Arial" w:eastAsia="Arial" w:hAnsi="Arial" w:cs="Arial"/>
          <w:sz w:val="24"/>
          <w:szCs w:val="24"/>
        </w:rPr>
        <w:t xml:space="preserve">opportunities and </w:t>
      </w:r>
      <w:r w:rsidR="460E6F89" w:rsidRPr="00A856BC">
        <w:rPr>
          <w:rFonts w:ascii="Arial" w:eastAsia="Arial" w:hAnsi="Arial" w:cs="Arial"/>
          <w:sz w:val="24"/>
          <w:szCs w:val="24"/>
        </w:rPr>
        <w:t>chances to int</w:t>
      </w:r>
      <w:r w:rsidR="486383E2" w:rsidRPr="00A856BC">
        <w:rPr>
          <w:rFonts w:ascii="Arial" w:eastAsia="Arial" w:hAnsi="Arial" w:cs="Arial"/>
          <w:sz w:val="24"/>
          <w:szCs w:val="24"/>
        </w:rPr>
        <w:t>egrate people's perspective in the reform process and institutional responsiveness to the people’s needs.</w:t>
      </w:r>
    </w:p>
    <w:p w14:paraId="76DFC94B" w14:textId="77777777" w:rsidR="009552FB" w:rsidRDefault="2830834E" w:rsidP="009552FB">
      <w:pPr>
        <w:pStyle w:val="ListParagraph"/>
        <w:numPr>
          <w:ilvl w:val="0"/>
          <w:numId w:val="59"/>
        </w:numPr>
        <w:spacing w:after="0" w:line="276" w:lineRule="auto"/>
        <w:jc w:val="both"/>
        <w:rPr>
          <w:rFonts w:ascii="Arial" w:eastAsia="Arial" w:hAnsi="Arial" w:cs="Arial"/>
          <w:sz w:val="24"/>
          <w:szCs w:val="24"/>
        </w:rPr>
      </w:pPr>
      <w:r w:rsidRPr="00A856BC">
        <w:rPr>
          <w:rFonts w:ascii="Arial" w:eastAsia="Arial" w:hAnsi="Arial" w:cs="Arial"/>
          <w:sz w:val="24"/>
          <w:szCs w:val="24"/>
        </w:rPr>
        <w:t xml:space="preserve">Due to the scattered legal and organizational framework, the justice sector </w:t>
      </w:r>
      <w:r w:rsidR="7F632017" w:rsidRPr="00A856BC">
        <w:rPr>
          <w:rFonts w:ascii="Arial" w:eastAsia="Arial" w:hAnsi="Arial" w:cs="Arial"/>
          <w:sz w:val="24"/>
          <w:szCs w:val="24"/>
        </w:rPr>
        <w:t>in Sri Lanka is</w:t>
      </w:r>
      <w:r w:rsidRPr="00A856BC">
        <w:rPr>
          <w:rFonts w:ascii="Arial" w:eastAsia="Arial" w:hAnsi="Arial" w:cs="Arial"/>
          <w:sz w:val="24"/>
          <w:szCs w:val="24"/>
        </w:rPr>
        <w:t xml:space="preserve"> facing a serio</w:t>
      </w:r>
      <w:r w:rsidR="313570E6" w:rsidRPr="00A856BC">
        <w:rPr>
          <w:rFonts w:ascii="Arial" w:eastAsia="Arial" w:hAnsi="Arial" w:cs="Arial"/>
          <w:sz w:val="24"/>
          <w:szCs w:val="24"/>
        </w:rPr>
        <w:t xml:space="preserve">us </w:t>
      </w:r>
      <w:r w:rsidR="319CB31B" w:rsidRPr="00A856BC">
        <w:rPr>
          <w:rFonts w:ascii="Arial" w:eastAsia="Arial" w:hAnsi="Arial" w:cs="Arial"/>
          <w:sz w:val="24"/>
          <w:szCs w:val="24"/>
        </w:rPr>
        <w:t>coordination</w:t>
      </w:r>
      <w:r w:rsidR="585AC075" w:rsidRPr="00A856BC">
        <w:rPr>
          <w:rFonts w:ascii="Arial" w:eastAsia="Arial" w:hAnsi="Arial" w:cs="Arial"/>
          <w:sz w:val="24"/>
          <w:szCs w:val="24"/>
        </w:rPr>
        <w:t xml:space="preserve"> and</w:t>
      </w:r>
      <w:r w:rsidR="313570E6" w:rsidRPr="00A856BC">
        <w:rPr>
          <w:rFonts w:ascii="Arial" w:eastAsia="Arial" w:hAnsi="Arial" w:cs="Arial"/>
          <w:sz w:val="24"/>
          <w:szCs w:val="24"/>
        </w:rPr>
        <w:t xml:space="preserve"> data </w:t>
      </w:r>
      <w:r w:rsidR="64303780" w:rsidRPr="00A856BC">
        <w:rPr>
          <w:rFonts w:ascii="Arial" w:eastAsia="Arial" w:hAnsi="Arial" w:cs="Arial"/>
          <w:sz w:val="24"/>
          <w:szCs w:val="24"/>
        </w:rPr>
        <w:t xml:space="preserve">collection and data </w:t>
      </w:r>
      <w:r w:rsidR="313570E6" w:rsidRPr="00A856BC">
        <w:rPr>
          <w:rFonts w:ascii="Arial" w:eastAsia="Arial" w:hAnsi="Arial" w:cs="Arial"/>
          <w:sz w:val="24"/>
          <w:szCs w:val="24"/>
        </w:rPr>
        <w:t xml:space="preserve">sharing challenge </w:t>
      </w:r>
      <w:r w:rsidR="2A3A35F2" w:rsidRPr="00A856BC">
        <w:rPr>
          <w:rFonts w:ascii="Arial" w:eastAsia="Arial" w:hAnsi="Arial" w:cs="Arial"/>
          <w:sz w:val="24"/>
          <w:szCs w:val="24"/>
        </w:rPr>
        <w:t>through a uniform mechanism.</w:t>
      </w:r>
      <w:r w:rsidR="313570E6" w:rsidRPr="00A856BC">
        <w:rPr>
          <w:rFonts w:ascii="Arial" w:eastAsia="Arial" w:hAnsi="Arial" w:cs="Arial"/>
          <w:sz w:val="24"/>
          <w:szCs w:val="24"/>
        </w:rPr>
        <w:t xml:space="preserve"> </w:t>
      </w:r>
    </w:p>
    <w:p w14:paraId="2BD9C49E" w14:textId="77777777" w:rsidR="009552FB" w:rsidRPr="009552FB" w:rsidRDefault="00FD521A" w:rsidP="009552FB">
      <w:pPr>
        <w:pStyle w:val="ListParagraph"/>
        <w:numPr>
          <w:ilvl w:val="0"/>
          <w:numId w:val="59"/>
        </w:numPr>
        <w:spacing w:after="0" w:line="276" w:lineRule="auto"/>
        <w:jc w:val="both"/>
        <w:rPr>
          <w:rFonts w:ascii="Arial" w:eastAsia="Arial" w:hAnsi="Arial" w:cs="Arial"/>
          <w:sz w:val="24"/>
          <w:szCs w:val="24"/>
        </w:rPr>
      </w:pPr>
      <w:r w:rsidRPr="009552FB">
        <w:rPr>
          <w:rFonts w:ascii="Arial" w:eastAsia="Arial" w:hAnsi="Arial" w:cs="Arial"/>
          <w:color w:val="000000" w:themeColor="text1"/>
          <w:sz w:val="24"/>
          <w:szCs w:val="24"/>
          <w:lang w:val="en-GB"/>
        </w:rPr>
        <w:t>Engaging law students in clinical legal education promotes volunteerism and community learning among law students; further, they get an opportunity to connect classroom-based learning to practical realities; also they get opportunities to network with legal practitioners; it was motivational for some female students to engage in legal practice, the percentages of which are generally low.</w:t>
      </w:r>
    </w:p>
    <w:p w14:paraId="46FDF8AE" w14:textId="77777777" w:rsidR="009552FB" w:rsidRPr="009552FB" w:rsidRDefault="00FD521A" w:rsidP="009552FB">
      <w:pPr>
        <w:pStyle w:val="ListParagraph"/>
        <w:numPr>
          <w:ilvl w:val="0"/>
          <w:numId w:val="59"/>
        </w:numPr>
        <w:spacing w:after="0" w:line="276" w:lineRule="auto"/>
        <w:jc w:val="both"/>
        <w:rPr>
          <w:rFonts w:ascii="Arial" w:eastAsia="Arial" w:hAnsi="Arial" w:cs="Arial"/>
          <w:sz w:val="24"/>
          <w:szCs w:val="24"/>
        </w:rPr>
      </w:pPr>
      <w:r w:rsidRPr="009552FB">
        <w:rPr>
          <w:rFonts w:ascii="Arial" w:eastAsia="Arial" w:hAnsi="Arial" w:cs="Arial"/>
          <w:sz w:val="24"/>
          <w:szCs w:val="24"/>
          <w:lang w:val="en-GB"/>
        </w:rPr>
        <w:t>While it is important that harmful social norms change, lawmakers must also be prepared to champion change that is in-line with international conventions that the country is a signatory to. However, law reform in any country is an intricate process that can help to change attitudes towards regulated behaviours. In Sri Lanka, each step towards reform has proven to be complicated, with limited changes seen over a short period. The project continues to use its convening and advocacy role in law reform, including through participation in committees and stakeholder meetings, and technical support to enhance understanding of child protection systems and identify and support champions for child protection within the government.</w:t>
      </w:r>
    </w:p>
    <w:p w14:paraId="66F431BA" w14:textId="3D4CD115" w:rsidR="00FD521A" w:rsidRPr="009552FB" w:rsidRDefault="00FD521A" w:rsidP="009552FB">
      <w:pPr>
        <w:pStyle w:val="ListParagraph"/>
        <w:numPr>
          <w:ilvl w:val="0"/>
          <w:numId w:val="59"/>
        </w:numPr>
        <w:spacing w:after="0" w:line="276" w:lineRule="auto"/>
        <w:jc w:val="both"/>
        <w:rPr>
          <w:rFonts w:ascii="Arial" w:eastAsia="Arial" w:hAnsi="Arial" w:cs="Arial"/>
          <w:sz w:val="24"/>
          <w:szCs w:val="24"/>
        </w:rPr>
      </w:pPr>
      <w:r w:rsidRPr="009552FB">
        <w:rPr>
          <w:rFonts w:ascii="Arial" w:eastAsia="Arial" w:hAnsi="Arial" w:cs="Arial"/>
          <w:sz w:val="24"/>
          <w:szCs w:val="24"/>
          <w:lang w:val="en-GB"/>
        </w:rPr>
        <w:t>The ongoing economic crisis in Sri Lanka has increased the number of families requesting to place their children in institutional care, as a means of support. The Alternative Care Policy and related implementation plans served as enablers in providing timely and critical support to families to prevent institutionalization of children. The project also leveraged its strong relationships with governmental technical partners to continue critical child protection work, despite instabilities within the government during the year.</w:t>
      </w:r>
    </w:p>
    <w:p w14:paraId="01817D99" w14:textId="77777777" w:rsidR="00325E64" w:rsidRPr="00A856BC" w:rsidRDefault="00325E64" w:rsidP="5F0E0E74">
      <w:pPr>
        <w:rPr>
          <w:rFonts w:ascii="Arial" w:hAnsi="Arial" w:cs="Arial"/>
        </w:rPr>
      </w:pPr>
    </w:p>
    <w:p w14:paraId="4CAF698D" w14:textId="77777777" w:rsidR="00325E64" w:rsidRPr="00A856BC" w:rsidRDefault="00325E64" w:rsidP="5F0E0E74">
      <w:pPr>
        <w:rPr>
          <w:rFonts w:ascii="Arial" w:hAnsi="Arial" w:cs="Arial"/>
        </w:rPr>
      </w:pPr>
    </w:p>
    <w:p w14:paraId="10D9211D" w14:textId="77777777" w:rsidR="00325E64" w:rsidRPr="00A856BC" w:rsidRDefault="00325E64" w:rsidP="5F0E0E74">
      <w:pPr>
        <w:rPr>
          <w:rFonts w:ascii="Arial" w:hAnsi="Arial" w:cs="Arial"/>
        </w:rPr>
      </w:pPr>
    </w:p>
    <w:p w14:paraId="21319A7F" w14:textId="77777777" w:rsidR="00325E64" w:rsidRPr="00A856BC" w:rsidRDefault="00325E64" w:rsidP="5F0E0E74">
      <w:pPr>
        <w:rPr>
          <w:rFonts w:ascii="Arial" w:hAnsi="Arial" w:cs="Arial"/>
        </w:rPr>
      </w:pPr>
    </w:p>
    <w:p w14:paraId="40DA68A8" w14:textId="77777777" w:rsidR="00325E64" w:rsidRPr="00A856BC" w:rsidRDefault="00325E64" w:rsidP="5F0E0E74">
      <w:pPr>
        <w:rPr>
          <w:rFonts w:ascii="Arial" w:hAnsi="Arial" w:cs="Arial"/>
        </w:rPr>
      </w:pPr>
    </w:p>
    <w:p w14:paraId="5C1835DC" w14:textId="77777777" w:rsidR="00325E64" w:rsidRPr="00A856BC" w:rsidRDefault="00325E64" w:rsidP="5F0E0E74">
      <w:pPr>
        <w:rPr>
          <w:rFonts w:ascii="Arial" w:hAnsi="Arial" w:cs="Arial"/>
        </w:rPr>
      </w:pPr>
    </w:p>
    <w:p w14:paraId="25AF35CB" w14:textId="77777777" w:rsidR="008F6531" w:rsidRPr="00A856BC" w:rsidRDefault="008F6531" w:rsidP="5F0E0E74">
      <w:pPr>
        <w:rPr>
          <w:rFonts w:ascii="Arial" w:hAnsi="Arial" w:cs="Arial"/>
        </w:rPr>
      </w:pPr>
    </w:p>
    <w:p w14:paraId="53E78816" w14:textId="77777777" w:rsidR="008F6531" w:rsidRPr="00A856BC" w:rsidRDefault="008F6531" w:rsidP="5F0E0E74">
      <w:pPr>
        <w:rPr>
          <w:rFonts w:ascii="Arial" w:hAnsi="Arial" w:cs="Arial"/>
        </w:rPr>
      </w:pPr>
    </w:p>
    <w:p w14:paraId="70FD1C05" w14:textId="50A45688" w:rsidR="00A10E0C" w:rsidRPr="00A856BC" w:rsidRDefault="00A10E0C" w:rsidP="00A10E0C">
      <w:pPr>
        <w:rPr>
          <w:rFonts w:ascii="Arial" w:hAnsi="Arial" w:cs="Arial"/>
        </w:rPr>
      </w:pPr>
    </w:p>
    <w:p w14:paraId="1B963904" w14:textId="47054EF7" w:rsidR="00D40F48" w:rsidRPr="00A856BC" w:rsidRDefault="00D40F48" w:rsidP="446D1DBE">
      <w:pPr>
        <w:rPr>
          <w:rFonts w:ascii="Arial" w:hAnsi="Arial" w:cs="Arial"/>
        </w:rPr>
      </w:pPr>
    </w:p>
    <w:sectPr w:rsidR="00D40F48" w:rsidRPr="00A856BC" w:rsidSect="00953BC5">
      <w:type w:val="continuous"/>
      <w:pgSz w:w="11920" w:h="16840"/>
      <w:pgMar w:top="1440"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E7280" w14:textId="77777777" w:rsidR="00D93E6C" w:rsidRDefault="00D93E6C">
      <w:r>
        <w:separator/>
      </w:r>
    </w:p>
  </w:endnote>
  <w:endnote w:type="continuationSeparator" w:id="0">
    <w:p w14:paraId="048E4548" w14:textId="77777777" w:rsidR="00D93E6C" w:rsidRDefault="00D93E6C">
      <w:r>
        <w:continuationSeparator/>
      </w:r>
    </w:p>
  </w:endnote>
  <w:endnote w:type="continuationNotice" w:id="1">
    <w:p w14:paraId="06CF6F4E" w14:textId="77777777" w:rsidR="00D93E6C" w:rsidRDefault="00D93E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quot;Gill Sans MT&quot;,sans-serif">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Iskoola Pota">
    <w:charset w:val="00"/>
    <w:family w:val="swiss"/>
    <w:pitch w:val="variable"/>
    <w:sig w:usb0="00000003" w:usb1="00000000" w:usb2="00000200" w:usb3="00000000" w:csb0="00000001"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rlito">
    <w:altName w:val="Calibri"/>
    <w:charset w:val="00"/>
    <w:family w:val="swiss"/>
    <w:pitch w:val="variable"/>
  </w:font>
  <w:font w:name="Proxima Nova">
    <w:altName w:val="Tahoma"/>
    <w:charset w:val="00"/>
    <w:family w:val="auto"/>
    <w:pitch w:val="default"/>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560"/>
      <w:gridCol w:w="3560"/>
      <w:gridCol w:w="3560"/>
    </w:tblGrid>
    <w:tr w:rsidR="3C65FB0B" w14:paraId="498A6E1F" w14:textId="77777777" w:rsidTr="3C65FB0B">
      <w:trPr>
        <w:trHeight w:val="300"/>
      </w:trPr>
      <w:tc>
        <w:tcPr>
          <w:tcW w:w="3560" w:type="dxa"/>
        </w:tcPr>
        <w:p w14:paraId="0A039468" w14:textId="6DC7355C" w:rsidR="3C65FB0B" w:rsidRDefault="3C65FB0B" w:rsidP="3C65FB0B">
          <w:pPr>
            <w:pStyle w:val="Header"/>
            <w:ind w:left="-115"/>
          </w:pPr>
        </w:p>
      </w:tc>
      <w:tc>
        <w:tcPr>
          <w:tcW w:w="3560" w:type="dxa"/>
        </w:tcPr>
        <w:p w14:paraId="0391AAB2" w14:textId="4C11E1F2" w:rsidR="3C65FB0B" w:rsidRDefault="3C65FB0B" w:rsidP="3C65FB0B">
          <w:pPr>
            <w:pStyle w:val="Header"/>
            <w:jc w:val="center"/>
          </w:pPr>
        </w:p>
      </w:tc>
      <w:tc>
        <w:tcPr>
          <w:tcW w:w="3560" w:type="dxa"/>
        </w:tcPr>
        <w:p w14:paraId="7E454DFA" w14:textId="5F0A53DC" w:rsidR="3C65FB0B" w:rsidRDefault="3C65FB0B" w:rsidP="3C65FB0B">
          <w:pPr>
            <w:pStyle w:val="Header"/>
            <w:ind w:right="-115"/>
            <w:jc w:val="right"/>
          </w:pPr>
        </w:p>
      </w:tc>
    </w:tr>
  </w:tbl>
  <w:p w14:paraId="7A2C0771" w14:textId="7AF0DB3A" w:rsidR="007A73A6" w:rsidRDefault="007A73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DBFD" w14:textId="77777777" w:rsidR="00312A13" w:rsidRDefault="00613282">
    <w:pPr>
      <w:pBdr>
        <w:top w:val="nil"/>
        <w:left w:val="nil"/>
        <w:bottom w:val="nil"/>
        <w:right w:val="nil"/>
        <w:between w:val="nil"/>
      </w:pBdr>
      <w:tabs>
        <w:tab w:val="center" w:pos="4680"/>
        <w:tab w:val="right" w:pos="9360"/>
      </w:tabs>
      <w:jc w:val="right"/>
      <w:rPr>
        <w:color w:val="000000"/>
      </w:rPr>
    </w:pPr>
    <w:r>
      <w:rPr>
        <w:color w:val="2B579A"/>
        <w:shd w:val="clear" w:color="auto" w:fill="E6E6E6"/>
      </w:rPr>
      <w:fldChar w:fldCharType="begin"/>
    </w:r>
    <w:r>
      <w:rPr>
        <w:color w:val="2B579A"/>
        <w:shd w:val="clear" w:color="auto" w:fill="E6E6E6"/>
      </w:rPr>
      <w:instrText>PAGE</w:instrText>
    </w:r>
    <w:r>
      <w:rPr>
        <w:color w:val="2B579A"/>
        <w:shd w:val="clear" w:color="auto" w:fill="E6E6E6"/>
      </w:rPr>
      <w:fldChar w:fldCharType="separate"/>
    </w:r>
    <w:r w:rsidR="0068002E">
      <w:rPr>
        <w:noProof/>
        <w:color w:val="2B579A"/>
        <w:shd w:val="clear" w:color="auto" w:fill="E6E6E6"/>
      </w:rPr>
      <w:t>2</w:t>
    </w:r>
    <w:r>
      <w:rPr>
        <w:color w:val="2B579A"/>
        <w:shd w:val="clear" w:color="auto" w:fill="E6E6E6"/>
      </w:rPr>
      <w:fldChar w:fldCharType="end"/>
    </w:r>
  </w:p>
  <w:p w14:paraId="7F5F3CB7" w14:textId="77777777" w:rsidR="00312A13" w:rsidRDefault="00312A13">
    <w:pPr>
      <w:spacing w:line="60" w:lineRule="auto"/>
      <w:rPr>
        <w:sz w:val="6"/>
        <w:szCs w:val="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9FA92" w14:textId="77777777" w:rsidR="00D93E6C" w:rsidRDefault="00D93E6C">
      <w:r>
        <w:separator/>
      </w:r>
    </w:p>
  </w:footnote>
  <w:footnote w:type="continuationSeparator" w:id="0">
    <w:p w14:paraId="0FFCA6A6" w14:textId="77777777" w:rsidR="00D93E6C" w:rsidRDefault="00D93E6C">
      <w:r>
        <w:continuationSeparator/>
      </w:r>
    </w:p>
  </w:footnote>
  <w:footnote w:type="continuationNotice" w:id="1">
    <w:p w14:paraId="7CFC3FE1" w14:textId="77777777" w:rsidR="00D93E6C" w:rsidRDefault="00D93E6C"/>
  </w:footnote>
  <w:footnote w:id="2">
    <w:p w14:paraId="1978A8FF" w14:textId="102AA8C5" w:rsidR="445E452A" w:rsidRDefault="445E452A" w:rsidP="00A856BC">
      <w:pPr>
        <w:pStyle w:val="FootnoteText"/>
        <w:jc w:val="both"/>
        <w:rPr>
          <w:rFonts w:ascii="Arial" w:eastAsia="Arial" w:hAnsi="Arial" w:cs="Arial"/>
          <w:sz w:val="24"/>
          <w:szCs w:val="24"/>
        </w:rPr>
      </w:pPr>
      <w:r w:rsidRPr="445E452A">
        <w:rPr>
          <w:rStyle w:val="FootnoteReference"/>
        </w:rPr>
        <w:footnoteRef/>
      </w:r>
      <w:r>
        <w:t xml:space="preserve"> T</w:t>
      </w:r>
      <w:r w:rsidRPr="00A856BC">
        <w:rPr>
          <w:rFonts w:asciiTheme="minorHAnsi" w:eastAsiaTheme="minorEastAsia" w:hAnsiTheme="minorHAnsi" w:cstheme="minorBidi"/>
        </w:rPr>
        <w:t xml:space="preserve">he </w:t>
      </w:r>
      <w:r w:rsidRPr="445E452A">
        <w:rPr>
          <w:rFonts w:asciiTheme="minorHAnsi" w:eastAsiaTheme="minorEastAsia" w:hAnsiTheme="minorHAnsi" w:cstheme="minorBidi"/>
        </w:rPr>
        <w:t xml:space="preserve">Prison Study 2020 </w:t>
      </w:r>
      <w:r w:rsidRPr="00A856BC">
        <w:rPr>
          <w:rFonts w:asciiTheme="minorHAnsi" w:eastAsiaTheme="minorEastAsia" w:hAnsiTheme="minorHAnsi" w:cstheme="minorBidi"/>
        </w:rPr>
        <w:t>was conducted with the financial support of the UNDP, UNV, United Nations Peacebuilding Fund (PBF), European Union Catalytic Support to Peacebuilding in Sri Lanka Fund and Royal Norwegian Embassy (RNE),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560"/>
      <w:gridCol w:w="3560"/>
      <w:gridCol w:w="3560"/>
    </w:tblGrid>
    <w:tr w:rsidR="3C65FB0B" w14:paraId="44A270DD" w14:textId="77777777" w:rsidTr="3C65FB0B">
      <w:trPr>
        <w:trHeight w:val="300"/>
      </w:trPr>
      <w:tc>
        <w:tcPr>
          <w:tcW w:w="3560" w:type="dxa"/>
        </w:tcPr>
        <w:p w14:paraId="1ED9DB6D" w14:textId="2293452C" w:rsidR="3C65FB0B" w:rsidRDefault="3C65FB0B" w:rsidP="3C65FB0B">
          <w:pPr>
            <w:pStyle w:val="Header"/>
            <w:ind w:left="-115"/>
          </w:pPr>
        </w:p>
      </w:tc>
      <w:tc>
        <w:tcPr>
          <w:tcW w:w="3560" w:type="dxa"/>
        </w:tcPr>
        <w:p w14:paraId="606FE0B2" w14:textId="57939B58" w:rsidR="3C65FB0B" w:rsidRDefault="3C65FB0B" w:rsidP="3C65FB0B">
          <w:pPr>
            <w:pStyle w:val="Header"/>
            <w:jc w:val="center"/>
          </w:pPr>
        </w:p>
      </w:tc>
      <w:tc>
        <w:tcPr>
          <w:tcW w:w="3560" w:type="dxa"/>
        </w:tcPr>
        <w:p w14:paraId="708F122E" w14:textId="49D24511" w:rsidR="3C65FB0B" w:rsidRDefault="3C65FB0B" w:rsidP="3C65FB0B">
          <w:pPr>
            <w:pStyle w:val="Header"/>
            <w:ind w:right="-115"/>
            <w:jc w:val="right"/>
          </w:pPr>
        </w:p>
      </w:tc>
    </w:tr>
  </w:tbl>
  <w:p w14:paraId="539929A8" w14:textId="365ED859" w:rsidR="007A73A6" w:rsidRDefault="007A73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50"/>
      <w:gridCol w:w="3250"/>
      <w:gridCol w:w="3250"/>
    </w:tblGrid>
    <w:tr w:rsidR="3C65FB0B" w14:paraId="0BA5261B" w14:textId="77777777" w:rsidTr="3C65FB0B">
      <w:trPr>
        <w:trHeight w:val="300"/>
      </w:trPr>
      <w:tc>
        <w:tcPr>
          <w:tcW w:w="3250" w:type="dxa"/>
        </w:tcPr>
        <w:p w14:paraId="2C6A8CB7" w14:textId="6F36F792" w:rsidR="3C65FB0B" w:rsidRDefault="3C65FB0B" w:rsidP="3C65FB0B">
          <w:pPr>
            <w:pStyle w:val="Header"/>
            <w:ind w:left="-115"/>
          </w:pPr>
        </w:p>
      </w:tc>
      <w:tc>
        <w:tcPr>
          <w:tcW w:w="3250" w:type="dxa"/>
        </w:tcPr>
        <w:p w14:paraId="73CC8369" w14:textId="1151A596" w:rsidR="3C65FB0B" w:rsidRDefault="3C65FB0B" w:rsidP="3C65FB0B">
          <w:pPr>
            <w:pStyle w:val="Header"/>
            <w:jc w:val="center"/>
          </w:pPr>
        </w:p>
      </w:tc>
      <w:tc>
        <w:tcPr>
          <w:tcW w:w="3250" w:type="dxa"/>
        </w:tcPr>
        <w:p w14:paraId="69169BDB" w14:textId="72E0E11D" w:rsidR="3C65FB0B" w:rsidRDefault="3C65FB0B" w:rsidP="3C65FB0B">
          <w:pPr>
            <w:pStyle w:val="Header"/>
            <w:ind w:right="-115"/>
            <w:jc w:val="right"/>
          </w:pPr>
        </w:p>
      </w:tc>
    </w:tr>
  </w:tbl>
  <w:p w14:paraId="6A9F2A88" w14:textId="7848D79D" w:rsidR="007A73A6" w:rsidRDefault="007A73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73A62"/>
    <w:multiLevelType w:val="hybridMultilevel"/>
    <w:tmpl w:val="6E948CE8"/>
    <w:lvl w:ilvl="0" w:tplc="0409000F">
      <w:start w:val="1"/>
      <w:numFmt w:val="decimal"/>
      <w:lvlText w:val="%1."/>
      <w:lvlJc w:val="left"/>
      <w:pPr>
        <w:ind w:left="400" w:hanging="360"/>
      </w:pPr>
      <w:rPr>
        <w:rFonts w:hint="default"/>
      </w:rPr>
    </w:lvl>
    <w:lvl w:ilvl="1" w:tplc="FFFFFFFF" w:tentative="1">
      <w:start w:val="1"/>
      <w:numFmt w:val="bullet"/>
      <w:lvlText w:val="o"/>
      <w:lvlJc w:val="left"/>
      <w:pPr>
        <w:ind w:left="1120" w:hanging="360"/>
      </w:pPr>
      <w:rPr>
        <w:rFonts w:ascii="Courier New" w:hAnsi="Courier New" w:cs="Courier New" w:hint="default"/>
      </w:rPr>
    </w:lvl>
    <w:lvl w:ilvl="2" w:tplc="FFFFFFFF" w:tentative="1">
      <w:start w:val="1"/>
      <w:numFmt w:val="bullet"/>
      <w:lvlText w:val=""/>
      <w:lvlJc w:val="left"/>
      <w:pPr>
        <w:ind w:left="1840" w:hanging="360"/>
      </w:pPr>
      <w:rPr>
        <w:rFonts w:ascii="Wingdings" w:hAnsi="Wingdings" w:hint="default"/>
      </w:rPr>
    </w:lvl>
    <w:lvl w:ilvl="3" w:tplc="FFFFFFFF" w:tentative="1">
      <w:start w:val="1"/>
      <w:numFmt w:val="bullet"/>
      <w:lvlText w:val=""/>
      <w:lvlJc w:val="left"/>
      <w:pPr>
        <w:ind w:left="2560" w:hanging="360"/>
      </w:pPr>
      <w:rPr>
        <w:rFonts w:ascii="Symbol" w:hAnsi="Symbol" w:hint="default"/>
      </w:rPr>
    </w:lvl>
    <w:lvl w:ilvl="4" w:tplc="FFFFFFFF" w:tentative="1">
      <w:start w:val="1"/>
      <w:numFmt w:val="bullet"/>
      <w:lvlText w:val="o"/>
      <w:lvlJc w:val="left"/>
      <w:pPr>
        <w:ind w:left="3280" w:hanging="360"/>
      </w:pPr>
      <w:rPr>
        <w:rFonts w:ascii="Courier New" w:hAnsi="Courier New" w:cs="Courier New" w:hint="default"/>
      </w:rPr>
    </w:lvl>
    <w:lvl w:ilvl="5" w:tplc="FFFFFFFF" w:tentative="1">
      <w:start w:val="1"/>
      <w:numFmt w:val="bullet"/>
      <w:lvlText w:val=""/>
      <w:lvlJc w:val="left"/>
      <w:pPr>
        <w:ind w:left="4000" w:hanging="360"/>
      </w:pPr>
      <w:rPr>
        <w:rFonts w:ascii="Wingdings" w:hAnsi="Wingdings" w:hint="default"/>
      </w:rPr>
    </w:lvl>
    <w:lvl w:ilvl="6" w:tplc="FFFFFFFF" w:tentative="1">
      <w:start w:val="1"/>
      <w:numFmt w:val="bullet"/>
      <w:lvlText w:val=""/>
      <w:lvlJc w:val="left"/>
      <w:pPr>
        <w:ind w:left="4720" w:hanging="360"/>
      </w:pPr>
      <w:rPr>
        <w:rFonts w:ascii="Symbol" w:hAnsi="Symbol" w:hint="default"/>
      </w:rPr>
    </w:lvl>
    <w:lvl w:ilvl="7" w:tplc="FFFFFFFF" w:tentative="1">
      <w:start w:val="1"/>
      <w:numFmt w:val="bullet"/>
      <w:lvlText w:val="o"/>
      <w:lvlJc w:val="left"/>
      <w:pPr>
        <w:ind w:left="5440" w:hanging="360"/>
      </w:pPr>
      <w:rPr>
        <w:rFonts w:ascii="Courier New" w:hAnsi="Courier New" w:cs="Courier New" w:hint="default"/>
      </w:rPr>
    </w:lvl>
    <w:lvl w:ilvl="8" w:tplc="FFFFFFFF" w:tentative="1">
      <w:start w:val="1"/>
      <w:numFmt w:val="bullet"/>
      <w:lvlText w:val=""/>
      <w:lvlJc w:val="left"/>
      <w:pPr>
        <w:ind w:left="6160" w:hanging="360"/>
      </w:pPr>
      <w:rPr>
        <w:rFonts w:ascii="Wingdings" w:hAnsi="Wingdings" w:hint="default"/>
      </w:rPr>
    </w:lvl>
  </w:abstractNum>
  <w:abstractNum w:abstractNumId="1" w15:restartNumberingAfterBreak="0">
    <w:nsid w:val="04903E7D"/>
    <w:multiLevelType w:val="hybridMultilevel"/>
    <w:tmpl w:val="E296466A"/>
    <w:lvl w:ilvl="0" w:tplc="D4FA33F8">
      <w:start w:val="3"/>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AD6CC4"/>
    <w:multiLevelType w:val="hybridMultilevel"/>
    <w:tmpl w:val="FFFFFFFF"/>
    <w:lvl w:ilvl="0" w:tplc="FCD6411E">
      <w:start w:val="1"/>
      <w:numFmt w:val="decimal"/>
      <w:lvlText w:val="%1."/>
      <w:lvlJc w:val="left"/>
      <w:pPr>
        <w:ind w:left="720" w:hanging="360"/>
      </w:pPr>
    </w:lvl>
    <w:lvl w:ilvl="1" w:tplc="B1BE32D0">
      <w:start w:val="1"/>
      <w:numFmt w:val="lowerLetter"/>
      <w:lvlText w:val="%2."/>
      <w:lvlJc w:val="left"/>
      <w:pPr>
        <w:ind w:left="1440" w:hanging="360"/>
      </w:pPr>
    </w:lvl>
    <w:lvl w:ilvl="2" w:tplc="B69E78BC">
      <w:start w:val="1"/>
      <w:numFmt w:val="lowerRoman"/>
      <w:lvlText w:val="%3."/>
      <w:lvlJc w:val="right"/>
      <w:pPr>
        <w:ind w:left="2160" w:hanging="180"/>
      </w:pPr>
    </w:lvl>
    <w:lvl w:ilvl="3" w:tplc="66703FF4">
      <w:start w:val="1"/>
      <w:numFmt w:val="decimal"/>
      <w:lvlText w:val="%4."/>
      <w:lvlJc w:val="left"/>
      <w:pPr>
        <w:ind w:left="2880" w:hanging="360"/>
      </w:pPr>
    </w:lvl>
    <w:lvl w:ilvl="4" w:tplc="CA281A38">
      <w:start w:val="1"/>
      <w:numFmt w:val="lowerLetter"/>
      <w:lvlText w:val="%5."/>
      <w:lvlJc w:val="left"/>
      <w:pPr>
        <w:ind w:left="3600" w:hanging="360"/>
      </w:pPr>
    </w:lvl>
    <w:lvl w:ilvl="5" w:tplc="5904771E">
      <w:start w:val="1"/>
      <w:numFmt w:val="lowerRoman"/>
      <w:lvlText w:val="%6."/>
      <w:lvlJc w:val="right"/>
      <w:pPr>
        <w:ind w:left="4320" w:hanging="180"/>
      </w:pPr>
    </w:lvl>
    <w:lvl w:ilvl="6" w:tplc="1850FF4C">
      <w:start w:val="1"/>
      <w:numFmt w:val="decimal"/>
      <w:lvlText w:val="%7."/>
      <w:lvlJc w:val="left"/>
      <w:pPr>
        <w:ind w:left="5040" w:hanging="360"/>
      </w:pPr>
    </w:lvl>
    <w:lvl w:ilvl="7" w:tplc="8B465F12">
      <w:start w:val="1"/>
      <w:numFmt w:val="lowerLetter"/>
      <w:lvlText w:val="%8."/>
      <w:lvlJc w:val="left"/>
      <w:pPr>
        <w:ind w:left="5760" w:hanging="360"/>
      </w:pPr>
    </w:lvl>
    <w:lvl w:ilvl="8" w:tplc="A55AD6D4">
      <w:start w:val="1"/>
      <w:numFmt w:val="lowerRoman"/>
      <w:lvlText w:val="%9."/>
      <w:lvlJc w:val="right"/>
      <w:pPr>
        <w:ind w:left="6480" w:hanging="180"/>
      </w:pPr>
    </w:lvl>
  </w:abstractNum>
  <w:abstractNum w:abstractNumId="3" w15:restartNumberingAfterBreak="0">
    <w:nsid w:val="05C775DE"/>
    <w:multiLevelType w:val="hybridMultilevel"/>
    <w:tmpl w:val="FFFFFFFF"/>
    <w:lvl w:ilvl="0" w:tplc="FFFFFFFF">
      <w:start w:val="1"/>
      <w:numFmt w:val="bullet"/>
      <w:lvlText w:val="·"/>
      <w:lvlJc w:val="left"/>
      <w:pPr>
        <w:ind w:left="720" w:hanging="360"/>
      </w:pPr>
      <w:rPr>
        <w:rFonts w:ascii="Symbol" w:hAnsi="Symbol" w:hint="default"/>
      </w:rPr>
    </w:lvl>
    <w:lvl w:ilvl="1" w:tplc="12C8DADA">
      <w:start w:val="1"/>
      <w:numFmt w:val="bullet"/>
      <w:lvlText w:val="o"/>
      <w:lvlJc w:val="left"/>
      <w:pPr>
        <w:ind w:left="1440" w:hanging="360"/>
      </w:pPr>
      <w:rPr>
        <w:rFonts w:ascii="Courier New" w:hAnsi="Courier New" w:hint="default"/>
      </w:rPr>
    </w:lvl>
    <w:lvl w:ilvl="2" w:tplc="7C9019A2">
      <w:start w:val="1"/>
      <w:numFmt w:val="bullet"/>
      <w:lvlText w:val=""/>
      <w:lvlJc w:val="left"/>
      <w:pPr>
        <w:ind w:left="2160" w:hanging="360"/>
      </w:pPr>
      <w:rPr>
        <w:rFonts w:ascii="Wingdings" w:hAnsi="Wingdings" w:hint="default"/>
      </w:rPr>
    </w:lvl>
    <w:lvl w:ilvl="3" w:tplc="E1BCADA6">
      <w:start w:val="1"/>
      <w:numFmt w:val="bullet"/>
      <w:lvlText w:val=""/>
      <w:lvlJc w:val="left"/>
      <w:pPr>
        <w:ind w:left="2880" w:hanging="360"/>
      </w:pPr>
      <w:rPr>
        <w:rFonts w:ascii="Symbol" w:hAnsi="Symbol" w:hint="default"/>
      </w:rPr>
    </w:lvl>
    <w:lvl w:ilvl="4" w:tplc="6FCC6BEE">
      <w:start w:val="1"/>
      <w:numFmt w:val="bullet"/>
      <w:lvlText w:val="o"/>
      <w:lvlJc w:val="left"/>
      <w:pPr>
        <w:ind w:left="3600" w:hanging="360"/>
      </w:pPr>
      <w:rPr>
        <w:rFonts w:ascii="Courier New" w:hAnsi="Courier New" w:hint="default"/>
      </w:rPr>
    </w:lvl>
    <w:lvl w:ilvl="5" w:tplc="E8FC93EA">
      <w:start w:val="1"/>
      <w:numFmt w:val="bullet"/>
      <w:lvlText w:val=""/>
      <w:lvlJc w:val="left"/>
      <w:pPr>
        <w:ind w:left="4320" w:hanging="360"/>
      </w:pPr>
      <w:rPr>
        <w:rFonts w:ascii="Wingdings" w:hAnsi="Wingdings" w:hint="default"/>
      </w:rPr>
    </w:lvl>
    <w:lvl w:ilvl="6" w:tplc="FD82F80A">
      <w:start w:val="1"/>
      <w:numFmt w:val="bullet"/>
      <w:lvlText w:val=""/>
      <w:lvlJc w:val="left"/>
      <w:pPr>
        <w:ind w:left="5040" w:hanging="360"/>
      </w:pPr>
      <w:rPr>
        <w:rFonts w:ascii="Symbol" w:hAnsi="Symbol" w:hint="default"/>
      </w:rPr>
    </w:lvl>
    <w:lvl w:ilvl="7" w:tplc="2AE4E286">
      <w:start w:val="1"/>
      <w:numFmt w:val="bullet"/>
      <w:lvlText w:val="o"/>
      <w:lvlJc w:val="left"/>
      <w:pPr>
        <w:ind w:left="5760" w:hanging="360"/>
      </w:pPr>
      <w:rPr>
        <w:rFonts w:ascii="Courier New" w:hAnsi="Courier New" w:hint="default"/>
      </w:rPr>
    </w:lvl>
    <w:lvl w:ilvl="8" w:tplc="AAECC3C6">
      <w:start w:val="1"/>
      <w:numFmt w:val="bullet"/>
      <w:lvlText w:val=""/>
      <w:lvlJc w:val="left"/>
      <w:pPr>
        <w:ind w:left="6480" w:hanging="360"/>
      </w:pPr>
      <w:rPr>
        <w:rFonts w:ascii="Wingdings" w:hAnsi="Wingdings" w:hint="default"/>
      </w:rPr>
    </w:lvl>
  </w:abstractNum>
  <w:abstractNum w:abstractNumId="4" w15:restartNumberingAfterBreak="0">
    <w:nsid w:val="064A98B6"/>
    <w:multiLevelType w:val="hybridMultilevel"/>
    <w:tmpl w:val="FFFFFFFF"/>
    <w:lvl w:ilvl="0" w:tplc="A25E6E2E">
      <w:start w:val="1"/>
      <w:numFmt w:val="bullet"/>
      <w:lvlText w:val="·"/>
      <w:lvlJc w:val="left"/>
      <w:pPr>
        <w:ind w:left="720" w:hanging="360"/>
      </w:pPr>
      <w:rPr>
        <w:rFonts w:ascii="Symbol" w:hAnsi="Symbol" w:hint="default"/>
      </w:rPr>
    </w:lvl>
    <w:lvl w:ilvl="1" w:tplc="79BA7536">
      <w:start w:val="1"/>
      <w:numFmt w:val="bullet"/>
      <w:lvlText w:val="o"/>
      <w:lvlJc w:val="left"/>
      <w:pPr>
        <w:ind w:left="1440" w:hanging="360"/>
      </w:pPr>
      <w:rPr>
        <w:rFonts w:ascii="Courier New" w:hAnsi="Courier New" w:hint="default"/>
      </w:rPr>
    </w:lvl>
    <w:lvl w:ilvl="2" w:tplc="345E8108">
      <w:start w:val="1"/>
      <w:numFmt w:val="bullet"/>
      <w:lvlText w:val=""/>
      <w:lvlJc w:val="left"/>
      <w:pPr>
        <w:ind w:left="2160" w:hanging="360"/>
      </w:pPr>
      <w:rPr>
        <w:rFonts w:ascii="Wingdings" w:hAnsi="Wingdings" w:hint="default"/>
      </w:rPr>
    </w:lvl>
    <w:lvl w:ilvl="3" w:tplc="9BF8E9B0">
      <w:start w:val="1"/>
      <w:numFmt w:val="bullet"/>
      <w:lvlText w:val=""/>
      <w:lvlJc w:val="left"/>
      <w:pPr>
        <w:ind w:left="2880" w:hanging="360"/>
      </w:pPr>
      <w:rPr>
        <w:rFonts w:ascii="Symbol" w:hAnsi="Symbol" w:hint="default"/>
      </w:rPr>
    </w:lvl>
    <w:lvl w:ilvl="4" w:tplc="94D640D8">
      <w:start w:val="1"/>
      <w:numFmt w:val="bullet"/>
      <w:lvlText w:val="o"/>
      <w:lvlJc w:val="left"/>
      <w:pPr>
        <w:ind w:left="3600" w:hanging="360"/>
      </w:pPr>
      <w:rPr>
        <w:rFonts w:ascii="Courier New" w:hAnsi="Courier New" w:hint="default"/>
      </w:rPr>
    </w:lvl>
    <w:lvl w:ilvl="5" w:tplc="011E485A">
      <w:start w:val="1"/>
      <w:numFmt w:val="bullet"/>
      <w:lvlText w:val=""/>
      <w:lvlJc w:val="left"/>
      <w:pPr>
        <w:ind w:left="4320" w:hanging="360"/>
      </w:pPr>
      <w:rPr>
        <w:rFonts w:ascii="Wingdings" w:hAnsi="Wingdings" w:hint="default"/>
      </w:rPr>
    </w:lvl>
    <w:lvl w:ilvl="6" w:tplc="0BE24D72">
      <w:start w:val="1"/>
      <w:numFmt w:val="bullet"/>
      <w:lvlText w:val=""/>
      <w:lvlJc w:val="left"/>
      <w:pPr>
        <w:ind w:left="5040" w:hanging="360"/>
      </w:pPr>
      <w:rPr>
        <w:rFonts w:ascii="Symbol" w:hAnsi="Symbol" w:hint="default"/>
      </w:rPr>
    </w:lvl>
    <w:lvl w:ilvl="7" w:tplc="6E40E536">
      <w:start w:val="1"/>
      <w:numFmt w:val="bullet"/>
      <w:lvlText w:val="o"/>
      <w:lvlJc w:val="left"/>
      <w:pPr>
        <w:ind w:left="5760" w:hanging="360"/>
      </w:pPr>
      <w:rPr>
        <w:rFonts w:ascii="Courier New" w:hAnsi="Courier New" w:hint="default"/>
      </w:rPr>
    </w:lvl>
    <w:lvl w:ilvl="8" w:tplc="CD167D6A">
      <w:start w:val="1"/>
      <w:numFmt w:val="bullet"/>
      <w:lvlText w:val=""/>
      <w:lvlJc w:val="left"/>
      <w:pPr>
        <w:ind w:left="6480" w:hanging="360"/>
      </w:pPr>
      <w:rPr>
        <w:rFonts w:ascii="Wingdings" w:hAnsi="Wingdings" w:hint="default"/>
      </w:rPr>
    </w:lvl>
  </w:abstractNum>
  <w:abstractNum w:abstractNumId="5" w15:restartNumberingAfterBreak="0">
    <w:nsid w:val="0656428C"/>
    <w:multiLevelType w:val="multilevel"/>
    <w:tmpl w:val="91026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E52771"/>
    <w:multiLevelType w:val="hybridMultilevel"/>
    <w:tmpl w:val="FFFFFFFF"/>
    <w:lvl w:ilvl="0" w:tplc="F74261FC">
      <w:start w:val="1"/>
      <w:numFmt w:val="bullet"/>
      <w:lvlText w:val="·"/>
      <w:lvlJc w:val="left"/>
      <w:pPr>
        <w:ind w:left="720" w:hanging="360"/>
      </w:pPr>
      <w:rPr>
        <w:rFonts w:ascii="Symbol" w:hAnsi="Symbol" w:hint="default"/>
      </w:rPr>
    </w:lvl>
    <w:lvl w:ilvl="1" w:tplc="9FEA5C10">
      <w:start w:val="1"/>
      <w:numFmt w:val="bullet"/>
      <w:lvlText w:val="o"/>
      <w:lvlJc w:val="left"/>
      <w:pPr>
        <w:ind w:left="1440" w:hanging="360"/>
      </w:pPr>
      <w:rPr>
        <w:rFonts w:ascii="Courier New" w:hAnsi="Courier New" w:hint="default"/>
      </w:rPr>
    </w:lvl>
    <w:lvl w:ilvl="2" w:tplc="3E42B8F8">
      <w:start w:val="1"/>
      <w:numFmt w:val="bullet"/>
      <w:lvlText w:val=""/>
      <w:lvlJc w:val="left"/>
      <w:pPr>
        <w:ind w:left="2160" w:hanging="360"/>
      </w:pPr>
      <w:rPr>
        <w:rFonts w:ascii="Wingdings" w:hAnsi="Wingdings" w:hint="default"/>
      </w:rPr>
    </w:lvl>
    <w:lvl w:ilvl="3" w:tplc="73FE3D10">
      <w:start w:val="1"/>
      <w:numFmt w:val="bullet"/>
      <w:lvlText w:val=""/>
      <w:lvlJc w:val="left"/>
      <w:pPr>
        <w:ind w:left="2880" w:hanging="360"/>
      </w:pPr>
      <w:rPr>
        <w:rFonts w:ascii="Symbol" w:hAnsi="Symbol" w:hint="default"/>
      </w:rPr>
    </w:lvl>
    <w:lvl w:ilvl="4" w:tplc="D9C4F3E0">
      <w:start w:val="1"/>
      <w:numFmt w:val="bullet"/>
      <w:lvlText w:val="o"/>
      <w:lvlJc w:val="left"/>
      <w:pPr>
        <w:ind w:left="3600" w:hanging="360"/>
      </w:pPr>
      <w:rPr>
        <w:rFonts w:ascii="Courier New" w:hAnsi="Courier New" w:hint="default"/>
      </w:rPr>
    </w:lvl>
    <w:lvl w:ilvl="5" w:tplc="61D6AFE2">
      <w:start w:val="1"/>
      <w:numFmt w:val="bullet"/>
      <w:lvlText w:val=""/>
      <w:lvlJc w:val="left"/>
      <w:pPr>
        <w:ind w:left="4320" w:hanging="360"/>
      </w:pPr>
      <w:rPr>
        <w:rFonts w:ascii="Wingdings" w:hAnsi="Wingdings" w:hint="default"/>
      </w:rPr>
    </w:lvl>
    <w:lvl w:ilvl="6" w:tplc="0902E6DA">
      <w:start w:val="1"/>
      <w:numFmt w:val="bullet"/>
      <w:lvlText w:val=""/>
      <w:lvlJc w:val="left"/>
      <w:pPr>
        <w:ind w:left="5040" w:hanging="360"/>
      </w:pPr>
      <w:rPr>
        <w:rFonts w:ascii="Symbol" w:hAnsi="Symbol" w:hint="default"/>
      </w:rPr>
    </w:lvl>
    <w:lvl w:ilvl="7" w:tplc="D35E7474">
      <w:start w:val="1"/>
      <w:numFmt w:val="bullet"/>
      <w:lvlText w:val="o"/>
      <w:lvlJc w:val="left"/>
      <w:pPr>
        <w:ind w:left="5760" w:hanging="360"/>
      </w:pPr>
      <w:rPr>
        <w:rFonts w:ascii="Courier New" w:hAnsi="Courier New" w:hint="default"/>
      </w:rPr>
    </w:lvl>
    <w:lvl w:ilvl="8" w:tplc="2088786C">
      <w:start w:val="1"/>
      <w:numFmt w:val="bullet"/>
      <w:lvlText w:val=""/>
      <w:lvlJc w:val="left"/>
      <w:pPr>
        <w:ind w:left="6480" w:hanging="360"/>
      </w:pPr>
      <w:rPr>
        <w:rFonts w:ascii="Wingdings" w:hAnsi="Wingdings" w:hint="default"/>
      </w:rPr>
    </w:lvl>
  </w:abstractNum>
  <w:abstractNum w:abstractNumId="7" w15:restartNumberingAfterBreak="0">
    <w:nsid w:val="092878A0"/>
    <w:multiLevelType w:val="hybridMultilevel"/>
    <w:tmpl w:val="FFFFFFFF"/>
    <w:lvl w:ilvl="0" w:tplc="60EE1888">
      <w:start w:val="1"/>
      <w:numFmt w:val="bullet"/>
      <w:lvlText w:val=""/>
      <w:lvlJc w:val="left"/>
      <w:pPr>
        <w:ind w:left="360" w:hanging="360"/>
      </w:pPr>
      <w:rPr>
        <w:rFonts w:ascii="Symbol" w:hAnsi="Symbol" w:hint="default"/>
      </w:rPr>
    </w:lvl>
    <w:lvl w:ilvl="1" w:tplc="60D645D2">
      <w:start w:val="1"/>
      <w:numFmt w:val="bullet"/>
      <w:lvlText w:val="o"/>
      <w:lvlJc w:val="left"/>
      <w:pPr>
        <w:ind w:left="1080" w:hanging="360"/>
      </w:pPr>
      <w:rPr>
        <w:rFonts w:ascii="Courier New" w:hAnsi="Courier New" w:hint="default"/>
      </w:rPr>
    </w:lvl>
    <w:lvl w:ilvl="2" w:tplc="F39E975A">
      <w:start w:val="1"/>
      <w:numFmt w:val="bullet"/>
      <w:lvlText w:val=""/>
      <w:lvlJc w:val="left"/>
      <w:pPr>
        <w:ind w:left="1800" w:hanging="360"/>
      </w:pPr>
      <w:rPr>
        <w:rFonts w:ascii="Wingdings" w:hAnsi="Wingdings" w:hint="default"/>
      </w:rPr>
    </w:lvl>
    <w:lvl w:ilvl="3" w:tplc="BE8A64DE">
      <w:start w:val="1"/>
      <w:numFmt w:val="bullet"/>
      <w:lvlText w:val=""/>
      <w:lvlJc w:val="left"/>
      <w:pPr>
        <w:ind w:left="2520" w:hanging="360"/>
      </w:pPr>
      <w:rPr>
        <w:rFonts w:ascii="Symbol" w:hAnsi="Symbol" w:hint="default"/>
      </w:rPr>
    </w:lvl>
    <w:lvl w:ilvl="4" w:tplc="11728EAE">
      <w:start w:val="1"/>
      <w:numFmt w:val="bullet"/>
      <w:lvlText w:val="o"/>
      <w:lvlJc w:val="left"/>
      <w:pPr>
        <w:ind w:left="3240" w:hanging="360"/>
      </w:pPr>
      <w:rPr>
        <w:rFonts w:ascii="Courier New" w:hAnsi="Courier New" w:hint="default"/>
      </w:rPr>
    </w:lvl>
    <w:lvl w:ilvl="5" w:tplc="559E1EDA">
      <w:start w:val="1"/>
      <w:numFmt w:val="bullet"/>
      <w:lvlText w:val=""/>
      <w:lvlJc w:val="left"/>
      <w:pPr>
        <w:ind w:left="3960" w:hanging="360"/>
      </w:pPr>
      <w:rPr>
        <w:rFonts w:ascii="Wingdings" w:hAnsi="Wingdings" w:hint="default"/>
      </w:rPr>
    </w:lvl>
    <w:lvl w:ilvl="6" w:tplc="07385862">
      <w:start w:val="1"/>
      <w:numFmt w:val="bullet"/>
      <w:lvlText w:val=""/>
      <w:lvlJc w:val="left"/>
      <w:pPr>
        <w:ind w:left="4680" w:hanging="360"/>
      </w:pPr>
      <w:rPr>
        <w:rFonts w:ascii="Symbol" w:hAnsi="Symbol" w:hint="default"/>
      </w:rPr>
    </w:lvl>
    <w:lvl w:ilvl="7" w:tplc="33E0796C">
      <w:start w:val="1"/>
      <w:numFmt w:val="bullet"/>
      <w:lvlText w:val="o"/>
      <w:lvlJc w:val="left"/>
      <w:pPr>
        <w:ind w:left="5400" w:hanging="360"/>
      </w:pPr>
      <w:rPr>
        <w:rFonts w:ascii="Courier New" w:hAnsi="Courier New" w:hint="default"/>
      </w:rPr>
    </w:lvl>
    <w:lvl w:ilvl="8" w:tplc="C72458CA">
      <w:start w:val="1"/>
      <w:numFmt w:val="bullet"/>
      <w:lvlText w:val=""/>
      <w:lvlJc w:val="left"/>
      <w:pPr>
        <w:ind w:left="6120" w:hanging="360"/>
      </w:pPr>
      <w:rPr>
        <w:rFonts w:ascii="Wingdings" w:hAnsi="Wingdings" w:hint="default"/>
      </w:rPr>
    </w:lvl>
  </w:abstractNum>
  <w:abstractNum w:abstractNumId="8" w15:restartNumberingAfterBreak="0">
    <w:nsid w:val="092A2442"/>
    <w:multiLevelType w:val="hybridMultilevel"/>
    <w:tmpl w:val="FFFFFFFF"/>
    <w:lvl w:ilvl="0" w:tplc="099E390A">
      <w:start w:val="1"/>
      <w:numFmt w:val="bullet"/>
      <w:lvlText w:val="·"/>
      <w:lvlJc w:val="left"/>
      <w:pPr>
        <w:ind w:left="720" w:hanging="360"/>
      </w:pPr>
      <w:rPr>
        <w:rFonts w:ascii="Symbol" w:hAnsi="Symbol" w:hint="default"/>
      </w:rPr>
    </w:lvl>
    <w:lvl w:ilvl="1" w:tplc="B2E0B90A">
      <w:start w:val="1"/>
      <w:numFmt w:val="bullet"/>
      <w:lvlText w:val="o"/>
      <w:lvlJc w:val="left"/>
      <w:pPr>
        <w:ind w:left="1440" w:hanging="360"/>
      </w:pPr>
      <w:rPr>
        <w:rFonts w:ascii="Courier New" w:hAnsi="Courier New" w:hint="default"/>
      </w:rPr>
    </w:lvl>
    <w:lvl w:ilvl="2" w:tplc="43E40D7A">
      <w:start w:val="1"/>
      <w:numFmt w:val="bullet"/>
      <w:lvlText w:val=""/>
      <w:lvlJc w:val="left"/>
      <w:pPr>
        <w:ind w:left="2160" w:hanging="360"/>
      </w:pPr>
      <w:rPr>
        <w:rFonts w:ascii="Wingdings" w:hAnsi="Wingdings" w:hint="default"/>
      </w:rPr>
    </w:lvl>
    <w:lvl w:ilvl="3" w:tplc="549082DA">
      <w:start w:val="1"/>
      <w:numFmt w:val="bullet"/>
      <w:lvlText w:val=""/>
      <w:lvlJc w:val="left"/>
      <w:pPr>
        <w:ind w:left="2880" w:hanging="360"/>
      </w:pPr>
      <w:rPr>
        <w:rFonts w:ascii="Symbol" w:hAnsi="Symbol" w:hint="default"/>
      </w:rPr>
    </w:lvl>
    <w:lvl w:ilvl="4" w:tplc="65C25446">
      <w:start w:val="1"/>
      <w:numFmt w:val="bullet"/>
      <w:lvlText w:val="o"/>
      <w:lvlJc w:val="left"/>
      <w:pPr>
        <w:ind w:left="3600" w:hanging="360"/>
      </w:pPr>
      <w:rPr>
        <w:rFonts w:ascii="Courier New" w:hAnsi="Courier New" w:hint="default"/>
      </w:rPr>
    </w:lvl>
    <w:lvl w:ilvl="5" w:tplc="533EE3D4">
      <w:start w:val="1"/>
      <w:numFmt w:val="bullet"/>
      <w:lvlText w:val=""/>
      <w:lvlJc w:val="left"/>
      <w:pPr>
        <w:ind w:left="4320" w:hanging="360"/>
      </w:pPr>
      <w:rPr>
        <w:rFonts w:ascii="Wingdings" w:hAnsi="Wingdings" w:hint="default"/>
      </w:rPr>
    </w:lvl>
    <w:lvl w:ilvl="6" w:tplc="CA92FDB4">
      <w:start w:val="1"/>
      <w:numFmt w:val="bullet"/>
      <w:lvlText w:val=""/>
      <w:lvlJc w:val="left"/>
      <w:pPr>
        <w:ind w:left="5040" w:hanging="360"/>
      </w:pPr>
      <w:rPr>
        <w:rFonts w:ascii="Symbol" w:hAnsi="Symbol" w:hint="default"/>
      </w:rPr>
    </w:lvl>
    <w:lvl w:ilvl="7" w:tplc="97FE8592">
      <w:start w:val="1"/>
      <w:numFmt w:val="bullet"/>
      <w:lvlText w:val="o"/>
      <w:lvlJc w:val="left"/>
      <w:pPr>
        <w:ind w:left="5760" w:hanging="360"/>
      </w:pPr>
      <w:rPr>
        <w:rFonts w:ascii="Courier New" w:hAnsi="Courier New" w:hint="default"/>
      </w:rPr>
    </w:lvl>
    <w:lvl w:ilvl="8" w:tplc="B41C1A0E">
      <w:start w:val="1"/>
      <w:numFmt w:val="bullet"/>
      <w:lvlText w:val=""/>
      <w:lvlJc w:val="left"/>
      <w:pPr>
        <w:ind w:left="6480" w:hanging="360"/>
      </w:pPr>
      <w:rPr>
        <w:rFonts w:ascii="Wingdings" w:hAnsi="Wingdings" w:hint="default"/>
      </w:rPr>
    </w:lvl>
  </w:abstractNum>
  <w:abstractNum w:abstractNumId="9" w15:restartNumberingAfterBreak="0">
    <w:nsid w:val="0A03C760"/>
    <w:multiLevelType w:val="hybridMultilevel"/>
    <w:tmpl w:val="FFFFFFFF"/>
    <w:lvl w:ilvl="0" w:tplc="BB3C6D82">
      <w:start w:val="1"/>
      <w:numFmt w:val="bullet"/>
      <w:lvlText w:val="·"/>
      <w:lvlJc w:val="left"/>
      <w:pPr>
        <w:ind w:left="720" w:hanging="360"/>
      </w:pPr>
      <w:rPr>
        <w:rFonts w:ascii="Symbol" w:hAnsi="Symbol" w:hint="default"/>
      </w:rPr>
    </w:lvl>
    <w:lvl w:ilvl="1" w:tplc="8C54FEC0">
      <w:start w:val="1"/>
      <w:numFmt w:val="bullet"/>
      <w:lvlText w:val="o"/>
      <w:lvlJc w:val="left"/>
      <w:pPr>
        <w:ind w:left="1440" w:hanging="360"/>
      </w:pPr>
      <w:rPr>
        <w:rFonts w:ascii="Courier New" w:hAnsi="Courier New" w:hint="default"/>
      </w:rPr>
    </w:lvl>
    <w:lvl w:ilvl="2" w:tplc="A8C892BC">
      <w:start w:val="1"/>
      <w:numFmt w:val="bullet"/>
      <w:lvlText w:val=""/>
      <w:lvlJc w:val="left"/>
      <w:pPr>
        <w:ind w:left="2160" w:hanging="360"/>
      </w:pPr>
      <w:rPr>
        <w:rFonts w:ascii="Wingdings" w:hAnsi="Wingdings" w:hint="default"/>
      </w:rPr>
    </w:lvl>
    <w:lvl w:ilvl="3" w:tplc="C700C894">
      <w:start w:val="1"/>
      <w:numFmt w:val="bullet"/>
      <w:lvlText w:val=""/>
      <w:lvlJc w:val="left"/>
      <w:pPr>
        <w:ind w:left="2880" w:hanging="360"/>
      </w:pPr>
      <w:rPr>
        <w:rFonts w:ascii="Symbol" w:hAnsi="Symbol" w:hint="default"/>
      </w:rPr>
    </w:lvl>
    <w:lvl w:ilvl="4" w:tplc="930EEB28">
      <w:start w:val="1"/>
      <w:numFmt w:val="bullet"/>
      <w:lvlText w:val="o"/>
      <w:lvlJc w:val="left"/>
      <w:pPr>
        <w:ind w:left="3600" w:hanging="360"/>
      </w:pPr>
      <w:rPr>
        <w:rFonts w:ascii="Courier New" w:hAnsi="Courier New" w:hint="default"/>
      </w:rPr>
    </w:lvl>
    <w:lvl w:ilvl="5" w:tplc="14009EAE">
      <w:start w:val="1"/>
      <w:numFmt w:val="bullet"/>
      <w:lvlText w:val=""/>
      <w:lvlJc w:val="left"/>
      <w:pPr>
        <w:ind w:left="4320" w:hanging="360"/>
      </w:pPr>
      <w:rPr>
        <w:rFonts w:ascii="Wingdings" w:hAnsi="Wingdings" w:hint="default"/>
      </w:rPr>
    </w:lvl>
    <w:lvl w:ilvl="6" w:tplc="29061598">
      <w:start w:val="1"/>
      <w:numFmt w:val="bullet"/>
      <w:lvlText w:val=""/>
      <w:lvlJc w:val="left"/>
      <w:pPr>
        <w:ind w:left="5040" w:hanging="360"/>
      </w:pPr>
      <w:rPr>
        <w:rFonts w:ascii="Symbol" w:hAnsi="Symbol" w:hint="default"/>
      </w:rPr>
    </w:lvl>
    <w:lvl w:ilvl="7" w:tplc="EB04A570">
      <w:start w:val="1"/>
      <w:numFmt w:val="bullet"/>
      <w:lvlText w:val="o"/>
      <w:lvlJc w:val="left"/>
      <w:pPr>
        <w:ind w:left="5760" w:hanging="360"/>
      </w:pPr>
      <w:rPr>
        <w:rFonts w:ascii="Courier New" w:hAnsi="Courier New" w:hint="default"/>
      </w:rPr>
    </w:lvl>
    <w:lvl w:ilvl="8" w:tplc="26D40E7C">
      <w:start w:val="1"/>
      <w:numFmt w:val="bullet"/>
      <w:lvlText w:val=""/>
      <w:lvlJc w:val="left"/>
      <w:pPr>
        <w:ind w:left="6480" w:hanging="360"/>
      </w:pPr>
      <w:rPr>
        <w:rFonts w:ascii="Wingdings" w:hAnsi="Wingdings" w:hint="default"/>
      </w:rPr>
    </w:lvl>
  </w:abstractNum>
  <w:abstractNum w:abstractNumId="10" w15:restartNumberingAfterBreak="0">
    <w:nsid w:val="0F699FA1"/>
    <w:multiLevelType w:val="hybridMultilevel"/>
    <w:tmpl w:val="FFFFFFFF"/>
    <w:lvl w:ilvl="0" w:tplc="321A6D00">
      <w:start w:val="1"/>
      <w:numFmt w:val="bullet"/>
      <w:lvlText w:val=""/>
      <w:lvlJc w:val="left"/>
      <w:pPr>
        <w:ind w:left="720" w:hanging="360"/>
      </w:pPr>
      <w:rPr>
        <w:rFonts w:ascii="Symbol" w:hAnsi="Symbol" w:hint="default"/>
      </w:rPr>
    </w:lvl>
    <w:lvl w:ilvl="1" w:tplc="FC90CE60">
      <w:start w:val="1"/>
      <w:numFmt w:val="bullet"/>
      <w:lvlText w:val="o"/>
      <w:lvlJc w:val="left"/>
      <w:pPr>
        <w:ind w:left="1440" w:hanging="360"/>
      </w:pPr>
      <w:rPr>
        <w:rFonts w:ascii="Courier New" w:hAnsi="Courier New" w:hint="default"/>
      </w:rPr>
    </w:lvl>
    <w:lvl w:ilvl="2" w:tplc="CCC2A56E">
      <w:start w:val="1"/>
      <w:numFmt w:val="bullet"/>
      <w:lvlText w:val=""/>
      <w:lvlJc w:val="left"/>
      <w:pPr>
        <w:ind w:left="2160" w:hanging="360"/>
      </w:pPr>
      <w:rPr>
        <w:rFonts w:ascii="Wingdings" w:hAnsi="Wingdings" w:hint="default"/>
      </w:rPr>
    </w:lvl>
    <w:lvl w:ilvl="3" w:tplc="E0E69C50">
      <w:start w:val="1"/>
      <w:numFmt w:val="bullet"/>
      <w:lvlText w:val=""/>
      <w:lvlJc w:val="left"/>
      <w:pPr>
        <w:ind w:left="2880" w:hanging="360"/>
      </w:pPr>
      <w:rPr>
        <w:rFonts w:ascii="Symbol" w:hAnsi="Symbol" w:hint="default"/>
      </w:rPr>
    </w:lvl>
    <w:lvl w:ilvl="4" w:tplc="4AA0309A">
      <w:start w:val="1"/>
      <w:numFmt w:val="bullet"/>
      <w:lvlText w:val="o"/>
      <w:lvlJc w:val="left"/>
      <w:pPr>
        <w:ind w:left="3600" w:hanging="360"/>
      </w:pPr>
      <w:rPr>
        <w:rFonts w:ascii="Courier New" w:hAnsi="Courier New" w:hint="default"/>
      </w:rPr>
    </w:lvl>
    <w:lvl w:ilvl="5" w:tplc="FC525E86">
      <w:start w:val="1"/>
      <w:numFmt w:val="bullet"/>
      <w:lvlText w:val=""/>
      <w:lvlJc w:val="left"/>
      <w:pPr>
        <w:ind w:left="4320" w:hanging="360"/>
      </w:pPr>
      <w:rPr>
        <w:rFonts w:ascii="Wingdings" w:hAnsi="Wingdings" w:hint="default"/>
      </w:rPr>
    </w:lvl>
    <w:lvl w:ilvl="6" w:tplc="B4B8A83A">
      <w:start w:val="1"/>
      <w:numFmt w:val="bullet"/>
      <w:lvlText w:val=""/>
      <w:lvlJc w:val="left"/>
      <w:pPr>
        <w:ind w:left="5040" w:hanging="360"/>
      </w:pPr>
      <w:rPr>
        <w:rFonts w:ascii="Symbol" w:hAnsi="Symbol" w:hint="default"/>
      </w:rPr>
    </w:lvl>
    <w:lvl w:ilvl="7" w:tplc="425ADF78">
      <w:start w:val="1"/>
      <w:numFmt w:val="bullet"/>
      <w:lvlText w:val="o"/>
      <w:lvlJc w:val="left"/>
      <w:pPr>
        <w:ind w:left="5760" w:hanging="360"/>
      </w:pPr>
      <w:rPr>
        <w:rFonts w:ascii="Courier New" w:hAnsi="Courier New" w:hint="default"/>
      </w:rPr>
    </w:lvl>
    <w:lvl w:ilvl="8" w:tplc="854E7A16">
      <w:start w:val="1"/>
      <w:numFmt w:val="bullet"/>
      <w:lvlText w:val=""/>
      <w:lvlJc w:val="left"/>
      <w:pPr>
        <w:ind w:left="6480" w:hanging="360"/>
      </w:pPr>
      <w:rPr>
        <w:rFonts w:ascii="Wingdings" w:hAnsi="Wingdings" w:hint="default"/>
      </w:rPr>
    </w:lvl>
  </w:abstractNum>
  <w:abstractNum w:abstractNumId="11" w15:restartNumberingAfterBreak="0">
    <w:nsid w:val="1118ACD2"/>
    <w:multiLevelType w:val="hybridMultilevel"/>
    <w:tmpl w:val="FFFFFFFF"/>
    <w:lvl w:ilvl="0" w:tplc="B8D2D9A6">
      <w:start w:val="1"/>
      <w:numFmt w:val="bullet"/>
      <w:lvlText w:val=""/>
      <w:lvlJc w:val="left"/>
      <w:pPr>
        <w:ind w:left="720" w:hanging="360"/>
      </w:pPr>
      <w:rPr>
        <w:rFonts w:ascii="Symbol" w:hAnsi="Symbol" w:hint="default"/>
      </w:rPr>
    </w:lvl>
    <w:lvl w:ilvl="1" w:tplc="6220D608">
      <w:start w:val="1"/>
      <w:numFmt w:val="bullet"/>
      <w:lvlText w:val="o"/>
      <w:lvlJc w:val="left"/>
      <w:pPr>
        <w:ind w:left="1440" w:hanging="360"/>
      </w:pPr>
      <w:rPr>
        <w:rFonts w:ascii="Courier New" w:hAnsi="Courier New" w:hint="default"/>
      </w:rPr>
    </w:lvl>
    <w:lvl w:ilvl="2" w:tplc="9658578A">
      <w:start w:val="1"/>
      <w:numFmt w:val="bullet"/>
      <w:lvlText w:val=""/>
      <w:lvlJc w:val="left"/>
      <w:pPr>
        <w:ind w:left="2160" w:hanging="360"/>
      </w:pPr>
      <w:rPr>
        <w:rFonts w:ascii="Wingdings" w:hAnsi="Wingdings" w:hint="default"/>
      </w:rPr>
    </w:lvl>
    <w:lvl w:ilvl="3" w:tplc="CA887C8C">
      <w:start w:val="1"/>
      <w:numFmt w:val="bullet"/>
      <w:lvlText w:val=""/>
      <w:lvlJc w:val="left"/>
      <w:pPr>
        <w:ind w:left="2880" w:hanging="360"/>
      </w:pPr>
      <w:rPr>
        <w:rFonts w:ascii="Symbol" w:hAnsi="Symbol" w:hint="default"/>
      </w:rPr>
    </w:lvl>
    <w:lvl w:ilvl="4" w:tplc="94F6386A">
      <w:start w:val="1"/>
      <w:numFmt w:val="bullet"/>
      <w:lvlText w:val="o"/>
      <w:lvlJc w:val="left"/>
      <w:pPr>
        <w:ind w:left="3600" w:hanging="360"/>
      </w:pPr>
      <w:rPr>
        <w:rFonts w:ascii="Courier New" w:hAnsi="Courier New" w:hint="default"/>
      </w:rPr>
    </w:lvl>
    <w:lvl w:ilvl="5" w:tplc="CC568F5E">
      <w:start w:val="1"/>
      <w:numFmt w:val="bullet"/>
      <w:lvlText w:val=""/>
      <w:lvlJc w:val="left"/>
      <w:pPr>
        <w:ind w:left="4320" w:hanging="360"/>
      </w:pPr>
      <w:rPr>
        <w:rFonts w:ascii="Wingdings" w:hAnsi="Wingdings" w:hint="default"/>
      </w:rPr>
    </w:lvl>
    <w:lvl w:ilvl="6" w:tplc="7CC047EE">
      <w:start w:val="1"/>
      <w:numFmt w:val="bullet"/>
      <w:lvlText w:val=""/>
      <w:lvlJc w:val="left"/>
      <w:pPr>
        <w:ind w:left="5040" w:hanging="360"/>
      </w:pPr>
      <w:rPr>
        <w:rFonts w:ascii="Symbol" w:hAnsi="Symbol" w:hint="default"/>
      </w:rPr>
    </w:lvl>
    <w:lvl w:ilvl="7" w:tplc="F92223AC">
      <w:start w:val="1"/>
      <w:numFmt w:val="bullet"/>
      <w:lvlText w:val="o"/>
      <w:lvlJc w:val="left"/>
      <w:pPr>
        <w:ind w:left="5760" w:hanging="360"/>
      </w:pPr>
      <w:rPr>
        <w:rFonts w:ascii="Courier New" w:hAnsi="Courier New" w:hint="default"/>
      </w:rPr>
    </w:lvl>
    <w:lvl w:ilvl="8" w:tplc="E6A87F82">
      <w:start w:val="1"/>
      <w:numFmt w:val="bullet"/>
      <w:lvlText w:val=""/>
      <w:lvlJc w:val="left"/>
      <w:pPr>
        <w:ind w:left="6480" w:hanging="360"/>
      </w:pPr>
      <w:rPr>
        <w:rFonts w:ascii="Wingdings" w:hAnsi="Wingdings" w:hint="default"/>
      </w:rPr>
    </w:lvl>
  </w:abstractNum>
  <w:abstractNum w:abstractNumId="12" w15:restartNumberingAfterBreak="0">
    <w:nsid w:val="11547611"/>
    <w:multiLevelType w:val="hybridMultilevel"/>
    <w:tmpl w:val="5A643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D88E26"/>
    <w:multiLevelType w:val="hybridMultilevel"/>
    <w:tmpl w:val="FFFFFFFF"/>
    <w:lvl w:ilvl="0" w:tplc="4284539A">
      <w:start w:val="1"/>
      <w:numFmt w:val="bullet"/>
      <w:lvlText w:val="·"/>
      <w:lvlJc w:val="left"/>
      <w:pPr>
        <w:ind w:left="720" w:hanging="360"/>
      </w:pPr>
      <w:rPr>
        <w:rFonts w:ascii="Symbol" w:hAnsi="Symbol" w:hint="default"/>
      </w:rPr>
    </w:lvl>
    <w:lvl w:ilvl="1" w:tplc="B83EC5CC">
      <w:start w:val="1"/>
      <w:numFmt w:val="bullet"/>
      <w:lvlText w:val="o"/>
      <w:lvlJc w:val="left"/>
      <w:pPr>
        <w:ind w:left="1440" w:hanging="360"/>
      </w:pPr>
      <w:rPr>
        <w:rFonts w:ascii="Courier New" w:hAnsi="Courier New" w:hint="default"/>
      </w:rPr>
    </w:lvl>
    <w:lvl w:ilvl="2" w:tplc="9F24C636">
      <w:start w:val="1"/>
      <w:numFmt w:val="bullet"/>
      <w:lvlText w:val=""/>
      <w:lvlJc w:val="left"/>
      <w:pPr>
        <w:ind w:left="2160" w:hanging="360"/>
      </w:pPr>
      <w:rPr>
        <w:rFonts w:ascii="Wingdings" w:hAnsi="Wingdings" w:hint="default"/>
      </w:rPr>
    </w:lvl>
    <w:lvl w:ilvl="3" w:tplc="A63CCDB2">
      <w:start w:val="1"/>
      <w:numFmt w:val="bullet"/>
      <w:lvlText w:val=""/>
      <w:lvlJc w:val="left"/>
      <w:pPr>
        <w:ind w:left="2880" w:hanging="360"/>
      </w:pPr>
      <w:rPr>
        <w:rFonts w:ascii="Symbol" w:hAnsi="Symbol" w:hint="default"/>
      </w:rPr>
    </w:lvl>
    <w:lvl w:ilvl="4" w:tplc="A3B02DF4">
      <w:start w:val="1"/>
      <w:numFmt w:val="bullet"/>
      <w:lvlText w:val="o"/>
      <w:lvlJc w:val="left"/>
      <w:pPr>
        <w:ind w:left="3600" w:hanging="360"/>
      </w:pPr>
      <w:rPr>
        <w:rFonts w:ascii="Courier New" w:hAnsi="Courier New" w:hint="default"/>
      </w:rPr>
    </w:lvl>
    <w:lvl w:ilvl="5" w:tplc="664E287E">
      <w:start w:val="1"/>
      <w:numFmt w:val="bullet"/>
      <w:lvlText w:val=""/>
      <w:lvlJc w:val="left"/>
      <w:pPr>
        <w:ind w:left="4320" w:hanging="360"/>
      </w:pPr>
      <w:rPr>
        <w:rFonts w:ascii="Wingdings" w:hAnsi="Wingdings" w:hint="default"/>
      </w:rPr>
    </w:lvl>
    <w:lvl w:ilvl="6" w:tplc="ECC000DC">
      <w:start w:val="1"/>
      <w:numFmt w:val="bullet"/>
      <w:lvlText w:val=""/>
      <w:lvlJc w:val="left"/>
      <w:pPr>
        <w:ind w:left="5040" w:hanging="360"/>
      </w:pPr>
      <w:rPr>
        <w:rFonts w:ascii="Symbol" w:hAnsi="Symbol" w:hint="default"/>
      </w:rPr>
    </w:lvl>
    <w:lvl w:ilvl="7" w:tplc="61EC28A6">
      <w:start w:val="1"/>
      <w:numFmt w:val="bullet"/>
      <w:lvlText w:val="o"/>
      <w:lvlJc w:val="left"/>
      <w:pPr>
        <w:ind w:left="5760" w:hanging="360"/>
      </w:pPr>
      <w:rPr>
        <w:rFonts w:ascii="Courier New" w:hAnsi="Courier New" w:hint="default"/>
      </w:rPr>
    </w:lvl>
    <w:lvl w:ilvl="8" w:tplc="DFA69646">
      <w:start w:val="1"/>
      <w:numFmt w:val="bullet"/>
      <w:lvlText w:val=""/>
      <w:lvlJc w:val="left"/>
      <w:pPr>
        <w:ind w:left="6480" w:hanging="360"/>
      </w:pPr>
      <w:rPr>
        <w:rFonts w:ascii="Wingdings" w:hAnsi="Wingdings" w:hint="default"/>
      </w:rPr>
    </w:lvl>
  </w:abstractNum>
  <w:abstractNum w:abstractNumId="14" w15:restartNumberingAfterBreak="0">
    <w:nsid w:val="12DD5142"/>
    <w:multiLevelType w:val="hybridMultilevel"/>
    <w:tmpl w:val="09CC10C8"/>
    <w:lvl w:ilvl="0" w:tplc="37F03F0C">
      <w:start w:val="1"/>
      <w:numFmt w:val="bullet"/>
      <w:lvlText w:val=""/>
      <w:lvlJc w:val="left"/>
      <w:pPr>
        <w:ind w:left="720" w:hanging="360"/>
      </w:pPr>
      <w:rPr>
        <w:rFonts w:ascii="Symbol" w:hAnsi="Symbol"/>
      </w:rPr>
    </w:lvl>
    <w:lvl w:ilvl="1" w:tplc="2BBE8464">
      <w:start w:val="1"/>
      <w:numFmt w:val="bullet"/>
      <w:lvlText w:val=""/>
      <w:lvlJc w:val="left"/>
      <w:pPr>
        <w:ind w:left="720" w:hanging="360"/>
      </w:pPr>
      <w:rPr>
        <w:rFonts w:ascii="Symbol" w:hAnsi="Symbol"/>
      </w:rPr>
    </w:lvl>
    <w:lvl w:ilvl="2" w:tplc="96ACF35C">
      <w:start w:val="1"/>
      <w:numFmt w:val="bullet"/>
      <w:lvlText w:val=""/>
      <w:lvlJc w:val="left"/>
      <w:pPr>
        <w:ind w:left="720" w:hanging="360"/>
      </w:pPr>
      <w:rPr>
        <w:rFonts w:ascii="Symbol" w:hAnsi="Symbol"/>
      </w:rPr>
    </w:lvl>
    <w:lvl w:ilvl="3" w:tplc="B1A219DE">
      <w:start w:val="1"/>
      <w:numFmt w:val="bullet"/>
      <w:lvlText w:val=""/>
      <w:lvlJc w:val="left"/>
      <w:pPr>
        <w:ind w:left="720" w:hanging="360"/>
      </w:pPr>
      <w:rPr>
        <w:rFonts w:ascii="Symbol" w:hAnsi="Symbol"/>
      </w:rPr>
    </w:lvl>
    <w:lvl w:ilvl="4" w:tplc="DFE8520A">
      <w:start w:val="1"/>
      <w:numFmt w:val="bullet"/>
      <w:lvlText w:val=""/>
      <w:lvlJc w:val="left"/>
      <w:pPr>
        <w:ind w:left="720" w:hanging="360"/>
      </w:pPr>
      <w:rPr>
        <w:rFonts w:ascii="Symbol" w:hAnsi="Symbol"/>
      </w:rPr>
    </w:lvl>
    <w:lvl w:ilvl="5" w:tplc="D5C44648">
      <w:start w:val="1"/>
      <w:numFmt w:val="bullet"/>
      <w:lvlText w:val=""/>
      <w:lvlJc w:val="left"/>
      <w:pPr>
        <w:ind w:left="720" w:hanging="360"/>
      </w:pPr>
      <w:rPr>
        <w:rFonts w:ascii="Symbol" w:hAnsi="Symbol"/>
      </w:rPr>
    </w:lvl>
    <w:lvl w:ilvl="6" w:tplc="B38CA484">
      <w:start w:val="1"/>
      <w:numFmt w:val="bullet"/>
      <w:lvlText w:val=""/>
      <w:lvlJc w:val="left"/>
      <w:pPr>
        <w:ind w:left="720" w:hanging="360"/>
      </w:pPr>
      <w:rPr>
        <w:rFonts w:ascii="Symbol" w:hAnsi="Symbol"/>
      </w:rPr>
    </w:lvl>
    <w:lvl w:ilvl="7" w:tplc="D0D40774">
      <w:start w:val="1"/>
      <w:numFmt w:val="bullet"/>
      <w:lvlText w:val=""/>
      <w:lvlJc w:val="left"/>
      <w:pPr>
        <w:ind w:left="720" w:hanging="360"/>
      </w:pPr>
      <w:rPr>
        <w:rFonts w:ascii="Symbol" w:hAnsi="Symbol"/>
      </w:rPr>
    </w:lvl>
    <w:lvl w:ilvl="8" w:tplc="58704950">
      <w:start w:val="1"/>
      <w:numFmt w:val="bullet"/>
      <w:lvlText w:val=""/>
      <w:lvlJc w:val="left"/>
      <w:pPr>
        <w:ind w:left="720" w:hanging="360"/>
      </w:pPr>
      <w:rPr>
        <w:rFonts w:ascii="Symbol" w:hAnsi="Symbol"/>
      </w:rPr>
    </w:lvl>
  </w:abstractNum>
  <w:abstractNum w:abstractNumId="15" w15:restartNumberingAfterBreak="0">
    <w:nsid w:val="152306F7"/>
    <w:multiLevelType w:val="hybridMultilevel"/>
    <w:tmpl w:val="FFFFFFFF"/>
    <w:lvl w:ilvl="0" w:tplc="31469E16">
      <w:start w:val="1"/>
      <w:numFmt w:val="bullet"/>
      <w:lvlText w:val="·"/>
      <w:lvlJc w:val="left"/>
      <w:pPr>
        <w:ind w:left="720" w:hanging="360"/>
      </w:pPr>
      <w:rPr>
        <w:rFonts w:ascii="Symbol" w:hAnsi="Symbol" w:hint="default"/>
      </w:rPr>
    </w:lvl>
    <w:lvl w:ilvl="1" w:tplc="3AD46820">
      <w:start w:val="1"/>
      <w:numFmt w:val="bullet"/>
      <w:lvlText w:val="o"/>
      <w:lvlJc w:val="left"/>
      <w:pPr>
        <w:ind w:left="1440" w:hanging="360"/>
      </w:pPr>
      <w:rPr>
        <w:rFonts w:ascii="Courier New" w:hAnsi="Courier New" w:hint="default"/>
      </w:rPr>
    </w:lvl>
    <w:lvl w:ilvl="2" w:tplc="2B8C1660">
      <w:start w:val="1"/>
      <w:numFmt w:val="bullet"/>
      <w:lvlText w:val=""/>
      <w:lvlJc w:val="left"/>
      <w:pPr>
        <w:ind w:left="2160" w:hanging="360"/>
      </w:pPr>
      <w:rPr>
        <w:rFonts w:ascii="Wingdings" w:hAnsi="Wingdings" w:hint="default"/>
      </w:rPr>
    </w:lvl>
    <w:lvl w:ilvl="3" w:tplc="C45812A0">
      <w:start w:val="1"/>
      <w:numFmt w:val="bullet"/>
      <w:lvlText w:val=""/>
      <w:lvlJc w:val="left"/>
      <w:pPr>
        <w:ind w:left="2880" w:hanging="360"/>
      </w:pPr>
      <w:rPr>
        <w:rFonts w:ascii="Symbol" w:hAnsi="Symbol" w:hint="default"/>
      </w:rPr>
    </w:lvl>
    <w:lvl w:ilvl="4" w:tplc="E41ED2C6">
      <w:start w:val="1"/>
      <w:numFmt w:val="bullet"/>
      <w:lvlText w:val="o"/>
      <w:lvlJc w:val="left"/>
      <w:pPr>
        <w:ind w:left="3600" w:hanging="360"/>
      </w:pPr>
      <w:rPr>
        <w:rFonts w:ascii="Courier New" w:hAnsi="Courier New" w:hint="default"/>
      </w:rPr>
    </w:lvl>
    <w:lvl w:ilvl="5" w:tplc="98AEF212">
      <w:start w:val="1"/>
      <w:numFmt w:val="bullet"/>
      <w:lvlText w:val=""/>
      <w:lvlJc w:val="left"/>
      <w:pPr>
        <w:ind w:left="4320" w:hanging="360"/>
      </w:pPr>
      <w:rPr>
        <w:rFonts w:ascii="Wingdings" w:hAnsi="Wingdings" w:hint="default"/>
      </w:rPr>
    </w:lvl>
    <w:lvl w:ilvl="6" w:tplc="51F0ED6E">
      <w:start w:val="1"/>
      <w:numFmt w:val="bullet"/>
      <w:lvlText w:val=""/>
      <w:lvlJc w:val="left"/>
      <w:pPr>
        <w:ind w:left="5040" w:hanging="360"/>
      </w:pPr>
      <w:rPr>
        <w:rFonts w:ascii="Symbol" w:hAnsi="Symbol" w:hint="default"/>
      </w:rPr>
    </w:lvl>
    <w:lvl w:ilvl="7" w:tplc="2160D968">
      <w:start w:val="1"/>
      <w:numFmt w:val="bullet"/>
      <w:lvlText w:val="o"/>
      <w:lvlJc w:val="left"/>
      <w:pPr>
        <w:ind w:left="5760" w:hanging="360"/>
      </w:pPr>
      <w:rPr>
        <w:rFonts w:ascii="Courier New" w:hAnsi="Courier New" w:hint="default"/>
      </w:rPr>
    </w:lvl>
    <w:lvl w:ilvl="8" w:tplc="FAFE8CFE">
      <w:start w:val="1"/>
      <w:numFmt w:val="bullet"/>
      <w:lvlText w:val=""/>
      <w:lvlJc w:val="left"/>
      <w:pPr>
        <w:ind w:left="6480" w:hanging="360"/>
      </w:pPr>
      <w:rPr>
        <w:rFonts w:ascii="Wingdings" w:hAnsi="Wingdings" w:hint="default"/>
      </w:rPr>
    </w:lvl>
  </w:abstractNum>
  <w:abstractNum w:abstractNumId="16" w15:restartNumberingAfterBreak="0">
    <w:nsid w:val="1583F7D8"/>
    <w:multiLevelType w:val="hybridMultilevel"/>
    <w:tmpl w:val="FFFFFFFF"/>
    <w:lvl w:ilvl="0" w:tplc="DE388EF4">
      <w:start w:val="1"/>
      <w:numFmt w:val="bullet"/>
      <w:lvlText w:val="·"/>
      <w:lvlJc w:val="left"/>
      <w:pPr>
        <w:ind w:left="720" w:hanging="360"/>
      </w:pPr>
      <w:rPr>
        <w:rFonts w:ascii="Symbol" w:hAnsi="Symbol" w:hint="default"/>
      </w:rPr>
    </w:lvl>
    <w:lvl w:ilvl="1" w:tplc="A3E41384">
      <w:start w:val="1"/>
      <w:numFmt w:val="bullet"/>
      <w:lvlText w:val="o"/>
      <w:lvlJc w:val="left"/>
      <w:pPr>
        <w:ind w:left="1440" w:hanging="360"/>
      </w:pPr>
      <w:rPr>
        <w:rFonts w:ascii="Courier New" w:hAnsi="Courier New" w:hint="default"/>
      </w:rPr>
    </w:lvl>
    <w:lvl w:ilvl="2" w:tplc="F3E2C566">
      <w:start w:val="1"/>
      <w:numFmt w:val="bullet"/>
      <w:lvlText w:val=""/>
      <w:lvlJc w:val="left"/>
      <w:pPr>
        <w:ind w:left="2160" w:hanging="360"/>
      </w:pPr>
      <w:rPr>
        <w:rFonts w:ascii="Wingdings" w:hAnsi="Wingdings" w:hint="default"/>
      </w:rPr>
    </w:lvl>
    <w:lvl w:ilvl="3" w:tplc="5F8AA098">
      <w:start w:val="1"/>
      <w:numFmt w:val="bullet"/>
      <w:lvlText w:val=""/>
      <w:lvlJc w:val="left"/>
      <w:pPr>
        <w:ind w:left="2880" w:hanging="360"/>
      </w:pPr>
      <w:rPr>
        <w:rFonts w:ascii="Symbol" w:hAnsi="Symbol" w:hint="default"/>
      </w:rPr>
    </w:lvl>
    <w:lvl w:ilvl="4" w:tplc="68D065A6">
      <w:start w:val="1"/>
      <w:numFmt w:val="bullet"/>
      <w:lvlText w:val="o"/>
      <w:lvlJc w:val="left"/>
      <w:pPr>
        <w:ind w:left="3600" w:hanging="360"/>
      </w:pPr>
      <w:rPr>
        <w:rFonts w:ascii="Courier New" w:hAnsi="Courier New" w:hint="default"/>
      </w:rPr>
    </w:lvl>
    <w:lvl w:ilvl="5" w:tplc="250ECEB0">
      <w:start w:val="1"/>
      <w:numFmt w:val="bullet"/>
      <w:lvlText w:val=""/>
      <w:lvlJc w:val="left"/>
      <w:pPr>
        <w:ind w:left="4320" w:hanging="360"/>
      </w:pPr>
      <w:rPr>
        <w:rFonts w:ascii="Wingdings" w:hAnsi="Wingdings" w:hint="default"/>
      </w:rPr>
    </w:lvl>
    <w:lvl w:ilvl="6" w:tplc="F4A4F170">
      <w:start w:val="1"/>
      <w:numFmt w:val="bullet"/>
      <w:lvlText w:val=""/>
      <w:lvlJc w:val="left"/>
      <w:pPr>
        <w:ind w:left="5040" w:hanging="360"/>
      </w:pPr>
      <w:rPr>
        <w:rFonts w:ascii="Symbol" w:hAnsi="Symbol" w:hint="default"/>
      </w:rPr>
    </w:lvl>
    <w:lvl w:ilvl="7" w:tplc="F4F05494">
      <w:start w:val="1"/>
      <w:numFmt w:val="bullet"/>
      <w:lvlText w:val="o"/>
      <w:lvlJc w:val="left"/>
      <w:pPr>
        <w:ind w:left="5760" w:hanging="360"/>
      </w:pPr>
      <w:rPr>
        <w:rFonts w:ascii="Courier New" w:hAnsi="Courier New" w:hint="default"/>
      </w:rPr>
    </w:lvl>
    <w:lvl w:ilvl="8" w:tplc="33B87A8E">
      <w:start w:val="1"/>
      <w:numFmt w:val="bullet"/>
      <w:lvlText w:val=""/>
      <w:lvlJc w:val="left"/>
      <w:pPr>
        <w:ind w:left="6480" w:hanging="360"/>
      </w:pPr>
      <w:rPr>
        <w:rFonts w:ascii="Wingdings" w:hAnsi="Wingdings" w:hint="default"/>
      </w:rPr>
    </w:lvl>
  </w:abstractNum>
  <w:abstractNum w:abstractNumId="17" w15:restartNumberingAfterBreak="0">
    <w:nsid w:val="15BF33EF"/>
    <w:multiLevelType w:val="hybridMultilevel"/>
    <w:tmpl w:val="FFFFFFFF"/>
    <w:lvl w:ilvl="0" w:tplc="7F685E36">
      <w:start w:val="1"/>
      <w:numFmt w:val="bullet"/>
      <w:lvlText w:val="·"/>
      <w:lvlJc w:val="left"/>
      <w:pPr>
        <w:ind w:left="720" w:hanging="360"/>
      </w:pPr>
      <w:rPr>
        <w:rFonts w:ascii="Symbol" w:hAnsi="Symbol" w:hint="default"/>
      </w:rPr>
    </w:lvl>
    <w:lvl w:ilvl="1" w:tplc="CC4C072E">
      <w:start w:val="1"/>
      <w:numFmt w:val="bullet"/>
      <w:lvlText w:val="o"/>
      <w:lvlJc w:val="left"/>
      <w:pPr>
        <w:ind w:left="1440" w:hanging="360"/>
      </w:pPr>
      <w:rPr>
        <w:rFonts w:ascii="Courier New" w:hAnsi="Courier New" w:hint="default"/>
      </w:rPr>
    </w:lvl>
    <w:lvl w:ilvl="2" w:tplc="C7F8E7D2">
      <w:start w:val="1"/>
      <w:numFmt w:val="bullet"/>
      <w:lvlText w:val=""/>
      <w:lvlJc w:val="left"/>
      <w:pPr>
        <w:ind w:left="2160" w:hanging="360"/>
      </w:pPr>
      <w:rPr>
        <w:rFonts w:ascii="Wingdings" w:hAnsi="Wingdings" w:hint="default"/>
      </w:rPr>
    </w:lvl>
    <w:lvl w:ilvl="3" w:tplc="E2127F9E">
      <w:start w:val="1"/>
      <w:numFmt w:val="bullet"/>
      <w:lvlText w:val=""/>
      <w:lvlJc w:val="left"/>
      <w:pPr>
        <w:ind w:left="2880" w:hanging="360"/>
      </w:pPr>
      <w:rPr>
        <w:rFonts w:ascii="Symbol" w:hAnsi="Symbol" w:hint="default"/>
      </w:rPr>
    </w:lvl>
    <w:lvl w:ilvl="4" w:tplc="6F64AC48">
      <w:start w:val="1"/>
      <w:numFmt w:val="bullet"/>
      <w:lvlText w:val="o"/>
      <w:lvlJc w:val="left"/>
      <w:pPr>
        <w:ind w:left="3600" w:hanging="360"/>
      </w:pPr>
      <w:rPr>
        <w:rFonts w:ascii="Courier New" w:hAnsi="Courier New" w:hint="default"/>
      </w:rPr>
    </w:lvl>
    <w:lvl w:ilvl="5" w:tplc="CAF00982">
      <w:start w:val="1"/>
      <w:numFmt w:val="bullet"/>
      <w:lvlText w:val=""/>
      <w:lvlJc w:val="left"/>
      <w:pPr>
        <w:ind w:left="4320" w:hanging="360"/>
      </w:pPr>
      <w:rPr>
        <w:rFonts w:ascii="Wingdings" w:hAnsi="Wingdings" w:hint="default"/>
      </w:rPr>
    </w:lvl>
    <w:lvl w:ilvl="6" w:tplc="257A38CC">
      <w:start w:val="1"/>
      <w:numFmt w:val="bullet"/>
      <w:lvlText w:val=""/>
      <w:lvlJc w:val="left"/>
      <w:pPr>
        <w:ind w:left="5040" w:hanging="360"/>
      </w:pPr>
      <w:rPr>
        <w:rFonts w:ascii="Symbol" w:hAnsi="Symbol" w:hint="default"/>
      </w:rPr>
    </w:lvl>
    <w:lvl w:ilvl="7" w:tplc="4CBE7FE8">
      <w:start w:val="1"/>
      <w:numFmt w:val="bullet"/>
      <w:lvlText w:val="o"/>
      <w:lvlJc w:val="left"/>
      <w:pPr>
        <w:ind w:left="5760" w:hanging="360"/>
      </w:pPr>
      <w:rPr>
        <w:rFonts w:ascii="Courier New" w:hAnsi="Courier New" w:hint="default"/>
      </w:rPr>
    </w:lvl>
    <w:lvl w:ilvl="8" w:tplc="6A440A18">
      <w:start w:val="1"/>
      <w:numFmt w:val="bullet"/>
      <w:lvlText w:val=""/>
      <w:lvlJc w:val="left"/>
      <w:pPr>
        <w:ind w:left="6480" w:hanging="360"/>
      </w:pPr>
      <w:rPr>
        <w:rFonts w:ascii="Wingdings" w:hAnsi="Wingdings" w:hint="default"/>
      </w:rPr>
    </w:lvl>
  </w:abstractNum>
  <w:abstractNum w:abstractNumId="18" w15:restartNumberingAfterBreak="0">
    <w:nsid w:val="161EF6CE"/>
    <w:multiLevelType w:val="hybridMultilevel"/>
    <w:tmpl w:val="2BD013D8"/>
    <w:lvl w:ilvl="0" w:tplc="8B08309E">
      <w:start w:val="1"/>
      <w:numFmt w:val="decimal"/>
      <w:lvlText w:val="%1."/>
      <w:lvlJc w:val="left"/>
      <w:pPr>
        <w:ind w:left="720" w:hanging="360"/>
      </w:pPr>
    </w:lvl>
    <w:lvl w:ilvl="1" w:tplc="9572DDF6">
      <w:start w:val="1"/>
      <w:numFmt w:val="lowerLetter"/>
      <w:lvlText w:val="%2."/>
      <w:lvlJc w:val="left"/>
      <w:pPr>
        <w:ind w:left="1440" w:hanging="360"/>
      </w:pPr>
    </w:lvl>
    <w:lvl w:ilvl="2" w:tplc="C0E83AEA">
      <w:start w:val="1"/>
      <w:numFmt w:val="lowerRoman"/>
      <w:lvlText w:val="%3."/>
      <w:lvlJc w:val="right"/>
      <w:pPr>
        <w:ind w:left="2160" w:hanging="180"/>
      </w:pPr>
    </w:lvl>
    <w:lvl w:ilvl="3" w:tplc="7BBAFEE8">
      <w:start w:val="1"/>
      <w:numFmt w:val="decimal"/>
      <w:lvlText w:val="%4."/>
      <w:lvlJc w:val="left"/>
      <w:pPr>
        <w:ind w:left="2880" w:hanging="360"/>
      </w:pPr>
    </w:lvl>
    <w:lvl w:ilvl="4" w:tplc="905C9BD2">
      <w:start w:val="1"/>
      <w:numFmt w:val="lowerLetter"/>
      <w:lvlText w:val="%5."/>
      <w:lvlJc w:val="left"/>
      <w:pPr>
        <w:ind w:left="3600" w:hanging="360"/>
      </w:pPr>
    </w:lvl>
    <w:lvl w:ilvl="5" w:tplc="5DDAED3C">
      <w:start w:val="1"/>
      <w:numFmt w:val="lowerRoman"/>
      <w:lvlText w:val="%6."/>
      <w:lvlJc w:val="right"/>
      <w:pPr>
        <w:ind w:left="4320" w:hanging="180"/>
      </w:pPr>
    </w:lvl>
    <w:lvl w:ilvl="6" w:tplc="B5D41638">
      <w:start w:val="1"/>
      <w:numFmt w:val="decimal"/>
      <w:lvlText w:val="%7."/>
      <w:lvlJc w:val="left"/>
      <w:pPr>
        <w:ind w:left="5040" w:hanging="360"/>
      </w:pPr>
    </w:lvl>
    <w:lvl w:ilvl="7" w:tplc="C7D610DE">
      <w:start w:val="1"/>
      <w:numFmt w:val="lowerLetter"/>
      <w:lvlText w:val="%8."/>
      <w:lvlJc w:val="left"/>
      <w:pPr>
        <w:ind w:left="5760" w:hanging="360"/>
      </w:pPr>
    </w:lvl>
    <w:lvl w:ilvl="8" w:tplc="72468C40">
      <w:start w:val="1"/>
      <w:numFmt w:val="lowerRoman"/>
      <w:lvlText w:val="%9."/>
      <w:lvlJc w:val="right"/>
      <w:pPr>
        <w:ind w:left="6480" w:hanging="180"/>
      </w:pPr>
    </w:lvl>
  </w:abstractNum>
  <w:abstractNum w:abstractNumId="19" w15:restartNumberingAfterBreak="0">
    <w:nsid w:val="16FF59BB"/>
    <w:multiLevelType w:val="hybridMultilevel"/>
    <w:tmpl w:val="6980CD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8D58CCC"/>
    <w:multiLevelType w:val="hybridMultilevel"/>
    <w:tmpl w:val="FFFFFFFF"/>
    <w:lvl w:ilvl="0" w:tplc="D5B28C9E">
      <w:start w:val="1"/>
      <w:numFmt w:val="bullet"/>
      <w:lvlText w:val="·"/>
      <w:lvlJc w:val="left"/>
      <w:pPr>
        <w:ind w:left="720" w:hanging="360"/>
      </w:pPr>
      <w:rPr>
        <w:rFonts w:ascii="Symbol" w:hAnsi="Symbol" w:hint="default"/>
      </w:rPr>
    </w:lvl>
    <w:lvl w:ilvl="1" w:tplc="3128503E">
      <w:start w:val="1"/>
      <w:numFmt w:val="bullet"/>
      <w:lvlText w:val="o"/>
      <w:lvlJc w:val="left"/>
      <w:pPr>
        <w:ind w:left="1440" w:hanging="360"/>
      </w:pPr>
      <w:rPr>
        <w:rFonts w:ascii="Courier New" w:hAnsi="Courier New" w:hint="default"/>
      </w:rPr>
    </w:lvl>
    <w:lvl w:ilvl="2" w:tplc="E24AD522">
      <w:start w:val="1"/>
      <w:numFmt w:val="bullet"/>
      <w:lvlText w:val=""/>
      <w:lvlJc w:val="left"/>
      <w:pPr>
        <w:ind w:left="2160" w:hanging="360"/>
      </w:pPr>
      <w:rPr>
        <w:rFonts w:ascii="Wingdings" w:hAnsi="Wingdings" w:hint="default"/>
      </w:rPr>
    </w:lvl>
    <w:lvl w:ilvl="3" w:tplc="00760066">
      <w:start w:val="1"/>
      <w:numFmt w:val="bullet"/>
      <w:lvlText w:val=""/>
      <w:lvlJc w:val="left"/>
      <w:pPr>
        <w:ind w:left="2880" w:hanging="360"/>
      </w:pPr>
      <w:rPr>
        <w:rFonts w:ascii="Symbol" w:hAnsi="Symbol" w:hint="default"/>
      </w:rPr>
    </w:lvl>
    <w:lvl w:ilvl="4" w:tplc="B10A8104">
      <w:start w:val="1"/>
      <w:numFmt w:val="bullet"/>
      <w:lvlText w:val="o"/>
      <w:lvlJc w:val="left"/>
      <w:pPr>
        <w:ind w:left="3600" w:hanging="360"/>
      </w:pPr>
      <w:rPr>
        <w:rFonts w:ascii="Courier New" w:hAnsi="Courier New" w:hint="default"/>
      </w:rPr>
    </w:lvl>
    <w:lvl w:ilvl="5" w:tplc="DA707D2E">
      <w:start w:val="1"/>
      <w:numFmt w:val="bullet"/>
      <w:lvlText w:val=""/>
      <w:lvlJc w:val="left"/>
      <w:pPr>
        <w:ind w:left="4320" w:hanging="360"/>
      </w:pPr>
      <w:rPr>
        <w:rFonts w:ascii="Wingdings" w:hAnsi="Wingdings" w:hint="default"/>
      </w:rPr>
    </w:lvl>
    <w:lvl w:ilvl="6" w:tplc="AA146824">
      <w:start w:val="1"/>
      <w:numFmt w:val="bullet"/>
      <w:lvlText w:val=""/>
      <w:lvlJc w:val="left"/>
      <w:pPr>
        <w:ind w:left="5040" w:hanging="360"/>
      </w:pPr>
      <w:rPr>
        <w:rFonts w:ascii="Symbol" w:hAnsi="Symbol" w:hint="default"/>
      </w:rPr>
    </w:lvl>
    <w:lvl w:ilvl="7" w:tplc="BB7647C4">
      <w:start w:val="1"/>
      <w:numFmt w:val="bullet"/>
      <w:lvlText w:val="o"/>
      <w:lvlJc w:val="left"/>
      <w:pPr>
        <w:ind w:left="5760" w:hanging="360"/>
      </w:pPr>
      <w:rPr>
        <w:rFonts w:ascii="Courier New" w:hAnsi="Courier New" w:hint="default"/>
      </w:rPr>
    </w:lvl>
    <w:lvl w:ilvl="8" w:tplc="ADD8E3C8">
      <w:start w:val="1"/>
      <w:numFmt w:val="bullet"/>
      <w:lvlText w:val=""/>
      <w:lvlJc w:val="left"/>
      <w:pPr>
        <w:ind w:left="6480" w:hanging="360"/>
      </w:pPr>
      <w:rPr>
        <w:rFonts w:ascii="Wingdings" w:hAnsi="Wingdings" w:hint="default"/>
      </w:rPr>
    </w:lvl>
  </w:abstractNum>
  <w:abstractNum w:abstractNumId="21" w15:restartNumberingAfterBreak="0">
    <w:nsid w:val="19A763B3"/>
    <w:multiLevelType w:val="hybridMultilevel"/>
    <w:tmpl w:val="2B3E392E"/>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2" w15:restartNumberingAfterBreak="0">
    <w:nsid w:val="1C6F161C"/>
    <w:multiLevelType w:val="hybridMultilevel"/>
    <w:tmpl w:val="0714E3D6"/>
    <w:lvl w:ilvl="0" w:tplc="A376710A">
      <w:start w:val="3"/>
      <w:numFmt w:val="bullet"/>
      <w:lvlText w:val="-"/>
      <w:lvlJc w:val="left"/>
      <w:pPr>
        <w:ind w:left="400" w:hanging="360"/>
      </w:pPr>
      <w:rPr>
        <w:rFonts w:ascii="Aptos" w:eastAsia="Times New Roman" w:hAnsi="Aptos" w:cs="Arial"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23" w15:restartNumberingAfterBreak="0">
    <w:nsid w:val="1CA91B36"/>
    <w:multiLevelType w:val="hybridMultilevel"/>
    <w:tmpl w:val="FFFFFFFF"/>
    <w:lvl w:ilvl="0" w:tplc="944A5BFE">
      <w:start w:val="1"/>
      <w:numFmt w:val="bullet"/>
      <w:lvlText w:val=""/>
      <w:lvlJc w:val="left"/>
      <w:pPr>
        <w:ind w:left="720" w:hanging="360"/>
      </w:pPr>
      <w:rPr>
        <w:rFonts w:ascii="Symbol" w:hAnsi="Symbol" w:hint="default"/>
      </w:rPr>
    </w:lvl>
    <w:lvl w:ilvl="1" w:tplc="95F2FB3A">
      <w:start w:val="1"/>
      <w:numFmt w:val="bullet"/>
      <w:lvlText w:val="o"/>
      <w:lvlJc w:val="left"/>
      <w:pPr>
        <w:ind w:left="1440" w:hanging="360"/>
      </w:pPr>
      <w:rPr>
        <w:rFonts w:ascii="Courier New" w:hAnsi="Courier New" w:hint="default"/>
      </w:rPr>
    </w:lvl>
    <w:lvl w:ilvl="2" w:tplc="90B29A46">
      <w:start w:val="1"/>
      <w:numFmt w:val="bullet"/>
      <w:lvlText w:val=""/>
      <w:lvlJc w:val="left"/>
      <w:pPr>
        <w:ind w:left="2160" w:hanging="360"/>
      </w:pPr>
      <w:rPr>
        <w:rFonts w:ascii="Wingdings" w:hAnsi="Wingdings" w:hint="default"/>
      </w:rPr>
    </w:lvl>
    <w:lvl w:ilvl="3" w:tplc="DF1253B4">
      <w:start w:val="1"/>
      <w:numFmt w:val="bullet"/>
      <w:lvlText w:val=""/>
      <w:lvlJc w:val="left"/>
      <w:pPr>
        <w:ind w:left="2880" w:hanging="360"/>
      </w:pPr>
      <w:rPr>
        <w:rFonts w:ascii="Symbol" w:hAnsi="Symbol" w:hint="default"/>
      </w:rPr>
    </w:lvl>
    <w:lvl w:ilvl="4" w:tplc="8B884952">
      <w:start w:val="1"/>
      <w:numFmt w:val="bullet"/>
      <w:lvlText w:val="o"/>
      <w:lvlJc w:val="left"/>
      <w:pPr>
        <w:ind w:left="3600" w:hanging="360"/>
      </w:pPr>
      <w:rPr>
        <w:rFonts w:ascii="Courier New" w:hAnsi="Courier New" w:hint="default"/>
      </w:rPr>
    </w:lvl>
    <w:lvl w:ilvl="5" w:tplc="39A28C4E">
      <w:start w:val="1"/>
      <w:numFmt w:val="bullet"/>
      <w:lvlText w:val=""/>
      <w:lvlJc w:val="left"/>
      <w:pPr>
        <w:ind w:left="4320" w:hanging="360"/>
      </w:pPr>
      <w:rPr>
        <w:rFonts w:ascii="Wingdings" w:hAnsi="Wingdings" w:hint="default"/>
      </w:rPr>
    </w:lvl>
    <w:lvl w:ilvl="6" w:tplc="1994BD46">
      <w:start w:val="1"/>
      <w:numFmt w:val="bullet"/>
      <w:lvlText w:val=""/>
      <w:lvlJc w:val="left"/>
      <w:pPr>
        <w:ind w:left="5040" w:hanging="360"/>
      </w:pPr>
      <w:rPr>
        <w:rFonts w:ascii="Symbol" w:hAnsi="Symbol" w:hint="default"/>
      </w:rPr>
    </w:lvl>
    <w:lvl w:ilvl="7" w:tplc="9B9A0C6E">
      <w:start w:val="1"/>
      <w:numFmt w:val="bullet"/>
      <w:lvlText w:val="o"/>
      <w:lvlJc w:val="left"/>
      <w:pPr>
        <w:ind w:left="5760" w:hanging="360"/>
      </w:pPr>
      <w:rPr>
        <w:rFonts w:ascii="Courier New" w:hAnsi="Courier New" w:hint="default"/>
      </w:rPr>
    </w:lvl>
    <w:lvl w:ilvl="8" w:tplc="259E8CBC">
      <w:start w:val="1"/>
      <w:numFmt w:val="bullet"/>
      <w:lvlText w:val=""/>
      <w:lvlJc w:val="left"/>
      <w:pPr>
        <w:ind w:left="6480" w:hanging="360"/>
      </w:pPr>
      <w:rPr>
        <w:rFonts w:ascii="Wingdings" w:hAnsi="Wingdings" w:hint="default"/>
      </w:rPr>
    </w:lvl>
  </w:abstractNum>
  <w:abstractNum w:abstractNumId="24" w15:restartNumberingAfterBreak="0">
    <w:nsid w:val="1CA95183"/>
    <w:multiLevelType w:val="hybridMultilevel"/>
    <w:tmpl w:val="FFFFFFFF"/>
    <w:lvl w:ilvl="0" w:tplc="DF3A724C">
      <w:start w:val="1"/>
      <w:numFmt w:val="bullet"/>
      <w:lvlText w:val="·"/>
      <w:lvlJc w:val="left"/>
      <w:pPr>
        <w:ind w:left="720" w:hanging="360"/>
      </w:pPr>
      <w:rPr>
        <w:rFonts w:ascii="Symbol" w:hAnsi="Symbol" w:hint="default"/>
      </w:rPr>
    </w:lvl>
    <w:lvl w:ilvl="1" w:tplc="31C0E28C">
      <w:start w:val="1"/>
      <w:numFmt w:val="bullet"/>
      <w:lvlText w:val="o"/>
      <w:lvlJc w:val="left"/>
      <w:pPr>
        <w:ind w:left="1440" w:hanging="360"/>
      </w:pPr>
      <w:rPr>
        <w:rFonts w:ascii="Courier New" w:hAnsi="Courier New" w:hint="default"/>
      </w:rPr>
    </w:lvl>
    <w:lvl w:ilvl="2" w:tplc="D0C6DFA8">
      <w:start w:val="1"/>
      <w:numFmt w:val="bullet"/>
      <w:lvlText w:val=""/>
      <w:lvlJc w:val="left"/>
      <w:pPr>
        <w:ind w:left="2160" w:hanging="360"/>
      </w:pPr>
      <w:rPr>
        <w:rFonts w:ascii="Wingdings" w:hAnsi="Wingdings" w:hint="default"/>
      </w:rPr>
    </w:lvl>
    <w:lvl w:ilvl="3" w:tplc="B6A0922E">
      <w:start w:val="1"/>
      <w:numFmt w:val="bullet"/>
      <w:lvlText w:val=""/>
      <w:lvlJc w:val="left"/>
      <w:pPr>
        <w:ind w:left="2880" w:hanging="360"/>
      </w:pPr>
      <w:rPr>
        <w:rFonts w:ascii="Symbol" w:hAnsi="Symbol" w:hint="default"/>
      </w:rPr>
    </w:lvl>
    <w:lvl w:ilvl="4" w:tplc="73C84C60">
      <w:start w:val="1"/>
      <w:numFmt w:val="bullet"/>
      <w:lvlText w:val="o"/>
      <w:lvlJc w:val="left"/>
      <w:pPr>
        <w:ind w:left="3600" w:hanging="360"/>
      </w:pPr>
      <w:rPr>
        <w:rFonts w:ascii="Courier New" w:hAnsi="Courier New" w:hint="default"/>
      </w:rPr>
    </w:lvl>
    <w:lvl w:ilvl="5" w:tplc="7C38D850">
      <w:start w:val="1"/>
      <w:numFmt w:val="bullet"/>
      <w:lvlText w:val=""/>
      <w:lvlJc w:val="left"/>
      <w:pPr>
        <w:ind w:left="4320" w:hanging="360"/>
      </w:pPr>
      <w:rPr>
        <w:rFonts w:ascii="Wingdings" w:hAnsi="Wingdings" w:hint="default"/>
      </w:rPr>
    </w:lvl>
    <w:lvl w:ilvl="6" w:tplc="1F5EB35A">
      <w:start w:val="1"/>
      <w:numFmt w:val="bullet"/>
      <w:lvlText w:val=""/>
      <w:lvlJc w:val="left"/>
      <w:pPr>
        <w:ind w:left="5040" w:hanging="360"/>
      </w:pPr>
      <w:rPr>
        <w:rFonts w:ascii="Symbol" w:hAnsi="Symbol" w:hint="default"/>
      </w:rPr>
    </w:lvl>
    <w:lvl w:ilvl="7" w:tplc="2AB81DFE">
      <w:start w:val="1"/>
      <w:numFmt w:val="bullet"/>
      <w:lvlText w:val="o"/>
      <w:lvlJc w:val="left"/>
      <w:pPr>
        <w:ind w:left="5760" w:hanging="360"/>
      </w:pPr>
      <w:rPr>
        <w:rFonts w:ascii="Courier New" w:hAnsi="Courier New" w:hint="default"/>
      </w:rPr>
    </w:lvl>
    <w:lvl w:ilvl="8" w:tplc="E4529A16">
      <w:start w:val="1"/>
      <w:numFmt w:val="bullet"/>
      <w:lvlText w:val=""/>
      <w:lvlJc w:val="left"/>
      <w:pPr>
        <w:ind w:left="6480" w:hanging="360"/>
      </w:pPr>
      <w:rPr>
        <w:rFonts w:ascii="Wingdings" w:hAnsi="Wingdings" w:hint="default"/>
      </w:rPr>
    </w:lvl>
  </w:abstractNum>
  <w:abstractNum w:abstractNumId="25" w15:restartNumberingAfterBreak="0">
    <w:nsid w:val="1D485C41"/>
    <w:multiLevelType w:val="hybridMultilevel"/>
    <w:tmpl w:val="FFFFFFFF"/>
    <w:lvl w:ilvl="0" w:tplc="CBA40C5A">
      <w:start w:val="1"/>
      <w:numFmt w:val="decimal"/>
      <w:lvlText w:val="%1."/>
      <w:lvlJc w:val="left"/>
      <w:pPr>
        <w:ind w:left="720" w:hanging="360"/>
      </w:pPr>
    </w:lvl>
    <w:lvl w:ilvl="1" w:tplc="336E5E8C">
      <w:start w:val="1"/>
      <w:numFmt w:val="lowerLetter"/>
      <w:lvlText w:val="%2."/>
      <w:lvlJc w:val="left"/>
      <w:pPr>
        <w:ind w:left="1440" w:hanging="360"/>
      </w:pPr>
    </w:lvl>
    <w:lvl w:ilvl="2" w:tplc="BCCC7D6A">
      <w:start w:val="1"/>
      <w:numFmt w:val="lowerRoman"/>
      <w:lvlText w:val="%3."/>
      <w:lvlJc w:val="right"/>
      <w:pPr>
        <w:ind w:left="2160" w:hanging="180"/>
      </w:pPr>
    </w:lvl>
    <w:lvl w:ilvl="3" w:tplc="ECCCD692">
      <w:start w:val="1"/>
      <w:numFmt w:val="decimal"/>
      <w:lvlText w:val="%4."/>
      <w:lvlJc w:val="left"/>
      <w:pPr>
        <w:ind w:left="2880" w:hanging="360"/>
      </w:pPr>
    </w:lvl>
    <w:lvl w:ilvl="4" w:tplc="3D0A150C">
      <w:start w:val="1"/>
      <w:numFmt w:val="lowerLetter"/>
      <w:lvlText w:val="%5."/>
      <w:lvlJc w:val="left"/>
      <w:pPr>
        <w:ind w:left="3600" w:hanging="360"/>
      </w:pPr>
    </w:lvl>
    <w:lvl w:ilvl="5" w:tplc="C0948A8A">
      <w:start w:val="1"/>
      <w:numFmt w:val="lowerRoman"/>
      <w:lvlText w:val="%6."/>
      <w:lvlJc w:val="right"/>
      <w:pPr>
        <w:ind w:left="4320" w:hanging="180"/>
      </w:pPr>
    </w:lvl>
    <w:lvl w:ilvl="6" w:tplc="379CC922">
      <w:start w:val="1"/>
      <w:numFmt w:val="decimal"/>
      <w:lvlText w:val="%7."/>
      <w:lvlJc w:val="left"/>
      <w:pPr>
        <w:ind w:left="5040" w:hanging="360"/>
      </w:pPr>
    </w:lvl>
    <w:lvl w:ilvl="7" w:tplc="9C7CEF5C">
      <w:start w:val="1"/>
      <w:numFmt w:val="lowerLetter"/>
      <w:lvlText w:val="%8."/>
      <w:lvlJc w:val="left"/>
      <w:pPr>
        <w:ind w:left="5760" w:hanging="360"/>
      </w:pPr>
    </w:lvl>
    <w:lvl w:ilvl="8" w:tplc="6688FD38">
      <w:start w:val="1"/>
      <w:numFmt w:val="lowerRoman"/>
      <w:lvlText w:val="%9."/>
      <w:lvlJc w:val="right"/>
      <w:pPr>
        <w:ind w:left="6480" w:hanging="180"/>
      </w:pPr>
    </w:lvl>
  </w:abstractNum>
  <w:abstractNum w:abstractNumId="26" w15:restartNumberingAfterBreak="0">
    <w:nsid w:val="1DDCFBC9"/>
    <w:multiLevelType w:val="hybridMultilevel"/>
    <w:tmpl w:val="FFFFFFFF"/>
    <w:lvl w:ilvl="0" w:tplc="DCA8985E">
      <w:start w:val="1"/>
      <w:numFmt w:val="bullet"/>
      <w:lvlText w:val="·"/>
      <w:lvlJc w:val="left"/>
      <w:pPr>
        <w:ind w:left="720" w:hanging="360"/>
      </w:pPr>
      <w:rPr>
        <w:rFonts w:ascii="Symbol" w:hAnsi="Symbol" w:hint="default"/>
      </w:rPr>
    </w:lvl>
    <w:lvl w:ilvl="1" w:tplc="DFAA0574">
      <w:start w:val="1"/>
      <w:numFmt w:val="bullet"/>
      <w:lvlText w:val="o"/>
      <w:lvlJc w:val="left"/>
      <w:pPr>
        <w:ind w:left="1440" w:hanging="360"/>
      </w:pPr>
      <w:rPr>
        <w:rFonts w:ascii="Courier New" w:hAnsi="Courier New" w:hint="default"/>
      </w:rPr>
    </w:lvl>
    <w:lvl w:ilvl="2" w:tplc="86ACEC16">
      <w:start w:val="1"/>
      <w:numFmt w:val="bullet"/>
      <w:lvlText w:val=""/>
      <w:lvlJc w:val="left"/>
      <w:pPr>
        <w:ind w:left="2160" w:hanging="360"/>
      </w:pPr>
      <w:rPr>
        <w:rFonts w:ascii="Wingdings" w:hAnsi="Wingdings" w:hint="default"/>
      </w:rPr>
    </w:lvl>
    <w:lvl w:ilvl="3" w:tplc="A2F89EFA">
      <w:start w:val="1"/>
      <w:numFmt w:val="bullet"/>
      <w:lvlText w:val=""/>
      <w:lvlJc w:val="left"/>
      <w:pPr>
        <w:ind w:left="2880" w:hanging="360"/>
      </w:pPr>
      <w:rPr>
        <w:rFonts w:ascii="Symbol" w:hAnsi="Symbol" w:hint="default"/>
      </w:rPr>
    </w:lvl>
    <w:lvl w:ilvl="4" w:tplc="4642B784">
      <w:start w:val="1"/>
      <w:numFmt w:val="bullet"/>
      <w:lvlText w:val="o"/>
      <w:lvlJc w:val="left"/>
      <w:pPr>
        <w:ind w:left="3600" w:hanging="360"/>
      </w:pPr>
      <w:rPr>
        <w:rFonts w:ascii="Courier New" w:hAnsi="Courier New" w:hint="default"/>
      </w:rPr>
    </w:lvl>
    <w:lvl w:ilvl="5" w:tplc="D1B0FFBA">
      <w:start w:val="1"/>
      <w:numFmt w:val="bullet"/>
      <w:lvlText w:val=""/>
      <w:lvlJc w:val="left"/>
      <w:pPr>
        <w:ind w:left="4320" w:hanging="360"/>
      </w:pPr>
      <w:rPr>
        <w:rFonts w:ascii="Wingdings" w:hAnsi="Wingdings" w:hint="default"/>
      </w:rPr>
    </w:lvl>
    <w:lvl w:ilvl="6" w:tplc="19CC06D8">
      <w:start w:val="1"/>
      <w:numFmt w:val="bullet"/>
      <w:lvlText w:val=""/>
      <w:lvlJc w:val="left"/>
      <w:pPr>
        <w:ind w:left="5040" w:hanging="360"/>
      </w:pPr>
      <w:rPr>
        <w:rFonts w:ascii="Symbol" w:hAnsi="Symbol" w:hint="default"/>
      </w:rPr>
    </w:lvl>
    <w:lvl w:ilvl="7" w:tplc="FA6C8626">
      <w:start w:val="1"/>
      <w:numFmt w:val="bullet"/>
      <w:lvlText w:val="o"/>
      <w:lvlJc w:val="left"/>
      <w:pPr>
        <w:ind w:left="5760" w:hanging="360"/>
      </w:pPr>
      <w:rPr>
        <w:rFonts w:ascii="Courier New" w:hAnsi="Courier New" w:hint="default"/>
      </w:rPr>
    </w:lvl>
    <w:lvl w:ilvl="8" w:tplc="D52476E8">
      <w:start w:val="1"/>
      <w:numFmt w:val="bullet"/>
      <w:lvlText w:val=""/>
      <w:lvlJc w:val="left"/>
      <w:pPr>
        <w:ind w:left="6480" w:hanging="360"/>
      </w:pPr>
      <w:rPr>
        <w:rFonts w:ascii="Wingdings" w:hAnsi="Wingdings" w:hint="default"/>
      </w:rPr>
    </w:lvl>
  </w:abstractNum>
  <w:abstractNum w:abstractNumId="27" w15:restartNumberingAfterBreak="0">
    <w:nsid w:val="1F0C2C17"/>
    <w:multiLevelType w:val="hybridMultilevel"/>
    <w:tmpl w:val="9E0EF7BC"/>
    <w:lvl w:ilvl="0" w:tplc="A1303A76">
      <w:start w:val="1"/>
      <w:numFmt w:val="bullet"/>
      <w:lvlText w:val="·"/>
      <w:lvlJc w:val="left"/>
      <w:pPr>
        <w:ind w:left="720" w:hanging="360"/>
      </w:pPr>
      <w:rPr>
        <w:rFonts w:ascii="Symbol" w:hAnsi="Symbol" w:hint="default"/>
      </w:rPr>
    </w:lvl>
    <w:lvl w:ilvl="1" w:tplc="42F62CAE">
      <w:start w:val="1"/>
      <w:numFmt w:val="bullet"/>
      <w:lvlText w:val="o"/>
      <w:lvlJc w:val="left"/>
      <w:pPr>
        <w:ind w:left="1440" w:hanging="360"/>
      </w:pPr>
      <w:rPr>
        <w:rFonts w:ascii="Courier New" w:hAnsi="Courier New" w:hint="default"/>
      </w:rPr>
    </w:lvl>
    <w:lvl w:ilvl="2" w:tplc="8118DEF6">
      <w:start w:val="1"/>
      <w:numFmt w:val="bullet"/>
      <w:lvlText w:val=""/>
      <w:lvlJc w:val="left"/>
      <w:pPr>
        <w:ind w:left="2160" w:hanging="360"/>
      </w:pPr>
      <w:rPr>
        <w:rFonts w:ascii="Wingdings" w:hAnsi="Wingdings" w:hint="default"/>
      </w:rPr>
    </w:lvl>
    <w:lvl w:ilvl="3" w:tplc="2E2A8D76">
      <w:start w:val="1"/>
      <w:numFmt w:val="bullet"/>
      <w:lvlText w:val=""/>
      <w:lvlJc w:val="left"/>
      <w:pPr>
        <w:ind w:left="2880" w:hanging="360"/>
      </w:pPr>
      <w:rPr>
        <w:rFonts w:ascii="Symbol" w:hAnsi="Symbol" w:hint="default"/>
      </w:rPr>
    </w:lvl>
    <w:lvl w:ilvl="4" w:tplc="4CBACDCA">
      <w:start w:val="1"/>
      <w:numFmt w:val="bullet"/>
      <w:lvlText w:val="o"/>
      <w:lvlJc w:val="left"/>
      <w:pPr>
        <w:ind w:left="3600" w:hanging="360"/>
      </w:pPr>
      <w:rPr>
        <w:rFonts w:ascii="Courier New" w:hAnsi="Courier New" w:hint="default"/>
      </w:rPr>
    </w:lvl>
    <w:lvl w:ilvl="5" w:tplc="6958CE56">
      <w:start w:val="1"/>
      <w:numFmt w:val="bullet"/>
      <w:lvlText w:val=""/>
      <w:lvlJc w:val="left"/>
      <w:pPr>
        <w:ind w:left="4320" w:hanging="360"/>
      </w:pPr>
      <w:rPr>
        <w:rFonts w:ascii="Wingdings" w:hAnsi="Wingdings" w:hint="default"/>
      </w:rPr>
    </w:lvl>
    <w:lvl w:ilvl="6" w:tplc="3EE07424">
      <w:start w:val="1"/>
      <w:numFmt w:val="bullet"/>
      <w:lvlText w:val=""/>
      <w:lvlJc w:val="left"/>
      <w:pPr>
        <w:ind w:left="5040" w:hanging="360"/>
      </w:pPr>
      <w:rPr>
        <w:rFonts w:ascii="Symbol" w:hAnsi="Symbol" w:hint="default"/>
      </w:rPr>
    </w:lvl>
    <w:lvl w:ilvl="7" w:tplc="1DFA71B8">
      <w:start w:val="1"/>
      <w:numFmt w:val="bullet"/>
      <w:lvlText w:val="o"/>
      <w:lvlJc w:val="left"/>
      <w:pPr>
        <w:ind w:left="5760" w:hanging="360"/>
      </w:pPr>
      <w:rPr>
        <w:rFonts w:ascii="Courier New" w:hAnsi="Courier New" w:hint="default"/>
      </w:rPr>
    </w:lvl>
    <w:lvl w:ilvl="8" w:tplc="1C2E5B1E">
      <w:start w:val="1"/>
      <w:numFmt w:val="bullet"/>
      <w:lvlText w:val=""/>
      <w:lvlJc w:val="left"/>
      <w:pPr>
        <w:ind w:left="6480" w:hanging="360"/>
      </w:pPr>
      <w:rPr>
        <w:rFonts w:ascii="Wingdings" w:hAnsi="Wingdings" w:hint="default"/>
      </w:rPr>
    </w:lvl>
  </w:abstractNum>
  <w:abstractNum w:abstractNumId="28" w15:restartNumberingAfterBreak="0">
    <w:nsid w:val="21E63AFF"/>
    <w:multiLevelType w:val="hybridMultilevel"/>
    <w:tmpl w:val="00AE8060"/>
    <w:lvl w:ilvl="0" w:tplc="44FA788C">
      <w:start w:val="1"/>
      <w:numFmt w:val="bullet"/>
      <w:lvlText w:val=""/>
      <w:lvlJc w:val="left"/>
      <w:pPr>
        <w:ind w:left="720" w:hanging="360"/>
      </w:pPr>
      <w:rPr>
        <w:rFonts w:ascii="Symbol" w:hAnsi="Symbol"/>
      </w:rPr>
    </w:lvl>
    <w:lvl w:ilvl="1" w:tplc="38BAB5B0">
      <w:start w:val="1"/>
      <w:numFmt w:val="bullet"/>
      <w:lvlText w:val=""/>
      <w:lvlJc w:val="left"/>
      <w:pPr>
        <w:ind w:left="720" w:hanging="360"/>
      </w:pPr>
      <w:rPr>
        <w:rFonts w:ascii="Symbol" w:hAnsi="Symbol"/>
      </w:rPr>
    </w:lvl>
    <w:lvl w:ilvl="2" w:tplc="92C888DA">
      <w:start w:val="1"/>
      <w:numFmt w:val="bullet"/>
      <w:lvlText w:val=""/>
      <w:lvlJc w:val="left"/>
      <w:pPr>
        <w:ind w:left="720" w:hanging="360"/>
      </w:pPr>
      <w:rPr>
        <w:rFonts w:ascii="Symbol" w:hAnsi="Symbol"/>
      </w:rPr>
    </w:lvl>
    <w:lvl w:ilvl="3" w:tplc="82D241C0">
      <w:start w:val="1"/>
      <w:numFmt w:val="bullet"/>
      <w:lvlText w:val=""/>
      <w:lvlJc w:val="left"/>
      <w:pPr>
        <w:ind w:left="720" w:hanging="360"/>
      </w:pPr>
      <w:rPr>
        <w:rFonts w:ascii="Symbol" w:hAnsi="Symbol"/>
      </w:rPr>
    </w:lvl>
    <w:lvl w:ilvl="4" w:tplc="BD38ABCC">
      <w:start w:val="1"/>
      <w:numFmt w:val="bullet"/>
      <w:lvlText w:val=""/>
      <w:lvlJc w:val="left"/>
      <w:pPr>
        <w:ind w:left="720" w:hanging="360"/>
      </w:pPr>
      <w:rPr>
        <w:rFonts w:ascii="Symbol" w:hAnsi="Symbol"/>
      </w:rPr>
    </w:lvl>
    <w:lvl w:ilvl="5" w:tplc="2AE4B3E0">
      <w:start w:val="1"/>
      <w:numFmt w:val="bullet"/>
      <w:lvlText w:val=""/>
      <w:lvlJc w:val="left"/>
      <w:pPr>
        <w:ind w:left="720" w:hanging="360"/>
      </w:pPr>
      <w:rPr>
        <w:rFonts w:ascii="Symbol" w:hAnsi="Symbol"/>
      </w:rPr>
    </w:lvl>
    <w:lvl w:ilvl="6" w:tplc="0C8E028A">
      <w:start w:val="1"/>
      <w:numFmt w:val="bullet"/>
      <w:lvlText w:val=""/>
      <w:lvlJc w:val="left"/>
      <w:pPr>
        <w:ind w:left="720" w:hanging="360"/>
      </w:pPr>
      <w:rPr>
        <w:rFonts w:ascii="Symbol" w:hAnsi="Symbol"/>
      </w:rPr>
    </w:lvl>
    <w:lvl w:ilvl="7" w:tplc="C93212C8">
      <w:start w:val="1"/>
      <w:numFmt w:val="bullet"/>
      <w:lvlText w:val=""/>
      <w:lvlJc w:val="left"/>
      <w:pPr>
        <w:ind w:left="720" w:hanging="360"/>
      </w:pPr>
      <w:rPr>
        <w:rFonts w:ascii="Symbol" w:hAnsi="Symbol"/>
      </w:rPr>
    </w:lvl>
    <w:lvl w:ilvl="8" w:tplc="F0709E14">
      <w:start w:val="1"/>
      <w:numFmt w:val="bullet"/>
      <w:lvlText w:val=""/>
      <w:lvlJc w:val="left"/>
      <w:pPr>
        <w:ind w:left="720" w:hanging="360"/>
      </w:pPr>
      <w:rPr>
        <w:rFonts w:ascii="Symbol" w:hAnsi="Symbol"/>
      </w:rPr>
    </w:lvl>
  </w:abstractNum>
  <w:abstractNum w:abstractNumId="29" w15:restartNumberingAfterBreak="0">
    <w:nsid w:val="23715ACA"/>
    <w:multiLevelType w:val="hybridMultilevel"/>
    <w:tmpl w:val="89889272"/>
    <w:lvl w:ilvl="0" w:tplc="A376710A">
      <w:start w:val="3"/>
      <w:numFmt w:val="bullet"/>
      <w:lvlText w:val="-"/>
      <w:lvlJc w:val="left"/>
      <w:pPr>
        <w:ind w:left="720" w:hanging="360"/>
      </w:pPr>
      <w:rPr>
        <w:rFonts w:ascii="Aptos" w:eastAsia="Times New Roman"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390BAF2"/>
    <w:multiLevelType w:val="hybridMultilevel"/>
    <w:tmpl w:val="FFFFFFFF"/>
    <w:lvl w:ilvl="0" w:tplc="DAF80DB0">
      <w:start w:val="3"/>
      <w:numFmt w:val="lowerLetter"/>
      <w:lvlText w:val="%1."/>
      <w:lvlJc w:val="left"/>
      <w:pPr>
        <w:ind w:left="720" w:hanging="360"/>
      </w:pPr>
    </w:lvl>
    <w:lvl w:ilvl="1" w:tplc="591E3660">
      <w:start w:val="1"/>
      <w:numFmt w:val="lowerLetter"/>
      <w:lvlText w:val="%2."/>
      <w:lvlJc w:val="left"/>
      <w:pPr>
        <w:ind w:left="1440" w:hanging="360"/>
      </w:pPr>
    </w:lvl>
    <w:lvl w:ilvl="2" w:tplc="63844818">
      <w:start w:val="1"/>
      <w:numFmt w:val="lowerRoman"/>
      <w:lvlText w:val="%3."/>
      <w:lvlJc w:val="right"/>
      <w:pPr>
        <w:ind w:left="2160" w:hanging="180"/>
      </w:pPr>
    </w:lvl>
    <w:lvl w:ilvl="3" w:tplc="4ADC5C36">
      <w:start w:val="1"/>
      <w:numFmt w:val="decimal"/>
      <w:lvlText w:val="%4."/>
      <w:lvlJc w:val="left"/>
      <w:pPr>
        <w:ind w:left="2880" w:hanging="360"/>
      </w:pPr>
    </w:lvl>
    <w:lvl w:ilvl="4" w:tplc="D5E4442C">
      <w:start w:val="1"/>
      <w:numFmt w:val="lowerLetter"/>
      <w:lvlText w:val="%5."/>
      <w:lvlJc w:val="left"/>
      <w:pPr>
        <w:ind w:left="3600" w:hanging="360"/>
      </w:pPr>
    </w:lvl>
    <w:lvl w:ilvl="5" w:tplc="A7F85D1A">
      <w:start w:val="1"/>
      <w:numFmt w:val="lowerRoman"/>
      <w:lvlText w:val="%6."/>
      <w:lvlJc w:val="right"/>
      <w:pPr>
        <w:ind w:left="4320" w:hanging="180"/>
      </w:pPr>
    </w:lvl>
    <w:lvl w:ilvl="6" w:tplc="2B0CE022">
      <w:start w:val="1"/>
      <w:numFmt w:val="decimal"/>
      <w:lvlText w:val="%7."/>
      <w:lvlJc w:val="left"/>
      <w:pPr>
        <w:ind w:left="5040" w:hanging="360"/>
      </w:pPr>
    </w:lvl>
    <w:lvl w:ilvl="7" w:tplc="00A2B302">
      <w:start w:val="1"/>
      <w:numFmt w:val="lowerLetter"/>
      <w:lvlText w:val="%8."/>
      <w:lvlJc w:val="left"/>
      <w:pPr>
        <w:ind w:left="5760" w:hanging="360"/>
      </w:pPr>
    </w:lvl>
    <w:lvl w:ilvl="8" w:tplc="0898ECF4">
      <w:start w:val="1"/>
      <w:numFmt w:val="lowerRoman"/>
      <w:lvlText w:val="%9."/>
      <w:lvlJc w:val="right"/>
      <w:pPr>
        <w:ind w:left="6480" w:hanging="180"/>
      </w:pPr>
    </w:lvl>
  </w:abstractNum>
  <w:abstractNum w:abstractNumId="31" w15:restartNumberingAfterBreak="0">
    <w:nsid w:val="260556C8"/>
    <w:multiLevelType w:val="hybridMultilevel"/>
    <w:tmpl w:val="FFFFFFFF"/>
    <w:lvl w:ilvl="0" w:tplc="7E30768C">
      <w:start w:val="1"/>
      <w:numFmt w:val="bullet"/>
      <w:lvlText w:val="·"/>
      <w:lvlJc w:val="left"/>
      <w:pPr>
        <w:ind w:left="720" w:hanging="360"/>
      </w:pPr>
      <w:rPr>
        <w:rFonts w:ascii="Symbol" w:hAnsi="Symbol" w:hint="default"/>
      </w:rPr>
    </w:lvl>
    <w:lvl w:ilvl="1" w:tplc="4C4C56D6">
      <w:start w:val="1"/>
      <w:numFmt w:val="bullet"/>
      <w:lvlText w:val="o"/>
      <w:lvlJc w:val="left"/>
      <w:pPr>
        <w:ind w:left="1440" w:hanging="360"/>
      </w:pPr>
      <w:rPr>
        <w:rFonts w:ascii="Courier New" w:hAnsi="Courier New" w:hint="default"/>
      </w:rPr>
    </w:lvl>
    <w:lvl w:ilvl="2" w:tplc="C5642A16">
      <w:start w:val="1"/>
      <w:numFmt w:val="bullet"/>
      <w:lvlText w:val=""/>
      <w:lvlJc w:val="left"/>
      <w:pPr>
        <w:ind w:left="2160" w:hanging="360"/>
      </w:pPr>
      <w:rPr>
        <w:rFonts w:ascii="Wingdings" w:hAnsi="Wingdings" w:hint="default"/>
      </w:rPr>
    </w:lvl>
    <w:lvl w:ilvl="3" w:tplc="EEDE4C96">
      <w:start w:val="1"/>
      <w:numFmt w:val="bullet"/>
      <w:lvlText w:val=""/>
      <w:lvlJc w:val="left"/>
      <w:pPr>
        <w:ind w:left="2880" w:hanging="360"/>
      </w:pPr>
      <w:rPr>
        <w:rFonts w:ascii="Symbol" w:hAnsi="Symbol" w:hint="default"/>
      </w:rPr>
    </w:lvl>
    <w:lvl w:ilvl="4" w:tplc="97341458">
      <w:start w:val="1"/>
      <w:numFmt w:val="bullet"/>
      <w:lvlText w:val="o"/>
      <w:lvlJc w:val="left"/>
      <w:pPr>
        <w:ind w:left="3600" w:hanging="360"/>
      </w:pPr>
      <w:rPr>
        <w:rFonts w:ascii="Courier New" w:hAnsi="Courier New" w:hint="default"/>
      </w:rPr>
    </w:lvl>
    <w:lvl w:ilvl="5" w:tplc="B0F674E6">
      <w:start w:val="1"/>
      <w:numFmt w:val="bullet"/>
      <w:lvlText w:val=""/>
      <w:lvlJc w:val="left"/>
      <w:pPr>
        <w:ind w:left="4320" w:hanging="360"/>
      </w:pPr>
      <w:rPr>
        <w:rFonts w:ascii="Wingdings" w:hAnsi="Wingdings" w:hint="default"/>
      </w:rPr>
    </w:lvl>
    <w:lvl w:ilvl="6" w:tplc="F6BAE134">
      <w:start w:val="1"/>
      <w:numFmt w:val="bullet"/>
      <w:lvlText w:val=""/>
      <w:lvlJc w:val="left"/>
      <w:pPr>
        <w:ind w:left="5040" w:hanging="360"/>
      </w:pPr>
      <w:rPr>
        <w:rFonts w:ascii="Symbol" w:hAnsi="Symbol" w:hint="default"/>
      </w:rPr>
    </w:lvl>
    <w:lvl w:ilvl="7" w:tplc="4828B6D8">
      <w:start w:val="1"/>
      <w:numFmt w:val="bullet"/>
      <w:lvlText w:val="o"/>
      <w:lvlJc w:val="left"/>
      <w:pPr>
        <w:ind w:left="5760" w:hanging="360"/>
      </w:pPr>
      <w:rPr>
        <w:rFonts w:ascii="Courier New" w:hAnsi="Courier New" w:hint="default"/>
      </w:rPr>
    </w:lvl>
    <w:lvl w:ilvl="8" w:tplc="1AA471AC">
      <w:start w:val="1"/>
      <w:numFmt w:val="bullet"/>
      <w:lvlText w:val=""/>
      <w:lvlJc w:val="left"/>
      <w:pPr>
        <w:ind w:left="6480" w:hanging="360"/>
      </w:pPr>
      <w:rPr>
        <w:rFonts w:ascii="Wingdings" w:hAnsi="Wingdings" w:hint="default"/>
      </w:rPr>
    </w:lvl>
  </w:abstractNum>
  <w:abstractNum w:abstractNumId="32" w15:restartNumberingAfterBreak="0">
    <w:nsid w:val="2B90BFE8"/>
    <w:multiLevelType w:val="hybridMultilevel"/>
    <w:tmpl w:val="FFFFFFFF"/>
    <w:lvl w:ilvl="0" w:tplc="5C244A40">
      <w:start w:val="1"/>
      <w:numFmt w:val="bullet"/>
      <w:lvlText w:val="·"/>
      <w:lvlJc w:val="left"/>
      <w:pPr>
        <w:ind w:left="720" w:hanging="360"/>
      </w:pPr>
      <w:rPr>
        <w:rFonts w:ascii="Symbol" w:hAnsi="Symbol" w:hint="default"/>
      </w:rPr>
    </w:lvl>
    <w:lvl w:ilvl="1" w:tplc="E4FC2C82">
      <w:start w:val="1"/>
      <w:numFmt w:val="bullet"/>
      <w:lvlText w:val="o"/>
      <w:lvlJc w:val="left"/>
      <w:pPr>
        <w:ind w:left="1440" w:hanging="360"/>
      </w:pPr>
      <w:rPr>
        <w:rFonts w:ascii="Courier New" w:hAnsi="Courier New" w:hint="default"/>
      </w:rPr>
    </w:lvl>
    <w:lvl w:ilvl="2" w:tplc="DEE23DA2">
      <w:start w:val="1"/>
      <w:numFmt w:val="bullet"/>
      <w:lvlText w:val=""/>
      <w:lvlJc w:val="left"/>
      <w:pPr>
        <w:ind w:left="2160" w:hanging="360"/>
      </w:pPr>
      <w:rPr>
        <w:rFonts w:ascii="Wingdings" w:hAnsi="Wingdings" w:hint="default"/>
      </w:rPr>
    </w:lvl>
    <w:lvl w:ilvl="3" w:tplc="C604FE8E">
      <w:start w:val="1"/>
      <w:numFmt w:val="bullet"/>
      <w:lvlText w:val=""/>
      <w:lvlJc w:val="left"/>
      <w:pPr>
        <w:ind w:left="2880" w:hanging="360"/>
      </w:pPr>
      <w:rPr>
        <w:rFonts w:ascii="Symbol" w:hAnsi="Symbol" w:hint="default"/>
      </w:rPr>
    </w:lvl>
    <w:lvl w:ilvl="4" w:tplc="1D20ACDA">
      <w:start w:val="1"/>
      <w:numFmt w:val="bullet"/>
      <w:lvlText w:val="o"/>
      <w:lvlJc w:val="left"/>
      <w:pPr>
        <w:ind w:left="3600" w:hanging="360"/>
      </w:pPr>
      <w:rPr>
        <w:rFonts w:ascii="Courier New" w:hAnsi="Courier New" w:hint="default"/>
      </w:rPr>
    </w:lvl>
    <w:lvl w:ilvl="5" w:tplc="A26C71FC">
      <w:start w:val="1"/>
      <w:numFmt w:val="bullet"/>
      <w:lvlText w:val=""/>
      <w:lvlJc w:val="left"/>
      <w:pPr>
        <w:ind w:left="4320" w:hanging="360"/>
      </w:pPr>
      <w:rPr>
        <w:rFonts w:ascii="Wingdings" w:hAnsi="Wingdings" w:hint="default"/>
      </w:rPr>
    </w:lvl>
    <w:lvl w:ilvl="6" w:tplc="65EA5F12">
      <w:start w:val="1"/>
      <w:numFmt w:val="bullet"/>
      <w:lvlText w:val=""/>
      <w:lvlJc w:val="left"/>
      <w:pPr>
        <w:ind w:left="5040" w:hanging="360"/>
      </w:pPr>
      <w:rPr>
        <w:rFonts w:ascii="Symbol" w:hAnsi="Symbol" w:hint="default"/>
      </w:rPr>
    </w:lvl>
    <w:lvl w:ilvl="7" w:tplc="9C56087A">
      <w:start w:val="1"/>
      <w:numFmt w:val="bullet"/>
      <w:lvlText w:val="o"/>
      <w:lvlJc w:val="left"/>
      <w:pPr>
        <w:ind w:left="5760" w:hanging="360"/>
      </w:pPr>
      <w:rPr>
        <w:rFonts w:ascii="Courier New" w:hAnsi="Courier New" w:hint="default"/>
      </w:rPr>
    </w:lvl>
    <w:lvl w:ilvl="8" w:tplc="A78AC2A6">
      <w:start w:val="1"/>
      <w:numFmt w:val="bullet"/>
      <w:lvlText w:val=""/>
      <w:lvlJc w:val="left"/>
      <w:pPr>
        <w:ind w:left="6480" w:hanging="360"/>
      </w:pPr>
      <w:rPr>
        <w:rFonts w:ascii="Wingdings" w:hAnsi="Wingdings" w:hint="default"/>
      </w:rPr>
    </w:lvl>
  </w:abstractNum>
  <w:abstractNum w:abstractNumId="33" w15:restartNumberingAfterBreak="0">
    <w:nsid w:val="2BB871BD"/>
    <w:multiLevelType w:val="hybridMultilevel"/>
    <w:tmpl w:val="421C9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F3668BA"/>
    <w:multiLevelType w:val="hybridMultilevel"/>
    <w:tmpl w:val="DA941350"/>
    <w:lvl w:ilvl="0" w:tplc="234C7ECE">
      <w:start w:val="1"/>
      <w:numFmt w:val="bullet"/>
      <w:lvlText w:val=""/>
      <w:lvlJc w:val="left"/>
      <w:pPr>
        <w:ind w:left="720" w:hanging="360"/>
      </w:pPr>
      <w:rPr>
        <w:rFonts w:ascii="Symbol" w:hAnsi="Symbol"/>
      </w:rPr>
    </w:lvl>
    <w:lvl w:ilvl="1" w:tplc="1F042C2E">
      <w:start w:val="1"/>
      <w:numFmt w:val="bullet"/>
      <w:lvlText w:val=""/>
      <w:lvlJc w:val="left"/>
      <w:pPr>
        <w:ind w:left="720" w:hanging="360"/>
      </w:pPr>
      <w:rPr>
        <w:rFonts w:ascii="Symbol" w:hAnsi="Symbol"/>
      </w:rPr>
    </w:lvl>
    <w:lvl w:ilvl="2" w:tplc="3A58BEF0">
      <w:start w:val="1"/>
      <w:numFmt w:val="bullet"/>
      <w:lvlText w:val=""/>
      <w:lvlJc w:val="left"/>
      <w:pPr>
        <w:ind w:left="720" w:hanging="360"/>
      </w:pPr>
      <w:rPr>
        <w:rFonts w:ascii="Symbol" w:hAnsi="Symbol"/>
      </w:rPr>
    </w:lvl>
    <w:lvl w:ilvl="3" w:tplc="B5145B38">
      <w:start w:val="1"/>
      <w:numFmt w:val="bullet"/>
      <w:lvlText w:val=""/>
      <w:lvlJc w:val="left"/>
      <w:pPr>
        <w:ind w:left="720" w:hanging="360"/>
      </w:pPr>
      <w:rPr>
        <w:rFonts w:ascii="Symbol" w:hAnsi="Symbol"/>
      </w:rPr>
    </w:lvl>
    <w:lvl w:ilvl="4" w:tplc="DA128F46">
      <w:start w:val="1"/>
      <w:numFmt w:val="bullet"/>
      <w:lvlText w:val=""/>
      <w:lvlJc w:val="left"/>
      <w:pPr>
        <w:ind w:left="720" w:hanging="360"/>
      </w:pPr>
      <w:rPr>
        <w:rFonts w:ascii="Symbol" w:hAnsi="Symbol"/>
      </w:rPr>
    </w:lvl>
    <w:lvl w:ilvl="5" w:tplc="117E6742">
      <w:start w:val="1"/>
      <w:numFmt w:val="bullet"/>
      <w:lvlText w:val=""/>
      <w:lvlJc w:val="left"/>
      <w:pPr>
        <w:ind w:left="720" w:hanging="360"/>
      </w:pPr>
      <w:rPr>
        <w:rFonts w:ascii="Symbol" w:hAnsi="Symbol"/>
      </w:rPr>
    </w:lvl>
    <w:lvl w:ilvl="6" w:tplc="BDA627BA">
      <w:start w:val="1"/>
      <w:numFmt w:val="bullet"/>
      <w:lvlText w:val=""/>
      <w:lvlJc w:val="left"/>
      <w:pPr>
        <w:ind w:left="720" w:hanging="360"/>
      </w:pPr>
      <w:rPr>
        <w:rFonts w:ascii="Symbol" w:hAnsi="Symbol"/>
      </w:rPr>
    </w:lvl>
    <w:lvl w:ilvl="7" w:tplc="6D782BB6">
      <w:start w:val="1"/>
      <w:numFmt w:val="bullet"/>
      <w:lvlText w:val=""/>
      <w:lvlJc w:val="left"/>
      <w:pPr>
        <w:ind w:left="720" w:hanging="360"/>
      </w:pPr>
      <w:rPr>
        <w:rFonts w:ascii="Symbol" w:hAnsi="Symbol"/>
      </w:rPr>
    </w:lvl>
    <w:lvl w:ilvl="8" w:tplc="4732BF9A">
      <w:start w:val="1"/>
      <w:numFmt w:val="bullet"/>
      <w:lvlText w:val=""/>
      <w:lvlJc w:val="left"/>
      <w:pPr>
        <w:ind w:left="720" w:hanging="360"/>
      </w:pPr>
      <w:rPr>
        <w:rFonts w:ascii="Symbol" w:hAnsi="Symbol"/>
      </w:rPr>
    </w:lvl>
  </w:abstractNum>
  <w:abstractNum w:abstractNumId="35" w15:restartNumberingAfterBreak="0">
    <w:nsid w:val="31A7586B"/>
    <w:multiLevelType w:val="hybridMultilevel"/>
    <w:tmpl w:val="FFFFFFFF"/>
    <w:lvl w:ilvl="0" w:tplc="04720002">
      <w:start w:val="1"/>
      <w:numFmt w:val="decimal"/>
      <w:lvlText w:val="%1."/>
      <w:lvlJc w:val="left"/>
      <w:pPr>
        <w:ind w:left="720" w:hanging="360"/>
      </w:pPr>
    </w:lvl>
    <w:lvl w:ilvl="1" w:tplc="FFFFFFFF">
      <w:start w:val="1"/>
      <w:numFmt w:val="decimal"/>
      <w:lvlText w:val="%2."/>
      <w:lvlJc w:val="left"/>
      <w:pPr>
        <w:ind w:left="1440" w:hanging="360"/>
      </w:pPr>
    </w:lvl>
    <w:lvl w:ilvl="2" w:tplc="704A4C70">
      <w:start w:val="1"/>
      <w:numFmt w:val="lowerRoman"/>
      <w:lvlText w:val="%3."/>
      <w:lvlJc w:val="right"/>
      <w:pPr>
        <w:ind w:left="2160" w:hanging="180"/>
      </w:pPr>
    </w:lvl>
    <w:lvl w:ilvl="3" w:tplc="D62E448E">
      <w:start w:val="1"/>
      <w:numFmt w:val="decimal"/>
      <w:lvlText w:val="%4."/>
      <w:lvlJc w:val="left"/>
      <w:pPr>
        <w:ind w:left="2880" w:hanging="360"/>
      </w:pPr>
    </w:lvl>
    <w:lvl w:ilvl="4" w:tplc="4886CAD8">
      <w:start w:val="1"/>
      <w:numFmt w:val="lowerLetter"/>
      <w:lvlText w:val="%5."/>
      <w:lvlJc w:val="left"/>
      <w:pPr>
        <w:ind w:left="3600" w:hanging="360"/>
      </w:pPr>
    </w:lvl>
    <w:lvl w:ilvl="5" w:tplc="5A1A338C">
      <w:start w:val="1"/>
      <w:numFmt w:val="lowerRoman"/>
      <w:lvlText w:val="%6."/>
      <w:lvlJc w:val="right"/>
      <w:pPr>
        <w:ind w:left="4320" w:hanging="180"/>
      </w:pPr>
    </w:lvl>
    <w:lvl w:ilvl="6" w:tplc="E8E6459A">
      <w:start w:val="1"/>
      <w:numFmt w:val="decimal"/>
      <w:lvlText w:val="%7."/>
      <w:lvlJc w:val="left"/>
      <w:pPr>
        <w:ind w:left="5040" w:hanging="360"/>
      </w:pPr>
    </w:lvl>
    <w:lvl w:ilvl="7" w:tplc="7C040C5A">
      <w:start w:val="1"/>
      <w:numFmt w:val="lowerLetter"/>
      <w:lvlText w:val="%8."/>
      <w:lvlJc w:val="left"/>
      <w:pPr>
        <w:ind w:left="5760" w:hanging="360"/>
      </w:pPr>
    </w:lvl>
    <w:lvl w:ilvl="8" w:tplc="4D4E407A">
      <w:start w:val="1"/>
      <w:numFmt w:val="lowerRoman"/>
      <w:lvlText w:val="%9."/>
      <w:lvlJc w:val="right"/>
      <w:pPr>
        <w:ind w:left="6480" w:hanging="180"/>
      </w:pPr>
    </w:lvl>
  </w:abstractNum>
  <w:abstractNum w:abstractNumId="36" w15:restartNumberingAfterBreak="0">
    <w:nsid w:val="35997871"/>
    <w:multiLevelType w:val="hybridMultilevel"/>
    <w:tmpl w:val="A3882572"/>
    <w:lvl w:ilvl="0" w:tplc="083A01A0">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7182853"/>
    <w:multiLevelType w:val="hybridMultilevel"/>
    <w:tmpl w:val="FFFFFFFF"/>
    <w:lvl w:ilvl="0" w:tplc="07BAE122">
      <w:start w:val="1"/>
      <w:numFmt w:val="bullet"/>
      <w:lvlText w:val="·"/>
      <w:lvlJc w:val="left"/>
      <w:pPr>
        <w:ind w:left="720" w:hanging="360"/>
      </w:pPr>
      <w:rPr>
        <w:rFonts w:ascii="Symbol" w:hAnsi="Symbol" w:hint="default"/>
      </w:rPr>
    </w:lvl>
    <w:lvl w:ilvl="1" w:tplc="73061A90">
      <w:start w:val="1"/>
      <w:numFmt w:val="bullet"/>
      <w:lvlText w:val="o"/>
      <w:lvlJc w:val="left"/>
      <w:pPr>
        <w:ind w:left="1440" w:hanging="360"/>
      </w:pPr>
      <w:rPr>
        <w:rFonts w:ascii="Courier New" w:hAnsi="Courier New" w:hint="default"/>
      </w:rPr>
    </w:lvl>
    <w:lvl w:ilvl="2" w:tplc="6A6ACF2A">
      <w:start w:val="1"/>
      <w:numFmt w:val="bullet"/>
      <w:lvlText w:val=""/>
      <w:lvlJc w:val="left"/>
      <w:pPr>
        <w:ind w:left="2160" w:hanging="360"/>
      </w:pPr>
      <w:rPr>
        <w:rFonts w:ascii="Wingdings" w:hAnsi="Wingdings" w:hint="default"/>
      </w:rPr>
    </w:lvl>
    <w:lvl w:ilvl="3" w:tplc="32904162">
      <w:start w:val="1"/>
      <w:numFmt w:val="bullet"/>
      <w:lvlText w:val=""/>
      <w:lvlJc w:val="left"/>
      <w:pPr>
        <w:ind w:left="2880" w:hanging="360"/>
      </w:pPr>
      <w:rPr>
        <w:rFonts w:ascii="Symbol" w:hAnsi="Symbol" w:hint="default"/>
      </w:rPr>
    </w:lvl>
    <w:lvl w:ilvl="4" w:tplc="BE625FE2">
      <w:start w:val="1"/>
      <w:numFmt w:val="bullet"/>
      <w:lvlText w:val="o"/>
      <w:lvlJc w:val="left"/>
      <w:pPr>
        <w:ind w:left="3600" w:hanging="360"/>
      </w:pPr>
      <w:rPr>
        <w:rFonts w:ascii="Courier New" w:hAnsi="Courier New" w:hint="default"/>
      </w:rPr>
    </w:lvl>
    <w:lvl w:ilvl="5" w:tplc="BD420E4A">
      <w:start w:val="1"/>
      <w:numFmt w:val="bullet"/>
      <w:lvlText w:val=""/>
      <w:lvlJc w:val="left"/>
      <w:pPr>
        <w:ind w:left="4320" w:hanging="360"/>
      </w:pPr>
      <w:rPr>
        <w:rFonts w:ascii="Wingdings" w:hAnsi="Wingdings" w:hint="default"/>
      </w:rPr>
    </w:lvl>
    <w:lvl w:ilvl="6" w:tplc="9A6CC73E">
      <w:start w:val="1"/>
      <w:numFmt w:val="bullet"/>
      <w:lvlText w:val=""/>
      <w:lvlJc w:val="left"/>
      <w:pPr>
        <w:ind w:left="5040" w:hanging="360"/>
      </w:pPr>
      <w:rPr>
        <w:rFonts w:ascii="Symbol" w:hAnsi="Symbol" w:hint="default"/>
      </w:rPr>
    </w:lvl>
    <w:lvl w:ilvl="7" w:tplc="2FF29C4A">
      <w:start w:val="1"/>
      <w:numFmt w:val="bullet"/>
      <w:lvlText w:val="o"/>
      <w:lvlJc w:val="left"/>
      <w:pPr>
        <w:ind w:left="5760" w:hanging="360"/>
      </w:pPr>
      <w:rPr>
        <w:rFonts w:ascii="Courier New" w:hAnsi="Courier New" w:hint="default"/>
      </w:rPr>
    </w:lvl>
    <w:lvl w:ilvl="8" w:tplc="637E4070">
      <w:start w:val="1"/>
      <w:numFmt w:val="bullet"/>
      <w:lvlText w:val=""/>
      <w:lvlJc w:val="left"/>
      <w:pPr>
        <w:ind w:left="6480" w:hanging="360"/>
      </w:pPr>
      <w:rPr>
        <w:rFonts w:ascii="Wingdings" w:hAnsi="Wingdings" w:hint="default"/>
      </w:rPr>
    </w:lvl>
  </w:abstractNum>
  <w:abstractNum w:abstractNumId="38" w15:restartNumberingAfterBreak="0">
    <w:nsid w:val="39FAABBF"/>
    <w:multiLevelType w:val="hybridMultilevel"/>
    <w:tmpl w:val="FFFFFFFF"/>
    <w:lvl w:ilvl="0" w:tplc="AFB67C12">
      <w:start w:val="1"/>
      <w:numFmt w:val="bullet"/>
      <w:lvlText w:val="·"/>
      <w:lvlJc w:val="left"/>
      <w:pPr>
        <w:ind w:left="720" w:hanging="360"/>
      </w:pPr>
      <w:rPr>
        <w:rFonts w:ascii="Symbol" w:hAnsi="Symbol" w:hint="default"/>
      </w:rPr>
    </w:lvl>
    <w:lvl w:ilvl="1" w:tplc="584CE46C">
      <w:start w:val="1"/>
      <w:numFmt w:val="bullet"/>
      <w:lvlText w:val="o"/>
      <w:lvlJc w:val="left"/>
      <w:pPr>
        <w:ind w:left="1440" w:hanging="360"/>
      </w:pPr>
      <w:rPr>
        <w:rFonts w:ascii="Courier New" w:hAnsi="Courier New" w:hint="default"/>
      </w:rPr>
    </w:lvl>
    <w:lvl w:ilvl="2" w:tplc="B29CB58E">
      <w:start w:val="1"/>
      <w:numFmt w:val="bullet"/>
      <w:lvlText w:val=""/>
      <w:lvlJc w:val="left"/>
      <w:pPr>
        <w:ind w:left="2160" w:hanging="360"/>
      </w:pPr>
      <w:rPr>
        <w:rFonts w:ascii="Wingdings" w:hAnsi="Wingdings" w:hint="default"/>
      </w:rPr>
    </w:lvl>
    <w:lvl w:ilvl="3" w:tplc="771CD654">
      <w:start w:val="1"/>
      <w:numFmt w:val="bullet"/>
      <w:lvlText w:val=""/>
      <w:lvlJc w:val="left"/>
      <w:pPr>
        <w:ind w:left="2880" w:hanging="360"/>
      </w:pPr>
      <w:rPr>
        <w:rFonts w:ascii="Symbol" w:hAnsi="Symbol" w:hint="default"/>
      </w:rPr>
    </w:lvl>
    <w:lvl w:ilvl="4" w:tplc="F9F0ED68">
      <w:start w:val="1"/>
      <w:numFmt w:val="bullet"/>
      <w:lvlText w:val="o"/>
      <w:lvlJc w:val="left"/>
      <w:pPr>
        <w:ind w:left="3600" w:hanging="360"/>
      </w:pPr>
      <w:rPr>
        <w:rFonts w:ascii="Courier New" w:hAnsi="Courier New" w:hint="default"/>
      </w:rPr>
    </w:lvl>
    <w:lvl w:ilvl="5" w:tplc="38903856">
      <w:start w:val="1"/>
      <w:numFmt w:val="bullet"/>
      <w:lvlText w:val=""/>
      <w:lvlJc w:val="left"/>
      <w:pPr>
        <w:ind w:left="4320" w:hanging="360"/>
      </w:pPr>
      <w:rPr>
        <w:rFonts w:ascii="Wingdings" w:hAnsi="Wingdings" w:hint="default"/>
      </w:rPr>
    </w:lvl>
    <w:lvl w:ilvl="6" w:tplc="967C79D2">
      <w:start w:val="1"/>
      <w:numFmt w:val="bullet"/>
      <w:lvlText w:val=""/>
      <w:lvlJc w:val="left"/>
      <w:pPr>
        <w:ind w:left="5040" w:hanging="360"/>
      </w:pPr>
      <w:rPr>
        <w:rFonts w:ascii="Symbol" w:hAnsi="Symbol" w:hint="default"/>
      </w:rPr>
    </w:lvl>
    <w:lvl w:ilvl="7" w:tplc="DDC8CC06">
      <w:start w:val="1"/>
      <w:numFmt w:val="bullet"/>
      <w:lvlText w:val="o"/>
      <w:lvlJc w:val="left"/>
      <w:pPr>
        <w:ind w:left="5760" w:hanging="360"/>
      </w:pPr>
      <w:rPr>
        <w:rFonts w:ascii="Courier New" w:hAnsi="Courier New" w:hint="default"/>
      </w:rPr>
    </w:lvl>
    <w:lvl w:ilvl="8" w:tplc="853E0EB8">
      <w:start w:val="1"/>
      <w:numFmt w:val="bullet"/>
      <w:lvlText w:val=""/>
      <w:lvlJc w:val="left"/>
      <w:pPr>
        <w:ind w:left="6480" w:hanging="360"/>
      </w:pPr>
      <w:rPr>
        <w:rFonts w:ascii="Wingdings" w:hAnsi="Wingdings" w:hint="default"/>
      </w:rPr>
    </w:lvl>
  </w:abstractNum>
  <w:abstractNum w:abstractNumId="39" w15:restartNumberingAfterBreak="0">
    <w:nsid w:val="3F11389F"/>
    <w:multiLevelType w:val="hybridMultilevel"/>
    <w:tmpl w:val="FFFFFFFF"/>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0" w15:restartNumberingAfterBreak="0">
    <w:nsid w:val="4153F90A"/>
    <w:multiLevelType w:val="hybridMultilevel"/>
    <w:tmpl w:val="FFFFFFFF"/>
    <w:lvl w:ilvl="0" w:tplc="5AD61BAE">
      <w:start w:val="1"/>
      <w:numFmt w:val="bullet"/>
      <w:lvlText w:val="·"/>
      <w:lvlJc w:val="left"/>
      <w:pPr>
        <w:ind w:left="720" w:hanging="360"/>
      </w:pPr>
      <w:rPr>
        <w:rFonts w:ascii="Symbol" w:hAnsi="Symbol" w:hint="default"/>
      </w:rPr>
    </w:lvl>
    <w:lvl w:ilvl="1" w:tplc="625CD5D8">
      <w:start w:val="1"/>
      <w:numFmt w:val="bullet"/>
      <w:lvlText w:val="o"/>
      <w:lvlJc w:val="left"/>
      <w:pPr>
        <w:ind w:left="1440" w:hanging="360"/>
      </w:pPr>
      <w:rPr>
        <w:rFonts w:ascii="Courier New" w:hAnsi="Courier New" w:hint="default"/>
      </w:rPr>
    </w:lvl>
    <w:lvl w:ilvl="2" w:tplc="6A5A5764">
      <w:start w:val="1"/>
      <w:numFmt w:val="bullet"/>
      <w:lvlText w:val=""/>
      <w:lvlJc w:val="left"/>
      <w:pPr>
        <w:ind w:left="2160" w:hanging="360"/>
      </w:pPr>
      <w:rPr>
        <w:rFonts w:ascii="Wingdings" w:hAnsi="Wingdings" w:hint="default"/>
      </w:rPr>
    </w:lvl>
    <w:lvl w:ilvl="3" w:tplc="FFD2B2F8">
      <w:start w:val="1"/>
      <w:numFmt w:val="bullet"/>
      <w:lvlText w:val=""/>
      <w:lvlJc w:val="left"/>
      <w:pPr>
        <w:ind w:left="2880" w:hanging="360"/>
      </w:pPr>
      <w:rPr>
        <w:rFonts w:ascii="Symbol" w:hAnsi="Symbol" w:hint="default"/>
      </w:rPr>
    </w:lvl>
    <w:lvl w:ilvl="4" w:tplc="4D2AAE26">
      <w:start w:val="1"/>
      <w:numFmt w:val="bullet"/>
      <w:lvlText w:val="o"/>
      <w:lvlJc w:val="left"/>
      <w:pPr>
        <w:ind w:left="3600" w:hanging="360"/>
      </w:pPr>
      <w:rPr>
        <w:rFonts w:ascii="Courier New" w:hAnsi="Courier New" w:hint="default"/>
      </w:rPr>
    </w:lvl>
    <w:lvl w:ilvl="5" w:tplc="6802805E">
      <w:start w:val="1"/>
      <w:numFmt w:val="bullet"/>
      <w:lvlText w:val=""/>
      <w:lvlJc w:val="left"/>
      <w:pPr>
        <w:ind w:left="4320" w:hanging="360"/>
      </w:pPr>
      <w:rPr>
        <w:rFonts w:ascii="Wingdings" w:hAnsi="Wingdings" w:hint="default"/>
      </w:rPr>
    </w:lvl>
    <w:lvl w:ilvl="6" w:tplc="0CE8A5F8">
      <w:start w:val="1"/>
      <w:numFmt w:val="bullet"/>
      <w:lvlText w:val=""/>
      <w:lvlJc w:val="left"/>
      <w:pPr>
        <w:ind w:left="5040" w:hanging="360"/>
      </w:pPr>
      <w:rPr>
        <w:rFonts w:ascii="Symbol" w:hAnsi="Symbol" w:hint="default"/>
      </w:rPr>
    </w:lvl>
    <w:lvl w:ilvl="7" w:tplc="899835C2">
      <w:start w:val="1"/>
      <w:numFmt w:val="bullet"/>
      <w:lvlText w:val="o"/>
      <w:lvlJc w:val="left"/>
      <w:pPr>
        <w:ind w:left="5760" w:hanging="360"/>
      </w:pPr>
      <w:rPr>
        <w:rFonts w:ascii="Courier New" w:hAnsi="Courier New" w:hint="default"/>
      </w:rPr>
    </w:lvl>
    <w:lvl w:ilvl="8" w:tplc="DA929E38">
      <w:start w:val="1"/>
      <w:numFmt w:val="bullet"/>
      <w:lvlText w:val=""/>
      <w:lvlJc w:val="left"/>
      <w:pPr>
        <w:ind w:left="6480" w:hanging="360"/>
      </w:pPr>
      <w:rPr>
        <w:rFonts w:ascii="Wingdings" w:hAnsi="Wingdings" w:hint="default"/>
      </w:rPr>
    </w:lvl>
  </w:abstractNum>
  <w:abstractNum w:abstractNumId="41" w15:restartNumberingAfterBreak="0">
    <w:nsid w:val="4157E3FF"/>
    <w:multiLevelType w:val="hybridMultilevel"/>
    <w:tmpl w:val="FFFFFFFF"/>
    <w:lvl w:ilvl="0" w:tplc="E5581F40">
      <w:start w:val="1"/>
      <w:numFmt w:val="bullet"/>
      <w:lvlText w:val="·"/>
      <w:lvlJc w:val="left"/>
      <w:pPr>
        <w:ind w:left="720" w:hanging="360"/>
      </w:pPr>
      <w:rPr>
        <w:rFonts w:ascii="Symbol" w:hAnsi="Symbol" w:hint="default"/>
      </w:rPr>
    </w:lvl>
    <w:lvl w:ilvl="1" w:tplc="4C88680E">
      <w:start w:val="1"/>
      <w:numFmt w:val="bullet"/>
      <w:lvlText w:val="o"/>
      <w:lvlJc w:val="left"/>
      <w:pPr>
        <w:ind w:left="1440" w:hanging="360"/>
      </w:pPr>
      <w:rPr>
        <w:rFonts w:ascii="Courier New" w:hAnsi="Courier New" w:hint="default"/>
      </w:rPr>
    </w:lvl>
    <w:lvl w:ilvl="2" w:tplc="578AA542">
      <w:start w:val="1"/>
      <w:numFmt w:val="bullet"/>
      <w:lvlText w:val=""/>
      <w:lvlJc w:val="left"/>
      <w:pPr>
        <w:ind w:left="2160" w:hanging="360"/>
      </w:pPr>
      <w:rPr>
        <w:rFonts w:ascii="Wingdings" w:hAnsi="Wingdings" w:hint="default"/>
      </w:rPr>
    </w:lvl>
    <w:lvl w:ilvl="3" w:tplc="69BE2F58">
      <w:start w:val="1"/>
      <w:numFmt w:val="bullet"/>
      <w:lvlText w:val=""/>
      <w:lvlJc w:val="left"/>
      <w:pPr>
        <w:ind w:left="2880" w:hanging="360"/>
      </w:pPr>
      <w:rPr>
        <w:rFonts w:ascii="Symbol" w:hAnsi="Symbol" w:hint="default"/>
      </w:rPr>
    </w:lvl>
    <w:lvl w:ilvl="4" w:tplc="C0120258">
      <w:start w:val="1"/>
      <w:numFmt w:val="bullet"/>
      <w:lvlText w:val="o"/>
      <w:lvlJc w:val="left"/>
      <w:pPr>
        <w:ind w:left="3600" w:hanging="360"/>
      </w:pPr>
      <w:rPr>
        <w:rFonts w:ascii="Courier New" w:hAnsi="Courier New" w:hint="default"/>
      </w:rPr>
    </w:lvl>
    <w:lvl w:ilvl="5" w:tplc="59907136">
      <w:start w:val="1"/>
      <w:numFmt w:val="bullet"/>
      <w:lvlText w:val=""/>
      <w:lvlJc w:val="left"/>
      <w:pPr>
        <w:ind w:left="4320" w:hanging="360"/>
      </w:pPr>
      <w:rPr>
        <w:rFonts w:ascii="Wingdings" w:hAnsi="Wingdings" w:hint="default"/>
      </w:rPr>
    </w:lvl>
    <w:lvl w:ilvl="6" w:tplc="A18AC28E">
      <w:start w:val="1"/>
      <w:numFmt w:val="bullet"/>
      <w:lvlText w:val=""/>
      <w:lvlJc w:val="left"/>
      <w:pPr>
        <w:ind w:left="5040" w:hanging="360"/>
      </w:pPr>
      <w:rPr>
        <w:rFonts w:ascii="Symbol" w:hAnsi="Symbol" w:hint="default"/>
      </w:rPr>
    </w:lvl>
    <w:lvl w:ilvl="7" w:tplc="4B3470BC">
      <w:start w:val="1"/>
      <w:numFmt w:val="bullet"/>
      <w:lvlText w:val="o"/>
      <w:lvlJc w:val="left"/>
      <w:pPr>
        <w:ind w:left="5760" w:hanging="360"/>
      </w:pPr>
      <w:rPr>
        <w:rFonts w:ascii="Courier New" w:hAnsi="Courier New" w:hint="default"/>
      </w:rPr>
    </w:lvl>
    <w:lvl w:ilvl="8" w:tplc="7BFCFF2A">
      <w:start w:val="1"/>
      <w:numFmt w:val="bullet"/>
      <w:lvlText w:val=""/>
      <w:lvlJc w:val="left"/>
      <w:pPr>
        <w:ind w:left="6480" w:hanging="360"/>
      </w:pPr>
      <w:rPr>
        <w:rFonts w:ascii="Wingdings" w:hAnsi="Wingdings" w:hint="default"/>
      </w:rPr>
    </w:lvl>
  </w:abstractNum>
  <w:abstractNum w:abstractNumId="42" w15:restartNumberingAfterBreak="0">
    <w:nsid w:val="41DF1048"/>
    <w:multiLevelType w:val="hybridMultilevel"/>
    <w:tmpl w:val="4C060DD2"/>
    <w:lvl w:ilvl="0" w:tplc="B1E2AF04">
      <w:start w:val="1"/>
      <w:numFmt w:val="bullet"/>
      <w:lvlText w:val="·"/>
      <w:lvlJc w:val="left"/>
      <w:pPr>
        <w:ind w:left="720" w:hanging="360"/>
      </w:pPr>
      <w:rPr>
        <w:rFonts w:ascii="Symbol" w:hAnsi="Symbol" w:hint="default"/>
      </w:rPr>
    </w:lvl>
    <w:lvl w:ilvl="1" w:tplc="B8A07C50">
      <w:start w:val="1"/>
      <w:numFmt w:val="bullet"/>
      <w:lvlText w:val="o"/>
      <w:lvlJc w:val="left"/>
      <w:pPr>
        <w:ind w:left="1440" w:hanging="360"/>
      </w:pPr>
      <w:rPr>
        <w:rFonts w:ascii="Courier New" w:hAnsi="Courier New" w:hint="default"/>
      </w:rPr>
    </w:lvl>
    <w:lvl w:ilvl="2" w:tplc="927ABC24">
      <w:start w:val="1"/>
      <w:numFmt w:val="bullet"/>
      <w:lvlText w:val=""/>
      <w:lvlJc w:val="left"/>
      <w:pPr>
        <w:ind w:left="2160" w:hanging="360"/>
      </w:pPr>
      <w:rPr>
        <w:rFonts w:ascii="Wingdings" w:hAnsi="Wingdings" w:hint="default"/>
      </w:rPr>
    </w:lvl>
    <w:lvl w:ilvl="3" w:tplc="5EE0406C">
      <w:start w:val="1"/>
      <w:numFmt w:val="bullet"/>
      <w:lvlText w:val=""/>
      <w:lvlJc w:val="left"/>
      <w:pPr>
        <w:ind w:left="2880" w:hanging="360"/>
      </w:pPr>
      <w:rPr>
        <w:rFonts w:ascii="Symbol" w:hAnsi="Symbol" w:hint="default"/>
      </w:rPr>
    </w:lvl>
    <w:lvl w:ilvl="4" w:tplc="D7046586">
      <w:start w:val="1"/>
      <w:numFmt w:val="bullet"/>
      <w:lvlText w:val="o"/>
      <w:lvlJc w:val="left"/>
      <w:pPr>
        <w:ind w:left="3600" w:hanging="360"/>
      </w:pPr>
      <w:rPr>
        <w:rFonts w:ascii="Courier New" w:hAnsi="Courier New" w:hint="default"/>
      </w:rPr>
    </w:lvl>
    <w:lvl w:ilvl="5" w:tplc="3E523B98">
      <w:start w:val="1"/>
      <w:numFmt w:val="bullet"/>
      <w:lvlText w:val=""/>
      <w:lvlJc w:val="left"/>
      <w:pPr>
        <w:ind w:left="4320" w:hanging="360"/>
      </w:pPr>
      <w:rPr>
        <w:rFonts w:ascii="Wingdings" w:hAnsi="Wingdings" w:hint="default"/>
      </w:rPr>
    </w:lvl>
    <w:lvl w:ilvl="6" w:tplc="875EC1B2">
      <w:start w:val="1"/>
      <w:numFmt w:val="bullet"/>
      <w:lvlText w:val=""/>
      <w:lvlJc w:val="left"/>
      <w:pPr>
        <w:ind w:left="5040" w:hanging="360"/>
      </w:pPr>
      <w:rPr>
        <w:rFonts w:ascii="Symbol" w:hAnsi="Symbol" w:hint="default"/>
      </w:rPr>
    </w:lvl>
    <w:lvl w:ilvl="7" w:tplc="3EDC0AE4">
      <w:start w:val="1"/>
      <w:numFmt w:val="bullet"/>
      <w:lvlText w:val="o"/>
      <w:lvlJc w:val="left"/>
      <w:pPr>
        <w:ind w:left="5760" w:hanging="360"/>
      </w:pPr>
      <w:rPr>
        <w:rFonts w:ascii="Courier New" w:hAnsi="Courier New" w:hint="default"/>
      </w:rPr>
    </w:lvl>
    <w:lvl w:ilvl="8" w:tplc="17B0FEC2">
      <w:start w:val="1"/>
      <w:numFmt w:val="bullet"/>
      <w:lvlText w:val=""/>
      <w:lvlJc w:val="left"/>
      <w:pPr>
        <w:ind w:left="6480" w:hanging="360"/>
      </w:pPr>
      <w:rPr>
        <w:rFonts w:ascii="Wingdings" w:hAnsi="Wingdings" w:hint="default"/>
      </w:rPr>
    </w:lvl>
  </w:abstractNum>
  <w:abstractNum w:abstractNumId="43" w15:restartNumberingAfterBreak="0">
    <w:nsid w:val="437E7B01"/>
    <w:multiLevelType w:val="hybridMultilevel"/>
    <w:tmpl w:val="36C48F18"/>
    <w:lvl w:ilvl="0" w:tplc="193A4E14">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6968E33"/>
    <w:multiLevelType w:val="hybridMultilevel"/>
    <w:tmpl w:val="FFFFFFFF"/>
    <w:lvl w:ilvl="0" w:tplc="45B2402C">
      <w:start w:val="1"/>
      <w:numFmt w:val="bullet"/>
      <w:lvlText w:val="·"/>
      <w:lvlJc w:val="left"/>
      <w:pPr>
        <w:ind w:left="720" w:hanging="360"/>
      </w:pPr>
      <w:rPr>
        <w:rFonts w:ascii="Symbol" w:hAnsi="Symbol" w:hint="default"/>
      </w:rPr>
    </w:lvl>
    <w:lvl w:ilvl="1" w:tplc="4F1AEE76">
      <w:start w:val="1"/>
      <w:numFmt w:val="bullet"/>
      <w:lvlText w:val="o"/>
      <w:lvlJc w:val="left"/>
      <w:pPr>
        <w:ind w:left="1440" w:hanging="360"/>
      </w:pPr>
      <w:rPr>
        <w:rFonts w:ascii="Courier New" w:hAnsi="Courier New" w:hint="default"/>
      </w:rPr>
    </w:lvl>
    <w:lvl w:ilvl="2" w:tplc="BDB08802">
      <w:start w:val="1"/>
      <w:numFmt w:val="bullet"/>
      <w:lvlText w:val=""/>
      <w:lvlJc w:val="left"/>
      <w:pPr>
        <w:ind w:left="2160" w:hanging="360"/>
      </w:pPr>
      <w:rPr>
        <w:rFonts w:ascii="Wingdings" w:hAnsi="Wingdings" w:hint="default"/>
      </w:rPr>
    </w:lvl>
    <w:lvl w:ilvl="3" w:tplc="448C2234">
      <w:start w:val="1"/>
      <w:numFmt w:val="bullet"/>
      <w:lvlText w:val=""/>
      <w:lvlJc w:val="left"/>
      <w:pPr>
        <w:ind w:left="2880" w:hanging="360"/>
      </w:pPr>
      <w:rPr>
        <w:rFonts w:ascii="Symbol" w:hAnsi="Symbol" w:hint="default"/>
      </w:rPr>
    </w:lvl>
    <w:lvl w:ilvl="4" w:tplc="83A4C9DC">
      <w:start w:val="1"/>
      <w:numFmt w:val="bullet"/>
      <w:lvlText w:val="o"/>
      <w:lvlJc w:val="left"/>
      <w:pPr>
        <w:ind w:left="3600" w:hanging="360"/>
      </w:pPr>
      <w:rPr>
        <w:rFonts w:ascii="Courier New" w:hAnsi="Courier New" w:hint="default"/>
      </w:rPr>
    </w:lvl>
    <w:lvl w:ilvl="5" w:tplc="944EEB9A">
      <w:start w:val="1"/>
      <w:numFmt w:val="bullet"/>
      <w:lvlText w:val=""/>
      <w:lvlJc w:val="left"/>
      <w:pPr>
        <w:ind w:left="4320" w:hanging="360"/>
      </w:pPr>
      <w:rPr>
        <w:rFonts w:ascii="Wingdings" w:hAnsi="Wingdings" w:hint="default"/>
      </w:rPr>
    </w:lvl>
    <w:lvl w:ilvl="6" w:tplc="03702D00">
      <w:start w:val="1"/>
      <w:numFmt w:val="bullet"/>
      <w:lvlText w:val=""/>
      <w:lvlJc w:val="left"/>
      <w:pPr>
        <w:ind w:left="5040" w:hanging="360"/>
      </w:pPr>
      <w:rPr>
        <w:rFonts w:ascii="Symbol" w:hAnsi="Symbol" w:hint="default"/>
      </w:rPr>
    </w:lvl>
    <w:lvl w:ilvl="7" w:tplc="9E6E7E8C">
      <w:start w:val="1"/>
      <w:numFmt w:val="bullet"/>
      <w:lvlText w:val="o"/>
      <w:lvlJc w:val="left"/>
      <w:pPr>
        <w:ind w:left="5760" w:hanging="360"/>
      </w:pPr>
      <w:rPr>
        <w:rFonts w:ascii="Courier New" w:hAnsi="Courier New" w:hint="default"/>
      </w:rPr>
    </w:lvl>
    <w:lvl w:ilvl="8" w:tplc="267CB118">
      <w:start w:val="1"/>
      <w:numFmt w:val="bullet"/>
      <w:lvlText w:val=""/>
      <w:lvlJc w:val="left"/>
      <w:pPr>
        <w:ind w:left="6480" w:hanging="360"/>
      </w:pPr>
      <w:rPr>
        <w:rFonts w:ascii="Wingdings" w:hAnsi="Wingdings" w:hint="default"/>
      </w:rPr>
    </w:lvl>
  </w:abstractNum>
  <w:abstractNum w:abstractNumId="45" w15:restartNumberingAfterBreak="0">
    <w:nsid w:val="473DC065"/>
    <w:multiLevelType w:val="hybridMultilevel"/>
    <w:tmpl w:val="FFFFFFFF"/>
    <w:lvl w:ilvl="0" w:tplc="97AABAEC">
      <w:start w:val="1"/>
      <w:numFmt w:val="bullet"/>
      <w:lvlText w:val="·"/>
      <w:lvlJc w:val="left"/>
      <w:pPr>
        <w:ind w:left="720" w:hanging="360"/>
      </w:pPr>
      <w:rPr>
        <w:rFonts w:ascii="Symbol" w:hAnsi="Symbol" w:hint="default"/>
      </w:rPr>
    </w:lvl>
    <w:lvl w:ilvl="1" w:tplc="8B4C5C64">
      <w:start w:val="1"/>
      <w:numFmt w:val="bullet"/>
      <w:lvlText w:val="o"/>
      <w:lvlJc w:val="left"/>
      <w:pPr>
        <w:ind w:left="1440" w:hanging="360"/>
      </w:pPr>
      <w:rPr>
        <w:rFonts w:ascii="Courier New" w:hAnsi="Courier New" w:hint="default"/>
      </w:rPr>
    </w:lvl>
    <w:lvl w:ilvl="2" w:tplc="CBA03616">
      <w:start w:val="1"/>
      <w:numFmt w:val="bullet"/>
      <w:lvlText w:val=""/>
      <w:lvlJc w:val="left"/>
      <w:pPr>
        <w:ind w:left="2160" w:hanging="360"/>
      </w:pPr>
      <w:rPr>
        <w:rFonts w:ascii="Wingdings" w:hAnsi="Wingdings" w:hint="default"/>
      </w:rPr>
    </w:lvl>
    <w:lvl w:ilvl="3" w:tplc="640ED776">
      <w:start w:val="1"/>
      <w:numFmt w:val="bullet"/>
      <w:lvlText w:val=""/>
      <w:lvlJc w:val="left"/>
      <w:pPr>
        <w:ind w:left="2880" w:hanging="360"/>
      </w:pPr>
      <w:rPr>
        <w:rFonts w:ascii="Symbol" w:hAnsi="Symbol" w:hint="default"/>
      </w:rPr>
    </w:lvl>
    <w:lvl w:ilvl="4" w:tplc="73526DE2">
      <w:start w:val="1"/>
      <w:numFmt w:val="bullet"/>
      <w:lvlText w:val="o"/>
      <w:lvlJc w:val="left"/>
      <w:pPr>
        <w:ind w:left="3600" w:hanging="360"/>
      </w:pPr>
      <w:rPr>
        <w:rFonts w:ascii="Courier New" w:hAnsi="Courier New" w:hint="default"/>
      </w:rPr>
    </w:lvl>
    <w:lvl w:ilvl="5" w:tplc="E038826C">
      <w:start w:val="1"/>
      <w:numFmt w:val="bullet"/>
      <w:lvlText w:val=""/>
      <w:lvlJc w:val="left"/>
      <w:pPr>
        <w:ind w:left="4320" w:hanging="360"/>
      </w:pPr>
      <w:rPr>
        <w:rFonts w:ascii="Wingdings" w:hAnsi="Wingdings" w:hint="default"/>
      </w:rPr>
    </w:lvl>
    <w:lvl w:ilvl="6" w:tplc="F9D27A02">
      <w:start w:val="1"/>
      <w:numFmt w:val="bullet"/>
      <w:lvlText w:val=""/>
      <w:lvlJc w:val="left"/>
      <w:pPr>
        <w:ind w:left="5040" w:hanging="360"/>
      </w:pPr>
      <w:rPr>
        <w:rFonts w:ascii="Symbol" w:hAnsi="Symbol" w:hint="default"/>
      </w:rPr>
    </w:lvl>
    <w:lvl w:ilvl="7" w:tplc="2FDA4734">
      <w:start w:val="1"/>
      <w:numFmt w:val="bullet"/>
      <w:lvlText w:val="o"/>
      <w:lvlJc w:val="left"/>
      <w:pPr>
        <w:ind w:left="5760" w:hanging="360"/>
      </w:pPr>
      <w:rPr>
        <w:rFonts w:ascii="Courier New" w:hAnsi="Courier New" w:hint="default"/>
      </w:rPr>
    </w:lvl>
    <w:lvl w:ilvl="8" w:tplc="FFE0CED8">
      <w:start w:val="1"/>
      <w:numFmt w:val="bullet"/>
      <w:lvlText w:val=""/>
      <w:lvlJc w:val="left"/>
      <w:pPr>
        <w:ind w:left="6480" w:hanging="360"/>
      </w:pPr>
      <w:rPr>
        <w:rFonts w:ascii="Wingdings" w:hAnsi="Wingdings" w:hint="default"/>
      </w:rPr>
    </w:lvl>
  </w:abstractNum>
  <w:abstractNum w:abstractNumId="46" w15:restartNumberingAfterBreak="0">
    <w:nsid w:val="48742F68"/>
    <w:multiLevelType w:val="hybridMultilevel"/>
    <w:tmpl w:val="FFFFFFFF"/>
    <w:lvl w:ilvl="0" w:tplc="6B00546E">
      <w:start w:val="1"/>
      <w:numFmt w:val="bullet"/>
      <w:lvlText w:val="·"/>
      <w:lvlJc w:val="left"/>
      <w:pPr>
        <w:ind w:left="720" w:hanging="360"/>
      </w:pPr>
      <w:rPr>
        <w:rFonts w:ascii="Symbol" w:hAnsi="Symbol" w:hint="default"/>
      </w:rPr>
    </w:lvl>
    <w:lvl w:ilvl="1" w:tplc="8E00296E">
      <w:start w:val="1"/>
      <w:numFmt w:val="bullet"/>
      <w:lvlText w:val="o"/>
      <w:lvlJc w:val="left"/>
      <w:pPr>
        <w:ind w:left="1440" w:hanging="360"/>
      </w:pPr>
      <w:rPr>
        <w:rFonts w:ascii="Courier New" w:hAnsi="Courier New" w:hint="default"/>
      </w:rPr>
    </w:lvl>
    <w:lvl w:ilvl="2" w:tplc="D71E5104">
      <w:start w:val="1"/>
      <w:numFmt w:val="bullet"/>
      <w:lvlText w:val=""/>
      <w:lvlJc w:val="left"/>
      <w:pPr>
        <w:ind w:left="2160" w:hanging="360"/>
      </w:pPr>
      <w:rPr>
        <w:rFonts w:ascii="Wingdings" w:hAnsi="Wingdings" w:hint="default"/>
      </w:rPr>
    </w:lvl>
    <w:lvl w:ilvl="3" w:tplc="94C4CF9A">
      <w:start w:val="1"/>
      <w:numFmt w:val="bullet"/>
      <w:lvlText w:val=""/>
      <w:lvlJc w:val="left"/>
      <w:pPr>
        <w:ind w:left="2880" w:hanging="360"/>
      </w:pPr>
      <w:rPr>
        <w:rFonts w:ascii="Symbol" w:hAnsi="Symbol" w:hint="default"/>
      </w:rPr>
    </w:lvl>
    <w:lvl w:ilvl="4" w:tplc="DC0EB45A">
      <w:start w:val="1"/>
      <w:numFmt w:val="bullet"/>
      <w:lvlText w:val="o"/>
      <w:lvlJc w:val="left"/>
      <w:pPr>
        <w:ind w:left="3600" w:hanging="360"/>
      </w:pPr>
      <w:rPr>
        <w:rFonts w:ascii="Courier New" w:hAnsi="Courier New" w:hint="default"/>
      </w:rPr>
    </w:lvl>
    <w:lvl w:ilvl="5" w:tplc="7B26D1E6">
      <w:start w:val="1"/>
      <w:numFmt w:val="bullet"/>
      <w:lvlText w:val=""/>
      <w:lvlJc w:val="left"/>
      <w:pPr>
        <w:ind w:left="4320" w:hanging="360"/>
      </w:pPr>
      <w:rPr>
        <w:rFonts w:ascii="Wingdings" w:hAnsi="Wingdings" w:hint="default"/>
      </w:rPr>
    </w:lvl>
    <w:lvl w:ilvl="6" w:tplc="DDD862BA">
      <w:start w:val="1"/>
      <w:numFmt w:val="bullet"/>
      <w:lvlText w:val=""/>
      <w:lvlJc w:val="left"/>
      <w:pPr>
        <w:ind w:left="5040" w:hanging="360"/>
      </w:pPr>
      <w:rPr>
        <w:rFonts w:ascii="Symbol" w:hAnsi="Symbol" w:hint="default"/>
      </w:rPr>
    </w:lvl>
    <w:lvl w:ilvl="7" w:tplc="EDA0CDF0">
      <w:start w:val="1"/>
      <w:numFmt w:val="bullet"/>
      <w:lvlText w:val="o"/>
      <w:lvlJc w:val="left"/>
      <w:pPr>
        <w:ind w:left="5760" w:hanging="360"/>
      </w:pPr>
      <w:rPr>
        <w:rFonts w:ascii="Courier New" w:hAnsi="Courier New" w:hint="default"/>
      </w:rPr>
    </w:lvl>
    <w:lvl w:ilvl="8" w:tplc="F1D0661C">
      <w:start w:val="1"/>
      <w:numFmt w:val="bullet"/>
      <w:lvlText w:val=""/>
      <w:lvlJc w:val="left"/>
      <w:pPr>
        <w:ind w:left="6480" w:hanging="360"/>
      </w:pPr>
      <w:rPr>
        <w:rFonts w:ascii="Wingdings" w:hAnsi="Wingdings" w:hint="default"/>
      </w:rPr>
    </w:lvl>
  </w:abstractNum>
  <w:abstractNum w:abstractNumId="47" w15:restartNumberingAfterBreak="0">
    <w:nsid w:val="4BDF89EE"/>
    <w:multiLevelType w:val="hybridMultilevel"/>
    <w:tmpl w:val="FFFFFFFF"/>
    <w:lvl w:ilvl="0" w:tplc="673CF154">
      <w:start w:val="1"/>
      <w:numFmt w:val="bullet"/>
      <w:lvlText w:val="·"/>
      <w:lvlJc w:val="left"/>
      <w:pPr>
        <w:ind w:left="720" w:hanging="360"/>
      </w:pPr>
      <w:rPr>
        <w:rFonts w:ascii="Symbol" w:hAnsi="Symbol" w:hint="default"/>
      </w:rPr>
    </w:lvl>
    <w:lvl w:ilvl="1" w:tplc="E330419E">
      <w:start w:val="1"/>
      <w:numFmt w:val="bullet"/>
      <w:lvlText w:val="o"/>
      <w:lvlJc w:val="left"/>
      <w:pPr>
        <w:ind w:left="1440" w:hanging="360"/>
      </w:pPr>
      <w:rPr>
        <w:rFonts w:ascii="Courier New" w:hAnsi="Courier New" w:hint="default"/>
      </w:rPr>
    </w:lvl>
    <w:lvl w:ilvl="2" w:tplc="B6C63EE8">
      <w:start w:val="1"/>
      <w:numFmt w:val="bullet"/>
      <w:lvlText w:val=""/>
      <w:lvlJc w:val="left"/>
      <w:pPr>
        <w:ind w:left="2160" w:hanging="360"/>
      </w:pPr>
      <w:rPr>
        <w:rFonts w:ascii="Wingdings" w:hAnsi="Wingdings" w:hint="default"/>
      </w:rPr>
    </w:lvl>
    <w:lvl w:ilvl="3" w:tplc="B6C40FAE">
      <w:start w:val="1"/>
      <w:numFmt w:val="bullet"/>
      <w:lvlText w:val=""/>
      <w:lvlJc w:val="left"/>
      <w:pPr>
        <w:ind w:left="2880" w:hanging="360"/>
      </w:pPr>
      <w:rPr>
        <w:rFonts w:ascii="Symbol" w:hAnsi="Symbol" w:hint="default"/>
      </w:rPr>
    </w:lvl>
    <w:lvl w:ilvl="4" w:tplc="ECBEEFD0">
      <w:start w:val="1"/>
      <w:numFmt w:val="bullet"/>
      <w:lvlText w:val="o"/>
      <w:lvlJc w:val="left"/>
      <w:pPr>
        <w:ind w:left="3600" w:hanging="360"/>
      </w:pPr>
      <w:rPr>
        <w:rFonts w:ascii="Courier New" w:hAnsi="Courier New" w:hint="default"/>
      </w:rPr>
    </w:lvl>
    <w:lvl w:ilvl="5" w:tplc="B5C4CBA8">
      <w:start w:val="1"/>
      <w:numFmt w:val="bullet"/>
      <w:lvlText w:val=""/>
      <w:lvlJc w:val="left"/>
      <w:pPr>
        <w:ind w:left="4320" w:hanging="360"/>
      </w:pPr>
      <w:rPr>
        <w:rFonts w:ascii="Wingdings" w:hAnsi="Wingdings" w:hint="default"/>
      </w:rPr>
    </w:lvl>
    <w:lvl w:ilvl="6" w:tplc="67386F8A">
      <w:start w:val="1"/>
      <w:numFmt w:val="bullet"/>
      <w:lvlText w:val=""/>
      <w:lvlJc w:val="left"/>
      <w:pPr>
        <w:ind w:left="5040" w:hanging="360"/>
      </w:pPr>
      <w:rPr>
        <w:rFonts w:ascii="Symbol" w:hAnsi="Symbol" w:hint="default"/>
      </w:rPr>
    </w:lvl>
    <w:lvl w:ilvl="7" w:tplc="A0AEDA6A">
      <w:start w:val="1"/>
      <w:numFmt w:val="bullet"/>
      <w:lvlText w:val="o"/>
      <w:lvlJc w:val="left"/>
      <w:pPr>
        <w:ind w:left="5760" w:hanging="360"/>
      </w:pPr>
      <w:rPr>
        <w:rFonts w:ascii="Courier New" w:hAnsi="Courier New" w:hint="default"/>
      </w:rPr>
    </w:lvl>
    <w:lvl w:ilvl="8" w:tplc="A57E6F38">
      <w:start w:val="1"/>
      <w:numFmt w:val="bullet"/>
      <w:lvlText w:val=""/>
      <w:lvlJc w:val="left"/>
      <w:pPr>
        <w:ind w:left="6480" w:hanging="360"/>
      </w:pPr>
      <w:rPr>
        <w:rFonts w:ascii="Wingdings" w:hAnsi="Wingdings" w:hint="default"/>
      </w:rPr>
    </w:lvl>
  </w:abstractNum>
  <w:abstractNum w:abstractNumId="48" w15:restartNumberingAfterBreak="0">
    <w:nsid w:val="4E5951A6"/>
    <w:multiLevelType w:val="hybridMultilevel"/>
    <w:tmpl w:val="FFFFFFFF"/>
    <w:lvl w:ilvl="0" w:tplc="5ECC0D0C">
      <w:start w:val="1"/>
      <w:numFmt w:val="bullet"/>
      <w:lvlText w:val="-"/>
      <w:lvlJc w:val="left"/>
      <w:pPr>
        <w:ind w:left="720" w:hanging="360"/>
      </w:pPr>
      <w:rPr>
        <w:rFonts w:ascii="&quot;Gill Sans MT&quot;,sans-serif" w:hAnsi="&quot;Gill Sans MT&quot;,sans-serif" w:hint="default"/>
      </w:rPr>
    </w:lvl>
    <w:lvl w:ilvl="1" w:tplc="EB2CA2EA">
      <w:start w:val="1"/>
      <w:numFmt w:val="bullet"/>
      <w:lvlText w:val="o"/>
      <w:lvlJc w:val="left"/>
      <w:pPr>
        <w:ind w:left="1440" w:hanging="360"/>
      </w:pPr>
      <w:rPr>
        <w:rFonts w:ascii="Courier New" w:hAnsi="Courier New" w:hint="default"/>
      </w:rPr>
    </w:lvl>
    <w:lvl w:ilvl="2" w:tplc="8F1A55B2">
      <w:start w:val="1"/>
      <w:numFmt w:val="bullet"/>
      <w:lvlText w:val=""/>
      <w:lvlJc w:val="left"/>
      <w:pPr>
        <w:ind w:left="2160" w:hanging="360"/>
      </w:pPr>
      <w:rPr>
        <w:rFonts w:ascii="Wingdings" w:hAnsi="Wingdings" w:hint="default"/>
      </w:rPr>
    </w:lvl>
    <w:lvl w:ilvl="3" w:tplc="E8245890">
      <w:start w:val="1"/>
      <w:numFmt w:val="bullet"/>
      <w:lvlText w:val=""/>
      <w:lvlJc w:val="left"/>
      <w:pPr>
        <w:ind w:left="2880" w:hanging="360"/>
      </w:pPr>
      <w:rPr>
        <w:rFonts w:ascii="Symbol" w:hAnsi="Symbol" w:hint="default"/>
      </w:rPr>
    </w:lvl>
    <w:lvl w:ilvl="4" w:tplc="2164577E">
      <w:start w:val="1"/>
      <w:numFmt w:val="bullet"/>
      <w:lvlText w:val="o"/>
      <w:lvlJc w:val="left"/>
      <w:pPr>
        <w:ind w:left="3600" w:hanging="360"/>
      </w:pPr>
      <w:rPr>
        <w:rFonts w:ascii="Courier New" w:hAnsi="Courier New" w:hint="default"/>
      </w:rPr>
    </w:lvl>
    <w:lvl w:ilvl="5" w:tplc="EF366BA2">
      <w:start w:val="1"/>
      <w:numFmt w:val="bullet"/>
      <w:lvlText w:val=""/>
      <w:lvlJc w:val="left"/>
      <w:pPr>
        <w:ind w:left="4320" w:hanging="360"/>
      </w:pPr>
      <w:rPr>
        <w:rFonts w:ascii="Wingdings" w:hAnsi="Wingdings" w:hint="default"/>
      </w:rPr>
    </w:lvl>
    <w:lvl w:ilvl="6" w:tplc="9A88D710">
      <w:start w:val="1"/>
      <w:numFmt w:val="bullet"/>
      <w:lvlText w:val=""/>
      <w:lvlJc w:val="left"/>
      <w:pPr>
        <w:ind w:left="5040" w:hanging="360"/>
      </w:pPr>
      <w:rPr>
        <w:rFonts w:ascii="Symbol" w:hAnsi="Symbol" w:hint="default"/>
      </w:rPr>
    </w:lvl>
    <w:lvl w:ilvl="7" w:tplc="0ECE68B4">
      <w:start w:val="1"/>
      <w:numFmt w:val="bullet"/>
      <w:lvlText w:val="o"/>
      <w:lvlJc w:val="left"/>
      <w:pPr>
        <w:ind w:left="5760" w:hanging="360"/>
      </w:pPr>
      <w:rPr>
        <w:rFonts w:ascii="Courier New" w:hAnsi="Courier New" w:hint="default"/>
      </w:rPr>
    </w:lvl>
    <w:lvl w:ilvl="8" w:tplc="463A981E">
      <w:start w:val="1"/>
      <w:numFmt w:val="bullet"/>
      <w:lvlText w:val=""/>
      <w:lvlJc w:val="left"/>
      <w:pPr>
        <w:ind w:left="6480" w:hanging="360"/>
      </w:pPr>
      <w:rPr>
        <w:rFonts w:ascii="Wingdings" w:hAnsi="Wingdings" w:hint="default"/>
      </w:rPr>
    </w:lvl>
  </w:abstractNum>
  <w:abstractNum w:abstractNumId="49" w15:restartNumberingAfterBreak="0">
    <w:nsid w:val="50A29F1C"/>
    <w:multiLevelType w:val="hybridMultilevel"/>
    <w:tmpl w:val="FFFFFFFF"/>
    <w:lvl w:ilvl="0" w:tplc="F6F6FE14">
      <w:start w:val="1"/>
      <w:numFmt w:val="bullet"/>
      <w:lvlText w:val="·"/>
      <w:lvlJc w:val="left"/>
      <w:pPr>
        <w:ind w:left="720" w:hanging="360"/>
      </w:pPr>
      <w:rPr>
        <w:rFonts w:ascii="Symbol" w:hAnsi="Symbol" w:hint="default"/>
      </w:rPr>
    </w:lvl>
    <w:lvl w:ilvl="1" w:tplc="05DE87E0">
      <w:start w:val="1"/>
      <w:numFmt w:val="bullet"/>
      <w:lvlText w:val="o"/>
      <w:lvlJc w:val="left"/>
      <w:pPr>
        <w:ind w:left="1440" w:hanging="360"/>
      </w:pPr>
      <w:rPr>
        <w:rFonts w:ascii="Courier New" w:hAnsi="Courier New" w:hint="default"/>
      </w:rPr>
    </w:lvl>
    <w:lvl w:ilvl="2" w:tplc="243A0F6A">
      <w:start w:val="1"/>
      <w:numFmt w:val="bullet"/>
      <w:lvlText w:val=""/>
      <w:lvlJc w:val="left"/>
      <w:pPr>
        <w:ind w:left="2160" w:hanging="360"/>
      </w:pPr>
      <w:rPr>
        <w:rFonts w:ascii="Wingdings" w:hAnsi="Wingdings" w:hint="default"/>
      </w:rPr>
    </w:lvl>
    <w:lvl w:ilvl="3" w:tplc="C98A4C42">
      <w:start w:val="1"/>
      <w:numFmt w:val="bullet"/>
      <w:lvlText w:val=""/>
      <w:lvlJc w:val="left"/>
      <w:pPr>
        <w:ind w:left="2880" w:hanging="360"/>
      </w:pPr>
      <w:rPr>
        <w:rFonts w:ascii="Symbol" w:hAnsi="Symbol" w:hint="default"/>
      </w:rPr>
    </w:lvl>
    <w:lvl w:ilvl="4" w:tplc="E980706E">
      <w:start w:val="1"/>
      <w:numFmt w:val="bullet"/>
      <w:lvlText w:val="o"/>
      <w:lvlJc w:val="left"/>
      <w:pPr>
        <w:ind w:left="3600" w:hanging="360"/>
      </w:pPr>
      <w:rPr>
        <w:rFonts w:ascii="Courier New" w:hAnsi="Courier New" w:hint="default"/>
      </w:rPr>
    </w:lvl>
    <w:lvl w:ilvl="5" w:tplc="9F505AAC">
      <w:start w:val="1"/>
      <w:numFmt w:val="bullet"/>
      <w:lvlText w:val=""/>
      <w:lvlJc w:val="left"/>
      <w:pPr>
        <w:ind w:left="4320" w:hanging="360"/>
      </w:pPr>
      <w:rPr>
        <w:rFonts w:ascii="Wingdings" w:hAnsi="Wingdings" w:hint="default"/>
      </w:rPr>
    </w:lvl>
    <w:lvl w:ilvl="6" w:tplc="FF060BE4">
      <w:start w:val="1"/>
      <w:numFmt w:val="bullet"/>
      <w:lvlText w:val=""/>
      <w:lvlJc w:val="left"/>
      <w:pPr>
        <w:ind w:left="5040" w:hanging="360"/>
      </w:pPr>
      <w:rPr>
        <w:rFonts w:ascii="Symbol" w:hAnsi="Symbol" w:hint="default"/>
      </w:rPr>
    </w:lvl>
    <w:lvl w:ilvl="7" w:tplc="764E0784">
      <w:start w:val="1"/>
      <w:numFmt w:val="bullet"/>
      <w:lvlText w:val="o"/>
      <w:lvlJc w:val="left"/>
      <w:pPr>
        <w:ind w:left="5760" w:hanging="360"/>
      </w:pPr>
      <w:rPr>
        <w:rFonts w:ascii="Courier New" w:hAnsi="Courier New" w:hint="default"/>
      </w:rPr>
    </w:lvl>
    <w:lvl w:ilvl="8" w:tplc="CA827C66">
      <w:start w:val="1"/>
      <w:numFmt w:val="bullet"/>
      <w:lvlText w:val=""/>
      <w:lvlJc w:val="left"/>
      <w:pPr>
        <w:ind w:left="6480" w:hanging="360"/>
      </w:pPr>
      <w:rPr>
        <w:rFonts w:ascii="Wingdings" w:hAnsi="Wingdings" w:hint="default"/>
      </w:rPr>
    </w:lvl>
  </w:abstractNum>
  <w:abstractNum w:abstractNumId="50" w15:restartNumberingAfterBreak="0">
    <w:nsid w:val="546A4BAE"/>
    <w:multiLevelType w:val="hybridMultilevel"/>
    <w:tmpl w:val="FFFFFFFF"/>
    <w:lvl w:ilvl="0" w:tplc="7C3C71E6">
      <w:start w:val="1"/>
      <w:numFmt w:val="bullet"/>
      <w:lvlText w:val="·"/>
      <w:lvlJc w:val="left"/>
      <w:pPr>
        <w:ind w:left="720" w:hanging="360"/>
      </w:pPr>
      <w:rPr>
        <w:rFonts w:ascii="Symbol" w:hAnsi="Symbol" w:hint="default"/>
      </w:rPr>
    </w:lvl>
    <w:lvl w:ilvl="1" w:tplc="0ED45246">
      <w:start w:val="1"/>
      <w:numFmt w:val="bullet"/>
      <w:lvlText w:val="o"/>
      <w:lvlJc w:val="left"/>
      <w:pPr>
        <w:ind w:left="1440" w:hanging="360"/>
      </w:pPr>
      <w:rPr>
        <w:rFonts w:ascii="Courier New" w:hAnsi="Courier New" w:hint="default"/>
      </w:rPr>
    </w:lvl>
    <w:lvl w:ilvl="2" w:tplc="9C1A30F8">
      <w:start w:val="1"/>
      <w:numFmt w:val="bullet"/>
      <w:lvlText w:val=""/>
      <w:lvlJc w:val="left"/>
      <w:pPr>
        <w:ind w:left="2160" w:hanging="360"/>
      </w:pPr>
      <w:rPr>
        <w:rFonts w:ascii="Wingdings" w:hAnsi="Wingdings" w:hint="default"/>
      </w:rPr>
    </w:lvl>
    <w:lvl w:ilvl="3" w:tplc="E6F27CA4">
      <w:start w:val="1"/>
      <w:numFmt w:val="bullet"/>
      <w:lvlText w:val=""/>
      <w:lvlJc w:val="left"/>
      <w:pPr>
        <w:ind w:left="2880" w:hanging="360"/>
      </w:pPr>
      <w:rPr>
        <w:rFonts w:ascii="Symbol" w:hAnsi="Symbol" w:hint="default"/>
      </w:rPr>
    </w:lvl>
    <w:lvl w:ilvl="4" w:tplc="FD404194">
      <w:start w:val="1"/>
      <w:numFmt w:val="bullet"/>
      <w:lvlText w:val="o"/>
      <w:lvlJc w:val="left"/>
      <w:pPr>
        <w:ind w:left="3600" w:hanging="360"/>
      </w:pPr>
      <w:rPr>
        <w:rFonts w:ascii="Courier New" w:hAnsi="Courier New" w:hint="default"/>
      </w:rPr>
    </w:lvl>
    <w:lvl w:ilvl="5" w:tplc="2C2E4114">
      <w:start w:val="1"/>
      <w:numFmt w:val="bullet"/>
      <w:lvlText w:val=""/>
      <w:lvlJc w:val="left"/>
      <w:pPr>
        <w:ind w:left="4320" w:hanging="360"/>
      </w:pPr>
      <w:rPr>
        <w:rFonts w:ascii="Wingdings" w:hAnsi="Wingdings" w:hint="default"/>
      </w:rPr>
    </w:lvl>
    <w:lvl w:ilvl="6" w:tplc="0B726300">
      <w:start w:val="1"/>
      <w:numFmt w:val="bullet"/>
      <w:lvlText w:val=""/>
      <w:lvlJc w:val="left"/>
      <w:pPr>
        <w:ind w:left="5040" w:hanging="360"/>
      </w:pPr>
      <w:rPr>
        <w:rFonts w:ascii="Symbol" w:hAnsi="Symbol" w:hint="default"/>
      </w:rPr>
    </w:lvl>
    <w:lvl w:ilvl="7" w:tplc="620E11A4">
      <w:start w:val="1"/>
      <w:numFmt w:val="bullet"/>
      <w:lvlText w:val="o"/>
      <w:lvlJc w:val="left"/>
      <w:pPr>
        <w:ind w:left="5760" w:hanging="360"/>
      </w:pPr>
      <w:rPr>
        <w:rFonts w:ascii="Courier New" w:hAnsi="Courier New" w:hint="default"/>
      </w:rPr>
    </w:lvl>
    <w:lvl w:ilvl="8" w:tplc="15DE5B9C">
      <w:start w:val="1"/>
      <w:numFmt w:val="bullet"/>
      <w:lvlText w:val=""/>
      <w:lvlJc w:val="left"/>
      <w:pPr>
        <w:ind w:left="6480" w:hanging="360"/>
      </w:pPr>
      <w:rPr>
        <w:rFonts w:ascii="Wingdings" w:hAnsi="Wingdings" w:hint="default"/>
      </w:rPr>
    </w:lvl>
  </w:abstractNum>
  <w:abstractNum w:abstractNumId="51" w15:restartNumberingAfterBreak="0">
    <w:nsid w:val="569428FC"/>
    <w:multiLevelType w:val="hybridMultilevel"/>
    <w:tmpl w:val="1CD68084"/>
    <w:lvl w:ilvl="0" w:tplc="E05CBC80">
      <w:start w:val="1"/>
      <w:numFmt w:val="bullet"/>
      <w:lvlText w:val=""/>
      <w:lvlJc w:val="left"/>
      <w:pPr>
        <w:ind w:left="720" w:hanging="360"/>
      </w:pPr>
      <w:rPr>
        <w:rFonts w:ascii="Symbol" w:hAnsi="Symbol"/>
      </w:rPr>
    </w:lvl>
    <w:lvl w:ilvl="1" w:tplc="EFAC2F6E">
      <w:start w:val="1"/>
      <w:numFmt w:val="bullet"/>
      <w:lvlText w:val=""/>
      <w:lvlJc w:val="left"/>
      <w:pPr>
        <w:ind w:left="720" w:hanging="360"/>
      </w:pPr>
      <w:rPr>
        <w:rFonts w:ascii="Symbol" w:hAnsi="Symbol"/>
      </w:rPr>
    </w:lvl>
    <w:lvl w:ilvl="2" w:tplc="EB26D670">
      <w:start w:val="1"/>
      <w:numFmt w:val="bullet"/>
      <w:lvlText w:val=""/>
      <w:lvlJc w:val="left"/>
      <w:pPr>
        <w:ind w:left="720" w:hanging="360"/>
      </w:pPr>
      <w:rPr>
        <w:rFonts w:ascii="Symbol" w:hAnsi="Symbol"/>
      </w:rPr>
    </w:lvl>
    <w:lvl w:ilvl="3" w:tplc="3BE41474">
      <w:start w:val="1"/>
      <w:numFmt w:val="bullet"/>
      <w:lvlText w:val=""/>
      <w:lvlJc w:val="left"/>
      <w:pPr>
        <w:ind w:left="720" w:hanging="360"/>
      </w:pPr>
      <w:rPr>
        <w:rFonts w:ascii="Symbol" w:hAnsi="Symbol"/>
      </w:rPr>
    </w:lvl>
    <w:lvl w:ilvl="4" w:tplc="1DBE7FCE">
      <w:start w:val="1"/>
      <w:numFmt w:val="bullet"/>
      <w:lvlText w:val=""/>
      <w:lvlJc w:val="left"/>
      <w:pPr>
        <w:ind w:left="720" w:hanging="360"/>
      </w:pPr>
      <w:rPr>
        <w:rFonts w:ascii="Symbol" w:hAnsi="Symbol"/>
      </w:rPr>
    </w:lvl>
    <w:lvl w:ilvl="5" w:tplc="A1D88298">
      <w:start w:val="1"/>
      <w:numFmt w:val="bullet"/>
      <w:lvlText w:val=""/>
      <w:lvlJc w:val="left"/>
      <w:pPr>
        <w:ind w:left="720" w:hanging="360"/>
      </w:pPr>
      <w:rPr>
        <w:rFonts w:ascii="Symbol" w:hAnsi="Symbol"/>
      </w:rPr>
    </w:lvl>
    <w:lvl w:ilvl="6" w:tplc="9F18F5DC">
      <w:start w:val="1"/>
      <w:numFmt w:val="bullet"/>
      <w:lvlText w:val=""/>
      <w:lvlJc w:val="left"/>
      <w:pPr>
        <w:ind w:left="720" w:hanging="360"/>
      </w:pPr>
      <w:rPr>
        <w:rFonts w:ascii="Symbol" w:hAnsi="Symbol"/>
      </w:rPr>
    </w:lvl>
    <w:lvl w:ilvl="7" w:tplc="A91E799A">
      <w:start w:val="1"/>
      <w:numFmt w:val="bullet"/>
      <w:lvlText w:val=""/>
      <w:lvlJc w:val="left"/>
      <w:pPr>
        <w:ind w:left="720" w:hanging="360"/>
      </w:pPr>
      <w:rPr>
        <w:rFonts w:ascii="Symbol" w:hAnsi="Symbol"/>
      </w:rPr>
    </w:lvl>
    <w:lvl w:ilvl="8" w:tplc="8A685A44">
      <w:start w:val="1"/>
      <w:numFmt w:val="bullet"/>
      <w:lvlText w:val=""/>
      <w:lvlJc w:val="left"/>
      <w:pPr>
        <w:ind w:left="720" w:hanging="360"/>
      </w:pPr>
      <w:rPr>
        <w:rFonts w:ascii="Symbol" w:hAnsi="Symbol"/>
      </w:rPr>
    </w:lvl>
  </w:abstractNum>
  <w:abstractNum w:abstractNumId="52" w15:restartNumberingAfterBreak="0">
    <w:nsid w:val="56E012A4"/>
    <w:multiLevelType w:val="hybridMultilevel"/>
    <w:tmpl w:val="C058830A"/>
    <w:lvl w:ilvl="0" w:tplc="B7D031CC">
      <w:start w:val="1"/>
      <w:numFmt w:val="bullet"/>
      <w:lvlText w:val=""/>
      <w:lvlJc w:val="left"/>
      <w:pPr>
        <w:ind w:left="720" w:hanging="360"/>
      </w:pPr>
      <w:rPr>
        <w:rFonts w:ascii="Symbol" w:hAnsi="Symbol"/>
      </w:rPr>
    </w:lvl>
    <w:lvl w:ilvl="1" w:tplc="E820C2AC">
      <w:start w:val="1"/>
      <w:numFmt w:val="bullet"/>
      <w:lvlText w:val=""/>
      <w:lvlJc w:val="left"/>
      <w:pPr>
        <w:ind w:left="720" w:hanging="360"/>
      </w:pPr>
      <w:rPr>
        <w:rFonts w:ascii="Symbol" w:hAnsi="Symbol"/>
      </w:rPr>
    </w:lvl>
    <w:lvl w:ilvl="2" w:tplc="EBDC071E">
      <w:start w:val="1"/>
      <w:numFmt w:val="bullet"/>
      <w:lvlText w:val=""/>
      <w:lvlJc w:val="left"/>
      <w:pPr>
        <w:ind w:left="720" w:hanging="360"/>
      </w:pPr>
      <w:rPr>
        <w:rFonts w:ascii="Symbol" w:hAnsi="Symbol"/>
      </w:rPr>
    </w:lvl>
    <w:lvl w:ilvl="3" w:tplc="4F62FB6C">
      <w:start w:val="1"/>
      <w:numFmt w:val="bullet"/>
      <w:lvlText w:val=""/>
      <w:lvlJc w:val="left"/>
      <w:pPr>
        <w:ind w:left="720" w:hanging="360"/>
      </w:pPr>
      <w:rPr>
        <w:rFonts w:ascii="Symbol" w:hAnsi="Symbol"/>
      </w:rPr>
    </w:lvl>
    <w:lvl w:ilvl="4" w:tplc="26A845CE">
      <w:start w:val="1"/>
      <w:numFmt w:val="bullet"/>
      <w:lvlText w:val=""/>
      <w:lvlJc w:val="left"/>
      <w:pPr>
        <w:ind w:left="720" w:hanging="360"/>
      </w:pPr>
      <w:rPr>
        <w:rFonts w:ascii="Symbol" w:hAnsi="Symbol"/>
      </w:rPr>
    </w:lvl>
    <w:lvl w:ilvl="5" w:tplc="5E148AA4">
      <w:start w:val="1"/>
      <w:numFmt w:val="bullet"/>
      <w:lvlText w:val=""/>
      <w:lvlJc w:val="left"/>
      <w:pPr>
        <w:ind w:left="720" w:hanging="360"/>
      </w:pPr>
      <w:rPr>
        <w:rFonts w:ascii="Symbol" w:hAnsi="Symbol"/>
      </w:rPr>
    </w:lvl>
    <w:lvl w:ilvl="6" w:tplc="58C4E662">
      <w:start w:val="1"/>
      <w:numFmt w:val="bullet"/>
      <w:lvlText w:val=""/>
      <w:lvlJc w:val="left"/>
      <w:pPr>
        <w:ind w:left="720" w:hanging="360"/>
      </w:pPr>
      <w:rPr>
        <w:rFonts w:ascii="Symbol" w:hAnsi="Symbol"/>
      </w:rPr>
    </w:lvl>
    <w:lvl w:ilvl="7" w:tplc="CCCA0F2C">
      <w:start w:val="1"/>
      <w:numFmt w:val="bullet"/>
      <w:lvlText w:val=""/>
      <w:lvlJc w:val="left"/>
      <w:pPr>
        <w:ind w:left="720" w:hanging="360"/>
      </w:pPr>
      <w:rPr>
        <w:rFonts w:ascii="Symbol" w:hAnsi="Symbol"/>
      </w:rPr>
    </w:lvl>
    <w:lvl w:ilvl="8" w:tplc="7C38CF6E">
      <w:start w:val="1"/>
      <w:numFmt w:val="bullet"/>
      <w:lvlText w:val=""/>
      <w:lvlJc w:val="left"/>
      <w:pPr>
        <w:ind w:left="720" w:hanging="360"/>
      </w:pPr>
      <w:rPr>
        <w:rFonts w:ascii="Symbol" w:hAnsi="Symbol"/>
      </w:rPr>
    </w:lvl>
  </w:abstractNum>
  <w:abstractNum w:abstractNumId="53" w15:restartNumberingAfterBreak="0">
    <w:nsid w:val="57BC68A3"/>
    <w:multiLevelType w:val="hybridMultilevel"/>
    <w:tmpl w:val="FFFFFFFF"/>
    <w:lvl w:ilvl="0" w:tplc="5732AFA8">
      <w:start w:val="1"/>
      <w:numFmt w:val="bullet"/>
      <w:lvlText w:val=""/>
      <w:lvlJc w:val="left"/>
      <w:pPr>
        <w:ind w:left="720" w:hanging="360"/>
      </w:pPr>
      <w:rPr>
        <w:rFonts w:ascii="Symbol" w:hAnsi="Symbol" w:hint="default"/>
      </w:rPr>
    </w:lvl>
    <w:lvl w:ilvl="1" w:tplc="58D0B4C8">
      <w:start w:val="1"/>
      <w:numFmt w:val="bullet"/>
      <w:lvlText w:val="o"/>
      <w:lvlJc w:val="left"/>
      <w:pPr>
        <w:ind w:left="1440" w:hanging="360"/>
      </w:pPr>
      <w:rPr>
        <w:rFonts w:ascii="Courier New" w:hAnsi="Courier New" w:hint="default"/>
      </w:rPr>
    </w:lvl>
    <w:lvl w:ilvl="2" w:tplc="CD8AA0E8">
      <w:start w:val="1"/>
      <w:numFmt w:val="bullet"/>
      <w:lvlText w:val=""/>
      <w:lvlJc w:val="left"/>
      <w:pPr>
        <w:ind w:left="2160" w:hanging="360"/>
      </w:pPr>
      <w:rPr>
        <w:rFonts w:ascii="Wingdings" w:hAnsi="Wingdings" w:hint="default"/>
      </w:rPr>
    </w:lvl>
    <w:lvl w:ilvl="3" w:tplc="5038CD5E">
      <w:start w:val="1"/>
      <w:numFmt w:val="bullet"/>
      <w:lvlText w:val=""/>
      <w:lvlJc w:val="left"/>
      <w:pPr>
        <w:ind w:left="2880" w:hanging="360"/>
      </w:pPr>
      <w:rPr>
        <w:rFonts w:ascii="Symbol" w:hAnsi="Symbol" w:hint="default"/>
      </w:rPr>
    </w:lvl>
    <w:lvl w:ilvl="4" w:tplc="4B00B0F0">
      <w:start w:val="1"/>
      <w:numFmt w:val="bullet"/>
      <w:lvlText w:val="o"/>
      <w:lvlJc w:val="left"/>
      <w:pPr>
        <w:ind w:left="3600" w:hanging="360"/>
      </w:pPr>
      <w:rPr>
        <w:rFonts w:ascii="Courier New" w:hAnsi="Courier New" w:hint="default"/>
      </w:rPr>
    </w:lvl>
    <w:lvl w:ilvl="5" w:tplc="550E8370">
      <w:start w:val="1"/>
      <w:numFmt w:val="bullet"/>
      <w:lvlText w:val=""/>
      <w:lvlJc w:val="left"/>
      <w:pPr>
        <w:ind w:left="4320" w:hanging="360"/>
      </w:pPr>
      <w:rPr>
        <w:rFonts w:ascii="Wingdings" w:hAnsi="Wingdings" w:hint="default"/>
      </w:rPr>
    </w:lvl>
    <w:lvl w:ilvl="6" w:tplc="D5E2B5A2">
      <w:start w:val="1"/>
      <w:numFmt w:val="bullet"/>
      <w:lvlText w:val=""/>
      <w:lvlJc w:val="left"/>
      <w:pPr>
        <w:ind w:left="5040" w:hanging="360"/>
      </w:pPr>
      <w:rPr>
        <w:rFonts w:ascii="Symbol" w:hAnsi="Symbol" w:hint="default"/>
      </w:rPr>
    </w:lvl>
    <w:lvl w:ilvl="7" w:tplc="922C2970">
      <w:start w:val="1"/>
      <w:numFmt w:val="bullet"/>
      <w:lvlText w:val="o"/>
      <w:lvlJc w:val="left"/>
      <w:pPr>
        <w:ind w:left="5760" w:hanging="360"/>
      </w:pPr>
      <w:rPr>
        <w:rFonts w:ascii="Courier New" w:hAnsi="Courier New" w:hint="default"/>
      </w:rPr>
    </w:lvl>
    <w:lvl w:ilvl="8" w:tplc="3496EB5A">
      <w:start w:val="1"/>
      <w:numFmt w:val="bullet"/>
      <w:lvlText w:val=""/>
      <w:lvlJc w:val="left"/>
      <w:pPr>
        <w:ind w:left="6480" w:hanging="360"/>
      </w:pPr>
      <w:rPr>
        <w:rFonts w:ascii="Wingdings" w:hAnsi="Wingdings" w:hint="default"/>
      </w:rPr>
    </w:lvl>
  </w:abstractNum>
  <w:abstractNum w:abstractNumId="54" w15:restartNumberingAfterBreak="0">
    <w:nsid w:val="589219B7"/>
    <w:multiLevelType w:val="hybridMultilevel"/>
    <w:tmpl w:val="FFFFFFFF"/>
    <w:lvl w:ilvl="0" w:tplc="19982DC0">
      <w:start w:val="1"/>
      <w:numFmt w:val="lowerLetter"/>
      <w:lvlText w:val="%1."/>
      <w:lvlJc w:val="left"/>
      <w:pPr>
        <w:ind w:left="720" w:hanging="360"/>
      </w:pPr>
    </w:lvl>
    <w:lvl w:ilvl="1" w:tplc="768C660C">
      <w:start w:val="1"/>
      <w:numFmt w:val="lowerLetter"/>
      <w:lvlText w:val="%2."/>
      <w:lvlJc w:val="left"/>
      <w:pPr>
        <w:ind w:left="1440" w:hanging="360"/>
      </w:pPr>
    </w:lvl>
    <w:lvl w:ilvl="2" w:tplc="75081E3A">
      <w:start w:val="1"/>
      <w:numFmt w:val="lowerRoman"/>
      <w:lvlText w:val="%3."/>
      <w:lvlJc w:val="right"/>
      <w:pPr>
        <w:ind w:left="2160" w:hanging="180"/>
      </w:pPr>
    </w:lvl>
    <w:lvl w:ilvl="3" w:tplc="E6223C3E">
      <w:start w:val="1"/>
      <w:numFmt w:val="decimal"/>
      <w:lvlText w:val="%4."/>
      <w:lvlJc w:val="left"/>
      <w:pPr>
        <w:ind w:left="2880" w:hanging="360"/>
      </w:pPr>
    </w:lvl>
    <w:lvl w:ilvl="4" w:tplc="61F21374">
      <w:start w:val="1"/>
      <w:numFmt w:val="lowerLetter"/>
      <w:lvlText w:val="%5."/>
      <w:lvlJc w:val="left"/>
      <w:pPr>
        <w:ind w:left="3600" w:hanging="360"/>
      </w:pPr>
    </w:lvl>
    <w:lvl w:ilvl="5" w:tplc="95A8BE34">
      <w:start w:val="1"/>
      <w:numFmt w:val="lowerRoman"/>
      <w:lvlText w:val="%6."/>
      <w:lvlJc w:val="right"/>
      <w:pPr>
        <w:ind w:left="4320" w:hanging="180"/>
      </w:pPr>
    </w:lvl>
    <w:lvl w:ilvl="6" w:tplc="61346EBA">
      <w:start w:val="1"/>
      <w:numFmt w:val="decimal"/>
      <w:lvlText w:val="%7."/>
      <w:lvlJc w:val="left"/>
      <w:pPr>
        <w:ind w:left="5040" w:hanging="360"/>
      </w:pPr>
    </w:lvl>
    <w:lvl w:ilvl="7" w:tplc="5472E9BE">
      <w:start w:val="1"/>
      <w:numFmt w:val="lowerLetter"/>
      <w:lvlText w:val="%8."/>
      <w:lvlJc w:val="left"/>
      <w:pPr>
        <w:ind w:left="5760" w:hanging="360"/>
      </w:pPr>
    </w:lvl>
    <w:lvl w:ilvl="8" w:tplc="D0E46524">
      <w:start w:val="1"/>
      <w:numFmt w:val="lowerRoman"/>
      <w:lvlText w:val="%9."/>
      <w:lvlJc w:val="right"/>
      <w:pPr>
        <w:ind w:left="6480" w:hanging="180"/>
      </w:pPr>
    </w:lvl>
  </w:abstractNum>
  <w:abstractNum w:abstractNumId="55" w15:restartNumberingAfterBreak="0">
    <w:nsid w:val="5AE17CC4"/>
    <w:multiLevelType w:val="hybridMultilevel"/>
    <w:tmpl w:val="FFFFFFFF"/>
    <w:lvl w:ilvl="0" w:tplc="90E4F19A">
      <w:start w:val="1"/>
      <w:numFmt w:val="bullet"/>
      <w:lvlText w:val="·"/>
      <w:lvlJc w:val="left"/>
      <w:pPr>
        <w:ind w:left="720" w:hanging="360"/>
      </w:pPr>
      <w:rPr>
        <w:rFonts w:ascii="Symbol" w:hAnsi="Symbol" w:hint="default"/>
      </w:rPr>
    </w:lvl>
    <w:lvl w:ilvl="1" w:tplc="62AE0E14">
      <w:start w:val="1"/>
      <w:numFmt w:val="bullet"/>
      <w:lvlText w:val="o"/>
      <w:lvlJc w:val="left"/>
      <w:pPr>
        <w:ind w:left="1440" w:hanging="360"/>
      </w:pPr>
      <w:rPr>
        <w:rFonts w:ascii="Courier New" w:hAnsi="Courier New" w:hint="default"/>
      </w:rPr>
    </w:lvl>
    <w:lvl w:ilvl="2" w:tplc="933AB968">
      <w:start w:val="1"/>
      <w:numFmt w:val="bullet"/>
      <w:lvlText w:val=""/>
      <w:lvlJc w:val="left"/>
      <w:pPr>
        <w:ind w:left="2160" w:hanging="360"/>
      </w:pPr>
      <w:rPr>
        <w:rFonts w:ascii="Wingdings" w:hAnsi="Wingdings" w:hint="default"/>
      </w:rPr>
    </w:lvl>
    <w:lvl w:ilvl="3" w:tplc="7D34BAE2">
      <w:start w:val="1"/>
      <w:numFmt w:val="bullet"/>
      <w:lvlText w:val=""/>
      <w:lvlJc w:val="left"/>
      <w:pPr>
        <w:ind w:left="2880" w:hanging="360"/>
      </w:pPr>
      <w:rPr>
        <w:rFonts w:ascii="Symbol" w:hAnsi="Symbol" w:hint="default"/>
      </w:rPr>
    </w:lvl>
    <w:lvl w:ilvl="4" w:tplc="EB9AFD22">
      <w:start w:val="1"/>
      <w:numFmt w:val="bullet"/>
      <w:lvlText w:val="o"/>
      <w:lvlJc w:val="left"/>
      <w:pPr>
        <w:ind w:left="3600" w:hanging="360"/>
      </w:pPr>
      <w:rPr>
        <w:rFonts w:ascii="Courier New" w:hAnsi="Courier New" w:hint="default"/>
      </w:rPr>
    </w:lvl>
    <w:lvl w:ilvl="5" w:tplc="9D789544">
      <w:start w:val="1"/>
      <w:numFmt w:val="bullet"/>
      <w:lvlText w:val=""/>
      <w:lvlJc w:val="left"/>
      <w:pPr>
        <w:ind w:left="4320" w:hanging="360"/>
      </w:pPr>
      <w:rPr>
        <w:rFonts w:ascii="Wingdings" w:hAnsi="Wingdings" w:hint="default"/>
      </w:rPr>
    </w:lvl>
    <w:lvl w:ilvl="6" w:tplc="C38C7F44">
      <w:start w:val="1"/>
      <w:numFmt w:val="bullet"/>
      <w:lvlText w:val=""/>
      <w:lvlJc w:val="left"/>
      <w:pPr>
        <w:ind w:left="5040" w:hanging="360"/>
      </w:pPr>
      <w:rPr>
        <w:rFonts w:ascii="Symbol" w:hAnsi="Symbol" w:hint="default"/>
      </w:rPr>
    </w:lvl>
    <w:lvl w:ilvl="7" w:tplc="B932528A">
      <w:start w:val="1"/>
      <w:numFmt w:val="bullet"/>
      <w:lvlText w:val="o"/>
      <w:lvlJc w:val="left"/>
      <w:pPr>
        <w:ind w:left="5760" w:hanging="360"/>
      </w:pPr>
      <w:rPr>
        <w:rFonts w:ascii="Courier New" w:hAnsi="Courier New" w:hint="default"/>
      </w:rPr>
    </w:lvl>
    <w:lvl w:ilvl="8" w:tplc="D3365428">
      <w:start w:val="1"/>
      <w:numFmt w:val="bullet"/>
      <w:lvlText w:val=""/>
      <w:lvlJc w:val="left"/>
      <w:pPr>
        <w:ind w:left="6480" w:hanging="360"/>
      </w:pPr>
      <w:rPr>
        <w:rFonts w:ascii="Wingdings" w:hAnsi="Wingdings" w:hint="default"/>
      </w:rPr>
    </w:lvl>
  </w:abstractNum>
  <w:abstractNum w:abstractNumId="56" w15:restartNumberingAfterBreak="0">
    <w:nsid w:val="5BD3CDC4"/>
    <w:multiLevelType w:val="hybridMultilevel"/>
    <w:tmpl w:val="0F325AE8"/>
    <w:lvl w:ilvl="0" w:tplc="0386676C">
      <w:start w:val="1"/>
      <w:numFmt w:val="bullet"/>
      <w:lvlText w:val="·"/>
      <w:lvlJc w:val="left"/>
      <w:pPr>
        <w:ind w:left="720" w:hanging="360"/>
      </w:pPr>
      <w:rPr>
        <w:rFonts w:ascii="Symbol" w:hAnsi="Symbol" w:hint="default"/>
      </w:rPr>
    </w:lvl>
    <w:lvl w:ilvl="1" w:tplc="FF10A9C8">
      <w:start w:val="1"/>
      <w:numFmt w:val="bullet"/>
      <w:lvlText w:val="o"/>
      <w:lvlJc w:val="left"/>
      <w:pPr>
        <w:ind w:left="1440" w:hanging="360"/>
      </w:pPr>
      <w:rPr>
        <w:rFonts w:ascii="Courier New" w:hAnsi="Courier New" w:hint="default"/>
      </w:rPr>
    </w:lvl>
    <w:lvl w:ilvl="2" w:tplc="CCF66DB0">
      <w:start w:val="1"/>
      <w:numFmt w:val="bullet"/>
      <w:lvlText w:val=""/>
      <w:lvlJc w:val="left"/>
      <w:pPr>
        <w:ind w:left="2160" w:hanging="360"/>
      </w:pPr>
      <w:rPr>
        <w:rFonts w:ascii="Wingdings" w:hAnsi="Wingdings" w:hint="default"/>
      </w:rPr>
    </w:lvl>
    <w:lvl w:ilvl="3" w:tplc="79DECDF0">
      <w:start w:val="1"/>
      <w:numFmt w:val="bullet"/>
      <w:lvlText w:val=""/>
      <w:lvlJc w:val="left"/>
      <w:pPr>
        <w:ind w:left="2880" w:hanging="360"/>
      </w:pPr>
      <w:rPr>
        <w:rFonts w:ascii="Symbol" w:hAnsi="Symbol" w:hint="default"/>
      </w:rPr>
    </w:lvl>
    <w:lvl w:ilvl="4" w:tplc="FF564CF6">
      <w:start w:val="1"/>
      <w:numFmt w:val="bullet"/>
      <w:lvlText w:val="o"/>
      <w:lvlJc w:val="left"/>
      <w:pPr>
        <w:ind w:left="3600" w:hanging="360"/>
      </w:pPr>
      <w:rPr>
        <w:rFonts w:ascii="Courier New" w:hAnsi="Courier New" w:hint="default"/>
      </w:rPr>
    </w:lvl>
    <w:lvl w:ilvl="5" w:tplc="D3226B58">
      <w:start w:val="1"/>
      <w:numFmt w:val="bullet"/>
      <w:lvlText w:val=""/>
      <w:lvlJc w:val="left"/>
      <w:pPr>
        <w:ind w:left="4320" w:hanging="360"/>
      </w:pPr>
      <w:rPr>
        <w:rFonts w:ascii="Wingdings" w:hAnsi="Wingdings" w:hint="default"/>
      </w:rPr>
    </w:lvl>
    <w:lvl w:ilvl="6" w:tplc="A8321B4A">
      <w:start w:val="1"/>
      <w:numFmt w:val="bullet"/>
      <w:lvlText w:val=""/>
      <w:lvlJc w:val="left"/>
      <w:pPr>
        <w:ind w:left="5040" w:hanging="360"/>
      </w:pPr>
      <w:rPr>
        <w:rFonts w:ascii="Symbol" w:hAnsi="Symbol" w:hint="default"/>
      </w:rPr>
    </w:lvl>
    <w:lvl w:ilvl="7" w:tplc="32BE0E6E">
      <w:start w:val="1"/>
      <w:numFmt w:val="bullet"/>
      <w:lvlText w:val="o"/>
      <w:lvlJc w:val="left"/>
      <w:pPr>
        <w:ind w:left="5760" w:hanging="360"/>
      </w:pPr>
      <w:rPr>
        <w:rFonts w:ascii="Courier New" w:hAnsi="Courier New" w:hint="default"/>
      </w:rPr>
    </w:lvl>
    <w:lvl w:ilvl="8" w:tplc="F544EE6C">
      <w:start w:val="1"/>
      <w:numFmt w:val="bullet"/>
      <w:lvlText w:val=""/>
      <w:lvlJc w:val="left"/>
      <w:pPr>
        <w:ind w:left="6480" w:hanging="360"/>
      </w:pPr>
      <w:rPr>
        <w:rFonts w:ascii="Wingdings" w:hAnsi="Wingdings" w:hint="default"/>
      </w:rPr>
    </w:lvl>
  </w:abstractNum>
  <w:abstractNum w:abstractNumId="57" w15:restartNumberingAfterBreak="0">
    <w:nsid w:val="5DB65AF8"/>
    <w:multiLevelType w:val="hybridMultilevel"/>
    <w:tmpl w:val="1B2843E0"/>
    <w:lvl w:ilvl="0" w:tplc="36E2DEA4">
      <w:start w:val="1"/>
      <w:numFmt w:val="decimal"/>
      <w:lvlText w:val="%1."/>
      <w:lvlJc w:val="left"/>
      <w:pPr>
        <w:ind w:left="720" w:hanging="360"/>
      </w:pPr>
    </w:lvl>
    <w:lvl w:ilvl="1" w:tplc="C45A5006">
      <w:start w:val="1"/>
      <w:numFmt w:val="lowerLetter"/>
      <w:lvlText w:val="%2."/>
      <w:lvlJc w:val="left"/>
      <w:pPr>
        <w:ind w:left="1440" w:hanging="360"/>
      </w:pPr>
    </w:lvl>
    <w:lvl w:ilvl="2" w:tplc="852C669A">
      <w:start w:val="1"/>
      <w:numFmt w:val="lowerRoman"/>
      <w:lvlText w:val="%3."/>
      <w:lvlJc w:val="right"/>
      <w:pPr>
        <w:ind w:left="2160" w:hanging="180"/>
      </w:pPr>
    </w:lvl>
    <w:lvl w:ilvl="3" w:tplc="A516EF42">
      <w:start w:val="1"/>
      <w:numFmt w:val="decimal"/>
      <w:lvlText w:val="%4."/>
      <w:lvlJc w:val="left"/>
      <w:pPr>
        <w:ind w:left="2880" w:hanging="360"/>
      </w:pPr>
    </w:lvl>
    <w:lvl w:ilvl="4" w:tplc="7F348A2E">
      <w:start w:val="1"/>
      <w:numFmt w:val="lowerLetter"/>
      <w:lvlText w:val="%5."/>
      <w:lvlJc w:val="left"/>
      <w:pPr>
        <w:ind w:left="3600" w:hanging="360"/>
      </w:pPr>
    </w:lvl>
    <w:lvl w:ilvl="5" w:tplc="96C48BC8">
      <w:start w:val="1"/>
      <w:numFmt w:val="lowerRoman"/>
      <w:lvlText w:val="%6."/>
      <w:lvlJc w:val="right"/>
      <w:pPr>
        <w:ind w:left="4320" w:hanging="180"/>
      </w:pPr>
    </w:lvl>
    <w:lvl w:ilvl="6" w:tplc="1A823D9E">
      <w:start w:val="1"/>
      <w:numFmt w:val="decimal"/>
      <w:lvlText w:val="%7."/>
      <w:lvlJc w:val="left"/>
      <w:pPr>
        <w:ind w:left="5040" w:hanging="360"/>
      </w:pPr>
    </w:lvl>
    <w:lvl w:ilvl="7" w:tplc="360CFCD0">
      <w:start w:val="1"/>
      <w:numFmt w:val="lowerLetter"/>
      <w:lvlText w:val="%8."/>
      <w:lvlJc w:val="left"/>
      <w:pPr>
        <w:ind w:left="5760" w:hanging="360"/>
      </w:pPr>
    </w:lvl>
    <w:lvl w:ilvl="8" w:tplc="7912161E">
      <w:start w:val="1"/>
      <w:numFmt w:val="lowerRoman"/>
      <w:lvlText w:val="%9."/>
      <w:lvlJc w:val="right"/>
      <w:pPr>
        <w:ind w:left="6480" w:hanging="180"/>
      </w:pPr>
    </w:lvl>
  </w:abstractNum>
  <w:abstractNum w:abstractNumId="58" w15:restartNumberingAfterBreak="0">
    <w:nsid w:val="61137475"/>
    <w:multiLevelType w:val="hybridMultilevel"/>
    <w:tmpl w:val="FFFFFFFF"/>
    <w:lvl w:ilvl="0" w:tplc="A078B0C2">
      <w:start w:val="1"/>
      <w:numFmt w:val="lowerLetter"/>
      <w:lvlText w:val="%1."/>
      <w:lvlJc w:val="left"/>
      <w:pPr>
        <w:ind w:left="720" w:hanging="360"/>
      </w:pPr>
    </w:lvl>
    <w:lvl w:ilvl="1" w:tplc="B76071E8">
      <w:start w:val="1"/>
      <w:numFmt w:val="lowerLetter"/>
      <w:lvlText w:val="%2."/>
      <w:lvlJc w:val="left"/>
      <w:pPr>
        <w:ind w:left="1440" w:hanging="360"/>
      </w:pPr>
    </w:lvl>
    <w:lvl w:ilvl="2" w:tplc="5B72B6F6">
      <w:start w:val="1"/>
      <w:numFmt w:val="lowerRoman"/>
      <w:lvlText w:val="%3."/>
      <w:lvlJc w:val="right"/>
      <w:pPr>
        <w:ind w:left="2160" w:hanging="180"/>
      </w:pPr>
    </w:lvl>
    <w:lvl w:ilvl="3" w:tplc="83D4D9A6">
      <w:start w:val="1"/>
      <w:numFmt w:val="decimal"/>
      <w:lvlText w:val="%4."/>
      <w:lvlJc w:val="left"/>
      <w:pPr>
        <w:ind w:left="2880" w:hanging="360"/>
      </w:pPr>
    </w:lvl>
    <w:lvl w:ilvl="4" w:tplc="632891BA">
      <w:start w:val="1"/>
      <w:numFmt w:val="lowerLetter"/>
      <w:lvlText w:val="%5."/>
      <w:lvlJc w:val="left"/>
      <w:pPr>
        <w:ind w:left="3600" w:hanging="360"/>
      </w:pPr>
    </w:lvl>
    <w:lvl w:ilvl="5" w:tplc="102CDC6C">
      <w:start w:val="1"/>
      <w:numFmt w:val="lowerRoman"/>
      <w:lvlText w:val="%6."/>
      <w:lvlJc w:val="right"/>
      <w:pPr>
        <w:ind w:left="4320" w:hanging="180"/>
      </w:pPr>
    </w:lvl>
    <w:lvl w:ilvl="6" w:tplc="AE50A6E4">
      <w:start w:val="1"/>
      <w:numFmt w:val="decimal"/>
      <w:lvlText w:val="%7."/>
      <w:lvlJc w:val="left"/>
      <w:pPr>
        <w:ind w:left="5040" w:hanging="360"/>
      </w:pPr>
    </w:lvl>
    <w:lvl w:ilvl="7" w:tplc="EABA9872">
      <w:start w:val="1"/>
      <w:numFmt w:val="lowerLetter"/>
      <w:lvlText w:val="%8."/>
      <w:lvlJc w:val="left"/>
      <w:pPr>
        <w:ind w:left="5760" w:hanging="360"/>
      </w:pPr>
    </w:lvl>
    <w:lvl w:ilvl="8" w:tplc="D5D03072">
      <w:start w:val="1"/>
      <w:numFmt w:val="lowerRoman"/>
      <w:lvlText w:val="%9."/>
      <w:lvlJc w:val="right"/>
      <w:pPr>
        <w:ind w:left="6480" w:hanging="180"/>
      </w:pPr>
    </w:lvl>
  </w:abstractNum>
  <w:abstractNum w:abstractNumId="59" w15:restartNumberingAfterBreak="0">
    <w:nsid w:val="6194F6B6"/>
    <w:multiLevelType w:val="hybridMultilevel"/>
    <w:tmpl w:val="FFFFFFFF"/>
    <w:lvl w:ilvl="0" w:tplc="5160302E">
      <w:start w:val="1"/>
      <w:numFmt w:val="bullet"/>
      <w:lvlText w:val="·"/>
      <w:lvlJc w:val="left"/>
      <w:pPr>
        <w:ind w:left="720" w:hanging="360"/>
      </w:pPr>
      <w:rPr>
        <w:rFonts w:ascii="Symbol" w:hAnsi="Symbol" w:hint="default"/>
      </w:rPr>
    </w:lvl>
    <w:lvl w:ilvl="1" w:tplc="A9B29B7C">
      <w:start w:val="1"/>
      <w:numFmt w:val="bullet"/>
      <w:lvlText w:val="o"/>
      <w:lvlJc w:val="left"/>
      <w:pPr>
        <w:ind w:left="1440" w:hanging="360"/>
      </w:pPr>
      <w:rPr>
        <w:rFonts w:ascii="Courier New" w:hAnsi="Courier New" w:hint="default"/>
      </w:rPr>
    </w:lvl>
    <w:lvl w:ilvl="2" w:tplc="8CD671DE">
      <w:start w:val="1"/>
      <w:numFmt w:val="bullet"/>
      <w:lvlText w:val=""/>
      <w:lvlJc w:val="left"/>
      <w:pPr>
        <w:ind w:left="2160" w:hanging="360"/>
      </w:pPr>
      <w:rPr>
        <w:rFonts w:ascii="Wingdings" w:hAnsi="Wingdings" w:hint="default"/>
      </w:rPr>
    </w:lvl>
    <w:lvl w:ilvl="3" w:tplc="B76A08A0">
      <w:start w:val="1"/>
      <w:numFmt w:val="bullet"/>
      <w:lvlText w:val=""/>
      <w:lvlJc w:val="left"/>
      <w:pPr>
        <w:ind w:left="2880" w:hanging="360"/>
      </w:pPr>
      <w:rPr>
        <w:rFonts w:ascii="Symbol" w:hAnsi="Symbol" w:hint="default"/>
      </w:rPr>
    </w:lvl>
    <w:lvl w:ilvl="4" w:tplc="5638FF98">
      <w:start w:val="1"/>
      <w:numFmt w:val="bullet"/>
      <w:lvlText w:val="o"/>
      <w:lvlJc w:val="left"/>
      <w:pPr>
        <w:ind w:left="3600" w:hanging="360"/>
      </w:pPr>
      <w:rPr>
        <w:rFonts w:ascii="Courier New" w:hAnsi="Courier New" w:hint="default"/>
      </w:rPr>
    </w:lvl>
    <w:lvl w:ilvl="5" w:tplc="2D0A33EC">
      <w:start w:val="1"/>
      <w:numFmt w:val="bullet"/>
      <w:lvlText w:val=""/>
      <w:lvlJc w:val="left"/>
      <w:pPr>
        <w:ind w:left="4320" w:hanging="360"/>
      </w:pPr>
      <w:rPr>
        <w:rFonts w:ascii="Wingdings" w:hAnsi="Wingdings" w:hint="default"/>
      </w:rPr>
    </w:lvl>
    <w:lvl w:ilvl="6" w:tplc="563A74E2">
      <w:start w:val="1"/>
      <w:numFmt w:val="bullet"/>
      <w:lvlText w:val=""/>
      <w:lvlJc w:val="left"/>
      <w:pPr>
        <w:ind w:left="5040" w:hanging="360"/>
      </w:pPr>
      <w:rPr>
        <w:rFonts w:ascii="Symbol" w:hAnsi="Symbol" w:hint="default"/>
      </w:rPr>
    </w:lvl>
    <w:lvl w:ilvl="7" w:tplc="7F6A8300">
      <w:start w:val="1"/>
      <w:numFmt w:val="bullet"/>
      <w:lvlText w:val="o"/>
      <w:lvlJc w:val="left"/>
      <w:pPr>
        <w:ind w:left="5760" w:hanging="360"/>
      </w:pPr>
      <w:rPr>
        <w:rFonts w:ascii="Courier New" w:hAnsi="Courier New" w:hint="default"/>
      </w:rPr>
    </w:lvl>
    <w:lvl w:ilvl="8" w:tplc="3B26A302">
      <w:start w:val="1"/>
      <w:numFmt w:val="bullet"/>
      <w:lvlText w:val=""/>
      <w:lvlJc w:val="left"/>
      <w:pPr>
        <w:ind w:left="6480" w:hanging="360"/>
      </w:pPr>
      <w:rPr>
        <w:rFonts w:ascii="Wingdings" w:hAnsi="Wingdings" w:hint="default"/>
      </w:rPr>
    </w:lvl>
  </w:abstractNum>
  <w:abstractNum w:abstractNumId="60" w15:restartNumberingAfterBreak="0">
    <w:nsid w:val="62DC6CDA"/>
    <w:multiLevelType w:val="hybridMultilevel"/>
    <w:tmpl w:val="6DAE15BA"/>
    <w:lvl w:ilvl="0" w:tplc="FFFFFFFF">
      <w:start w:val="3"/>
      <w:numFmt w:val="bullet"/>
      <w:lvlText w:val="-"/>
      <w:lvlJc w:val="left"/>
      <w:pPr>
        <w:ind w:left="720" w:hanging="360"/>
      </w:pPr>
      <w:rPr>
        <w:rFonts w:ascii="Aptos" w:hAnsi="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3032B91"/>
    <w:multiLevelType w:val="hybridMultilevel"/>
    <w:tmpl w:val="FFFFFFFF"/>
    <w:lvl w:ilvl="0" w:tplc="21A2BE18">
      <w:start w:val="1"/>
      <w:numFmt w:val="bullet"/>
      <w:lvlText w:val="·"/>
      <w:lvlJc w:val="left"/>
      <w:pPr>
        <w:ind w:left="720" w:hanging="360"/>
      </w:pPr>
      <w:rPr>
        <w:rFonts w:ascii="Symbol" w:hAnsi="Symbol" w:hint="default"/>
      </w:rPr>
    </w:lvl>
    <w:lvl w:ilvl="1" w:tplc="48C41D14">
      <w:start w:val="1"/>
      <w:numFmt w:val="bullet"/>
      <w:lvlText w:val="o"/>
      <w:lvlJc w:val="left"/>
      <w:pPr>
        <w:ind w:left="1440" w:hanging="360"/>
      </w:pPr>
      <w:rPr>
        <w:rFonts w:ascii="Courier New" w:hAnsi="Courier New" w:hint="default"/>
      </w:rPr>
    </w:lvl>
    <w:lvl w:ilvl="2" w:tplc="E1CCCF2E">
      <w:start w:val="1"/>
      <w:numFmt w:val="bullet"/>
      <w:lvlText w:val=""/>
      <w:lvlJc w:val="left"/>
      <w:pPr>
        <w:ind w:left="2160" w:hanging="360"/>
      </w:pPr>
      <w:rPr>
        <w:rFonts w:ascii="Wingdings" w:hAnsi="Wingdings" w:hint="default"/>
      </w:rPr>
    </w:lvl>
    <w:lvl w:ilvl="3" w:tplc="8BF4AE8E">
      <w:start w:val="1"/>
      <w:numFmt w:val="bullet"/>
      <w:lvlText w:val=""/>
      <w:lvlJc w:val="left"/>
      <w:pPr>
        <w:ind w:left="2880" w:hanging="360"/>
      </w:pPr>
      <w:rPr>
        <w:rFonts w:ascii="Symbol" w:hAnsi="Symbol" w:hint="default"/>
      </w:rPr>
    </w:lvl>
    <w:lvl w:ilvl="4" w:tplc="E87C674C">
      <w:start w:val="1"/>
      <w:numFmt w:val="bullet"/>
      <w:lvlText w:val="o"/>
      <w:lvlJc w:val="left"/>
      <w:pPr>
        <w:ind w:left="3600" w:hanging="360"/>
      </w:pPr>
      <w:rPr>
        <w:rFonts w:ascii="Courier New" w:hAnsi="Courier New" w:hint="default"/>
      </w:rPr>
    </w:lvl>
    <w:lvl w:ilvl="5" w:tplc="6044A55E">
      <w:start w:val="1"/>
      <w:numFmt w:val="bullet"/>
      <w:lvlText w:val=""/>
      <w:lvlJc w:val="left"/>
      <w:pPr>
        <w:ind w:left="4320" w:hanging="360"/>
      </w:pPr>
      <w:rPr>
        <w:rFonts w:ascii="Wingdings" w:hAnsi="Wingdings" w:hint="default"/>
      </w:rPr>
    </w:lvl>
    <w:lvl w:ilvl="6" w:tplc="8D86F5AC">
      <w:start w:val="1"/>
      <w:numFmt w:val="bullet"/>
      <w:lvlText w:val=""/>
      <w:lvlJc w:val="left"/>
      <w:pPr>
        <w:ind w:left="5040" w:hanging="360"/>
      </w:pPr>
      <w:rPr>
        <w:rFonts w:ascii="Symbol" w:hAnsi="Symbol" w:hint="default"/>
      </w:rPr>
    </w:lvl>
    <w:lvl w:ilvl="7" w:tplc="7FEAB68A">
      <w:start w:val="1"/>
      <w:numFmt w:val="bullet"/>
      <w:lvlText w:val="o"/>
      <w:lvlJc w:val="left"/>
      <w:pPr>
        <w:ind w:left="5760" w:hanging="360"/>
      </w:pPr>
      <w:rPr>
        <w:rFonts w:ascii="Courier New" w:hAnsi="Courier New" w:hint="default"/>
      </w:rPr>
    </w:lvl>
    <w:lvl w:ilvl="8" w:tplc="42AA09DA">
      <w:start w:val="1"/>
      <w:numFmt w:val="bullet"/>
      <w:lvlText w:val=""/>
      <w:lvlJc w:val="left"/>
      <w:pPr>
        <w:ind w:left="6480" w:hanging="360"/>
      </w:pPr>
      <w:rPr>
        <w:rFonts w:ascii="Wingdings" w:hAnsi="Wingdings" w:hint="default"/>
      </w:rPr>
    </w:lvl>
  </w:abstractNum>
  <w:abstractNum w:abstractNumId="62" w15:restartNumberingAfterBreak="0">
    <w:nsid w:val="63923152"/>
    <w:multiLevelType w:val="hybridMultilevel"/>
    <w:tmpl w:val="AD3456D8"/>
    <w:lvl w:ilvl="0" w:tplc="A7609D48">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3C941FC"/>
    <w:multiLevelType w:val="hybridMultilevel"/>
    <w:tmpl w:val="FFFFFFFF"/>
    <w:lvl w:ilvl="0" w:tplc="13F275C2">
      <w:start w:val="1"/>
      <w:numFmt w:val="bullet"/>
      <w:lvlText w:val="·"/>
      <w:lvlJc w:val="left"/>
      <w:pPr>
        <w:ind w:left="720" w:hanging="360"/>
      </w:pPr>
      <w:rPr>
        <w:rFonts w:ascii="Symbol" w:hAnsi="Symbol" w:hint="default"/>
      </w:rPr>
    </w:lvl>
    <w:lvl w:ilvl="1" w:tplc="0068046A">
      <w:start w:val="1"/>
      <w:numFmt w:val="bullet"/>
      <w:lvlText w:val="o"/>
      <w:lvlJc w:val="left"/>
      <w:pPr>
        <w:ind w:left="1440" w:hanging="360"/>
      </w:pPr>
      <w:rPr>
        <w:rFonts w:ascii="Courier New" w:hAnsi="Courier New" w:hint="default"/>
      </w:rPr>
    </w:lvl>
    <w:lvl w:ilvl="2" w:tplc="A414355C">
      <w:start w:val="1"/>
      <w:numFmt w:val="bullet"/>
      <w:lvlText w:val=""/>
      <w:lvlJc w:val="left"/>
      <w:pPr>
        <w:ind w:left="2160" w:hanging="360"/>
      </w:pPr>
      <w:rPr>
        <w:rFonts w:ascii="Wingdings" w:hAnsi="Wingdings" w:hint="default"/>
      </w:rPr>
    </w:lvl>
    <w:lvl w:ilvl="3" w:tplc="94E234D6">
      <w:start w:val="1"/>
      <w:numFmt w:val="bullet"/>
      <w:lvlText w:val=""/>
      <w:lvlJc w:val="left"/>
      <w:pPr>
        <w:ind w:left="2880" w:hanging="360"/>
      </w:pPr>
      <w:rPr>
        <w:rFonts w:ascii="Symbol" w:hAnsi="Symbol" w:hint="default"/>
      </w:rPr>
    </w:lvl>
    <w:lvl w:ilvl="4" w:tplc="5A60930E">
      <w:start w:val="1"/>
      <w:numFmt w:val="bullet"/>
      <w:lvlText w:val="o"/>
      <w:lvlJc w:val="left"/>
      <w:pPr>
        <w:ind w:left="3600" w:hanging="360"/>
      </w:pPr>
      <w:rPr>
        <w:rFonts w:ascii="Courier New" w:hAnsi="Courier New" w:hint="default"/>
      </w:rPr>
    </w:lvl>
    <w:lvl w:ilvl="5" w:tplc="09AC8A9E">
      <w:start w:val="1"/>
      <w:numFmt w:val="bullet"/>
      <w:lvlText w:val=""/>
      <w:lvlJc w:val="left"/>
      <w:pPr>
        <w:ind w:left="4320" w:hanging="360"/>
      </w:pPr>
      <w:rPr>
        <w:rFonts w:ascii="Wingdings" w:hAnsi="Wingdings" w:hint="default"/>
      </w:rPr>
    </w:lvl>
    <w:lvl w:ilvl="6" w:tplc="47667286">
      <w:start w:val="1"/>
      <w:numFmt w:val="bullet"/>
      <w:lvlText w:val=""/>
      <w:lvlJc w:val="left"/>
      <w:pPr>
        <w:ind w:left="5040" w:hanging="360"/>
      </w:pPr>
      <w:rPr>
        <w:rFonts w:ascii="Symbol" w:hAnsi="Symbol" w:hint="default"/>
      </w:rPr>
    </w:lvl>
    <w:lvl w:ilvl="7" w:tplc="DFAEA6D4">
      <w:start w:val="1"/>
      <w:numFmt w:val="bullet"/>
      <w:lvlText w:val="o"/>
      <w:lvlJc w:val="left"/>
      <w:pPr>
        <w:ind w:left="5760" w:hanging="360"/>
      </w:pPr>
      <w:rPr>
        <w:rFonts w:ascii="Courier New" w:hAnsi="Courier New" w:hint="default"/>
      </w:rPr>
    </w:lvl>
    <w:lvl w:ilvl="8" w:tplc="BD0E4E5C">
      <w:start w:val="1"/>
      <w:numFmt w:val="bullet"/>
      <w:lvlText w:val=""/>
      <w:lvlJc w:val="left"/>
      <w:pPr>
        <w:ind w:left="6480" w:hanging="360"/>
      </w:pPr>
      <w:rPr>
        <w:rFonts w:ascii="Wingdings" w:hAnsi="Wingdings" w:hint="default"/>
      </w:rPr>
    </w:lvl>
  </w:abstractNum>
  <w:abstractNum w:abstractNumId="64" w15:restartNumberingAfterBreak="0">
    <w:nsid w:val="646C888A"/>
    <w:multiLevelType w:val="hybridMultilevel"/>
    <w:tmpl w:val="FFFFFFFF"/>
    <w:lvl w:ilvl="0" w:tplc="3EF25864">
      <w:start w:val="1"/>
      <w:numFmt w:val="decimal"/>
      <w:lvlText w:val="%1."/>
      <w:lvlJc w:val="left"/>
      <w:pPr>
        <w:ind w:left="720" w:hanging="360"/>
      </w:pPr>
    </w:lvl>
    <w:lvl w:ilvl="1" w:tplc="7012FF38">
      <w:start w:val="1"/>
      <w:numFmt w:val="lowerLetter"/>
      <w:lvlText w:val="%2."/>
      <w:lvlJc w:val="left"/>
      <w:pPr>
        <w:ind w:left="1440" w:hanging="360"/>
      </w:pPr>
    </w:lvl>
    <w:lvl w:ilvl="2" w:tplc="9648BB50">
      <w:start w:val="1"/>
      <w:numFmt w:val="lowerRoman"/>
      <w:lvlText w:val="%3."/>
      <w:lvlJc w:val="right"/>
      <w:pPr>
        <w:ind w:left="2160" w:hanging="180"/>
      </w:pPr>
    </w:lvl>
    <w:lvl w:ilvl="3" w:tplc="746A91B2">
      <w:start w:val="1"/>
      <w:numFmt w:val="decimal"/>
      <w:lvlText w:val="%4."/>
      <w:lvlJc w:val="left"/>
      <w:pPr>
        <w:ind w:left="2880" w:hanging="360"/>
      </w:pPr>
    </w:lvl>
    <w:lvl w:ilvl="4" w:tplc="DFEE6964">
      <w:start w:val="1"/>
      <w:numFmt w:val="lowerLetter"/>
      <w:lvlText w:val="%5."/>
      <w:lvlJc w:val="left"/>
      <w:pPr>
        <w:ind w:left="3600" w:hanging="360"/>
      </w:pPr>
    </w:lvl>
    <w:lvl w:ilvl="5" w:tplc="80CED8A4">
      <w:start w:val="1"/>
      <w:numFmt w:val="lowerRoman"/>
      <w:lvlText w:val="%6."/>
      <w:lvlJc w:val="right"/>
      <w:pPr>
        <w:ind w:left="4320" w:hanging="180"/>
      </w:pPr>
    </w:lvl>
    <w:lvl w:ilvl="6" w:tplc="9F2A76F2">
      <w:start w:val="1"/>
      <w:numFmt w:val="decimal"/>
      <w:lvlText w:val="%7."/>
      <w:lvlJc w:val="left"/>
      <w:pPr>
        <w:ind w:left="5040" w:hanging="360"/>
      </w:pPr>
    </w:lvl>
    <w:lvl w:ilvl="7" w:tplc="A20E92DE">
      <w:start w:val="1"/>
      <w:numFmt w:val="lowerLetter"/>
      <w:lvlText w:val="%8."/>
      <w:lvlJc w:val="left"/>
      <w:pPr>
        <w:ind w:left="5760" w:hanging="360"/>
      </w:pPr>
    </w:lvl>
    <w:lvl w:ilvl="8" w:tplc="C62C3704">
      <w:start w:val="1"/>
      <w:numFmt w:val="lowerRoman"/>
      <w:lvlText w:val="%9."/>
      <w:lvlJc w:val="right"/>
      <w:pPr>
        <w:ind w:left="6480" w:hanging="180"/>
      </w:pPr>
    </w:lvl>
  </w:abstractNum>
  <w:abstractNum w:abstractNumId="65" w15:restartNumberingAfterBreak="0">
    <w:nsid w:val="64D4F937"/>
    <w:multiLevelType w:val="hybridMultilevel"/>
    <w:tmpl w:val="FFFFFFFF"/>
    <w:lvl w:ilvl="0" w:tplc="238AE698">
      <w:start w:val="1"/>
      <w:numFmt w:val="bullet"/>
      <w:lvlText w:val="·"/>
      <w:lvlJc w:val="left"/>
      <w:pPr>
        <w:ind w:left="720" w:hanging="360"/>
      </w:pPr>
      <w:rPr>
        <w:rFonts w:ascii="Symbol" w:hAnsi="Symbol" w:hint="default"/>
      </w:rPr>
    </w:lvl>
    <w:lvl w:ilvl="1" w:tplc="F7AE756A">
      <w:start w:val="1"/>
      <w:numFmt w:val="bullet"/>
      <w:lvlText w:val="o"/>
      <w:lvlJc w:val="left"/>
      <w:pPr>
        <w:ind w:left="1440" w:hanging="360"/>
      </w:pPr>
      <w:rPr>
        <w:rFonts w:ascii="Courier New" w:hAnsi="Courier New" w:hint="default"/>
      </w:rPr>
    </w:lvl>
    <w:lvl w:ilvl="2" w:tplc="0420C11E">
      <w:start w:val="1"/>
      <w:numFmt w:val="bullet"/>
      <w:lvlText w:val=""/>
      <w:lvlJc w:val="left"/>
      <w:pPr>
        <w:ind w:left="2160" w:hanging="360"/>
      </w:pPr>
      <w:rPr>
        <w:rFonts w:ascii="Wingdings" w:hAnsi="Wingdings" w:hint="default"/>
      </w:rPr>
    </w:lvl>
    <w:lvl w:ilvl="3" w:tplc="2DCEACAC">
      <w:start w:val="1"/>
      <w:numFmt w:val="bullet"/>
      <w:lvlText w:val=""/>
      <w:lvlJc w:val="left"/>
      <w:pPr>
        <w:ind w:left="2880" w:hanging="360"/>
      </w:pPr>
      <w:rPr>
        <w:rFonts w:ascii="Symbol" w:hAnsi="Symbol" w:hint="default"/>
      </w:rPr>
    </w:lvl>
    <w:lvl w:ilvl="4" w:tplc="E1B8D312">
      <w:start w:val="1"/>
      <w:numFmt w:val="bullet"/>
      <w:lvlText w:val="o"/>
      <w:lvlJc w:val="left"/>
      <w:pPr>
        <w:ind w:left="3600" w:hanging="360"/>
      </w:pPr>
      <w:rPr>
        <w:rFonts w:ascii="Courier New" w:hAnsi="Courier New" w:hint="default"/>
      </w:rPr>
    </w:lvl>
    <w:lvl w:ilvl="5" w:tplc="F2206826">
      <w:start w:val="1"/>
      <w:numFmt w:val="bullet"/>
      <w:lvlText w:val=""/>
      <w:lvlJc w:val="left"/>
      <w:pPr>
        <w:ind w:left="4320" w:hanging="360"/>
      </w:pPr>
      <w:rPr>
        <w:rFonts w:ascii="Wingdings" w:hAnsi="Wingdings" w:hint="default"/>
      </w:rPr>
    </w:lvl>
    <w:lvl w:ilvl="6" w:tplc="E3109062">
      <w:start w:val="1"/>
      <w:numFmt w:val="bullet"/>
      <w:lvlText w:val=""/>
      <w:lvlJc w:val="left"/>
      <w:pPr>
        <w:ind w:left="5040" w:hanging="360"/>
      </w:pPr>
      <w:rPr>
        <w:rFonts w:ascii="Symbol" w:hAnsi="Symbol" w:hint="default"/>
      </w:rPr>
    </w:lvl>
    <w:lvl w:ilvl="7" w:tplc="A6B4B414">
      <w:start w:val="1"/>
      <w:numFmt w:val="bullet"/>
      <w:lvlText w:val="o"/>
      <w:lvlJc w:val="left"/>
      <w:pPr>
        <w:ind w:left="5760" w:hanging="360"/>
      </w:pPr>
      <w:rPr>
        <w:rFonts w:ascii="Courier New" w:hAnsi="Courier New" w:hint="default"/>
      </w:rPr>
    </w:lvl>
    <w:lvl w:ilvl="8" w:tplc="133C6516">
      <w:start w:val="1"/>
      <w:numFmt w:val="bullet"/>
      <w:lvlText w:val=""/>
      <w:lvlJc w:val="left"/>
      <w:pPr>
        <w:ind w:left="6480" w:hanging="360"/>
      </w:pPr>
      <w:rPr>
        <w:rFonts w:ascii="Wingdings" w:hAnsi="Wingdings" w:hint="default"/>
      </w:rPr>
    </w:lvl>
  </w:abstractNum>
  <w:abstractNum w:abstractNumId="66" w15:restartNumberingAfterBreak="0">
    <w:nsid w:val="6572020F"/>
    <w:multiLevelType w:val="hybridMultilevel"/>
    <w:tmpl w:val="FFFFFFFF"/>
    <w:lvl w:ilvl="0" w:tplc="F362A3FC">
      <w:start w:val="1"/>
      <w:numFmt w:val="bullet"/>
      <w:lvlText w:val="·"/>
      <w:lvlJc w:val="left"/>
      <w:pPr>
        <w:ind w:left="720" w:hanging="360"/>
      </w:pPr>
      <w:rPr>
        <w:rFonts w:ascii="Symbol" w:hAnsi="Symbol" w:hint="default"/>
      </w:rPr>
    </w:lvl>
    <w:lvl w:ilvl="1" w:tplc="A5C4DB3E">
      <w:start w:val="1"/>
      <w:numFmt w:val="bullet"/>
      <w:lvlText w:val="o"/>
      <w:lvlJc w:val="left"/>
      <w:pPr>
        <w:ind w:left="1440" w:hanging="360"/>
      </w:pPr>
      <w:rPr>
        <w:rFonts w:ascii="Courier New" w:hAnsi="Courier New" w:hint="default"/>
      </w:rPr>
    </w:lvl>
    <w:lvl w:ilvl="2" w:tplc="9A30D442">
      <w:start w:val="1"/>
      <w:numFmt w:val="bullet"/>
      <w:lvlText w:val=""/>
      <w:lvlJc w:val="left"/>
      <w:pPr>
        <w:ind w:left="2160" w:hanging="360"/>
      </w:pPr>
      <w:rPr>
        <w:rFonts w:ascii="Wingdings" w:hAnsi="Wingdings" w:hint="default"/>
      </w:rPr>
    </w:lvl>
    <w:lvl w:ilvl="3" w:tplc="5F409A2C">
      <w:start w:val="1"/>
      <w:numFmt w:val="bullet"/>
      <w:lvlText w:val=""/>
      <w:lvlJc w:val="left"/>
      <w:pPr>
        <w:ind w:left="2880" w:hanging="360"/>
      </w:pPr>
      <w:rPr>
        <w:rFonts w:ascii="Symbol" w:hAnsi="Symbol" w:hint="default"/>
      </w:rPr>
    </w:lvl>
    <w:lvl w:ilvl="4" w:tplc="128007DA">
      <w:start w:val="1"/>
      <w:numFmt w:val="bullet"/>
      <w:lvlText w:val="o"/>
      <w:lvlJc w:val="left"/>
      <w:pPr>
        <w:ind w:left="3600" w:hanging="360"/>
      </w:pPr>
      <w:rPr>
        <w:rFonts w:ascii="Courier New" w:hAnsi="Courier New" w:hint="default"/>
      </w:rPr>
    </w:lvl>
    <w:lvl w:ilvl="5" w:tplc="9DCAEAB6">
      <w:start w:val="1"/>
      <w:numFmt w:val="bullet"/>
      <w:lvlText w:val=""/>
      <w:lvlJc w:val="left"/>
      <w:pPr>
        <w:ind w:left="4320" w:hanging="360"/>
      </w:pPr>
      <w:rPr>
        <w:rFonts w:ascii="Wingdings" w:hAnsi="Wingdings" w:hint="default"/>
      </w:rPr>
    </w:lvl>
    <w:lvl w:ilvl="6" w:tplc="CB88B478">
      <w:start w:val="1"/>
      <w:numFmt w:val="bullet"/>
      <w:lvlText w:val=""/>
      <w:lvlJc w:val="left"/>
      <w:pPr>
        <w:ind w:left="5040" w:hanging="360"/>
      </w:pPr>
      <w:rPr>
        <w:rFonts w:ascii="Symbol" w:hAnsi="Symbol" w:hint="default"/>
      </w:rPr>
    </w:lvl>
    <w:lvl w:ilvl="7" w:tplc="1632E628">
      <w:start w:val="1"/>
      <w:numFmt w:val="bullet"/>
      <w:lvlText w:val="o"/>
      <w:lvlJc w:val="left"/>
      <w:pPr>
        <w:ind w:left="5760" w:hanging="360"/>
      </w:pPr>
      <w:rPr>
        <w:rFonts w:ascii="Courier New" w:hAnsi="Courier New" w:hint="default"/>
      </w:rPr>
    </w:lvl>
    <w:lvl w:ilvl="8" w:tplc="2E0009C4">
      <w:start w:val="1"/>
      <w:numFmt w:val="bullet"/>
      <w:lvlText w:val=""/>
      <w:lvlJc w:val="left"/>
      <w:pPr>
        <w:ind w:left="6480" w:hanging="360"/>
      </w:pPr>
      <w:rPr>
        <w:rFonts w:ascii="Wingdings" w:hAnsi="Wingdings" w:hint="default"/>
      </w:rPr>
    </w:lvl>
  </w:abstractNum>
  <w:abstractNum w:abstractNumId="67" w15:restartNumberingAfterBreak="0">
    <w:nsid w:val="6BF090DA"/>
    <w:multiLevelType w:val="hybridMultilevel"/>
    <w:tmpl w:val="FFFFFFFF"/>
    <w:lvl w:ilvl="0" w:tplc="F2F0AA5A">
      <w:start w:val="1"/>
      <w:numFmt w:val="bullet"/>
      <w:lvlText w:val="·"/>
      <w:lvlJc w:val="left"/>
      <w:pPr>
        <w:ind w:left="720" w:hanging="360"/>
      </w:pPr>
      <w:rPr>
        <w:rFonts w:ascii="Symbol" w:hAnsi="Symbol" w:hint="default"/>
      </w:rPr>
    </w:lvl>
    <w:lvl w:ilvl="1" w:tplc="C064711E">
      <w:start w:val="1"/>
      <w:numFmt w:val="bullet"/>
      <w:lvlText w:val="o"/>
      <w:lvlJc w:val="left"/>
      <w:pPr>
        <w:ind w:left="1440" w:hanging="360"/>
      </w:pPr>
      <w:rPr>
        <w:rFonts w:ascii="Courier New" w:hAnsi="Courier New" w:hint="default"/>
      </w:rPr>
    </w:lvl>
    <w:lvl w:ilvl="2" w:tplc="1130CB7E">
      <w:start w:val="1"/>
      <w:numFmt w:val="bullet"/>
      <w:lvlText w:val=""/>
      <w:lvlJc w:val="left"/>
      <w:pPr>
        <w:ind w:left="2160" w:hanging="360"/>
      </w:pPr>
      <w:rPr>
        <w:rFonts w:ascii="Wingdings" w:hAnsi="Wingdings" w:hint="default"/>
      </w:rPr>
    </w:lvl>
    <w:lvl w:ilvl="3" w:tplc="453206DC">
      <w:start w:val="1"/>
      <w:numFmt w:val="bullet"/>
      <w:lvlText w:val=""/>
      <w:lvlJc w:val="left"/>
      <w:pPr>
        <w:ind w:left="2880" w:hanging="360"/>
      </w:pPr>
      <w:rPr>
        <w:rFonts w:ascii="Symbol" w:hAnsi="Symbol" w:hint="default"/>
      </w:rPr>
    </w:lvl>
    <w:lvl w:ilvl="4" w:tplc="9DCC0EB4">
      <w:start w:val="1"/>
      <w:numFmt w:val="bullet"/>
      <w:lvlText w:val="o"/>
      <w:lvlJc w:val="left"/>
      <w:pPr>
        <w:ind w:left="3600" w:hanging="360"/>
      </w:pPr>
      <w:rPr>
        <w:rFonts w:ascii="Courier New" w:hAnsi="Courier New" w:hint="default"/>
      </w:rPr>
    </w:lvl>
    <w:lvl w:ilvl="5" w:tplc="5E6CBABC">
      <w:start w:val="1"/>
      <w:numFmt w:val="bullet"/>
      <w:lvlText w:val=""/>
      <w:lvlJc w:val="left"/>
      <w:pPr>
        <w:ind w:left="4320" w:hanging="360"/>
      </w:pPr>
      <w:rPr>
        <w:rFonts w:ascii="Wingdings" w:hAnsi="Wingdings" w:hint="default"/>
      </w:rPr>
    </w:lvl>
    <w:lvl w:ilvl="6" w:tplc="3918D694">
      <w:start w:val="1"/>
      <w:numFmt w:val="bullet"/>
      <w:lvlText w:val=""/>
      <w:lvlJc w:val="left"/>
      <w:pPr>
        <w:ind w:left="5040" w:hanging="360"/>
      </w:pPr>
      <w:rPr>
        <w:rFonts w:ascii="Symbol" w:hAnsi="Symbol" w:hint="default"/>
      </w:rPr>
    </w:lvl>
    <w:lvl w:ilvl="7" w:tplc="ADD0A3DC">
      <w:start w:val="1"/>
      <w:numFmt w:val="bullet"/>
      <w:lvlText w:val="o"/>
      <w:lvlJc w:val="left"/>
      <w:pPr>
        <w:ind w:left="5760" w:hanging="360"/>
      </w:pPr>
      <w:rPr>
        <w:rFonts w:ascii="Courier New" w:hAnsi="Courier New" w:hint="default"/>
      </w:rPr>
    </w:lvl>
    <w:lvl w:ilvl="8" w:tplc="B12A37B2">
      <w:start w:val="1"/>
      <w:numFmt w:val="bullet"/>
      <w:lvlText w:val=""/>
      <w:lvlJc w:val="left"/>
      <w:pPr>
        <w:ind w:left="6480" w:hanging="360"/>
      </w:pPr>
      <w:rPr>
        <w:rFonts w:ascii="Wingdings" w:hAnsi="Wingdings" w:hint="default"/>
      </w:rPr>
    </w:lvl>
  </w:abstractNum>
  <w:abstractNum w:abstractNumId="68" w15:restartNumberingAfterBreak="0">
    <w:nsid w:val="6C034430"/>
    <w:multiLevelType w:val="hybridMultilevel"/>
    <w:tmpl w:val="FFFFFFFF"/>
    <w:lvl w:ilvl="0" w:tplc="C8945938">
      <w:start w:val="1"/>
      <w:numFmt w:val="bullet"/>
      <w:lvlText w:val="·"/>
      <w:lvlJc w:val="left"/>
      <w:pPr>
        <w:ind w:left="720" w:hanging="360"/>
      </w:pPr>
      <w:rPr>
        <w:rFonts w:ascii="Symbol" w:hAnsi="Symbol" w:hint="default"/>
      </w:rPr>
    </w:lvl>
    <w:lvl w:ilvl="1" w:tplc="31C0DF38">
      <w:start w:val="1"/>
      <w:numFmt w:val="bullet"/>
      <w:lvlText w:val="o"/>
      <w:lvlJc w:val="left"/>
      <w:pPr>
        <w:ind w:left="1440" w:hanging="360"/>
      </w:pPr>
      <w:rPr>
        <w:rFonts w:ascii="Courier New" w:hAnsi="Courier New" w:hint="default"/>
      </w:rPr>
    </w:lvl>
    <w:lvl w:ilvl="2" w:tplc="0DA26142">
      <w:start w:val="1"/>
      <w:numFmt w:val="bullet"/>
      <w:lvlText w:val=""/>
      <w:lvlJc w:val="left"/>
      <w:pPr>
        <w:ind w:left="2160" w:hanging="360"/>
      </w:pPr>
      <w:rPr>
        <w:rFonts w:ascii="Wingdings" w:hAnsi="Wingdings" w:hint="default"/>
      </w:rPr>
    </w:lvl>
    <w:lvl w:ilvl="3" w:tplc="A19A2682">
      <w:start w:val="1"/>
      <w:numFmt w:val="bullet"/>
      <w:lvlText w:val=""/>
      <w:lvlJc w:val="left"/>
      <w:pPr>
        <w:ind w:left="2880" w:hanging="360"/>
      </w:pPr>
      <w:rPr>
        <w:rFonts w:ascii="Symbol" w:hAnsi="Symbol" w:hint="default"/>
      </w:rPr>
    </w:lvl>
    <w:lvl w:ilvl="4" w:tplc="97F40B00">
      <w:start w:val="1"/>
      <w:numFmt w:val="bullet"/>
      <w:lvlText w:val="o"/>
      <w:lvlJc w:val="left"/>
      <w:pPr>
        <w:ind w:left="3600" w:hanging="360"/>
      </w:pPr>
      <w:rPr>
        <w:rFonts w:ascii="Courier New" w:hAnsi="Courier New" w:hint="default"/>
      </w:rPr>
    </w:lvl>
    <w:lvl w:ilvl="5" w:tplc="71263C08">
      <w:start w:val="1"/>
      <w:numFmt w:val="bullet"/>
      <w:lvlText w:val=""/>
      <w:lvlJc w:val="left"/>
      <w:pPr>
        <w:ind w:left="4320" w:hanging="360"/>
      </w:pPr>
      <w:rPr>
        <w:rFonts w:ascii="Wingdings" w:hAnsi="Wingdings" w:hint="default"/>
      </w:rPr>
    </w:lvl>
    <w:lvl w:ilvl="6" w:tplc="65F01BB8">
      <w:start w:val="1"/>
      <w:numFmt w:val="bullet"/>
      <w:lvlText w:val=""/>
      <w:lvlJc w:val="left"/>
      <w:pPr>
        <w:ind w:left="5040" w:hanging="360"/>
      </w:pPr>
      <w:rPr>
        <w:rFonts w:ascii="Symbol" w:hAnsi="Symbol" w:hint="default"/>
      </w:rPr>
    </w:lvl>
    <w:lvl w:ilvl="7" w:tplc="CD6E971C">
      <w:start w:val="1"/>
      <w:numFmt w:val="bullet"/>
      <w:lvlText w:val="o"/>
      <w:lvlJc w:val="left"/>
      <w:pPr>
        <w:ind w:left="5760" w:hanging="360"/>
      </w:pPr>
      <w:rPr>
        <w:rFonts w:ascii="Courier New" w:hAnsi="Courier New" w:hint="default"/>
      </w:rPr>
    </w:lvl>
    <w:lvl w:ilvl="8" w:tplc="9AFA0862">
      <w:start w:val="1"/>
      <w:numFmt w:val="bullet"/>
      <w:lvlText w:val=""/>
      <w:lvlJc w:val="left"/>
      <w:pPr>
        <w:ind w:left="6480" w:hanging="360"/>
      </w:pPr>
      <w:rPr>
        <w:rFonts w:ascii="Wingdings" w:hAnsi="Wingdings" w:hint="default"/>
      </w:rPr>
    </w:lvl>
  </w:abstractNum>
  <w:abstractNum w:abstractNumId="69" w15:restartNumberingAfterBreak="0">
    <w:nsid w:val="6C9AAA34"/>
    <w:multiLevelType w:val="hybridMultilevel"/>
    <w:tmpl w:val="52FE5C76"/>
    <w:lvl w:ilvl="0" w:tplc="04090001">
      <w:start w:val="1"/>
      <w:numFmt w:val="bullet"/>
      <w:lvlText w:val=""/>
      <w:lvlJc w:val="left"/>
      <w:pPr>
        <w:ind w:left="720" w:hanging="360"/>
      </w:pPr>
      <w:rPr>
        <w:rFonts w:ascii="Symbol" w:hAnsi="Symbol" w:hint="default"/>
      </w:rPr>
    </w:lvl>
    <w:lvl w:ilvl="1" w:tplc="9E0A5A20">
      <w:start w:val="1"/>
      <w:numFmt w:val="bullet"/>
      <w:lvlText w:val="o"/>
      <w:lvlJc w:val="left"/>
      <w:pPr>
        <w:ind w:left="1440" w:hanging="360"/>
      </w:pPr>
      <w:rPr>
        <w:rFonts w:ascii="Courier New" w:hAnsi="Courier New" w:hint="default"/>
      </w:rPr>
    </w:lvl>
    <w:lvl w:ilvl="2" w:tplc="F3C09660">
      <w:start w:val="1"/>
      <w:numFmt w:val="bullet"/>
      <w:lvlText w:val=""/>
      <w:lvlJc w:val="left"/>
      <w:pPr>
        <w:ind w:left="2160" w:hanging="360"/>
      </w:pPr>
      <w:rPr>
        <w:rFonts w:ascii="Wingdings" w:hAnsi="Wingdings" w:hint="default"/>
      </w:rPr>
    </w:lvl>
    <w:lvl w:ilvl="3" w:tplc="8FFADB64">
      <w:start w:val="1"/>
      <w:numFmt w:val="bullet"/>
      <w:lvlText w:val=""/>
      <w:lvlJc w:val="left"/>
      <w:pPr>
        <w:ind w:left="2880" w:hanging="360"/>
      </w:pPr>
      <w:rPr>
        <w:rFonts w:ascii="Symbol" w:hAnsi="Symbol" w:hint="default"/>
      </w:rPr>
    </w:lvl>
    <w:lvl w:ilvl="4" w:tplc="12B85D22">
      <w:start w:val="1"/>
      <w:numFmt w:val="bullet"/>
      <w:lvlText w:val="o"/>
      <w:lvlJc w:val="left"/>
      <w:pPr>
        <w:ind w:left="3600" w:hanging="360"/>
      </w:pPr>
      <w:rPr>
        <w:rFonts w:ascii="Courier New" w:hAnsi="Courier New" w:hint="default"/>
      </w:rPr>
    </w:lvl>
    <w:lvl w:ilvl="5" w:tplc="6FE074AE">
      <w:start w:val="1"/>
      <w:numFmt w:val="bullet"/>
      <w:lvlText w:val=""/>
      <w:lvlJc w:val="left"/>
      <w:pPr>
        <w:ind w:left="4320" w:hanging="360"/>
      </w:pPr>
      <w:rPr>
        <w:rFonts w:ascii="Wingdings" w:hAnsi="Wingdings" w:hint="default"/>
      </w:rPr>
    </w:lvl>
    <w:lvl w:ilvl="6" w:tplc="9EB0550A">
      <w:start w:val="1"/>
      <w:numFmt w:val="bullet"/>
      <w:lvlText w:val=""/>
      <w:lvlJc w:val="left"/>
      <w:pPr>
        <w:ind w:left="5040" w:hanging="360"/>
      </w:pPr>
      <w:rPr>
        <w:rFonts w:ascii="Symbol" w:hAnsi="Symbol" w:hint="default"/>
      </w:rPr>
    </w:lvl>
    <w:lvl w:ilvl="7" w:tplc="DF402BDE">
      <w:start w:val="1"/>
      <w:numFmt w:val="bullet"/>
      <w:lvlText w:val="o"/>
      <w:lvlJc w:val="left"/>
      <w:pPr>
        <w:ind w:left="5760" w:hanging="360"/>
      </w:pPr>
      <w:rPr>
        <w:rFonts w:ascii="Courier New" w:hAnsi="Courier New" w:hint="default"/>
      </w:rPr>
    </w:lvl>
    <w:lvl w:ilvl="8" w:tplc="2C36678A">
      <w:start w:val="1"/>
      <w:numFmt w:val="bullet"/>
      <w:lvlText w:val=""/>
      <w:lvlJc w:val="left"/>
      <w:pPr>
        <w:ind w:left="6480" w:hanging="360"/>
      </w:pPr>
      <w:rPr>
        <w:rFonts w:ascii="Wingdings" w:hAnsi="Wingdings" w:hint="default"/>
      </w:rPr>
    </w:lvl>
  </w:abstractNum>
  <w:abstractNum w:abstractNumId="70" w15:restartNumberingAfterBreak="0">
    <w:nsid w:val="6FBA1EC5"/>
    <w:multiLevelType w:val="hybridMultilevel"/>
    <w:tmpl w:val="FFFFFFFF"/>
    <w:lvl w:ilvl="0" w:tplc="D96EF168">
      <w:start w:val="1"/>
      <w:numFmt w:val="bullet"/>
      <w:lvlText w:val="·"/>
      <w:lvlJc w:val="left"/>
      <w:pPr>
        <w:ind w:left="720" w:hanging="360"/>
      </w:pPr>
      <w:rPr>
        <w:rFonts w:ascii="Symbol" w:hAnsi="Symbol" w:hint="default"/>
      </w:rPr>
    </w:lvl>
    <w:lvl w:ilvl="1" w:tplc="DB18CBF4">
      <w:start w:val="1"/>
      <w:numFmt w:val="bullet"/>
      <w:lvlText w:val="o"/>
      <w:lvlJc w:val="left"/>
      <w:pPr>
        <w:ind w:left="1440" w:hanging="360"/>
      </w:pPr>
      <w:rPr>
        <w:rFonts w:ascii="Courier New" w:hAnsi="Courier New" w:hint="default"/>
      </w:rPr>
    </w:lvl>
    <w:lvl w:ilvl="2" w:tplc="F6A25EB8">
      <w:start w:val="1"/>
      <w:numFmt w:val="bullet"/>
      <w:lvlText w:val=""/>
      <w:lvlJc w:val="left"/>
      <w:pPr>
        <w:ind w:left="2160" w:hanging="360"/>
      </w:pPr>
      <w:rPr>
        <w:rFonts w:ascii="Wingdings" w:hAnsi="Wingdings" w:hint="default"/>
      </w:rPr>
    </w:lvl>
    <w:lvl w:ilvl="3" w:tplc="1690D888">
      <w:start w:val="1"/>
      <w:numFmt w:val="bullet"/>
      <w:lvlText w:val=""/>
      <w:lvlJc w:val="left"/>
      <w:pPr>
        <w:ind w:left="2880" w:hanging="360"/>
      </w:pPr>
      <w:rPr>
        <w:rFonts w:ascii="Symbol" w:hAnsi="Symbol" w:hint="default"/>
      </w:rPr>
    </w:lvl>
    <w:lvl w:ilvl="4" w:tplc="9410D518">
      <w:start w:val="1"/>
      <w:numFmt w:val="bullet"/>
      <w:lvlText w:val="o"/>
      <w:lvlJc w:val="left"/>
      <w:pPr>
        <w:ind w:left="3600" w:hanging="360"/>
      </w:pPr>
      <w:rPr>
        <w:rFonts w:ascii="Courier New" w:hAnsi="Courier New" w:hint="default"/>
      </w:rPr>
    </w:lvl>
    <w:lvl w:ilvl="5" w:tplc="B72E11A4">
      <w:start w:val="1"/>
      <w:numFmt w:val="bullet"/>
      <w:lvlText w:val=""/>
      <w:lvlJc w:val="left"/>
      <w:pPr>
        <w:ind w:left="4320" w:hanging="360"/>
      </w:pPr>
      <w:rPr>
        <w:rFonts w:ascii="Wingdings" w:hAnsi="Wingdings" w:hint="default"/>
      </w:rPr>
    </w:lvl>
    <w:lvl w:ilvl="6" w:tplc="FEEAF8A4">
      <w:start w:val="1"/>
      <w:numFmt w:val="bullet"/>
      <w:lvlText w:val=""/>
      <w:lvlJc w:val="left"/>
      <w:pPr>
        <w:ind w:left="5040" w:hanging="360"/>
      </w:pPr>
      <w:rPr>
        <w:rFonts w:ascii="Symbol" w:hAnsi="Symbol" w:hint="default"/>
      </w:rPr>
    </w:lvl>
    <w:lvl w:ilvl="7" w:tplc="5DF04092">
      <w:start w:val="1"/>
      <w:numFmt w:val="bullet"/>
      <w:lvlText w:val="o"/>
      <w:lvlJc w:val="left"/>
      <w:pPr>
        <w:ind w:left="5760" w:hanging="360"/>
      </w:pPr>
      <w:rPr>
        <w:rFonts w:ascii="Courier New" w:hAnsi="Courier New" w:hint="default"/>
      </w:rPr>
    </w:lvl>
    <w:lvl w:ilvl="8" w:tplc="B600C484">
      <w:start w:val="1"/>
      <w:numFmt w:val="bullet"/>
      <w:lvlText w:val=""/>
      <w:lvlJc w:val="left"/>
      <w:pPr>
        <w:ind w:left="6480" w:hanging="360"/>
      </w:pPr>
      <w:rPr>
        <w:rFonts w:ascii="Wingdings" w:hAnsi="Wingdings" w:hint="default"/>
      </w:rPr>
    </w:lvl>
  </w:abstractNum>
  <w:abstractNum w:abstractNumId="71" w15:restartNumberingAfterBreak="0">
    <w:nsid w:val="70A0C973"/>
    <w:multiLevelType w:val="hybridMultilevel"/>
    <w:tmpl w:val="93B6536E"/>
    <w:lvl w:ilvl="0" w:tplc="2DCEB98E">
      <w:start w:val="1"/>
      <w:numFmt w:val="bullet"/>
      <w:lvlText w:val="·"/>
      <w:lvlJc w:val="left"/>
      <w:pPr>
        <w:ind w:left="720" w:hanging="360"/>
      </w:pPr>
      <w:rPr>
        <w:rFonts w:ascii="Symbol" w:hAnsi="Symbol" w:hint="default"/>
      </w:rPr>
    </w:lvl>
    <w:lvl w:ilvl="1" w:tplc="1F487DA8">
      <w:start w:val="1"/>
      <w:numFmt w:val="bullet"/>
      <w:lvlText w:val="o"/>
      <w:lvlJc w:val="left"/>
      <w:pPr>
        <w:ind w:left="1440" w:hanging="360"/>
      </w:pPr>
      <w:rPr>
        <w:rFonts w:ascii="Courier New" w:hAnsi="Courier New" w:hint="default"/>
      </w:rPr>
    </w:lvl>
    <w:lvl w:ilvl="2" w:tplc="1FB232A8">
      <w:start w:val="1"/>
      <w:numFmt w:val="bullet"/>
      <w:lvlText w:val=""/>
      <w:lvlJc w:val="left"/>
      <w:pPr>
        <w:ind w:left="2160" w:hanging="360"/>
      </w:pPr>
      <w:rPr>
        <w:rFonts w:ascii="Wingdings" w:hAnsi="Wingdings" w:hint="default"/>
      </w:rPr>
    </w:lvl>
    <w:lvl w:ilvl="3" w:tplc="D6284552">
      <w:start w:val="1"/>
      <w:numFmt w:val="bullet"/>
      <w:lvlText w:val=""/>
      <w:lvlJc w:val="left"/>
      <w:pPr>
        <w:ind w:left="2880" w:hanging="360"/>
      </w:pPr>
      <w:rPr>
        <w:rFonts w:ascii="Symbol" w:hAnsi="Symbol" w:hint="default"/>
      </w:rPr>
    </w:lvl>
    <w:lvl w:ilvl="4" w:tplc="B734F42E">
      <w:start w:val="1"/>
      <w:numFmt w:val="bullet"/>
      <w:lvlText w:val="o"/>
      <w:lvlJc w:val="left"/>
      <w:pPr>
        <w:ind w:left="3600" w:hanging="360"/>
      </w:pPr>
      <w:rPr>
        <w:rFonts w:ascii="Courier New" w:hAnsi="Courier New" w:hint="default"/>
      </w:rPr>
    </w:lvl>
    <w:lvl w:ilvl="5" w:tplc="4EE4DFF4">
      <w:start w:val="1"/>
      <w:numFmt w:val="bullet"/>
      <w:lvlText w:val=""/>
      <w:lvlJc w:val="left"/>
      <w:pPr>
        <w:ind w:left="4320" w:hanging="360"/>
      </w:pPr>
      <w:rPr>
        <w:rFonts w:ascii="Wingdings" w:hAnsi="Wingdings" w:hint="default"/>
      </w:rPr>
    </w:lvl>
    <w:lvl w:ilvl="6" w:tplc="0D9C6D48">
      <w:start w:val="1"/>
      <w:numFmt w:val="bullet"/>
      <w:lvlText w:val=""/>
      <w:lvlJc w:val="left"/>
      <w:pPr>
        <w:ind w:left="5040" w:hanging="360"/>
      </w:pPr>
      <w:rPr>
        <w:rFonts w:ascii="Symbol" w:hAnsi="Symbol" w:hint="default"/>
      </w:rPr>
    </w:lvl>
    <w:lvl w:ilvl="7" w:tplc="0114A12C">
      <w:start w:val="1"/>
      <w:numFmt w:val="bullet"/>
      <w:lvlText w:val="o"/>
      <w:lvlJc w:val="left"/>
      <w:pPr>
        <w:ind w:left="5760" w:hanging="360"/>
      </w:pPr>
      <w:rPr>
        <w:rFonts w:ascii="Courier New" w:hAnsi="Courier New" w:hint="default"/>
      </w:rPr>
    </w:lvl>
    <w:lvl w:ilvl="8" w:tplc="A3884A2C">
      <w:start w:val="1"/>
      <w:numFmt w:val="bullet"/>
      <w:lvlText w:val=""/>
      <w:lvlJc w:val="left"/>
      <w:pPr>
        <w:ind w:left="6480" w:hanging="360"/>
      </w:pPr>
      <w:rPr>
        <w:rFonts w:ascii="Wingdings" w:hAnsi="Wingdings" w:hint="default"/>
      </w:rPr>
    </w:lvl>
  </w:abstractNum>
  <w:abstractNum w:abstractNumId="72" w15:restartNumberingAfterBreak="0">
    <w:nsid w:val="71581778"/>
    <w:multiLevelType w:val="hybridMultilevel"/>
    <w:tmpl w:val="FFFFFFFF"/>
    <w:lvl w:ilvl="0" w:tplc="6F50C520">
      <w:start w:val="1"/>
      <w:numFmt w:val="bullet"/>
      <w:lvlText w:val="·"/>
      <w:lvlJc w:val="left"/>
      <w:pPr>
        <w:ind w:left="720" w:hanging="360"/>
      </w:pPr>
      <w:rPr>
        <w:rFonts w:ascii="Symbol" w:hAnsi="Symbol" w:hint="default"/>
      </w:rPr>
    </w:lvl>
    <w:lvl w:ilvl="1" w:tplc="CFBE4750">
      <w:start w:val="1"/>
      <w:numFmt w:val="bullet"/>
      <w:lvlText w:val="o"/>
      <w:lvlJc w:val="left"/>
      <w:pPr>
        <w:ind w:left="1440" w:hanging="360"/>
      </w:pPr>
      <w:rPr>
        <w:rFonts w:ascii="Courier New" w:hAnsi="Courier New" w:hint="default"/>
      </w:rPr>
    </w:lvl>
    <w:lvl w:ilvl="2" w:tplc="16309408">
      <w:start w:val="1"/>
      <w:numFmt w:val="bullet"/>
      <w:lvlText w:val=""/>
      <w:lvlJc w:val="left"/>
      <w:pPr>
        <w:ind w:left="2160" w:hanging="360"/>
      </w:pPr>
      <w:rPr>
        <w:rFonts w:ascii="Wingdings" w:hAnsi="Wingdings" w:hint="default"/>
      </w:rPr>
    </w:lvl>
    <w:lvl w:ilvl="3" w:tplc="709EE57C">
      <w:start w:val="1"/>
      <w:numFmt w:val="bullet"/>
      <w:lvlText w:val=""/>
      <w:lvlJc w:val="left"/>
      <w:pPr>
        <w:ind w:left="2880" w:hanging="360"/>
      </w:pPr>
      <w:rPr>
        <w:rFonts w:ascii="Symbol" w:hAnsi="Symbol" w:hint="default"/>
      </w:rPr>
    </w:lvl>
    <w:lvl w:ilvl="4" w:tplc="6F9C13A2">
      <w:start w:val="1"/>
      <w:numFmt w:val="bullet"/>
      <w:lvlText w:val="o"/>
      <w:lvlJc w:val="left"/>
      <w:pPr>
        <w:ind w:left="3600" w:hanging="360"/>
      </w:pPr>
      <w:rPr>
        <w:rFonts w:ascii="Courier New" w:hAnsi="Courier New" w:hint="default"/>
      </w:rPr>
    </w:lvl>
    <w:lvl w:ilvl="5" w:tplc="857420F6">
      <w:start w:val="1"/>
      <w:numFmt w:val="bullet"/>
      <w:lvlText w:val=""/>
      <w:lvlJc w:val="left"/>
      <w:pPr>
        <w:ind w:left="4320" w:hanging="360"/>
      </w:pPr>
      <w:rPr>
        <w:rFonts w:ascii="Wingdings" w:hAnsi="Wingdings" w:hint="default"/>
      </w:rPr>
    </w:lvl>
    <w:lvl w:ilvl="6" w:tplc="E698E49E">
      <w:start w:val="1"/>
      <w:numFmt w:val="bullet"/>
      <w:lvlText w:val=""/>
      <w:lvlJc w:val="left"/>
      <w:pPr>
        <w:ind w:left="5040" w:hanging="360"/>
      </w:pPr>
      <w:rPr>
        <w:rFonts w:ascii="Symbol" w:hAnsi="Symbol" w:hint="default"/>
      </w:rPr>
    </w:lvl>
    <w:lvl w:ilvl="7" w:tplc="42CAA3C2">
      <w:start w:val="1"/>
      <w:numFmt w:val="bullet"/>
      <w:lvlText w:val="o"/>
      <w:lvlJc w:val="left"/>
      <w:pPr>
        <w:ind w:left="5760" w:hanging="360"/>
      </w:pPr>
      <w:rPr>
        <w:rFonts w:ascii="Courier New" w:hAnsi="Courier New" w:hint="default"/>
      </w:rPr>
    </w:lvl>
    <w:lvl w:ilvl="8" w:tplc="F69C4A4E">
      <w:start w:val="1"/>
      <w:numFmt w:val="bullet"/>
      <w:lvlText w:val=""/>
      <w:lvlJc w:val="left"/>
      <w:pPr>
        <w:ind w:left="6480" w:hanging="360"/>
      </w:pPr>
      <w:rPr>
        <w:rFonts w:ascii="Wingdings" w:hAnsi="Wingdings" w:hint="default"/>
      </w:rPr>
    </w:lvl>
  </w:abstractNum>
  <w:abstractNum w:abstractNumId="73" w15:restartNumberingAfterBreak="0">
    <w:nsid w:val="726836EC"/>
    <w:multiLevelType w:val="hybridMultilevel"/>
    <w:tmpl w:val="FFFFFFFF"/>
    <w:lvl w:ilvl="0" w:tplc="80C8159C">
      <w:start w:val="1"/>
      <w:numFmt w:val="bullet"/>
      <w:lvlText w:val="·"/>
      <w:lvlJc w:val="left"/>
      <w:pPr>
        <w:ind w:left="720" w:hanging="360"/>
      </w:pPr>
      <w:rPr>
        <w:rFonts w:ascii="Symbol" w:hAnsi="Symbol" w:hint="default"/>
      </w:rPr>
    </w:lvl>
    <w:lvl w:ilvl="1" w:tplc="54220BBA">
      <w:start w:val="1"/>
      <w:numFmt w:val="bullet"/>
      <w:lvlText w:val="o"/>
      <w:lvlJc w:val="left"/>
      <w:pPr>
        <w:ind w:left="1440" w:hanging="360"/>
      </w:pPr>
      <w:rPr>
        <w:rFonts w:ascii="Courier New" w:hAnsi="Courier New" w:hint="default"/>
      </w:rPr>
    </w:lvl>
    <w:lvl w:ilvl="2" w:tplc="1B4ED756">
      <w:start w:val="1"/>
      <w:numFmt w:val="bullet"/>
      <w:lvlText w:val=""/>
      <w:lvlJc w:val="left"/>
      <w:pPr>
        <w:ind w:left="2160" w:hanging="360"/>
      </w:pPr>
      <w:rPr>
        <w:rFonts w:ascii="Wingdings" w:hAnsi="Wingdings" w:hint="default"/>
      </w:rPr>
    </w:lvl>
    <w:lvl w:ilvl="3" w:tplc="9C4EECFE">
      <w:start w:val="1"/>
      <w:numFmt w:val="bullet"/>
      <w:lvlText w:val=""/>
      <w:lvlJc w:val="left"/>
      <w:pPr>
        <w:ind w:left="2880" w:hanging="360"/>
      </w:pPr>
      <w:rPr>
        <w:rFonts w:ascii="Symbol" w:hAnsi="Symbol" w:hint="default"/>
      </w:rPr>
    </w:lvl>
    <w:lvl w:ilvl="4" w:tplc="6C5EBF3C">
      <w:start w:val="1"/>
      <w:numFmt w:val="bullet"/>
      <w:lvlText w:val="o"/>
      <w:lvlJc w:val="left"/>
      <w:pPr>
        <w:ind w:left="3600" w:hanging="360"/>
      </w:pPr>
      <w:rPr>
        <w:rFonts w:ascii="Courier New" w:hAnsi="Courier New" w:hint="default"/>
      </w:rPr>
    </w:lvl>
    <w:lvl w:ilvl="5" w:tplc="DDB4E8E0">
      <w:start w:val="1"/>
      <w:numFmt w:val="bullet"/>
      <w:lvlText w:val=""/>
      <w:lvlJc w:val="left"/>
      <w:pPr>
        <w:ind w:left="4320" w:hanging="360"/>
      </w:pPr>
      <w:rPr>
        <w:rFonts w:ascii="Wingdings" w:hAnsi="Wingdings" w:hint="default"/>
      </w:rPr>
    </w:lvl>
    <w:lvl w:ilvl="6" w:tplc="5D46D650">
      <w:start w:val="1"/>
      <w:numFmt w:val="bullet"/>
      <w:lvlText w:val=""/>
      <w:lvlJc w:val="left"/>
      <w:pPr>
        <w:ind w:left="5040" w:hanging="360"/>
      </w:pPr>
      <w:rPr>
        <w:rFonts w:ascii="Symbol" w:hAnsi="Symbol" w:hint="default"/>
      </w:rPr>
    </w:lvl>
    <w:lvl w:ilvl="7" w:tplc="5B30B6F2">
      <w:start w:val="1"/>
      <w:numFmt w:val="bullet"/>
      <w:lvlText w:val="o"/>
      <w:lvlJc w:val="left"/>
      <w:pPr>
        <w:ind w:left="5760" w:hanging="360"/>
      </w:pPr>
      <w:rPr>
        <w:rFonts w:ascii="Courier New" w:hAnsi="Courier New" w:hint="default"/>
      </w:rPr>
    </w:lvl>
    <w:lvl w:ilvl="8" w:tplc="E9109BC2">
      <w:start w:val="1"/>
      <w:numFmt w:val="bullet"/>
      <w:lvlText w:val=""/>
      <w:lvlJc w:val="left"/>
      <w:pPr>
        <w:ind w:left="6480" w:hanging="360"/>
      </w:pPr>
      <w:rPr>
        <w:rFonts w:ascii="Wingdings" w:hAnsi="Wingdings" w:hint="default"/>
      </w:rPr>
    </w:lvl>
  </w:abstractNum>
  <w:abstractNum w:abstractNumId="74" w15:restartNumberingAfterBreak="0">
    <w:nsid w:val="73743651"/>
    <w:multiLevelType w:val="hybridMultilevel"/>
    <w:tmpl w:val="FFFFFFFF"/>
    <w:lvl w:ilvl="0" w:tplc="76763206">
      <w:start w:val="1"/>
      <w:numFmt w:val="bullet"/>
      <w:lvlText w:val=""/>
      <w:lvlJc w:val="left"/>
      <w:pPr>
        <w:ind w:left="720" w:hanging="360"/>
      </w:pPr>
      <w:rPr>
        <w:rFonts w:ascii="Symbol" w:hAnsi="Symbol" w:hint="default"/>
      </w:rPr>
    </w:lvl>
    <w:lvl w:ilvl="1" w:tplc="9882187C">
      <w:start w:val="1"/>
      <w:numFmt w:val="bullet"/>
      <w:lvlText w:val="o"/>
      <w:lvlJc w:val="left"/>
      <w:pPr>
        <w:ind w:left="1440" w:hanging="360"/>
      </w:pPr>
      <w:rPr>
        <w:rFonts w:ascii="Courier New" w:hAnsi="Courier New" w:hint="default"/>
      </w:rPr>
    </w:lvl>
    <w:lvl w:ilvl="2" w:tplc="A5C4EDF8">
      <w:start w:val="1"/>
      <w:numFmt w:val="bullet"/>
      <w:lvlText w:val=""/>
      <w:lvlJc w:val="left"/>
      <w:pPr>
        <w:ind w:left="2160" w:hanging="360"/>
      </w:pPr>
      <w:rPr>
        <w:rFonts w:ascii="Wingdings" w:hAnsi="Wingdings" w:hint="default"/>
      </w:rPr>
    </w:lvl>
    <w:lvl w:ilvl="3" w:tplc="D1125E20">
      <w:start w:val="1"/>
      <w:numFmt w:val="bullet"/>
      <w:lvlText w:val=""/>
      <w:lvlJc w:val="left"/>
      <w:pPr>
        <w:ind w:left="2880" w:hanging="360"/>
      </w:pPr>
      <w:rPr>
        <w:rFonts w:ascii="Symbol" w:hAnsi="Symbol" w:hint="default"/>
      </w:rPr>
    </w:lvl>
    <w:lvl w:ilvl="4" w:tplc="78164D42">
      <w:start w:val="1"/>
      <w:numFmt w:val="bullet"/>
      <w:lvlText w:val="o"/>
      <w:lvlJc w:val="left"/>
      <w:pPr>
        <w:ind w:left="3600" w:hanging="360"/>
      </w:pPr>
      <w:rPr>
        <w:rFonts w:ascii="Courier New" w:hAnsi="Courier New" w:hint="default"/>
      </w:rPr>
    </w:lvl>
    <w:lvl w:ilvl="5" w:tplc="395CFE08">
      <w:start w:val="1"/>
      <w:numFmt w:val="bullet"/>
      <w:lvlText w:val=""/>
      <w:lvlJc w:val="left"/>
      <w:pPr>
        <w:ind w:left="4320" w:hanging="360"/>
      </w:pPr>
      <w:rPr>
        <w:rFonts w:ascii="Wingdings" w:hAnsi="Wingdings" w:hint="default"/>
      </w:rPr>
    </w:lvl>
    <w:lvl w:ilvl="6" w:tplc="452639C2">
      <w:start w:val="1"/>
      <w:numFmt w:val="bullet"/>
      <w:lvlText w:val=""/>
      <w:lvlJc w:val="left"/>
      <w:pPr>
        <w:ind w:left="5040" w:hanging="360"/>
      </w:pPr>
      <w:rPr>
        <w:rFonts w:ascii="Symbol" w:hAnsi="Symbol" w:hint="default"/>
      </w:rPr>
    </w:lvl>
    <w:lvl w:ilvl="7" w:tplc="52145D54">
      <w:start w:val="1"/>
      <w:numFmt w:val="bullet"/>
      <w:lvlText w:val="o"/>
      <w:lvlJc w:val="left"/>
      <w:pPr>
        <w:ind w:left="5760" w:hanging="360"/>
      </w:pPr>
      <w:rPr>
        <w:rFonts w:ascii="Courier New" w:hAnsi="Courier New" w:hint="default"/>
      </w:rPr>
    </w:lvl>
    <w:lvl w:ilvl="8" w:tplc="CFD25510">
      <w:start w:val="1"/>
      <w:numFmt w:val="bullet"/>
      <w:lvlText w:val=""/>
      <w:lvlJc w:val="left"/>
      <w:pPr>
        <w:ind w:left="6480" w:hanging="360"/>
      </w:pPr>
      <w:rPr>
        <w:rFonts w:ascii="Wingdings" w:hAnsi="Wingdings" w:hint="default"/>
      </w:rPr>
    </w:lvl>
  </w:abstractNum>
  <w:abstractNum w:abstractNumId="75" w15:restartNumberingAfterBreak="0">
    <w:nsid w:val="7374A49F"/>
    <w:multiLevelType w:val="hybridMultilevel"/>
    <w:tmpl w:val="FFFFFFFF"/>
    <w:lvl w:ilvl="0" w:tplc="1054B3A6">
      <w:start w:val="2"/>
      <w:numFmt w:val="lowerLetter"/>
      <w:lvlText w:val="%1."/>
      <w:lvlJc w:val="left"/>
      <w:pPr>
        <w:ind w:left="720" w:hanging="360"/>
      </w:pPr>
    </w:lvl>
    <w:lvl w:ilvl="1" w:tplc="89A4BA50">
      <w:start w:val="1"/>
      <w:numFmt w:val="lowerLetter"/>
      <w:lvlText w:val="%2."/>
      <w:lvlJc w:val="left"/>
      <w:pPr>
        <w:ind w:left="1440" w:hanging="360"/>
      </w:pPr>
    </w:lvl>
    <w:lvl w:ilvl="2" w:tplc="33CC8DC0">
      <w:start w:val="1"/>
      <w:numFmt w:val="lowerRoman"/>
      <w:lvlText w:val="%3."/>
      <w:lvlJc w:val="right"/>
      <w:pPr>
        <w:ind w:left="2160" w:hanging="180"/>
      </w:pPr>
    </w:lvl>
    <w:lvl w:ilvl="3" w:tplc="78D85BD0">
      <w:start w:val="1"/>
      <w:numFmt w:val="decimal"/>
      <w:lvlText w:val="%4."/>
      <w:lvlJc w:val="left"/>
      <w:pPr>
        <w:ind w:left="2880" w:hanging="360"/>
      </w:pPr>
    </w:lvl>
    <w:lvl w:ilvl="4" w:tplc="942CBFC2">
      <w:start w:val="1"/>
      <w:numFmt w:val="lowerLetter"/>
      <w:lvlText w:val="%5."/>
      <w:lvlJc w:val="left"/>
      <w:pPr>
        <w:ind w:left="3600" w:hanging="360"/>
      </w:pPr>
    </w:lvl>
    <w:lvl w:ilvl="5" w:tplc="F36E6884">
      <w:start w:val="1"/>
      <w:numFmt w:val="lowerRoman"/>
      <w:lvlText w:val="%6."/>
      <w:lvlJc w:val="right"/>
      <w:pPr>
        <w:ind w:left="4320" w:hanging="180"/>
      </w:pPr>
    </w:lvl>
    <w:lvl w:ilvl="6" w:tplc="095098D0">
      <w:start w:val="1"/>
      <w:numFmt w:val="decimal"/>
      <w:lvlText w:val="%7."/>
      <w:lvlJc w:val="left"/>
      <w:pPr>
        <w:ind w:left="5040" w:hanging="360"/>
      </w:pPr>
    </w:lvl>
    <w:lvl w:ilvl="7" w:tplc="FC36536E">
      <w:start w:val="1"/>
      <w:numFmt w:val="lowerLetter"/>
      <w:lvlText w:val="%8."/>
      <w:lvlJc w:val="left"/>
      <w:pPr>
        <w:ind w:left="5760" w:hanging="360"/>
      </w:pPr>
    </w:lvl>
    <w:lvl w:ilvl="8" w:tplc="F9469A3C">
      <w:start w:val="1"/>
      <w:numFmt w:val="lowerRoman"/>
      <w:lvlText w:val="%9."/>
      <w:lvlJc w:val="right"/>
      <w:pPr>
        <w:ind w:left="6480" w:hanging="180"/>
      </w:pPr>
    </w:lvl>
  </w:abstractNum>
  <w:abstractNum w:abstractNumId="76" w15:restartNumberingAfterBreak="0">
    <w:nsid w:val="74C57D2A"/>
    <w:multiLevelType w:val="hybridMultilevel"/>
    <w:tmpl w:val="0504DE08"/>
    <w:lvl w:ilvl="0" w:tplc="6420963C">
      <w:start w:val="1"/>
      <w:numFmt w:val="bullet"/>
      <w:lvlText w:val=""/>
      <w:lvlJc w:val="left"/>
      <w:pPr>
        <w:ind w:left="720" w:hanging="360"/>
      </w:pPr>
      <w:rPr>
        <w:rFonts w:ascii="Symbol" w:hAnsi="Symbol"/>
      </w:rPr>
    </w:lvl>
    <w:lvl w:ilvl="1" w:tplc="0ABAD050">
      <w:start w:val="1"/>
      <w:numFmt w:val="bullet"/>
      <w:lvlText w:val=""/>
      <w:lvlJc w:val="left"/>
      <w:pPr>
        <w:ind w:left="720" w:hanging="360"/>
      </w:pPr>
      <w:rPr>
        <w:rFonts w:ascii="Symbol" w:hAnsi="Symbol"/>
      </w:rPr>
    </w:lvl>
    <w:lvl w:ilvl="2" w:tplc="2C04EF36">
      <w:start w:val="1"/>
      <w:numFmt w:val="bullet"/>
      <w:lvlText w:val=""/>
      <w:lvlJc w:val="left"/>
      <w:pPr>
        <w:ind w:left="720" w:hanging="360"/>
      </w:pPr>
      <w:rPr>
        <w:rFonts w:ascii="Symbol" w:hAnsi="Symbol"/>
      </w:rPr>
    </w:lvl>
    <w:lvl w:ilvl="3" w:tplc="AED6B552">
      <w:start w:val="1"/>
      <w:numFmt w:val="bullet"/>
      <w:lvlText w:val=""/>
      <w:lvlJc w:val="left"/>
      <w:pPr>
        <w:ind w:left="720" w:hanging="360"/>
      </w:pPr>
      <w:rPr>
        <w:rFonts w:ascii="Symbol" w:hAnsi="Symbol"/>
      </w:rPr>
    </w:lvl>
    <w:lvl w:ilvl="4" w:tplc="99CEE8D4">
      <w:start w:val="1"/>
      <w:numFmt w:val="bullet"/>
      <w:lvlText w:val=""/>
      <w:lvlJc w:val="left"/>
      <w:pPr>
        <w:ind w:left="720" w:hanging="360"/>
      </w:pPr>
      <w:rPr>
        <w:rFonts w:ascii="Symbol" w:hAnsi="Symbol"/>
      </w:rPr>
    </w:lvl>
    <w:lvl w:ilvl="5" w:tplc="CAEC6C66">
      <w:start w:val="1"/>
      <w:numFmt w:val="bullet"/>
      <w:lvlText w:val=""/>
      <w:lvlJc w:val="left"/>
      <w:pPr>
        <w:ind w:left="720" w:hanging="360"/>
      </w:pPr>
      <w:rPr>
        <w:rFonts w:ascii="Symbol" w:hAnsi="Symbol"/>
      </w:rPr>
    </w:lvl>
    <w:lvl w:ilvl="6" w:tplc="FBE898B8">
      <w:start w:val="1"/>
      <w:numFmt w:val="bullet"/>
      <w:lvlText w:val=""/>
      <w:lvlJc w:val="left"/>
      <w:pPr>
        <w:ind w:left="720" w:hanging="360"/>
      </w:pPr>
      <w:rPr>
        <w:rFonts w:ascii="Symbol" w:hAnsi="Symbol"/>
      </w:rPr>
    </w:lvl>
    <w:lvl w:ilvl="7" w:tplc="356CF4D6">
      <w:start w:val="1"/>
      <w:numFmt w:val="bullet"/>
      <w:lvlText w:val=""/>
      <w:lvlJc w:val="left"/>
      <w:pPr>
        <w:ind w:left="720" w:hanging="360"/>
      </w:pPr>
      <w:rPr>
        <w:rFonts w:ascii="Symbol" w:hAnsi="Symbol"/>
      </w:rPr>
    </w:lvl>
    <w:lvl w:ilvl="8" w:tplc="658ADE0E">
      <w:start w:val="1"/>
      <w:numFmt w:val="bullet"/>
      <w:lvlText w:val=""/>
      <w:lvlJc w:val="left"/>
      <w:pPr>
        <w:ind w:left="720" w:hanging="360"/>
      </w:pPr>
      <w:rPr>
        <w:rFonts w:ascii="Symbol" w:hAnsi="Symbol"/>
      </w:rPr>
    </w:lvl>
  </w:abstractNum>
  <w:abstractNum w:abstractNumId="77" w15:restartNumberingAfterBreak="0">
    <w:nsid w:val="75AF3016"/>
    <w:multiLevelType w:val="hybridMultilevel"/>
    <w:tmpl w:val="FFFFFFFF"/>
    <w:lvl w:ilvl="0" w:tplc="1FF41B5A">
      <w:start w:val="1"/>
      <w:numFmt w:val="bullet"/>
      <w:lvlText w:val="·"/>
      <w:lvlJc w:val="left"/>
      <w:pPr>
        <w:ind w:left="720" w:hanging="360"/>
      </w:pPr>
      <w:rPr>
        <w:rFonts w:ascii="Symbol" w:hAnsi="Symbol" w:hint="default"/>
      </w:rPr>
    </w:lvl>
    <w:lvl w:ilvl="1" w:tplc="CB5E667E">
      <w:start w:val="1"/>
      <w:numFmt w:val="bullet"/>
      <w:lvlText w:val="o"/>
      <w:lvlJc w:val="left"/>
      <w:pPr>
        <w:ind w:left="1440" w:hanging="360"/>
      </w:pPr>
      <w:rPr>
        <w:rFonts w:ascii="Courier New" w:hAnsi="Courier New" w:hint="default"/>
      </w:rPr>
    </w:lvl>
    <w:lvl w:ilvl="2" w:tplc="54DAB472">
      <w:start w:val="1"/>
      <w:numFmt w:val="bullet"/>
      <w:lvlText w:val=""/>
      <w:lvlJc w:val="left"/>
      <w:pPr>
        <w:ind w:left="2160" w:hanging="360"/>
      </w:pPr>
      <w:rPr>
        <w:rFonts w:ascii="Wingdings" w:hAnsi="Wingdings" w:hint="default"/>
      </w:rPr>
    </w:lvl>
    <w:lvl w:ilvl="3" w:tplc="F648B1AC">
      <w:start w:val="1"/>
      <w:numFmt w:val="bullet"/>
      <w:lvlText w:val=""/>
      <w:lvlJc w:val="left"/>
      <w:pPr>
        <w:ind w:left="2880" w:hanging="360"/>
      </w:pPr>
      <w:rPr>
        <w:rFonts w:ascii="Symbol" w:hAnsi="Symbol" w:hint="default"/>
      </w:rPr>
    </w:lvl>
    <w:lvl w:ilvl="4" w:tplc="90385972">
      <w:start w:val="1"/>
      <w:numFmt w:val="bullet"/>
      <w:lvlText w:val="o"/>
      <w:lvlJc w:val="left"/>
      <w:pPr>
        <w:ind w:left="3600" w:hanging="360"/>
      </w:pPr>
      <w:rPr>
        <w:rFonts w:ascii="Courier New" w:hAnsi="Courier New" w:hint="default"/>
      </w:rPr>
    </w:lvl>
    <w:lvl w:ilvl="5" w:tplc="BE987F92">
      <w:start w:val="1"/>
      <w:numFmt w:val="bullet"/>
      <w:lvlText w:val=""/>
      <w:lvlJc w:val="left"/>
      <w:pPr>
        <w:ind w:left="4320" w:hanging="360"/>
      </w:pPr>
      <w:rPr>
        <w:rFonts w:ascii="Wingdings" w:hAnsi="Wingdings" w:hint="default"/>
      </w:rPr>
    </w:lvl>
    <w:lvl w:ilvl="6" w:tplc="AC1E8C9E">
      <w:start w:val="1"/>
      <w:numFmt w:val="bullet"/>
      <w:lvlText w:val=""/>
      <w:lvlJc w:val="left"/>
      <w:pPr>
        <w:ind w:left="5040" w:hanging="360"/>
      </w:pPr>
      <w:rPr>
        <w:rFonts w:ascii="Symbol" w:hAnsi="Symbol" w:hint="default"/>
      </w:rPr>
    </w:lvl>
    <w:lvl w:ilvl="7" w:tplc="330CA77E">
      <w:start w:val="1"/>
      <w:numFmt w:val="bullet"/>
      <w:lvlText w:val="o"/>
      <w:lvlJc w:val="left"/>
      <w:pPr>
        <w:ind w:left="5760" w:hanging="360"/>
      </w:pPr>
      <w:rPr>
        <w:rFonts w:ascii="Courier New" w:hAnsi="Courier New" w:hint="default"/>
      </w:rPr>
    </w:lvl>
    <w:lvl w:ilvl="8" w:tplc="F9D631DE">
      <w:start w:val="1"/>
      <w:numFmt w:val="bullet"/>
      <w:lvlText w:val=""/>
      <w:lvlJc w:val="left"/>
      <w:pPr>
        <w:ind w:left="6480" w:hanging="360"/>
      </w:pPr>
      <w:rPr>
        <w:rFonts w:ascii="Wingdings" w:hAnsi="Wingdings" w:hint="default"/>
      </w:rPr>
    </w:lvl>
  </w:abstractNum>
  <w:abstractNum w:abstractNumId="78" w15:restartNumberingAfterBreak="0">
    <w:nsid w:val="75EF2497"/>
    <w:multiLevelType w:val="hybridMultilevel"/>
    <w:tmpl w:val="FFFFFFFF"/>
    <w:lvl w:ilvl="0" w:tplc="A9FEE8BE">
      <w:start w:val="1"/>
      <w:numFmt w:val="bullet"/>
      <w:lvlText w:val="·"/>
      <w:lvlJc w:val="left"/>
      <w:pPr>
        <w:ind w:left="720" w:hanging="360"/>
      </w:pPr>
      <w:rPr>
        <w:rFonts w:ascii="Symbol" w:hAnsi="Symbol" w:hint="default"/>
      </w:rPr>
    </w:lvl>
    <w:lvl w:ilvl="1" w:tplc="5BE831DA">
      <w:start w:val="1"/>
      <w:numFmt w:val="bullet"/>
      <w:lvlText w:val="o"/>
      <w:lvlJc w:val="left"/>
      <w:pPr>
        <w:ind w:left="1440" w:hanging="360"/>
      </w:pPr>
      <w:rPr>
        <w:rFonts w:ascii="Courier New" w:hAnsi="Courier New" w:hint="default"/>
      </w:rPr>
    </w:lvl>
    <w:lvl w:ilvl="2" w:tplc="CA28D654">
      <w:start w:val="1"/>
      <w:numFmt w:val="bullet"/>
      <w:lvlText w:val=""/>
      <w:lvlJc w:val="left"/>
      <w:pPr>
        <w:ind w:left="2160" w:hanging="360"/>
      </w:pPr>
      <w:rPr>
        <w:rFonts w:ascii="Wingdings" w:hAnsi="Wingdings" w:hint="default"/>
      </w:rPr>
    </w:lvl>
    <w:lvl w:ilvl="3" w:tplc="F67214B6">
      <w:start w:val="1"/>
      <w:numFmt w:val="bullet"/>
      <w:lvlText w:val=""/>
      <w:lvlJc w:val="left"/>
      <w:pPr>
        <w:ind w:left="2880" w:hanging="360"/>
      </w:pPr>
      <w:rPr>
        <w:rFonts w:ascii="Symbol" w:hAnsi="Symbol" w:hint="default"/>
      </w:rPr>
    </w:lvl>
    <w:lvl w:ilvl="4" w:tplc="046C0ED0">
      <w:start w:val="1"/>
      <w:numFmt w:val="bullet"/>
      <w:lvlText w:val="o"/>
      <w:lvlJc w:val="left"/>
      <w:pPr>
        <w:ind w:left="3600" w:hanging="360"/>
      </w:pPr>
      <w:rPr>
        <w:rFonts w:ascii="Courier New" w:hAnsi="Courier New" w:hint="default"/>
      </w:rPr>
    </w:lvl>
    <w:lvl w:ilvl="5" w:tplc="C220F85E">
      <w:start w:val="1"/>
      <w:numFmt w:val="bullet"/>
      <w:lvlText w:val=""/>
      <w:lvlJc w:val="left"/>
      <w:pPr>
        <w:ind w:left="4320" w:hanging="360"/>
      </w:pPr>
      <w:rPr>
        <w:rFonts w:ascii="Wingdings" w:hAnsi="Wingdings" w:hint="default"/>
      </w:rPr>
    </w:lvl>
    <w:lvl w:ilvl="6" w:tplc="E5B2786C">
      <w:start w:val="1"/>
      <w:numFmt w:val="bullet"/>
      <w:lvlText w:val=""/>
      <w:lvlJc w:val="left"/>
      <w:pPr>
        <w:ind w:left="5040" w:hanging="360"/>
      </w:pPr>
      <w:rPr>
        <w:rFonts w:ascii="Symbol" w:hAnsi="Symbol" w:hint="default"/>
      </w:rPr>
    </w:lvl>
    <w:lvl w:ilvl="7" w:tplc="46CEBB74">
      <w:start w:val="1"/>
      <w:numFmt w:val="bullet"/>
      <w:lvlText w:val="o"/>
      <w:lvlJc w:val="left"/>
      <w:pPr>
        <w:ind w:left="5760" w:hanging="360"/>
      </w:pPr>
      <w:rPr>
        <w:rFonts w:ascii="Courier New" w:hAnsi="Courier New" w:hint="default"/>
      </w:rPr>
    </w:lvl>
    <w:lvl w:ilvl="8" w:tplc="DA34A7B4">
      <w:start w:val="1"/>
      <w:numFmt w:val="bullet"/>
      <w:lvlText w:val=""/>
      <w:lvlJc w:val="left"/>
      <w:pPr>
        <w:ind w:left="6480" w:hanging="360"/>
      </w:pPr>
      <w:rPr>
        <w:rFonts w:ascii="Wingdings" w:hAnsi="Wingdings" w:hint="default"/>
      </w:rPr>
    </w:lvl>
  </w:abstractNum>
  <w:abstractNum w:abstractNumId="79" w15:restartNumberingAfterBreak="0">
    <w:nsid w:val="761B2D09"/>
    <w:multiLevelType w:val="hybridMultilevel"/>
    <w:tmpl w:val="FFFFFFFF"/>
    <w:lvl w:ilvl="0" w:tplc="E1B6B72E">
      <w:start w:val="1"/>
      <w:numFmt w:val="bullet"/>
      <w:lvlText w:val="·"/>
      <w:lvlJc w:val="left"/>
      <w:pPr>
        <w:ind w:left="720" w:hanging="360"/>
      </w:pPr>
      <w:rPr>
        <w:rFonts w:ascii="Symbol" w:hAnsi="Symbol" w:hint="default"/>
      </w:rPr>
    </w:lvl>
    <w:lvl w:ilvl="1" w:tplc="DF66F418">
      <w:start w:val="1"/>
      <w:numFmt w:val="bullet"/>
      <w:lvlText w:val="o"/>
      <w:lvlJc w:val="left"/>
      <w:pPr>
        <w:ind w:left="1440" w:hanging="360"/>
      </w:pPr>
      <w:rPr>
        <w:rFonts w:ascii="Courier New" w:hAnsi="Courier New" w:hint="default"/>
      </w:rPr>
    </w:lvl>
    <w:lvl w:ilvl="2" w:tplc="CB06551A">
      <w:start w:val="1"/>
      <w:numFmt w:val="bullet"/>
      <w:lvlText w:val=""/>
      <w:lvlJc w:val="left"/>
      <w:pPr>
        <w:ind w:left="2160" w:hanging="360"/>
      </w:pPr>
      <w:rPr>
        <w:rFonts w:ascii="Wingdings" w:hAnsi="Wingdings" w:hint="default"/>
      </w:rPr>
    </w:lvl>
    <w:lvl w:ilvl="3" w:tplc="1A20C0A0">
      <w:start w:val="1"/>
      <w:numFmt w:val="bullet"/>
      <w:lvlText w:val=""/>
      <w:lvlJc w:val="left"/>
      <w:pPr>
        <w:ind w:left="2880" w:hanging="360"/>
      </w:pPr>
      <w:rPr>
        <w:rFonts w:ascii="Symbol" w:hAnsi="Symbol" w:hint="default"/>
      </w:rPr>
    </w:lvl>
    <w:lvl w:ilvl="4" w:tplc="5AD61FA4">
      <w:start w:val="1"/>
      <w:numFmt w:val="bullet"/>
      <w:lvlText w:val="o"/>
      <w:lvlJc w:val="left"/>
      <w:pPr>
        <w:ind w:left="3600" w:hanging="360"/>
      </w:pPr>
      <w:rPr>
        <w:rFonts w:ascii="Courier New" w:hAnsi="Courier New" w:hint="default"/>
      </w:rPr>
    </w:lvl>
    <w:lvl w:ilvl="5" w:tplc="42CC113C">
      <w:start w:val="1"/>
      <w:numFmt w:val="bullet"/>
      <w:lvlText w:val=""/>
      <w:lvlJc w:val="left"/>
      <w:pPr>
        <w:ind w:left="4320" w:hanging="360"/>
      </w:pPr>
      <w:rPr>
        <w:rFonts w:ascii="Wingdings" w:hAnsi="Wingdings" w:hint="default"/>
      </w:rPr>
    </w:lvl>
    <w:lvl w:ilvl="6" w:tplc="868897DE">
      <w:start w:val="1"/>
      <w:numFmt w:val="bullet"/>
      <w:lvlText w:val=""/>
      <w:lvlJc w:val="left"/>
      <w:pPr>
        <w:ind w:left="5040" w:hanging="360"/>
      </w:pPr>
      <w:rPr>
        <w:rFonts w:ascii="Symbol" w:hAnsi="Symbol" w:hint="default"/>
      </w:rPr>
    </w:lvl>
    <w:lvl w:ilvl="7" w:tplc="A3AA2D3E">
      <w:start w:val="1"/>
      <w:numFmt w:val="bullet"/>
      <w:lvlText w:val="o"/>
      <w:lvlJc w:val="left"/>
      <w:pPr>
        <w:ind w:left="5760" w:hanging="360"/>
      </w:pPr>
      <w:rPr>
        <w:rFonts w:ascii="Courier New" w:hAnsi="Courier New" w:hint="default"/>
      </w:rPr>
    </w:lvl>
    <w:lvl w:ilvl="8" w:tplc="173E272E">
      <w:start w:val="1"/>
      <w:numFmt w:val="bullet"/>
      <w:lvlText w:val=""/>
      <w:lvlJc w:val="left"/>
      <w:pPr>
        <w:ind w:left="6480" w:hanging="360"/>
      </w:pPr>
      <w:rPr>
        <w:rFonts w:ascii="Wingdings" w:hAnsi="Wingdings" w:hint="default"/>
      </w:rPr>
    </w:lvl>
  </w:abstractNum>
  <w:abstractNum w:abstractNumId="80" w15:restartNumberingAfterBreak="0">
    <w:nsid w:val="7644525F"/>
    <w:multiLevelType w:val="hybridMultilevel"/>
    <w:tmpl w:val="FFFFFFFF"/>
    <w:lvl w:ilvl="0" w:tplc="03BEE9E0">
      <w:start w:val="1"/>
      <w:numFmt w:val="bullet"/>
      <w:lvlText w:val="·"/>
      <w:lvlJc w:val="left"/>
      <w:pPr>
        <w:ind w:left="720" w:hanging="360"/>
      </w:pPr>
      <w:rPr>
        <w:rFonts w:ascii="Symbol" w:hAnsi="Symbol" w:hint="default"/>
      </w:rPr>
    </w:lvl>
    <w:lvl w:ilvl="1" w:tplc="BCBE36C8">
      <w:start w:val="1"/>
      <w:numFmt w:val="bullet"/>
      <w:lvlText w:val="o"/>
      <w:lvlJc w:val="left"/>
      <w:pPr>
        <w:ind w:left="1440" w:hanging="360"/>
      </w:pPr>
      <w:rPr>
        <w:rFonts w:ascii="Courier New" w:hAnsi="Courier New" w:hint="default"/>
      </w:rPr>
    </w:lvl>
    <w:lvl w:ilvl="2" w:tplc="05222A88">
      <w:start w:val="1"/>
      <w:numFmt w:val="bullet"/>
      <w:lvlText w:val=""/>
      <w:lvlJc w:val="left"/>
      <w:pPr>
        <w:ind w:left="2160" w:hanging="360"/>
      </w:pPr>
      <w:rPr>
        <w:rFonts w:ascii="Wingdings" w:hAnsi="Wingdings" w:hint="default"/>
      </w:rPr>
    </w:lvl>
    <w:lvl w:ilvl="3" w:tplc="0FB4B07A">
      <w:start w:val="1"/>
      <w:numFmt w:val="bullet"/>
      <w:lvlText w:val=""/>
      <w:lvlJc w:val="left"/>
      <w:pPr>
        <w:ind w:left="2880" w:hanging="360"/>
      </w:pPr>
      <w:rPr>
        <w:rFonts w:ascii="Symbol" w:hAnsi="Symbol" w:hint="default"/>
      </w:rPr>
    </w:lvl>
    <w:lvl w:ilvl="4" w:tplc="BDB66BFE">
      <w:start w:val="1"/>
      <w:numFmt w:val="bullet"/>
      <w:lvlText w:val="o"/>
      <w:lvlJc w:val="left"/>
      <w:pPr>
        <w:ind w:left="3600" w:hanging="360"/>
      </w:pPr>
      <w:rPr>
        <w:rFonts w:ascii="Courier New" w:hAnsi="Courier New" w:hint="default"/>
      </w:rPr>
    </w:lvl>
    <w:lvl w:ilvl="5" w:tplc="56CC5968">
      <w:start w:val="1"/>
      <w:numFmt w:val="bullet"/>
      <w:lvlText w:val=""/>
      <w:lvlJc w:val="left"/>
      <w:pPr>
        <w:ind w:left="4320" w:hanging="360"/>
      </w:pPr>
      <w:rPr>
        <w:rFonts w:ascii="Wingdings" w:hAnsi="Wingdings" w:hint="default"/>
      </w:rPr>
    </w:lvl>
    <w:lvl w:ilvl="6" w:tplc="4E86CDCE">
      <w:start w:val="1"/>
      <w:numFmt w:val="bullet"/>
      <w:lvlText w:val=""/>
      <w:lvlJc w:val="left"/>
      <w:pPr>
        <w:ind w:left="5040" w:hanging="360"/>
      </w:pPr>
      <w:rPr>
        <w:rFonts w:ascii="Symbol" w:hAnsi="Symbol" w:hint="default"/>
      </w:rPr>
    </w:lvl>
    <w:lvl w:ilvl="7" w:tplc="078E4934">
      <w:start w:val="1"/>
      <w:numFmt w:val="bullet"/>
      <w:lvlText w:val="o"/>
      <w:lvlJc w:val="left"/>
      <w:pPr>
        <w:ind w:left="5760" w:hanging="360"/>
      </w:pPr>
      <w:rPr>
        <w:rFonts w:ascii="Courier New" w:hAnsi="Courier New" w:hint="default"/>
      </w:rPr>
    </w:lvl>
    <w:lvl w:ilvl="8" w:tplc="B3704E60">
      <w:start w:val="1"/>
      <w:numFmt w:val="bullet"/>
      <w:lvlText w:val=""/>
      <w:lvlJc w:val="left"/>
      <w:pPr>
        <w:ind w:left="6480" w:hanging="360"/>
      </w:pPr>
      <w:rPr>
        <w:rFonts w:ascii="Wingdings" w:hAnsi="Wingdings" w:hint="default"/>
      </w:rPr>
    </w:lvl>
  </w:abstractNum>
  <w:abstractNum w:abstractNumId="81" w15:restartNumberingAfterBreak="0">
    <w:nsid w:val="7A810F44"/>
    <w:multiLevelType w:val="hybridMultilevel"/>
    <w:tmpl w:val="FFFFFFFF"/>
    <w:lvl w:ilvl="0" w:tplc="FFFFFFFF">
      <w:start w:val="1"/>
      <w:numFmt w:val="bullet"/>
      <w:lvlText w:val="·"/>
      <w:lvlJc w:val="left"/>
      <w:pPr>
        <w:ind w:left="720" w:hanging="360"/>
      </w:pPr>
      <w:rPr>
        <w:rFonts w:ascii="Symbol" w:hAnsi="Symbol" w:hint="default"/>
      </w:rPr>
    </w:lvl>
    <w:lvl w:ilvl="1" w:tplc="AFA4AAD8">
      <w:start w:val="1"/>
      <w:numFmt w:val="bullet"/>
      <w:lvlText w:val="o"/>
      <w:lvlJc w:val="left"/>
      <w:pPr>
        <w:ind w:left="1440" w:hanging="360"/>
      </w:pPr>
      <w:rPr>
        <w:rFonts w:ascii="Courier New" w:hAnsi="Courier New" w:hint="default"/>
      </w:rPr>
    </w:lvl>
    <w:lvl w:ilvl="2" w:tplc="AD38AE58">
      <w:start w:val="1"/>
      <w:numFmt w:val="bullet"/>
      <w:lvlText w:val=""/>
      <w:lvlJc w:val="left"/>
      <w:pPr>
        <w:ind w:left="2160" w:hanging="360"/>
      </w:pPr>
      <w:rPr>
        <w:rFonts w:ascii="Wingdings" w:hAnsi="Wingdings" w:hint="default"/>
      </w:rPr>
    </w:lvl>
    <w:lvl w:ilvl="3" w:tplc="07627DC0">
      <w:start w:val="1"/>
      <w:numFmt w:val="bullet"/>
      <w:lvlText w:val=""/>
      <w:lvlJc w:val="left"/>
      <w:pPr>
        <w:ind w:left="2880" w:hanging="360"/>
      </w:pPr>
      <w:rPr>
        <w:rFonts w:ascii="Symbol" w:hAnsi="Symbol" w:hint="default"/>
      </w:rPr>
    </w:lvl>
    <w:lvl w:ilvl="4" w:tplc="ABA0CA9E">
      <w:start w:val="1"/>
      <w:numFmt w:val="bullet"/>
      <w:lvlText w:val="o"/>
      <w:lvlJc w:val="left"/>
      <w:pPr>
        <w:ind w:left="3600" w:hanging="360"/>
      </w:pPr>
      <w:rPr>
        <w:rFonts w:ascii="Courier New" w:hAnsi="Courier New" w:hint="default"/>
      </w:rPr>
    </w:lvl>
    <w:lvl w:ilvl="5" w:tplc="C5A6FC8E">
      <w:start w:val="1"/>
      <w:numFmt w:val="bullet"/>
      <w:lvlText w:val=""/>
      <w:lvlJc w:val="left"/>
      <w:pPr>
        <w:ind w:left="4320" w:hanging="360"/>
      </w:pPr>
      <w:rPr>
        <w:rFonts w:ascii="Wingdings" w:hAnsi="Wingdings" w:hint="default"/>
      </w:rPr>
    </w:lvl>
    <w:lvl w:ilvl="6" w:tplc="8238102A">
      <w:start w:val="1"/>
      <w:numFmt w:val="bullet"/>
      <w:lvlText w:val=""/>
      <w:lvlJc w:val="left"/>
      <w:pPr>
        <w:ind w:left="5040" w:hanging="360"/>
      </w:pPr>
      <w:rPr>
        <w:rFonts w:ascii="Symbol" w:hAnsi="Symbol" w:hint="default"/>
      </w:rPr>
    </w:lvl>
    <w:lvl w:ilvl="7" w:tplc="8A124A3A">
      <w:start w:val="1"/>
      <w:numFmt w:val="bullet"/>
      <w:lvlText w:val="o"/>
      <w:lvlJc w:val="left"/>
      <w:pPr>
        <w:ind w:left="5760" w:hanging="360"/>
      </w:pPr>
      <w:rPr>
        <w:rFonts w:ascii="Courier New" w:hAnsi="Courier New" w:hint="default"/>
      </w:rPr>
    </w:lvl>
    <w:lvl w:ilvl="8" w:tplc="071E472C">
      <w:start w:val="1"/>
      <w:numFmt w:val="bullet"/>
      <w:lvlText w:val=""/>
      <w:lvlJc w:val="left"/>
      <w:pPr>
        <w:ind w:left="6480" w:hanging="360"/>
      </w:pPr>
      <w:rPr>
        <w:rFonts w:ascii="Wingdings" w:hAnsi="Wingdings" w:hint="default"/>
      </w:rPr>
    </w:lvl>
  </w:abstractNum>
  <w:abstractNum w:abstractNumId="82" w15:restartNumberingAfterBreak="0">
    <w:nsid w:val="7CBE4DDD"/>
    <w:multiLevelType w:val="hybridMultilevel"/>
    <w:tmpl w:val="999A432E"/>
    <w:lvl w:ilvl="0" w:tplc="D116E320">
      <w:start w:val="1"/>
      <w:numFmt w:val="bullet"/>
      <w:lvlText w:val=""/>
      <w:lvlJc w:val="left"/>
      <w:pPr>
        <w:ind w:left="1440" w:hanging="360"/>
      </w:pPr>
      <w:rPr>
        <w:rFonts w:ascii="Symbol" w:hAnsi="Symbol"/>
      </w:rPr>
    </w:lvl>
    <w:lvl w:ilvl="1" w:tplc="FE30FA7C">
      <w:start w:val="1"/>
      <w:numFmt w:val="bullet"/>
      <w:lvlText w:val=""/>
      <w:lvlJc w:val="left"/>
      <w:pPr>
        <w:ind w:left="1440" w:hanging="360"/>
      </w:pPr>
      <w:rPr>
        <w:rFonts w:ascii="Symbol" w:hAnsi="Symbol"/>
      </w:rPr>
    </w:lvl>
    <w:lvl w:ilvl="2" w:tplc="1FE297F8">
      <w:start w:val="1"/>
      <w:numFmt w:val="bullet"/>
      <w:lvlText w:val=""/>
      <w:lvlJc w:val="left"/>
      <w:pPr>
        <w:ind w:left="1440" w:hanging="360"/>
      </w:pPr>
      <w:rPr>
        <w:rFonts w:ascii="Symbol" w:hAnsi="Symbol"/>
      </w:rPr>
    </w:lvl>
    <w:lvl w:ilvl="3" w:tplc="A2CC047E">
      <w:start w:val="1"/>
      <w:numFmt w:val="bullet"/>
      <w:lvlText w:val=""/>
      <w:lvlJc w:val="left"/>
      <w:pPr>
        <w:ind w:left="1440" w:hanging="360"/>
      </w:pPr>
      <w:rPr>
        <w:rFonts w:ascii="Symbol" w:hAnsi="Symbol"/>
      </w:rPr>
    </w:lvl>
    <w:lvl w:ilvl="4" w:tplc="93C8C8AE">
      <w:start w:val="1"/>
      <w:numFmt w:val="bullet"/>
      <w:lvlText w:val=""/>
      <w:lvlJc w:val="left"/>
      <w:pPr>
        <w:ind w:left="1440" w:hanging="360"/>
      </w:pPr>
      <w:rPr>
        <w:rFonts w:ascii="Symbol" w:hAnsi="Symbol"/>
      </w:rPr>
    </w:lvl>
    <w:lvl w:ilvl="5" w:tplc="6EBEE5D6">
      <w:start w:val="1"/>
      <w:numFmt w:val="bullet"/>
      <w:lvlText w:val=""/>
      <w:lvlJc w:val="left"/>
      <w:pPr>
        <w:ind w:left="1440" w:hanging="360"/>
      </w:pPr>
      <w:rPr>
        <w:rFonts w:ascii="Symbol" w:hAnsi="Symbol"/>
      </w:rPr>
    </w:lvl>
    <w:lvl w:ilvl="6" w:tplc="EFECD174">
      <w:start w:val="1"/>
      <w:numFmt w:val="bullet"/>
      <w:lvlText w:val=""/>
      <w:lvlJc w:val="left"/>
      <w:pPr>
        <w:ind w:left="1440" w:hanging="360"/>
      </w:pPr>
      <w:rPr>
        <w:rFonts w:ascii="Symbol" w:hAnsi="Symbol"/>
      </w:rPr>
    </w:lvl>
    <w:lvl w:ilvl="7" w:tplc="FF867084">
      <w:start w:val="1"/>
      <w:numFmt w:val="bullet"/>
      <w:lvlText w:val=""/>
      <w:lvlJc w:val="left"/>
      <w:pPr>
        <w:ind w:left="1440" w:hanging="360"/>
      </w:pPr>
      <w:rPr>
        <w:rFonts w:ascii="Symbol" w:hAnsi="Symbol"/>
      </w:rPr>
    </w:lvl>
    <w:lvl w:ilvl="8" w:tplc="18EEE776">
      <w:start w:val="1"/>
      <w:numFmt w:val="bullet"/>
      <w:lvlText w:val=""/>
      <w:lvlJc w:val="left"/>
      <w:pPr>
        <w:ind w:left="1440" w:hanging="360"/>
      </w:pPr>
      <w:rPr>
        <w:rFonts w:ascii="Symbol" w:hAnsi="Symbol"/>
      </w:rPr>
    </w:lvl>
  </w:abstractNum>
  <w:num w:numId="1" w16cid:durableId="1902980724">
    <w:abstractNumId w:val="23"/>
  </w:num>
  <w:num w:numId="2" w16cid:durableId="664749646">
    <w:abstractNumId w:val="9"/>
  </w:num>
  <w:num w:numId="3" w16cid:durableId="1584879710">
    <w:abstractNumId w:val="37"/>
  </w:num>
  <w:num w:numId="4" w16cid:durableId="363099842">
    <w:abstractNumId w:val="70"/>
  </w:num>
  <w:num w:numId="5" w16cid:durableId="1630892488">
    <w:abstractNumId w:val="30"/>
  </w:num>
  <w:num w:numId="6" w16cid:durableId="933778800">
    <w:abstractNumId w:val="16"/>
  </w:num>
  <w:num w:numId="7" w16cid:durableId="1023282120">
    <w:abstractNumId w:val="75"/>
  </w:num>
  <w:num w:numId="8" w16cid:durableId="1295596700">
    <w:abstractNumId w:val="15"/>
  </w:num>
  <w:num w:numId="9" w16cid:durableId="1873180684">
    <w:abstractNumId w:val="58"/>
  </w:num>
  <w:num w:numId="10" w16cid:durableId="1775317631">
    <w:abstractNumId w:val="78"/>
  </w:num>
  <w:num w:numId="11" w16cid:durableId="821776905">
    <w:abstractNumId w:val="8"/>
  </w:num>
  <w:num w:numId="12" w16cid:durableId="238367456">
    <w:abstractNumId w:val="41"/>
  </w:num>
  <w:num w:numId="13" w16cid:durableId="639117380">
    <w:abstractNumId w:val="73"/>
  </w:num>
  <w:num w:numId="14" w16cid:durableId="1374697678">
    <w:abstractNumId w:val="40"/>
  </w:num>
  <w:num w:numId="15" w16cid:durableId="2043436655">
    <w:abstractNumId w:val="79"/>
  </w:num>
  <w:num w:numId="16" w16cid:durableId="1273440271">
    <w:abstractNumId w:val="24"/>
  </w:num>
  <w:num w:numId="17" w16cid:durableId="2066561989">
    <w:abstractNumId w:val="4"/>
  </w:num>
  <w:num w:numId="18" w16cid:durableId="1247499684">
    <w:abstractNumId w:val="45"/>
  </w:num>
  <w:num w:numId="19" w16cid:durableId="1832670816">
    <w:abstractNumId w:val="61"/>
  </w:num>
  <w:num w:numId="20" w16cid:durableId="1117020117">
    <w:abstractNumId w:val="32"/>
  </w:num>
  <w:num w:numId="21" w16cid:durableId="1876312635">
    <w:abstractNumId w:val="66"/>
  </w:num>
  <w:num w:numId="22" w16cid:durableId="1762525304">
    <w:abstractNumId w:val="6"/>
  </w:num>
  <w:num w:numId="23" w16cid:durableId="135489798">
    <w:abstractNumId w:val="65"/>
  </w:num>
  <w:num w:numId="24" w16cid:durableId="811288856">
    <w:abstractNumId w:val="55"/>
  </w:num>
  <w:num w:numId="25" w16cid:durableId="868252366">
    <w:abstractNumId w:val="46"/>
  </w:num>
  <w:num w:numId="26" w16cid:durableId="1639140000">
    <w:abstractNumId w:val="63"/>
  </w:num>
  <w:num w:numId="27" w16cid:durableId="1906910671">
    <w:abstractNumId w:val="80"/>
  </w:num>
  <w:num w:numId="28" w16cid:durableId="806169889">
    <w:abstractNumId w:val="49"/>
  </w:num>
  <w:num w:numId="29" w16cid:durableId="1474251686">
    <w:abstractNumId w:val="20"/>
  </w:num>
  <w:num w:numId="30" w16cid:durableId="344670815">
    <w:abstractNumId w:val="48"/>
  </w:num>
  <w:num w:numId="31" w16cid:durableId="2136370143">
    <w:abstractNumId w:val="54"/>
  </w:num>
  <w:num w:numId="32" w16cid:durableId="1555508939">
    <w:abstractNumId w:val="68"/>
  </w:num>
  <w:num w:numId="33" w16cid:durableId="336467683">
    <w:abstractNumId w:val="57"/>
  </w:num>
  <w:num w:numId="34" w16cid:durableId="963510702">
    <w:abstractNumId w:val="64"/>
  </w:num>
  <w:num w:numId="35" w16cid:durableId="558437370">
    <w:abstractNumId w:val="35"/>
  </w:num>
  <w:num w:numId="36" w16cid:durableId="1471575">
    <w:abstractNumId w:val="25"/>
  </w:num>
  <w:num w:numId="37" w16cid:durableId="1293903353">
    <w:abstractNumId w:val="7"/>
  </w:num>
  <w:num w:numId="38" w16cid:durableId="948320454">
    <w:abstractNumId w:val="47"/>
  </w:num>
  <w:num w:numId="39" w16cid:durableId="1293443870">
    <w:abstractNumId w:val="38"/>
  </w:num>
  <w:num w:numId="40" w16cid:durableId="1035933246">
    <w:abstractNumId w:val="81"/>
  </w:num>
  <w:num w:numId="41" w16cid:durableId="2145344184">
    <w:abstractNumId w:val="26"/>
  </w:num>
  <w:num w:numId="42" w16cid:durableId="197357843">
    <w:abstractNumId w:val="17"/>
  </w:num>
  <w:num w:numId="43" w16cid:durableId="1191989709">
    <w:abstractNumId w:val="13"/>
  </w:num>
  <w:num w:numId="44" w16cid:durableId="1848861688">
    <w:abstractNumId w:val="3"/>
  </w:num>
  <w:num w:numId="45" w16cid:durableId="720598509">
    <w:abstractNumId w:val="22"/>
  </w:num>
  <w:num w:numId="46" w16cid:durableId="660697445">
    <w:abstractNumId w:val="1"/>
  </w:num>
  <w:num w:numId="47" w16cid:durableId="58528678">
    <w:abstractNumId w:val="28"/>
  </w:num>
  <w:num w:numId="48" w16cid:durableId="83888082">
    <w:abstractNumId w:val="52"/>
  </w:num>
  <w:num w:numId="49" w16cid:durableId="596525324">
    <w:abstractNumId w:val="14"/>
  </w:num>
  <w:num w:numId="50" w16cid:durableId="724568635">
    <w:abstractNumId w:val="34"/>
  </w:num>
  <w:num w:numId="51" w16cid:durableId="600603345">
    <w:abstractNumId w:val="51"/>
  </w:num>
  <w:num w:numId="52" w16cid:durableId="2064862856">
    <w:abstractNumId w:val="76"/>
  </w:num>
  <w:num w:numId="53" w16cid:durableId="34044769">
    <w:abstractNumId w:val="43"/>
  </w:num>
  <w:num w:numId="54" w16cid:durableId="1691222523">
    <w:abstractNumId w:val="60"/>
  </w:num>
  <w:num w:numId="55" w16cid:durableId="496650179">
    <w:abstractNumId w:val="82"/>
  </w:num>
  <w:num w:numId="56" w16cid:durableId="928462956">
    <w:abstractNumId w:val="42"/>
  </w:num>
  <w:num w:numId="57" w16cid:durableId="1456100781">
    <w:abstractNumId w:val="27"/>
  </w:num>
  <w:num w:numId="58" w16cid:durableId="673841441">
    <w:abstractNumId w:val="56"/>
  </w:num>
  <w:num w:numId="59" w16cid:durableId="224222680">
    <w:abstractNumId w:val="71"/>
  </w:num>
  <w:num w:numId="60" w16cid:durableId="2011760344">
    <w:abstractNumId w:val="18"/>
  </w:num>
  <w:num w:numId="61" w16cid:durableId="1139372364">
    <w:abstractNumId w:val="2"/>
  </w:num>
  <w:num w:numId="62" w16cid:durableId="732047639">
    <w:abstractNumId w:val="69"/>
  </w:num>
  <w:num w:numId="63" w16cid:durableId="227495802">
    <w:abstractNumId w:val="53"/>
  </w:num>
  <w:num w:numId="64" w16cid:durableId="1171994823">
    <w:abstractNumId w:val="31"/>
  </w:num>
  <w:num w:numId="65" w16cid:durableId="1888449332">
    <w:abstractNumId w:val="44"/>
  </w:num>
  <w:num w:numId="66" w16cid:durableId="1676181245">
    <w:abstractNumId w:val="67"/>
  </w:num>
  <w:num w:numId="67" w16cid:durableId="1935750040">
    <w:abstractNumId w:val="77"/>
  </w:num>
  <w:num w:numId="68" w16cid:durableId="494615699">
    <w:abstractNumId w:val="50"/>
  </w:num>
  <w:num w:numId="69" w16cid:durableId="76947660">
    <w:abstractNumId w:val="59"/>
  </w:num>
  <w:num w:numId="70" w16cid:durableId="1505048824">
    <w:abstractNumId w:val="10"/>
  </w:num>
  <w:num w:numId="71" w16cid:durableId="1044869938">
    <w:abstractNumId w:val="72"/>
  </w:num>
  <w:num w:numId="72" w16cid:durableId="46493156">
    <w:abstractNumId w:val="74"/>
  </w:num>
  <w:num w:numId="73" w16cid:durableId="806628640">
    <w:abstractNumId w:val="12"/>
  </w:num>
  <w:num w:numId="74" w16cid:durableId="1985427878">
    <w:abstractNumId w:val="11"/>
  </w:num>
  <w:num w:numId="75" w16cid:durableId="1207529298">
    <w:abstractNumId w:val="62"/>
  </w:num>
  <w:num w:numId="76" w16cid:durableId="2112313845">
    <w:abstractNumId w:val="39"/>
  </w:num>
  <w:num w:numId="77" w16cid:durableId="1496602633">
    <w:abstractNumId w:val="29"/>
  </w:num>
  <w:num w:numId="78" w16cid:durableId="575943282">
    <w:abstractNumId w:val="36"/>
  </w:num>
  <w:num w:numId="79" w16cid:durableId="165824784">
    <w:abstractNumId w:val="33"/>
  </w:num>
  <w:num w:numId="80" w16cid:durableId="1236088445">
    <w:abstractNumId w:val="19"/>
  </w:num>
  <w:num w:numId="81" w16cid:durableId="653679615">
    <w:abstractNumId w:val="21"/>
  </w:num>
  <w:num w:numId="82" w16cid:durableId="1907719627">
    <w:abstractNumId w:val="0"/>
  </w:num>
  <w:num w:numId="83" w16cid:durableId="1129857593">
    <w:abstractNumId w:val="5"/>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A13"/>
    <w:rsid w:val="000000E9"/>
    <w:rsid w:val="000000ED"/>
    <w:rsid w:val="00000344"/>
    <w:rsid w:val="000003FE"/>
    <w:rsid w:val="00000523"/>
    <w:rsid w:val="00000549"/>
    <w:rsid w:val="00000576"/>
    <w:rsid w:val="000006C2"/>
    <w:rsid w:val="00000782"/>
    <w:rsid w:val="0000079A"/>
    <w:rsid w:val="00000821"/>
    <w:rsid w:val="00000992"/>
    <w:rsid w:val="00000A96"/>
    <w:rsid w:val="00000BD9"/>
    <w:rsid w:val="00000C15"/>
    <w:rsid w:val="00000E70"/>
    <w:rsid w:val="0000103D"/>
    <w:rsid w:val="000010E4"/>
    <w:rsid w:val="000016DA"/>
    <w:rsid w:val="0000179B"/>
    <w:rsid w:val="000017E9"/>
    <w:rsid w:val="00001861"/>
    <w:rsid w:val="00001D21"/>
    <w:rsid w:val="00001EEF"/>
    <w:rsid w:val="00001FC3"/>
    <w:rsid w:val="00002098"/>
    <w:rsid w:val="00002116"/>
    <w:rsid w:val="000022A2"/>
    <w:rsid w:val="00002360"/>
    <w:rsid w:val="000023E6"/>
    <w:rsid w:val="00002431"/>
    <w:rsid w:val="00002492"/>
    <w:rsid w:val="0000249E"/>
    <w:rsid w:val="00002582"/>
    <w:rsid w:val="000025D9"/>
    <w:rsid w:val="00002711"/>
    <w:rsid w:val="000027A5"/>
    <w:rsid w:val="00002819"/>
    <w:rsid w:val="0000296A"/>
    <w:rsid w:val="00002B7B"/>
    <w:rsid w:val="00002C9E"/>
    <w:rsid w:val="00003252"/>
    <w:rsid w:val="00003524"/>
    <w:rsid w:val="00003595"/>
    <w:rsid w:val="0000370E"/>
    <w:rsid w:val="000037FC"/>
    <w:rsid w:val="00003B1A"/>
    <w:rsid w:val="00003B3A"/>
    <w:rsid w:val="00003D53"/>
    <w:rsid w:val="00003E0A"/>
    <w:rsid w:val="00003E24"/>
    <w:rsid w:val="00003E37"/>
    <w:rsid w:val="00003FA3"/>
    <w:rsid w:val="00003FFD"/>
    <w:rsid w:val="00004216"/>
    <w:rsid w:val="000044E4"/>
    <w:rsid w:val="000045A7"/>
    <w:rsid w:val="000045AB"/>
    <w:rsid w:val="000045F9"/>
    <w:rsid w:val="00004675"/>
    <w:rsid w:val="00004677"/>
    <w:rsid w:val="0000495C"/>
    <w:rsid w:val="00004982"/>
    <w:rsid w:val="00004B1C"/>
    <w:rsid w:val="00004DD8"/>
    <w:rsid w:val="00005087"/>
    <w:rsid w:val="000050D8"/>
    <w:rsid w:val="0000512D"/>
    <w:rsid w:val="00005161"/>
    <w:rsid w:val="0000542A"/>
    <w:rsid w:val="00005459"/>
    <w:rsid w:val="0000548B"/>
    <w:rsid w:val="00005510"/>
    <w:rsid w:val="0000552F"/>
    <w:rsid w:val="00005562"/>
    <w:rsid w:val="0000564D"/>
    <w:rsid w:val="000057C9"/>
    <w:rsid w:val="000059FC"/>
    <w:rsid w:val="00005A78"/>
    <w:rsid w:val="00005C14"/>
    <w:rsid w:val="00005D7A"/>
    <w:rsid w:val="00005F00"/>
    <w:rsid w:val="00005FB6"/>
    <w:rsid w:val="00006133"/>
    <w:rsid w:val="000063EC"/>
    <w:rsid w:val="0000648B"/>
    <w:rsid w:val="000064B7"/>
    <w:rsid w:val="00006526"/>
    <w:rsid w:val="000065E5"/>
    <w:rsid w:val="00006653"/>
    <w:rsid w:val="000066D4"/>
    <w:rsid w:val="00006796"/>
    <w:rsid w:val="00006AF9"/>
    <w:rsid w:val="00006B92"/>
    <w:rsid w:val="000073C6"/>
    <w:rsid w:val="00007560"/>
    <w:rsid w:val="00007563"/>
    <w:rsid w:val="00007591"/>
    <w:rsid w:val="00007625"/>
    <w:rsid w:val="00007746"/>
    <w:rsid w:val="00007769"/>
    <w:rsid w:val="0000780D"/>
    <w:rsid w:val="0000784C"/>
    <w:rsid w:val="000079AB"/>
    <w:rsid w:val="00007A15"/>
    <w:rsid w:val="00007C9B"/>
    <w:rsid w:val="00007DE8"/>
    <w:rsid w:val="00007F79"/>
    <w:rsid w:val="00007FAD"/>
    <w:rsid w:val="00009BE4"/>
    <w:rsid w:val="0000FF15"/>
    <w:rsid w:val="00010094"/>
    <w:rsid w:val="000100D6"/>
    <w:rsid w:val="000101ED"/>
    <w:rsid w:val="000101FA"/>
    <w:rsid w:val="000101FF"/>
    <w:rsid w:val="0001057D"/>
    <w:rsid w:val="000106BF"/>
    <w:rsid w:val="000107C9"/>
    <w:rsid w:val="00010840"/>
    <w:rsid w:val="000108AC"/>
    <w:rsid w:val="000109B4"/>
    <w:rsid w:val="00010C7A"/>
    <w:rsid w:val="00010DE3"/>
    <w:rsid w:val="00010EFA"/>
    <w:rsid w:val="0001108F"/>
    <w:rsid w:val="0001191F"/>
    <w:rsid w:val="000119E3"/>
    <w:rsid w:val="00011B32"/>
    <w:rsid w:val="00011B5F"/>
    <w:rsid w:val="00011BFF"/>
    <w:rsid w:val="00011D18"/>
    <w:rsid w:val="00011E30"/>
    <w:rsid w:val="00011F3E"/>
    <w:rsid w:val="0001208C"/>
    <w:rsid w:val="0001217D"/>
    <w:rsid w:val="00012269"/>
    <w:rsid w:val="000122DF"/>
    <w:rsid w:val="00012519"/>
    <w:rsid w:val="0001259C"/>
    <w:rsid w:val="000125F3"/>
    <w:rsid w:val="0001262C"/>
    <w:rsid w:val="0001314B"/>
    <w:rsid w:val="00013363"/>
    <w:rsid w:val="00013401"/>
    <w:rsid w:val="0001340E"/>
    <w:rsid w:val="0001349C"/>
    <w:rsid w:val="00013680"/>
    <w:rsid w:val="000137D3"/>
    <w:rsid w:val="0001390A"/>
    <w:rsid w:val="00013D52"/>
    <w:rsid w:val="0001421F"/>
    <w:rsid w:val="00014301"/>
    <w:rsid w:val="0001431A"/>
    <w:rsid w:val="0001441C"/>
    <w:rsid w:val="000145E8"/>
    <w:rsid w:val="00014604"/>
    <w:rsid w:val="0001460B"/>
    <w:rsid w:val="0001483C"/>
    <w:rsid w:val="00014A0C"/>
    <w:rsid w:val="00014A4C"/>
    <w:rsid w:val="00014C91"/>
    <w:rsid w:val="00014CB2"/>
    <w:rsid w:val="00014CCE"/>
    <w:rsid w:val="00014DED"/>
    <w:rsid w:val="00014EBD"/>
    <w:rsid w:val="00014F19"/>
    <w:rsid w:val="00015303"/>
    <w:rsid w:val="0001535A"/>
    <w:rsid w:val="000153E5"/>
    <w:rsid w:val="0001540A"/>
    <w:rsid w:val="00015602"/>
    <w:rsid w:val="0001565A"/>
    <w:rsid w:val="000157D8"/>
    <w:rsid w:val="000159C7"/>
    <w:rsid w:val="00015A45"/>
    <w:rsid w:val="00015CF9"/>
    <w:rsid w:val="000162BB"/>
    <w:rsid w:val="00016356"/>
    <w:rsid w:val="000166B5"/>
    <w:rsid w:val="00016B66"/>
    <w:rsid w:val="00016C19"/>
    <w:rsid w:val="00016C39"/>
    <w:rsid w:val="00016C3E"/>
    <w:rsid w:val="00016D9E"/>
    <w:rsid w:val="00016F22"/>
    <w:rsid w:val="0001703F"/>
    <w:rsid w:val="00017213"/>
    <w:rsid w:val="000173F8"/>
    <w:rsid w:val="00017479"/>
    <w:rsid w:val="00017838"/>
    <w:rsid w:val="00017BD7"/>
    <w:rsid w:val="00017C20"/>
    <w:rsid w:val="00017C50"/>
    <w:rsid w:val="00020112"/>
    <w:rsid w:val="00020257"/>
    <w:rsid w:val="000203E4"/>
    <w:rsid w:val="0002040D"/>
    <w:rsid w:val="00020572"/>
    <w:rsid w:val="00020687"/>
    <w:rsid w:val="000206A5"/>
    <w:rsid w:val="000206B2"/>
    <w:rsid w:val="0002092D"/>
    <w:rsid w:val="000209FB"/>
    <w:rsid w:val="00020D83"/>
    <w:rsid w:val="00020DF8"/>
    <w:rsid w:val="00020EA9"/>
    <w:rsid w:val="000210A6"/>
    <w:rsid w:val="000211D4"/>
    <w:rsid w:val="0002148F"/>
    <w:rsid w:val="00021598"/>
    <w:rsid w:val="0002171F"/>
    <w:rsid w:val="00021745"/>
    <w:rsid w:val="00021ABF"/>
    <w:rsid w:val="00021B3C"/>
    <w:rsid w:val="00021CA9"/>
    <w:rsid w:val="00021CB2"/>
    <w:rsid w:val="00021DF9"/>
    <w:rsid w:val="00021E61"/>
    <w:rsid w:val="00021EC8"/>
    <w:rsid w:val="00021FBE"/>
    <w:rsid w:val="00022261"/>
    <w:rsid w:val="00022605"/>
    <w:rsid w:val="00022714"/>
    <w:rsid w:val="0002274B"/>
    <w:rsid w:val="0002283F"/>
    <w:rsid w:val="00022A4D"/>
    <w:rsid w:val="00022A6A"/>
    <w:rsid w:val="00022C30"/>
    <w:rsid w:val="00022F9E"/>
    <w:rsid w:val="0002395E"/>
    <w:rsid w:val="00023AA2"/>
    <w:rsid w:val="00023ACD"/>
    <w:rsid w:val="00023CEC"/>
    <w:rsid w:val="00023D3D"/>
    <w:rsid w:val="00023D66"/>
    <w:rsid w:val="00023E6C"/>
    <w:rsid w:val="00023E7B"/>
    <w:rsid w:val="00023EBD"/>
    <w:rsid w:val="00023EE1"/>
    <w:rsid w:val="00023F3A"/>
    <w:rsid w:val="000240A5"/>
    <w:rsid w:val="000243C2"/>
    <w:rsid w:val="000243C6"/>
    <w:rsid w:val="000244AC"/>
    <w:rsid w:val="000245D2"/>
    <w:rsid w:val="0002462B"/>
    <w:rsid w:val="00024658"/>
    <w:rsid w:val="00024939"/>
    <w:rsid w:val="000249A0"/>
    <w:rsid w:val="000249AA"/>
    <w:rsid w:val="00024A29"/>
    <w:rsid w:val="00024A97"/>
    <w:rsid w:val="00024C3D"/>
    <w:rsid w:val="00024C41"/>
    <w:rsid w:val="00024DCE"/>
    <w:rsid w:val="00024DD1"/>
    <w:rsid w:val="00024E1A"/>
    <w:rsid w:val="00024E20"/>
    <w:rsid w:val="00024FF6"/>
    <w:rsid w:val="00025043"/>
    <w:rsid w:val="00025051"/>
    <w:rsid w:val="0002511D"/>
    <w:rsid w:val="00025133"/>
    <w:rsid w:val="00025164"/>
    <w:rsid w:val="0002517E"/>
    <w:rsid w:val="000252ED"/>
    <w:rsid w:val="000257C0"/>
    <w:rsid w:val="00025A20"/>
    <w:rsid w:val="00025A96"/>
    <w:rsid w:val="00025A9E"/>
    <w:rsid w:val="00025C81"/>
    <w:rsid w:val="00026163"/>
    <w:rsid w:val="00026219"/>
    <w:rsid w:val="000262B5"/>
    <w:rsid w:val="000262BD"/>
    <w:rsid w:val="000262BF"/>
    <w:rsid w:val="000262E9"/>
    <w:rsid w:val="000263E0"/>
    <w:rsid w:val="00026534"/>
    <w:rsid w:val="000265C5"/>
    <w:rsid w:val="000267AB"/>
    <w:rsid w:val="00026868"/>
    <w:rsid w:val="00026AA8"/>
    <w:rsid w:val="00026B0A"/>
    <w:rsid w:val="00026B55"/>
    <w:rsid w:val="00026BD8"/>
    <w:rsid w:val="00026C20"/>
    <w:rsid w:val="00026F16"/>
    <w:rsid w:val="00027097"/>
    <w:rsid w:val="00027199"/>
    <w:rsid w:val="000271B9"/>
    <w:rsid w:val="0002722B"/>
    <w:rsid w:val="0002732C"/>
    <w:rsid w:val="000274DD"/>
    <w:rsid w:val="0002756A"/>
    <w:rsid w:val="000277E1"/>
    <w:rsid w:val="00027B25"/>
    <w:rsid w:val="00027E6C"/>
    <w:rsid w:val="00027EFD"/>
    <w:rsid w:val="00027FC2"/>
    <w:rsid w:val="00027FD5"/>
    <w:rsid w:val="0002F617"/>
    <w:rsid w:val="000300E5"/>
    <w:rsid w:val="00030168"/>
    <w:rsid w:val="00030217"/>
    <w:rsid w:val="000302F2"/>
    <w:rsid w:val="0003030C"/>
    <w:rsid w:val="000304C9"/>
    <w:rsid w:val="0003080B"/>
    <w:rsid w:val="000308A7"/>
    <w:rsid w:val="00030C3A"/>
    <w:rsid w:val="00030E32"/>
    <w:rsid w:val="00030E41"/>
    <w:rsid w:val="00030FE9"/>
    <w:rsid w:val="0003103E"/>
    <w:rsid w:val="000310F6"/>
    <w:rsid w:val="000312AB"/>
    <w:rsid w:val="0003132A"/>
    <w:rsid w:val="0003135B"/>
    <w:rsid w:val="000316B6"/>
    <w:rsid w:val="00031911"/>
    <w:rsid w:val="0003192F"/>
    <w:rsid w:val="00031B6A"/>
    <w:rsid w:val="00031F18"/>
    <w:rsid w:val="00032074"/>
    <w:rsid w:val="000320F5"/>
    <w:rsid w:val="0003215A"/>
    <w:rsid w:val="00032200"/>
    <w:rsid w:val="00032273"/>
    <w:rsid w:val="00032719"/>
    <w:rsid w:val="00032766"/>
    <w:rsid w:val="0003284A"/>
    <w:rsid w:val="000328B2"/>
    <w:rsid w:val="000329C2"/>
    <w:rsid w:val="00032A0C"/>
    <w:rsid w:val="00032ABD"/>
    <w:rsid w:val="00032BC2"/>
    <w:rsid w:val="00032C6C"/>
    <w:rsid w:val="00032DDE"/>
    <w:rsid w:val="00032F01"/>
    <w:rsid w:val="00032F72"/>
    <w:rsid w:val="0003367E"/>
    <w:rsid w:val="00033755"/>
    <w:rsid w:val="00033768"/>
    <w:rsid w:val="000338BC"/>
    <w:rsid w:val="00033AAC"/>
    <w:rsid w:val="00033CAE"/>
    <w:rsid w:val="00033D5F"/>
    <w:rsid w:val="00033EFD"/>
    <w:rsid w:val="00033FF6"/>
    <w:rsid w:val="000341A9"/>
    <w:rsid w:val="00034210"/>
    <w:rsid w:val="0003421F"/>
    <w:rsid w:val="000346F9"/>
    <w:rsid w:val="00034B5B"/>
    <w:rsid w:val="00034C96"/>
    <w:rsid w:val="00034D63"/>
    <w:rsid w:val="00034E13"/>
    <w:rsid w:val="00035071"/>
    <w:rsid w:val="0003513D"/>
    <w:rsid w:val="00035529"/>
    <w:rsid w:val="00035780"/>
    <w:rsid w:val="000357AF"/>
    <w:rsid w:val="0003582B"/>
    <w:rsid w:val="000358AD"/>
    <w:rsid w:val="00035C28"/>
    <w:rsid w:val="00035ED2"/>
    <w:rsid w:val="00036023"/>
    <w:rsid w:val="00036074"/>
    <w:rsid w:val="00036135"/>
    <w:rsid w:val="00036193"/>
    <w:rsid w:val="00036206"/>
    <w:rsid w:val="00036211"/>
    <w:rsid w:val="00036342"/>
    <w:rsid w:val="00036420"/>
    <w:rsid w:val="00036889"/>
    <w:rsid w:val="000368E9"/>
    <w:rsid w:val="000368EE"/>
    <w:rsid w:val="000369DC"/>
    <w:rsid w:val="00036A57"/>
    <w:rsid w:val="00036AB7"/>
    <w:rsid w:val="00036AEF"/>
    <w:rsid w:val="00036BC6"/>
    <w:rsid w:val="00036DEC"/>
    <w:rsid w:val="00036ECE"/>
    <w:rsid w:val="0003725D"/>
    <w:rsid w:val="00037404"/>
    <w:rsid w:val="00037411"/>
    <w:rsid w:val="00037503"/>
    <w:rsid w:val="00037510"/>
    <w:rsid w:val="0003760F"/>
    <w:rsid w:val="00037B21"/>
    <w:rsid w:val="00037B9E"/>
    <w:rsid w:val="00037C76"/>
    <w:rsid w:val="00037F71"/>
    <w:rsid w:val="00040114"/>
    <w:rsid w:val="00040367"/>
    <w:rsid w:val="000407AD"/>
    <w:rsid w:val="00040885"/>
    <w:rsid w:val="00040886"/>
    <w:rsid w:val="0004089F"/>
    <w:rsid w:val="000409BA"/>
    <w:rsid w:val="00040AA4"/>
    <w:rsid w:val="00040D75"/>
    <w:rsid w:val="00040DD3"/>
    <w:rsid w:val="00040E10"/>
    <w:rsid w:val="00040E64"/>
    <w:rsid w:val="00040FD9"/>
    <w:rsid w:val="00040FEA"/>
    <w:rsid w:val="0004106D"/>
    <w:rsid w:val="00041272"/>
    <w:rsid w:val="00041300"/>
    <w:rsid w:val="0004136F"/>
    <w:rsid w:val="000414E4"/>
    <w:rsid w:val="00041550"/>
    <w:rsid w:val="0004156C"/>
    <w:rsid w:val="000415CB"/>
    <w:rsid w:val="000418E9"/>
    <w:rsid w:val="00041DC9"/>
    <w:rsid w:val="0004219E"/>
    <w:rsid w:val="0004239A"/>
    <w:rsid w:val="000423C4"/>
    <w:rsid w:val="0004241F"/>
    <w:rsid w:val="00042474"/>
    <w:rsid w:val="000424D8"/>
    <w:rsid w:val="000424FF"/>
    <w:rsid w:val="0004253E"/>
    <w:rsid w:val="000426E8"/>
    <w:rsid w:val="00042A10"/>
    <w:rsid w:val="00042A16"/>
    <w:rsid w:val="00042A8C"/>
    <w:rsid w:val="00042A9D"/>
    <w:rsid w:val="00042BBF"/>
    <w:rsid w:val="00042BC7"/>
    <w:rsid w:val="00042BEA"/>
    <w:rsid w:val="00042C5A"/>
    <w:rsid w:val="00042D02"/>
    <w:rsid w:val="000432F0"/>
    <w:rsid w:val="0004344D"/>
    <w:rsid w:val="000439FF"/>
    <w:rsid w:val="00043B28"/>
    <w:rsid w:val="00043E55"/>
    <w:rsid w:val="00044313"/>
    <w:rsid w:val="000443D4"/>
    <w:rsid w:val="0004453E"/>
    <w:rsid w:val="000446B3"/>
    <w:rsid w:val="00044804"/>
    <w:rsid w:val="00044CEE"/>
    <w:rsid w:val="00044D46"/>
    <w:rsid w:val="00044D8B"/>
    <w:rsid w:val="00044DAF"/>
    <w:rsid w:val="0004504D"/>
    <w:rsid w:val="00045181"/>
    <w:rsid w:val="000451BF"/>
    <w:rsid w:val="000452DA"/>
    <w:rsid w:val="0004531B"/>
    <w:rsid w:val="000453FE"/>
    <w:rsid w:val="00045687"/>
    <w:rsid w:val="00045758"/>
    <w:rsid w:val="000458BC"/>
    <w:rsid w:val="000458FB"/>
    <w:rsid w:val="00045908"/>
    <w:rsid w:val="00045BD1"/>
    <w:rsid w:val="00045D38"/>
    <w:rsid w:val="00045D62"/>
    <w:rsid w:val="00045DFE"/>
    <w:rsid w:val="00046156"/>
    <w:rsid w:val="00046B86"/>
    <w:rsid w:val="00046E09"/>
    <w:rsid w:val="00046F56"/>
    <w:rsid w:val="0004708F"/>
    <w:rsid w:val="000470AF"/>
    <w:rsid w:val="00047247"/>
    <w:rsid w:val="00047255"/>
    <w:rsid w:val="0004726E"/>
    <w:rsid w:val="000473DC"/>
    <w:rsid w:val="000474A6"/>
    <w:rsid w:val="00047538"/>
    <w:rsid w:val="00047544"/>
    <w:rsid w:val="00047746"/>
    <w:rsid w:val="00047816"/>
    <w:rsid w:val="00047A7A"/>
    <w:rsid w:val="00047BAA"/>
    <w:rsid w:val="00047CC2"/>
    <w:rsid w:val="00047DC0"/>
    <w:rsid w:val="00047E9F"/>
    <w:rsid w:val="0005014B"/>
    <w:rsid w:val="000501DD"/>
    <w:rsid w:val="00050308"/>
    <w:rsid w:val="00050423"/>
    <w:rsid w:val="000504F8"/>
    <w:rsid w:val="000506A0"/>
    <w:rsid w:val="000506EB"/>
    <w:rsid w:val="000508CD"/>
    <w:rsid w:val="00050A69"/>
    <w:rsid w:val="00050A7E"/>
    <w:rsid w:val="00050D2B"/>
    <w:rsid w:val="00050E39"/>
    <w:rsid w:val="00050ECE"/>
    <w:rsid w:val="00050FCE"/>
    <w:rsid w:val="00051251"/>
    <w:rsid w:val="00051324"/>
    <w:rsid w:val="0005137A"/>
    <w:rsid w:val="00051561"/>
    <w:rsid w:val="000515D4"/>
    <w:rsid w:val="00051736"/>
    <w:rsid w:val="000518A0"/>
    <w:rsid w:val="000518FE"/>
    <w:rsid w:val="00051A5E"/>
    <w:rsid w:val="00051C5B"/>
    <w:rsid w:val="00051D72"/>
    <w:rsid w:val="00051EBB"/>
    <w:rsid w:val="0005213D"/>
    <w:rsid w:val="000521A3"/>
    <w:rsid w:val="0005265F"/>
    <w:rsid w:val="00052726"/>
    <w:rsid w:val="0005277A"/>
    <w:rsid w:val="000527E4"/>
    <w:rsid w:val="000529F0"/>
    <w:rsid w:val="00052A4F"/>
    <w:rsid w:val="00052A71"/>
    <w:rsid w:val="00052AAB"/>
    <w:rsid w:val="00052ADF"/>
    <w:rsid w:val="00052D98"/>
    <w:rsid w:val="00052DC5"/>
    <w:rsid w:val="00052FC2"/>
    <w:rsid w:val="000531D1"/>
    <w:rsid w:val="00053255"/>
    <w:rsid w:val="0005349A"/>
    <w:rsid w:val="000534EE"/>
    <w:rsid w:val="00053745"/>
    <w:rsid w:val="000537ED"/>
    <w:rsid w:val="0005387C"/>
    <w:rsid w:val="000538A7"/>
    <w:rsid w:val="00053A05"/>
    <w:rsid w:val="00053B5F"/>
    <w:rsid w:val="00053CDE"/>
    <w:rsid w:val="00053CF1"/>
    <w:rsid w:val="00053D77"/>
    <w:rsid w:val="00053EFF"/>
    <w:rsid w:val="00053FE4"/>
    <w:rsid w:val="00054195"/>
    <w:rsid w:val="0005455A"/>
    <w:rsid w:val="00054608"/>
    <w:rsid w:val="0005487A"/>
    <w:rsid w:val="0005488E"/>
    <w:rsid w:val="000548EA"/>
    <w:rsid w:val="00054AB9"/>
    <w:rsid w:val="00054D09"/>
    <w:rsid w:val="00054F3C"/>
    <w:rsid w:val="00054FC7"/>
    <w:rsid w:val="0005504E"/>
    <w:rsid w:val="00055111"/>
    <w:rsid w:val="000552BA"/>
    <w:rsid w:val="0005597A"/>
    <w:rsid w:val="00055A0F"/>
    <w:rsid w:val="00055B4C"/>
    <w:rsid w:val="00055C17"/>
    <w:rsid w:val="00055DAD"/>
    <w:rsid w:val="00055EA9"/>
    <w:rsid w:val="00055FDA"/>
    <w:rsid w:val="000560D6"/>
    <w:rsid w:val="00056104"/>
    <w:rsid w:val="000561CC"/>
    <w:rsid w:val="00056361"/>
    <w:rsid w:val="000563E7"/>
    <w:rsid w:val="00056458"/>
    <w:rsid w:val="000564A4"/>
    <w:rsid w:val="0005667E"/>
    <w:rsid w:val="00056A58"/>
    <w:rsid w:val="00056ACD"/>
    <w:rsid w:val="00056D65"/>
    <w:rsid w:val="00056E18"/>
    <w:rsid w:val="00056FBE"/>
    <w:rsid w:val="000571F7"/>
    <w:rsid w:val="00057292"/>
    <w:rsid w:val="000572FF"/>
    <w:rsid w:val="00057393"/>
    <w:rsid w:val="000573F9"/>
    <w:rsid w:val="000574A6"/>
    <w:rsid w:val="000574F2"/>
    <w:rsid w:val="00057892"/>
    <w:rsid w:val="00057974"/>
    <w:rsid w:val="000579D5"/>
    <w:rsid w:val="00057E3C"/>
    <w:rsid w:val="00060130"/>
    <w:rsid w:val="00060152"/>
    <w:rsid w:val="00060224"/>
    <w:rsid w:val="000603BD"/>
    <w:rsid w:val="00060637"/>
    <w:rsid w:val="0006072F"/>
    <w:rsid w:val="0006087D"/>
    <w:rsid w:val="000609AE"/>
    <w:rsid w:val="00060A8D"/>
    <w:rsid w:val="00060B37"/>
    <w:rsid w:val="00060BE1"/>
    <w:rsid w:val="00060C09"/>
    <w:rsid w:val="00060DE6"/>
    <w:rsid w:val="00061264"/>
    <w:rsid w:val="0006134F"/>
    <w:rsid w:val="000614F3"/>
    <w:rsid w:val="00061561"/>
    <w:rsid w:val="00061599"/>
    <w:rsid w:val="0006166E"/>
    <w:rsid w:val="0006167A"/>
    <w:rsid w:val="000617C4"/>
    <w:rsid w:val="00061A6D"/>
    <w:rsid w:val="00061AD7"/>
    <w:rsid w:val="00061B0E"/>
    <w:rsid w:val="00061CC8"/>
    <w:rsid w:val="00061F4F"/>
    <w:rsid w:val="000620CF"/>
    <w:rsid w:val="000622F4"/>
    <w:rsid w:val="00062399"/>
    <w:rsid w:val="000623EC"/>
    <w:rsid w:val="00062508"/>
    <w:rsid w:val="000625C0"/>
    <w:rsid w:val="000626FF"/>
    <w:rsid w:val="00062700"/>
    <w:rsid w:val="000627FA"/>
    <w:rsid w:val="000628E4"/>
    <w:rsid w:val="000628FE"/>
    <w:rsid w:val="00062B34"/>
    <w:rsid w:val="00062D5B"/>
    <w:rsid w:val="00063245"/>
    <w:rsid w:val="000632EA"/>
    <w:rsid w:val="00063397"/>
    <w:rsid w:val="00063467"/>
    <w:rsid w:val="000634E2"/>
    <w:rsid w:val="000635B6"/>
    <w:rsid w:val="000635EF"/>
    <w:rsid w:val="00063699"/>
    <w:rsid w:val="000638FF"/>
    <w:rsid w:val="00063932"/>
    <w:rsid w:val="00063937"/>
    <w:rsid w:val="00063A65"/>
    <w:rsid w:val="00063B3A"/>
    <w:rsid w:val="00063CCD"/>
    <w:rsid w:val="00063D8C"/>
    <w:rsid w:val="00063E16"/>
    <w:rsid w:val="00063E7C"/>
    <w:rsid w:val="0006404A"/>
    <w:rsid w:val="00064160"/>
    <w:rsid w:val="00064422"/>
    <w:rsid w:val="00064447"/>
    <w:rsid w:val="000646D9"/>
    <w:rsid w:val="000646DB"/>
    <w:rsid w:val="00064715"/>
    <w:rsid w:val="00064724"/>
    <w:rsid w:val="0006480E"/>
    <w:rsid w:val="00064877"/>
    <w:rsid w:val="00064AA5"/>
    <w:rsid w:val="00064B01"/>
    <w:rsid w:val="00064BAF"/>
    <w:rsid w:val="00064BDF"/>
    <w:rsid w:val="00064CDC"/>
    <w:rsid w:val="00064CE9"/>
    <w:rsid w:val="00064DAD"/>
    <w:rsid w:val="00064E9A"/>
    <w:rsid w:val="00065009"/>
    <w:rsid w:val="000652D5"/>
    <w:rsid w:val="0006536D"/>
    <w:rsid w:val="0006558A"/>
    <w:rsid w:val="0006573E"/>
    <w:rsid w:val="00065BAF"/>
    <w:rsid w:val="00065C46"/>
    <w:rsid w:val="00065CCF"/>
    <w:rsid w:val="00065CFB"/>
    <w:rsid w:val="00065D89"/>
    <w:rsid w:val="00065F98"/>
    <w:rsid w:val="00065FC9"/>
    <w:rsid w:val="00066136"/>
    <w:rsid w:val="00066187"/>
    <w:rsid w:val="000663CF"/>
    <w:rsid w:val="000664F4"/>
    <w:rsid w:val="00066642"/>
    <w:rsid w:val="00066729"/>
    <w:rsid w:val="000667E1"/>
    <w:rsid w:val="0006685C"/>
    <w:rsid w:val="0006693F"/>
    <w:rsid w:val="0006695E"/>
    <w:rsid w:val="00066A33"/>
    <w:rsid w:val="00066AA4"/>
    <w:rsid w:val="00066AE9"/>
    <w:rsid w:val="00066B7C"/>
    <w:rsid w:val="00066B8F"/>
    <w:rsid w:val="00066CF1"/>
    <w:rsid w:val="00066DA3"/>
    <w:rsid w:val="00066F0B"/>
    <w:rsid w:val="0006725F"/>
    <w:rsid w:val="0006727A"/>
    <w:rsid w:val="000673D5"/>
    <w:rsid w:val="0006745C"/>
    <w:rsid w:val="000674ED"/>
    <w:rsid w:val="00067520"/>
    <w:rsid w:val="0006752A"/>
    <w:rsid w:val="00067637"/>
    <w:rsid w:val="00067662"/>
    <w:rsid w:val="000677AB"/>
    <w:rsid w:val="00067834"/>
    <w:rsid w:val="000678C6"/>
    <w:rsid w:val="00067AD6"/>
    <w:rsid w:val="00067B35"/>
    <w:rsid w:val="00067BB2"/>
    <w:rsid w:val="00067E42"/>
    <w:rsid w:val="00067FE8"/>
    <w:rsid w:val="0006C031"/>
    <w:rsid w:val="000700F8"/>
    <w:rsid w:val="000704C5"/>
    <w:rsid w:val="0007062D"/>
    <w:rsid w:val="00070631"/>
    <w:rsid w:val="000707EC"/>
    <w:rsid w:val="00070861"/>
    <w:rsid w:val="00070B15"/>
    <w:rsid w:val="00070C28"/>
    <w:rsid w:val="00070EBD"/>
    <w:rsid w:val="00070EED"/>
    <w:rsid w:val="00070FB5"/>
    <w:rsid w:val="00071054"/>
    <w:rsid w:val="00071167"/>
    <w:rsid w:val="000711ED"/>
    <w:rsid w:val="00071213"/>
    <w:rsid w:val="000712F5"/>
    <w:rsid w:val="00071541"/>
    <w:rsid w:val="0007155D"/>
    <w:rsid w:val="000716CA"/>
    <w:rsid w:val="000717CF"/>
    <w:rsid w:val="00071936"/>
    <w:rsid w:val="00071A78"/>
    <w:rsid w:val="00071CF0"/>
    <w:rsid w:val="00071F3A"/>
    <w:rsid w:val="00071FE3"/>
    <w:rsid w:val="00072027"/>
    <w:rsid w:val="0007243E"/>
    <w:rsid w:val="000724C3"/>
    <w:rsid w:val="000727C3"/>
    <w:rsid w:val="000727DD"/>
    <w:rsid w:val="0007292E"/>
    <w:rsid w:val="00072B1D"/>
    <w:rsid w:val="00072B66"/>
    <w:rsid w:val="00072CBF"/>
    <w:rsid w:val="00072D9D"/>
    <w:rsid w:val="00072E5E"/>
    <w:rsid w:val="00072FE3"/>
    <w:rsid w:val="00073191"/>
    <w:rsid w:val="00073368"/>
    <w:rsid w:val="00073556"/>
    <w:rsid w:val="000735EB"/>
    <w:rsid w:val="00073688"/>
    <w:rsid w:val="000737C6"/>
    <w:rsid w:val="000738BA"/>
    <w:rsid w:val="00073B28"/>
    <w:rsid w:val="00073C29"/>
    <w:rsid w:val="00073C4D"/>
    <w:rsid w:val="00073CAE"/>
    <w:rsid w:val="0007406D"/>
    <w:rsid w:val="00074100"/>
    <w:rsid w:val="00074182"/>
    <w:rsid w:val="000741AE"/>
    <w:rsid w:val="000742C2"/>
    <w:rsid w:val="00074687"/>
    <w:rsid w:val="00074818"/>
    <w:rsid w:val="000748B2"/>
    <w:rsid w:val="000748DD"/>
    <w:rsid w:val="0007491B"/>
    <w:rsid w:val="0007492C"/>
    <w:rsid w:val="00074B6C"/>
    <w:rsid w:val="00074EF1"/>
    <w:rsid w:val="0007508F"/>
    <w:rsid w:val="0007525D"/>
    <w:rsid w:val="000753E5"/>
    <w:rsid w:val="00075499"/>
    <w:rsid w:val="00075724"/>
    <w:rsid w:val="00075C2D"/>
    <w:rsid w:val="00075DAA"/>
    <w:rsid w:val="00075DE2"/>
    <w:rsid w:val="00076592"/>
    <w:rsid w:val="00076598"/>
    <w:rsid w:val="000765D6"/>
    <w:rsid w:val="00076610"/>
    <w:rsid w:val="0007664B"/>
    <w:rsid w:val="000767F3"/>
    <w:rsid w:val="00076F04"/>
    <w:rsid w:val="000771CF"/>
    <w:rsid w:val="0007725F"/>
    <w:rsid w:val="00077311"/>
    <w:rsid w:val="0007738A"/>
    <w:rsid w:val="0007776B"/>
    <w:rsid w:val="00077786"/>
    <w:rsid w:val="00077957"/>
    <w:rsid w:val="00077F6C"/>
    <w:rsid w:val="0008003F"/>
    <w:rsid w:val="000800CE"/>
    <w:rsid w:val="00080588"/>
    <w:rsid w:val="000806A4"/>
    <w:rsid w:val="000806D1"/>
    <w:rsid w:val="000807E3"/>
    <w:rsid w:val="00080A80"/>
    <w:rsid w:val="00080ACF"/>
    <w:rsid w:val="00080B0B"/>
    <w:rsid w:val="00080D13"/>
    <w:rsid w:val="00080E9D"/>
    <w:rsid w:val="00080EBF"/>
    <w:rsid w:val="00080FAA"/>
    <w:rsid w:val="0008106F"/>
    <w:rsid w:val="00081293"/>
    <w:rsid w:val="000812FD"/>
    <w:rsid w:val="0008162A"/>
    <w:rsid w:val="00081641"/>
    <w:rsid w:val="000816DB"/>
    <w:rsid w:val="0008174A"/>
    <w:rsid w:val="0008175C"/>
    <w:rsid w:val="0008183C"/>
    <w:rsid w:val="000818C7"/>
    <w:rsid w:val="00081905"/>
    <w:rsid w:val="00081A11"/>
    <w:rsid w:val="00081B91"/>
    <w:rsid w:val="00081DD3"/>
    <w:rsid w:val="00081E96"/>
    <w:rsid w:val="00081EA5"/>
    <w:rsid w:val="00082214"/>
    <w:rsid w:val="00082269"/>
    <w:rsid w:val="0008228C"/>
    <w:rsid w:val="000822EE"/>
    <w:rsid w:val="0008231A"/>
    <w:rsid w:val="000823DC"/>
    <w:rsid w:val="00082637"/>
    <w:rsid w:val="0008273E"/>
    <w:rsid w:val="00082810"/>
    <w:rsid w:val="00082839"/>
    <w:rsid w:val="0008293F"/>
    <w:rsid w:val="00082985"/>
    <w:rsid w:val="00082AD2"/>
    <w:rsid w:val="00082C6E"/>
    <w:rsid w:val="00082D71"/>
    <w:rsid w:val="00082EA8"/>
    <w:rsid w:val="00083058"/>
    <w:rsid w:val="00083100"/>
    <w:rsid w:val="00083232"/>
    <w:rsid w:val="000832BF"/>
    <w:rsid w:val="00083363"/>
    <w:rsid w:val="0008362A"/>
    <w:rsid w:val="000837B4"/>
    <w:rsid w:val="000838E2"/>
    <w:rsid w:val="00083918"/>
    <w:rsid w:val="000839D6"/>
    <w:rsid w:val="00083A00"/>
    <w:rsid w:val="00083AEF"/>
    <w:rsid w:val="00083CF0"/>
    <w:rsid w:val="00083D4D"/>
    <w:rsid w:val="00083FAC"/>
    <w:rsid w:val="00083FC9"/>
    <w:rsid w:val="000840B9"/>
    <w:rsid w:val="0008464D"/>
    <w:rsid w:val="000846C7"/>
    <w:rsid w:val="000847B4"/>
    <w:rsid w:val="00084824"/>
    <w:rsid w:val="0008483C"/>
    <w:rsid w:val="000848C9"/>
    <w:rsid w:val="00084900"/>
    <w:rsid w:val="000849CC"/>
    <w:rsid w:val="00084AB4"/>
    <w:rsid w:val="00084CC1"/>
    <w:rsid w:val="00084DEA"/>
    <w:rsid w:val="00084E24"/>
    <w:rsid w:val="00084E4C"/>
    <w:rsid w:val="00085051"/>
    <w:rsid w:val="000855AD"/>
    <w:rsid w:val="00085710"/>
    <w:rsid w:val="00085BB3"/>
    <w:rsid w:val="00085EFD"/>
    <w:rsid w:val="0008620B"/>
    <w:rsid w:val="00086455"/>
    <w:rsid w:val="0008646E"/>
    <w:rsid w:val="000864B2"/>
    <w:rsid w:val="000864D0"/>
    <w:rsid w:val="00086568"/>
    <w:rsid w:val="0008657F"/>
    <w:rsid w:val="000865F0"/>
    <w:rsid w:val="00086699"/>
    <w:rsid w:val="00086775"/>
    <w:rsid w:val="00086881"/>
    <w:rsid w:val="00086908"/>
    <w:rsid w:val="00086A56"/>
    <w:rsid w:val="00086B9B"/>
    <w:rsid w:val="00086D17"/>
    <w:rsid w:val="00086D21"/>
    <w:rsid w:val="00086F9E"/>
    <w:rsid w:val="0008703E"/>
    <w:rsid w:val="000870EB"/>
    <w:rsid w:val="000870EF"/>
    <w:rsid w:val="000871AE"/>
    <w:rsid w:val="00087705"/>
    <w:rsid w:val="000877B0"/>
    <w:rsid w:val="000878CE"/>
    <w:rsid w:val="00087B74"/>
    <w:rsid w:val="00087CCF"/>
    <w:rsid w:val="00087D9B"/>
    <w:rsid w:val="00087E8E"/>
    <w:rsid w:val="00087F30"/>
    <w:rsid w:val="00087F67"/>
    <w:rsid w:val="0009008A"/>
    <w:rsid w:val="000902AB"/>
    <w:rsid w:val="000903AE"/>
    <w:rsid w:val="000905AD"/>
    <w:rsid w:val="00090685"/>
    <w:rsid w:val="00090706"/>
    <w:rsid w:val="00090803"/>
    <w:rsid w:val="00090968"/>
    <w:rsid w:val="000909DE"/>
    <w:rsid w:val="00090CA4"/>
    <w:rsid w:val="00090CED"/>
    <w:rsid w:val="00090EB3"/>
    <w:rsid w:val="0009107C"/>
    <w:rsid w:val="000910D3"/>
    <w:rsid w:val="00091236"/>
    <w:rsid w:val="00091305"/>
    <w:rsid w:val="000915F0"/>
    <w:rsid w:val="000917EC"/>
    <w:rsid w:val="00091859"/>
    <w:rsid w:val="0009192B"/>
    <w:rsid w:val="00091A3C"/>
    <w:rsid w:val="00091A73"/>
    <w:rsid w:val="00091AAB"/>
    <w:rsid w:val="00091B0C"/>
    <w:rsid w:val="00091B7A"/>
    <w:rsid w:val="00091C38"/>
    <w:rsid w:val="00091E0A"/>
    <w:rsid w:val="00091E7B"/>
    <w:rsid w:val="00091EC6"/>
    <w:rsid w:val="00091EE6"/>
    <w:rsid w:val="00091FFD"/>
    <w:rsid w:val="0009203C"/>
    <w:rsid w:val="00092079"/>
    <w:rsid w:val="000922B3"/>
    <w:rsid w:val="00092365"/>
    <w:rsid w:val="00092424"/>
    <w:rsid w:val="000924FC"/>
    <w:rsid w:val="000925DE"/>
    <w:rsid w:val="000926EF"/>
    <w:rsid w:val="0009281F"/>
    <w:rsid w:val="00092AE3"/>
    <w:rsid w:val="00092E0B"/>
    <w:rsid w:val="00092F7D"/>
    <w:rsid w:val="00092FC2"/>
    <w:rsid w:val="000930C8"/>
    <w:rsid w:val="00093178"/>
    <w:rsid w:val="000931CB"/>
    <w:rsid w:val="0009339A"/>
    <w:rsid w:val="000933F9"/>
    <w:rsid w:val="000933FD"/>
    <w:rsid w:val="0009343A"/>
    <w:rsid w:val="0009353A"/>
    <w:rsid w:val="00093722"/>
    <w:rsid w:val="0009392F"/>
    <w:rsid w:val="00093A4A"/>
    <w:rsid w:val="00093A5C"/>
    <w:rsid w:val="00093AEB"/>
    <w:rsid w:val="00093BA8"/>
    <w:rsid w:val="00093C39"/>
    <w:rsid w:val="00093D79"/>
    <w:rsid w:val="00093F42"/>
    <w:rsid w:val="00093F8C"/>
    <w:rsid w:val="00094100"/>
    <w:rsid w:val="00094140"/>
    <w:rsid w:val="000941C3"/>
    <w:rsid w:val="000941FB"/>
    <w:rsid w:val="00094529"/>
    <w:rsid w:val="000947E6"/>
    <w:rsid w:val="00094823"/>
    <w:rsid w:val="00094855"/>
    <w:rsid w:val="00094868"/>
    <w:rsid w:val="0009494E"/>
    <w:rsid w:val="00094A47"/>
    <w:rsid w:val="00094A59"/>
    <w:rsid w:val="00094A73"/>
    <w:rsid w:val="00094A94"/>
    <w:rsid w:val="00094AC6"/>
    <w:rsid w:val="00094E2B"/>
    <w:rsid w:val="000951BB"/>
    <w:rsid w:val="000953A1"/>
    <w:rsid w:val="000953C2"/>
    <w:rsid w:val="0009555C"/>
    <w:rsid w:val="0009578C"/>
    <w:rsid w:val="0009579F"/>
    <w:rsid w:val="0009583E"/>
    <w:rsid w:val="000959B4"/>
    <w:rsid w:val="00095C99"/>
    <w:rsid w:val="00095DFB"/>
    <w:rsid w:val="00095F39"/>
    <w:rsid w:val="00095FE9"/>
    <w:rsid w:val="00096018"/>
    <w:rsid w:val="00096584"/>
    <w:rsid w:val="00096792"/>
    <w:rsid w:val="0009686C"/>
    <w:rsid w:val="00096A17"/>
    <w:rsid w:val="00096A21"/>
    <w:rsid w:val="00096F3C"/>
    <w:rsid w:val="00096F9B"/>
    <w:rsid w:val="00097046"/>
    <w:rsid w:val="000970F8"/>
    <w:rsid w:val="00097180"/>
    <w:rsid w:val="000971EB"/>
    <w:rsid w:val="0009729A"/>
    <w:rsid w:val="00097472"/>
    <w:rsid w:val="0009749D"/>
    <w:rsid w:val="00097528"/>
    <w:rsid w:val="000979D4"/>
    <w:rsid w:val="000979E1"/>
    <w:rsid w:val="000979FF"/>
    <w:rsid w:val="00097A4C"/>
    <w:rsid w:val="00097E71"/>
    <w:rsid w:val="0009E0A8"/>
    <w:rsid w:val="000A0007"/>
    <w:rsid w:val="000A0102"/>
    <w:rsid w:val="000A03D9"/>
    <w:rsid w:val="000A07F0"/>
    <w:rsid w:val="000A08B6"/>
    <w:rsid w:val="000A0C86"/>
    <w:rsid w:val="000A0D41"/>
    <w:rsid w:val="000A1186"/>
    <w:rsid w:val="000A12A7"/>
    <w:rsid w:val="000A12C4"/>
    <w:rsid w:val="000A149A"/>
    <w:rsid w:val="000A14B0"/>
    <w:rsid w:val="000A15CE"/>
    <w:rsid w:val="000A161C"/>
    <w:rsid w:val="000A1629"/>
    <w:rsid w:val="000A1747"/>
    <w:rsid w:val="000A18BD"/>
    <w:rsid w:val="000A197E"/>
    <w:rsid w:val="000A1AF7"/>
    <w:rsid w:val="000A22EC"/>
    <w:rsid w:val="000A2340"/>
    <w:rsid w:val="000A2516"/>
    <w:rsid w:val="000A257A"/>
    <w:rsid w:val="000A2580"/>
    <w:rsid w:val="000A28C1"/>
    <w:rsid w:val="000A29AA"/>
    <w:rsid w:val="000A2B21"/>
    <w:rsid w:val="000A2E36"/>
    <w:rsid w:val="000A2F30"/>
    <w:rsid w:val="000A2F3C"/>
    <w:rsid w:val="000A2F7A"/>
    <w:rsid w:val="000A3278"/>
    <w:rsid w:val="000A3382"/>
    <w:rsid w:val="000A343C"/>
    <w:rsid w:val="000A345E"/>
    <w:rsid w:val="000A3470"/>
    <w:rsid w:val="000A34B7"/>
    <w:rsid w:val="000A37D1"/>
    <w:rsid w:val="000A38A9"/>
    <w:rsid w:val="000A397F"/>
    <w:rsid w:val="000A39BC"/>
    <w:rsid w:val="000A3E9C"/>
    <w:rsid w:val="000A3FD7"/>
    <w:rsid w:val="000A441B"/>
    <w:rsid w:val="000A447C"/>
    <w:rsid w:val="000A447D"/>
    <w:rsid w:val="000A4963"/>
    <w:rsid w:val="000A4A0E"/>
    <w:rsid w:val="000A4FE0"/>
    <w:rsid w:val="000A50AF"/>
    <w:rsid w:val="000A5182"/>
    <w:rsid w:val="000A5319"/>
    <w:rsid w:val="000A5361"/>
    <w:rsid w:val="000A55C8"/>
    <w:rsid w:val="000A5654"/>
    <w:rsid w:val="000A567B"/>
    <w:rsid w:val="000A5777"/>
    <w:rsid w:val="000A5A38"/>
    <w:rsid w:val="000A5B05"/>
    <w:rsid w:val="000A5BB9"/>
    <w:rsid w:val="000A5C98"/>
    <w:rsid w:val="000A5CA8"/>
    <w:rsid w:val="000A60FE"/>
    <w:rsid w:val="000A61F7"/>
    <w:rsid w:val="000A6331"/>
    <w:rsid w:val="000A65C9"/>
    <w:rsid w:val="000A6601"/>
    <w:rsid w:val="000A661B"/>
    <w:rsid w:val="000A66AD"/>
    <w:rsid w:val="000A6790"/>
    <w:rsid w:val="000A67C5"/>
    <w:rsid w:val="000A6884"/>
    <w:rsid w:val="000A6999"/>
    <w:rsid w:val="000A6A00"/>
    <w:rsid w:val="000A6A59"/>
    <w:rsid w:val="000A6CCC"/>
    <w:rsid w:val="000A6D07"/>
    <w:rsid w:val="000A6D38"/>
    <w:rsid w:val="000A6D41"/>
    <w:rsid w:val="000A6D4F"/>
    <w:rsid w:val="000A6E20"/>
    <w:rsid w:val="000A711D"/>
    <w:rsid w:val="000A71A9"/>
    <w:rsid w:val="000A73EF"/>
    <w:rsid w:val="000A75A4"/>
    <w:rsid w:val="000A7641"/>
    <w:rsid w:val="000A794D"/>
    <w:rsid w:val="000A7C40"/>
    <w:rsid w:val="000A7EA5"/>
    <w:rsid w:val="000A7F64"/>
    <w:rsid w:val="000A7FB3"/>
    <w:rsid w:val="000A7FE9"/>
    <w:rsid w:val="000B001B"/>
    <w:rsid w:val="000B00DA"/>
    <w:rsid w:val="000B01B4"/>
    <w:rsid w:val="000B04BC"/>
    <w:rsid w:val="000B05D6"/>
    <w:rsid w:val="000B05FE"/>
    <w:rsid w:val="000B0696"/>
    <w:rsid w:val="000B06A3"/>
    <w:rsid w:val="000B06F5"/>
    <w:rsid w:val="000B088D"/>
    <w:rsid w:val="000B08DF"/>
    <w:rsid w:val="000B0912"/>
    <w:rsid w:val="000B0A5B"/>
    <w:rsid w:val="000B0CEB"/>
    <w:rsid w:val="000B0CFF"/>
    <w:rsid w:val="000B0D28"/>
    <w:rsid w:val="000B0DDE"/>
    <w:rsid w:val="000B0FCE"/>
    <w:rsid w:val="000B11BF"/>
    <w:rsid w:val="000B13B7"/>
    <w:rsid w:val="000B148E"/>
    <w:rsid w:val="000B16B7"/>
    <w:rsid w:val="000B16D7"/>
    <w:rsid w:val="000B171E"/>
    <w:rsid w:val="000B1A05"/>
    <w:rsid w:val="000B1B28"/>
    <w:rsid w:val="000B1BEB"/>
    <w:rsid w:val="000B1D49"/>
    <w:rsid w:val="000B1E86"/>
    <w:rsid w:val="000B1E8B"/>
    <w:rsid w:val="000B1EFB"/>
    <w:rsid w:val="000B2032"/>
    <w:rsid w:val="000B24D3"/>
    <w:rsid w:val="000B267E"/>
    <w:rsid w:val="000B2880"/>
    <w:rsid w:val="000B2C44"/>
    <w:rsid w:val="000B2C55"/>
    <w:rsid w:val="000B2CC2"/>
    <w:rsid w:val="000B2E3D"/>
    <w:rsid w:val="000B2FB4"/>
    <w:rsid w:val="000B3292"/>
    <w:rsid w:val="000B3312"/>
    <w:rsid w:val="000B3808"/>
    <w:rsid w:val="000B39DA"/>
    <w:rsid w:val="000B3B4D"/>
    <w:rsid w:val="000B3B74"/>
    <w:rsid w:val="000B3BC6"/>
    <w:rsid w:val="000B3C13"/>
    <w:rsid w:val="000B3C94"/>
    <w:rsid w:val="000B40C7"/>
    <w:rsid w:val="000B40C8"/>
    <w:rsid w:val="000B432E"/>
    <w:rsid w:val="000B44AF"/>
    <w:rsid w:val="000B469E"/>
    <w:rsid w:val="000B46E9"/>
    <w:rsid w:val="000B4769"/>
    <w:rsid w:val="000B4818"/>
    <w:rsid w:val="000B485A"/>
    <w:rsid w:val="000B48A0"/>
    <w:rsid w:val="000B49C0"/>
    <w:rsid w:val="000B49E3"/>
    <w:rsid w:val="000B49FA"/>
    <w:rsid w:val="000B4AA7"/>
    <w:rsid w:val="000B4B55"/>
    <w:rsid w:val="000B5061"/>
    <w:rsid w:val="000B5309"/>
    <w:rsid w:val="000B5389"/>
    <w:rsid w:val="000B5391"/>
    <w:rsid w:val="000B5646"/>
    <w:rsid w:val="000B57B2"/>
    <w:rsid w:val="000B586D"/>
    <w:rsid w:val="000B58D3"/>
    <w:rsid w:val="000B59A1"/>
    <w:rsid w:val="000B5A3C"/>
    <w:rsid w:val="000B5D72"/>
    <w:rsid w:val="000B5EB0"/>
    <w:rsid w:val="000B5F08"/>
    <w:rsid w:val="000B604A"/>
    <w:rsid w:val="000B646F"/>
    <w:rsid w:val="000B64A9"/>
    <w:rsid w:val="000B659F"/>
    <w:rsid w:val="000B6708"/>
    <w:rsid w:val="000B6851"/>
    <w:rsid w:val="000B695A"/>
    <w:rsid w:val="000B6A07"/>
    <w:rsid w:val="000B6BCA"/>
    <w:rsid w:val="000B6C3F"/>
    <w:rsid w:val="000B6E0E"/>
    <w:rsid w:val="000B6E64"/>
    <w:rsid w:val="000B6EC8"/>
    <w:rsid w:val="000B6F53"/>
    <w:rsid w:val="000B70E5"/>
    <w:rsid w:val="000B72B0"/>
    <w:rsid w:val="000B7301"/>
    <w:rsid w:val="000B7408"/>
    <w:rsid w:val="000B746B"/>
    <w:rsid w:val="000B763F"/>
    <w:rsid w:val="000B7794"/>
    <w:rsid w:val="000B77C5"/>
    <w:rsid w:val="000B7DEB"/>
    <w:rsid w:val="000B7EC6"/>
    <w:rsid w:val="000B7F12"/>
    <w:rsid w:val="000C028A"/>
    <w:rsid w:val="000C0302"/>
    <w:rsid w:val="000C0549"/>
    <w:rsid w:val="000C0BF7"/>
    <w:rsid w:val="000C0D41"/>
    <w:rsid w:val="000C0EEB"/>
    <w:rsid w:val="000C0F39"/>
    <w:rsid w:val="000C10A0"/>
    <w:rsid w:val="000C10B7"/>
    <w:rsid w:val="000C14DB"/>
    <w:rsid w:val="000C16B5"/>
    <w:rsid w:val="000C1885"/>
    <w:rsid w:val="000C18DB"/>
    <w:rsid w:val="000C1B1A"/>
    <w:rsid w:val="000C1B86"/>
    <w:rsid w:val="000C1BD7"/>
    <w:rsid w:val="000C1D75"/>
    <w:rsid w:val="000C1DA1"/>
    <w:rsid w:val="000C1F3F"/>
    <w:rsid w:val="000C21DD"/>
    <w:rsid w:val="000C2207"/>
    <w:rsid w:val="000C25D0"/>
    <w:rsid w:val="000C26D9"/>
    <w:rsid w:val="000C2769"/>
    <w:rsid w:val="000C2A9A"/>
    <w:rsid w:val="000C2C19"/>
    <w:rsid w:val="000C2C7C"/>
    <w:rsid w:val="000C31CC"/>
    <w:rsid w:val="000C3588"/>
    <w:rsid w:val="000C37C0"/>
    <w:rsid w:val="000C3839"/>
    <w:rsid w:val="000C390E"/>
    <w:rsid w:val="000C3A27"/>
    <w:rsid w:val="000C3A3B"/>
    <w:rsid w:val="000C3A7D"/>
    <w:rsid w:val="000C3DAD"/>
    <w:rsid w:val="000C3DB8"/>
    <w:rsid w:val="000C3E13"/>
    <w:rsid w:val="000C3F2E"/>
    <w:rsid w:val="000C3FDE"/>
    <w:rsid w:val="000C4094"/>
    <w:rsid w:val="000C4583"/>
    <w:rsid w:val="000C4639"/>
    <w:rsid w:val="000C4853"/>
    <w:rsid w:val="000C493E"/>
    <w:rsid w:val="000C49D6"/>
    <w:rsid w:val="000C49DB"/>
    <w:rsid w:val="000C4CE9"/>
    <w:rsid w:val="000C4D89"/>
    <w:rsid w:val="000C4DFB"/>
    <w:rsid w:val="000C4ED2"/>
    <w:rsid w:val="000C4F87"/>
    <w:rsid w:val="000C4FF7"/>
    <w:rsid w:val="000C5094"/>
    <w:rsid w:val="000C5167"/>
    <w:rsid w:val="000C5272"/>
    <w:rsid w:val="000C5418"/>
    <w:rsid w:val="000C5498"/>
    <w:rsid w:val="000C54C4"/>
    <w:rsid w:val="000C551A"/>
    <w:rsid w:val="000C55F3"/>
    <w:rsid w:val="000C59B2"/>
    <w:rsid w:val="000C5B92"/>
    <w:rsid w:val="000C5CBA"/>
    <w:rsid w:val="000C5CF2"/>
    <w:rsid w:val="000C5DA3"/>
    <w:rsid w:val="000C60A2"/>
    <w:rsid w:val="000C61A1"/>
    <w:rsid w:val="000C6236"/>
    <w:rsid w:val="000C6288"/>
    <w:rsid w:val="000C6426"/>
    <w:rsid w:val="000C64F9"/>
    <w:rsid w:val="000C6653"/>
    <w:rsid w:val="000C6758"/>
    <w:rsid w:val="000C67F7"/>
    <w:rsid w:val="000C6946"/>
    <w:rsid w:val="000C6959"/>
    <w:rsid w:val="000C6AD0"/>
    <w:rsid w:val="000C6AD7"/>
    <w:rsid w:val="000C6BBA"/>
    <w:rsid w:val="000C6C96"/>
    <w:rsid w:val="000C6D50"/>
    <w:rsid w:val="000C6D5D"/>
    <w:rsid w:val="000C7468"/>
    <w:rsid w:val="000C7544"/>
    <w:rsid w:val="000C75F7"/>
    <w:rsid w:val="000C7605"/>
    <w:rsid w:val="000C7704"/>
    <w:rsid w:val="000C77C5"/>
    <w:rsid w:val="000C77CD"/>
    <w:rsid w:val="000C7AF6"/>
    <w:rsid w:val="000C7C78"/>
    <w:rsid w:val="000C7E37"/>
    <w:rsid w:val="000C7E66"/>
    <w:rsid w:val="000C9070"/>
    <w:rsid w:val="000D01E4"/>
    <w:rsid w:val="000D0365"/>
    <w:rsid w:val="000D050A"/>
    <w:rsid w:val="000D0B68"/>
    <w:rsid w:val="000D0B94"/>
    <w:rsid w:val="000D0CA5"/>
    <w:rsid w:val="000D0FA3"/>
    <w:rsid w:val="000D11E1"/>
    <w:rsid w:val="000D1576"/>
    <w:rsid w:val="000D1690"/>
    <w:rsid w:val="000D186C"/>
    <w:rsid w:val="000D1F92"/>
    <w:rsid w:val="000D24DB"/>
    <w:rsid w:val="000D2771"/>
    <w:rsid w:val="000D2803"/>
    <w:rsid w:val="000D29A3"/>
    <w:rsid w:val="000D2A21"/>
    <w:rsid w:val="000D2A2D"/>
    <w:rsid w:val="000D2BD3"/>
    <w:rsid w:val="000D2BD6"/>
    <w:rsid w:val="000D2F1E"/>
    <w:rsid w:val="000D30D2"/>
    <w:rsid w:val="000D3141"/>
    <w:rsid w:val="000D3180"/>
    <w:rsid w:val="000D318C"/>
    <w:rsid w:val="000D349F"/>
    <w:rsid w:val="000D3510"/>
    <w:rsid w:val="000D352F"/>
    <w:rsid w:val="000D3622"/>
    <w:rsid w:val="000D37F9"/>
    <w:rsid w:val="000D3855"/>
    <w:rsid w:val="000D39E6"/>
    <w:rsid w:val="000D3A8C"/>
    <w:rsid w:val="000D3F32"/>
    <w:rsid w:val="000D4070"/>
    <w:rsid w:val="000D42A1"/>
    <w:rsid w:val="000D4326"/>
    <w:rsid w:val="000D43B9"/>
    <w:rsid w:val="000D43E5"/>
    <w:rsid w:val="000D450F"/>
    <w:rsid w:val="000D4615"/>
    <w:rsid w:val="000D4711"/>
    <w:rsid w:val="000D4808"/>
    <w:rsid w:val="000D49D0"/>
    <w:rsid w:val="000D4A0D"/>
    <w:rsid w:val="000D4AF6"/>
    <w:rsid w:val="000D4C3B"/>
    <w:rsid w:val="000D4C46"/>
    <w:rsid w:val="000D4D08"/>
    <w:rsid w:val="000D4F28"/>
    <w:rsid w:val="000D50A9"/>
    <w:rsid w:val="000D52B2"/>
    <w:rsid w:val="000D5362"/>
    <w:rsid w:val="000D53D2"/>
    <w:rsid w:val="000D5462"/>
    <w:rsid w:val="000D56AF"/>
    <w:rsid w:val="000D5719"/>
    <w:rsid w:val="000D5756"/>
    <w:rsid w:val="000D58F8"/>
    <w:rsid w:val="000D5C38"/>
    <w:rsid w:val="000D5DD7"/>
    <w:rsid w:val="000D5FE7"/>
    <w:rsid w:val="000D60F5"/>
    <w:rsid w:val="000D6125"/>
    <w:rsid w:val="000D61E4"/>
    <w:rsid w:val="000D6511"/>
    <w:rsid w:val="000D6539"/>
    <w:rsid w:val="000D65F4"/>
    <w:rsid w:val="000D66FA"/>
    <w:rsid w:val="000D6845"/>
    <w:rsid w:val="000D6A2A"/>
    <w:rsid w:val="000D6B1B"/>
    <w:rsid w:val="000D6B3D"/>
    <w:rsid w:val="000D6C2E"/>
    <w:rsid w:val="000D6ED5"/>
    <w:rsid w:val="000D703D"/>
    <w:rsid w:val="000D70A8"/>
    <w:rsid w:val="000D7385"/>
    <w:rsid w:val="000D787D"/>
    <w:rsid w:val="000D7B34"/>
    <w:rsid w:val="000D7B48"/>
    <w:rsid w:val="000D7B6E"/>
    <w:rsid w:val="000D7B88"/>
    <w:rsid w:val="000D7BBE"/>
    <w:rsid w:val="000D7BC5"/>
    <w:rsid w:val="000D7D7D"/>
    <w:rsid w:val="000D7E2C"/>
    <w:rsid w:val="000E031F"/>
    <w:rsid w:val="000E0820"/>
    <w:rsid w:val="000E0934"/>
    <w:rsid w:val="000E0950"/>
    <w:rsid w:val="000E09D6"/>
    <w:rsid w:val="000E0BDC"/>
    <w:rsid w:val="000E0EFC"/>
    <w:rsid w:val="000E0FFE"/>
    <w:rsid w:val="000E114E"/>
    <w:rsid w:val="000E116F"/>
    <w:rsid w:val="000E119F"/>
    <w:rsid w:val="000E11F2"/>
    <w:rsid w:val="000E13E1"/>
    <w:rsid w:val="000E14F8"/>
    <w:rsid w:val="000E174E"/>
    <w:rsid w:val="000E1835"/>
    <w:rsid w:val="000E191C"/>
    <w:rsid w:val="000E1AAE"/>
    <w:rsid w:val="000E1B27"/>
    <w:rsid w:val="000E1B70"/>
    <w:rsid w:val="000E1BE7"/>
    <w:rsid w:val="000E1C87"/>
    <w:rsid w:val="000E1CE7"/>
    <w:rsid w:val="000E1F60"/>
    <w:rsid w:val="000E1FF1"/>
    <w:rsid w:val="000E2182"/>
    <w:rsid w:val="000E21E6"/>
    <w:rsid w:val="000E2208"/>
    <w:rsid w:val="000E22CF"/>
    <w:rsid w:val="000E24DF"/>
    <w:rsid w:val="000E2638"/>
    <w:rsid w:val="000E26DD"/>
    <w:rsid w:val="000E2A09"/>
    <w:rsid w:val="000E2AAF"/>
    <w:rsid w:val="000E2B0E"/>
    <w:rsid w:val="000E2CEF"/>
    <w:rsid w:val="000E3042"/>
    <w:rsid w:val="000E305C"/>
    <w:rsid w:val="000E32D2"/>
    <w:rsid w:val="000E3329"/>
    <w:rsid w:val="000E3380"/>
    <w:rsid w:val="000E34D1"/>
    <w:rsid w:val="000E3539"/>
    <w:rsid w:val="000E375A"/>
    <w:rsid w:val="000E377E"/>
    <w:rsid w:val="000E37A9"/>
    <w:rsid w:val="000E3A8D"/>
    <w:rsid w:val="000E3EFE"/>
    <w:rsid w:val="000E437E"/>
    <w:rsid w:val="000E446E"/>
    <w:rsid w:val="000E44F1"/>
    <w:rsid w:val="000E44F4"/>
    <w:rsid w:val="000E46C7"/>
    <w:rsid w:val="000E472A"/>
    <w:rsid w:val="000E4A0E"/>
    <w:rsid w:val="000E4D2F"/>
    <w:rsid w:val="000E52B8"/>
    <w:rsid w:val="000E531F"/>
    <w:rsid w:val="000E5558"/>
    <w:rsid w:val="000E57DE"/>
    <w:rsid w:val="000E5809"/>
    <w:rsid w:val="000E5B00"/>
    <w:rsid w:val="000E5D87"/>
    <w:rsid w:val="000E673A"/>
    <w:rsid w:val="000E676B"/>
    <w:rsid w:val="000E67D1"/>
    <w:rsid w:val="000E69FA"/>
    <w:rsid w:val="000E6B17"/>
    <w:rsid w:val="000E6B8F"/>
    <w:rsid w:val="000E6F1A"/>
    <w:rsid w:val="000E6F49"/>
    <w:rsid w:val="000E704A"/>
    <w:rsid w:val="000E7060"/>
    <w:rsid w:val="000E7182"/>
    <w:rsid w:val="000E71D4"/>
    <w:rsid w:val="000E7390"/>
    <w:rsid w:val="000E783E"/>
    <w:rsid w:val="000E786C"/>
    <w:rsid w:val="000E789F"/>
    <w:rsid w:val="000E7926"/>
    <w:rsid w:val="000E79F1"/>
    <w:rsid w:val="000E7CD3"/>
    <w:rsid w:val="000E7DED"/>
    <w:rsid w:val="000EEE3A"/>
    <w:rsid w:val="000EF7DC"/>
    <w:rsid w:val="000F0070"/>
    <w:rsid w:val="000F0164"/>
    <w:rsid w:val="000F018C"/>
    <w:rsid w:val="000F0254"/>
    <w:rsid w:val="000F0475"/>
    <w:rsid w:val="000F07AF"/>
    <w:rsid w:val="000F07E6"/>
    <w:rsid w:val="000F0903"/>
    <w:rsid w:val="000F09B4"/>
    <w:rsid w:val="000F0C94"/>
    <w:rsid w:val="000F0CFC"/>
    <w:rsid w:val="000F1044"/>
    <w:rsid w:val="000F12E5"/>
    <w:rsid w:val="000F142F"/>
    <w:rsid w:val="000F149F"/>
    <w:rsid w:val="000F1B10"/>
    <w:rsid w:val="000F1D37"/>
    <w:rsid w:val="000F1ED3"/>
    <w:rsid w:val="000F2139"/>
    <w:rsid w:val="000F2191"/>
    <w:rsid w:val="000F227D"/>
    <w:rsid w:val="000F2294"/>
    <w:rsid w:val="000F234B"/>
    <w:rsid w:val="000F2357"/>
    <w:rsid w:val="000F2360"/>
    <w:rsid w:val="000F23A6"/>
    <w:rsid w:val="000F2498"/>
    <w:rsid w:val="000F24B8"/>
    <w:rsid w:val="000F26C0"/>
    <w:rsid w:val="000F2739"/>
    <w:rsid w:val="000F2992"/>
    <w:rsid w:val="000F2D07"/>
    <w:rsid w:val="000F2DAF"/>
    <w:rsid w:val="000F2E54"/>
    <w:rsid w:val="000F3420"/>
    <w:rsid w:val="000F350D"/>
    <w:rsid w:val="000F3580"/>
    <w:rsid w:val="000F3769"/>
    <w:rsid w:val="000F38CD"/>
    <w:rsid w:val="000F396C"/>
    <w:rsid w:val="000F3A3C"/>
    <w:rsid w:val="000F3AF3"/>
    <w:rsid w:val="000F3BC3"/>
    <w:rsid w:val="000F3C23"/>
    <w:rsid w:val="000F3C2C"/>
    <w:rsid w:val="000F3DEA"/>
    <w:rsid w:val="000F4032"/>
    <w:rsid w:val="000F437F"/>
    <w:rsid w:val="000F45BC"/>
    <w:rsid w:val="000F45EA"/>
    <w:rsid w:val="000F4644"/>
    <w:rsid w:val="000F464D"/>
    <w:rsid w:val="000F497C"/>
    <w:rsid w:val="000F4B0A"/>
    <w:rsid w:val="000F4B0E"/>
    <w:rsid w:val="000F4BFE"/>
    <w:rsid w:val="000F4D06"/>
    <w:rsid w:val="000F4DFC"/>
    <w:rsid w:val="000F4EC6"/>
    <w:rsid w:val="000F510D"/>
    <w:rsid w:val="000F5389"/>
    <w:rsid w:val="000F5409"/>
    <w:rsid w:val="000F5585"/>
    <w:rsid w:val="000F562F"/>
    <w:rsid w:val="000F5A4D"/>
    <w:rsid w:val="000F5BC7"/>
    <w:rsid w:val="000F5C16"/>
    <w:rsid w:val="000F5C21"/>
    <w:rsid w:val="000F5D64"/>
    <w:rsid w:val="000F611A"/>
    <w:rsid w:val="000F6133"/>
    <w:rsid w:val="000F64AA"/>
    <w:rsid w:val="000F654F"/>
    <w:rsid w:val="000F6674"/>
    <w:rsid w:val="000F67D8"/>
    <w:rsid w:val="000F6829"/>
    <w:rsid w:val="000F6CD1"/>
    <w:rsid w:val="000F6EA0"/>
    <w:rsid w:val="000F6FD4"/>
    <w:rsid w:val="000F6FE7"/>
    <w:rsid w:val="000F720D"/>
    <w:rsid w:val="000F72A9"/>
    <w:rsid w:val="000F7405"/>
    <w:rsid w:val="000F746F"/>
    <w:rsid w:val="000F7492"/>
    <w:rsid w:val="000F75B7"/>
    <w:rsid w:val="000F7A48"/>
    <w:rsid w:val="000F7B12"/>
    <w:rsid w:val="000F7D4D"/>
    <w:rsid w:val="000F7E2E"/>
    <w:rsid w:val="00100344"/>
    <w:rsid w:val="00100568"/>
    <w:rsid w:val="001005A5"/>
    <w:rsid w:val="00100658"/>
    <w:rsid w:val="00100692"/>
    <w:rsid w:val="001007CF"/>
    <w:rsid w:val="00100904"/>
    <w:rsid w:val="00100A7D"/>
    <w:rsid w:val="00100EA6"/>
    <w:rsid w:val="00100EC6"/>
    <w:rsid w:val="00100FD1"/>
    <w:rsid w:val="00101061"/>
    <w:rsid w:val="00101088"/>
    <w:rsid w:val="001010F6"/>
    <w:rsid w:val="001015D9"/>
    <w:rsid w:val="0010164C"/>
    <w:rsid w:val="00101779"/>
    <w:rsid w:val="0010189D"/>
    <w:rsid w:val="00101968"/>
    <w:rsid w:val="00101B38"/>
    <w:rsid w:val="00101B4E"/>
    <w:rsid w:val="00101BF7"/>
    <w:rsid w:val="00101CD5"/>
    <w:rsid w:val="00101E12"/>
    <w:rsid w:val="00101ED0"/>
    <w:rsid w:val="0010206E"/>
    <w:rsid w:val="001020F5"/>
    <w:rsid w:val="0010236D"/>
    <w:rsid w:val="00102399"/>
    <w:rsid w:val="001025E3"/>
    <w:rsid w:val="00102622"/>
    <w:rsid w:val="001027B9"/>
    <w:rsid w:val="00102AE9"/>
    <w:rsid w:val="00102B74"/>
    <w:rsid w:val="00102D22"/>
    <w:rsid w:val="00102DE7"/>
    <w:rsid w:val="00103032"/>
    <w:rsid w:val="001030E4"/>
    <w:rsid w:val="00103136"/>
    <w:rsid w:val="0010314E"/>
    <w:rsid w:val="001032A3"/>
    <w:rsid w:val="001033C4"/>
    <w:rsid w:val="0010341A"/>
    <w:rsid w:val="001035BB"/>
    <w:rsid w:val="00103702"/>
    <w:rsid w:val="0010373A"/>
    <w:rsid w:val="00103958"/>
    <w:rsid w:val="00103AE5"/>
    <w:rsid w:val="00103AE7"/>
    <w:rsid w:val="00103B18"/>
    <w:rsid w:val="00103BD2"/>
    <w:rsid w:val="00103D50"/>
    <w:rsid w:val="00103DA7"/>
    <w:rsid w:val="0010410A"/>
    <w:rsid w:val="00104268"/>
    <w:rsid w:val="001042CE"/>
    <w:rsid w:val="00104462"/>
    <w:rsid w:val="00104724"/>
    <w:rsid w:val="001047C9"/>
    <w:rsid w:val="001047F9"/>
    <w:rsid w:val="00104AA7"/>
    <w:rsid w:val="00104B06"/>
    <w:rsid w:val="00104C17"/>
    <w:rsid w:val="00104D85"/>
    <w:rsid w:val="00104E1D"/>
    <w:rsid w:val="00104E3C"/>
    <w:rsid w:val="00104E99"/>
    <w:rsid w:val="00104F20"/>
    <w:rsid w:val="00105031"/>
    <w:rsid w:val="0010503C"/>
    <w:rsid w:val="00105131"/>
    <w:rsid w:val="001051E4"/>
    <w:rsid w:val="001052AF"/>
    <w:rsid w:val="001052F4"/>
    <w:rsid w:val="001056B3"/>
    <w:rsid w:val="001056F3"/>
    <w:rsid w:val="00105BA2"/>
    <w:rsid w:val="00105BAA"/>
    <w:rsid w:val="00105D45"/>
    <w:rsid w:val="00105F1F"/>
    <w:rsid w:val="00105F5D"/>
    <w:rsid w:val="00106031"/>
    <w:rsid w:val="00106045"/>
    <w:rsid w:val="0010606D"/>
    <w:rsid w:val="0010627C"/>
    <w:rsid w:val="00106318"/>
    <w:rsid w:val="00106375"/>
    <w:rsid w:val="001063B5"/>
    <w:rsid w:val="0010643D"/>
    <w:rsid w:val="001065DE"/>
    <w:rsid w:val="0010670B"/>
    <w:rsid w:val="0010676C"/>
    <w:rsid w:val="0010681B"/>
    <w:rsid w:val="00106868"/>
    <w:rsid w:val="00106924"/>
    <w:rsid w:val="001069CE"/>
    <w:rsid w:val="001069FD"/>
    <w:rsid w:val="00106AF6"/>
    <w:rsid w:val="00106B34"/>
    <w:rsid w:val="00106D47"/>
    <w:rsid w:val="00106D79"/>
    <w:rsid w:val="00106EF9"/>
    <w:rsid w:val="00107123"/>
    <w:rsid w:val="00107138"/>
    <w:rsid w:val="001072AB"/>
    <w:rsid w:val="00107336"/>
    <w:rsid w:val="001075A4"/>
    <w:rsid w:val="00107718"/>
    <w:rsid w:val="00107890"/>
    <w:rsid w:val="00107AD0"/>
    <w:rsid w:val="00107C07"/>
    <w:rsid w:val="00107D4B"/>
    <w:rsid w:val="00107E0E"/>
    <w:rsid w:val="00107FFB"/>
    <w:rsid w:val="0010DCF2"/>
    <w:rsid w:val="0011027D"/>
    <w:rsid w:val="001103AC"/>
    <w:rsid w:val="001104BD"/>
    <w:rsid w:val="0011065C"/>
    <w:rsid w:val="001106D1"/>
    <w:rsid w:val="001107D6"/>
    <w:rsid w:val="001107F6"/>
    <w:rsid w:val="00110DB7"/>
    <w:rsid w:val="00110E95"/>
    <w:rsid w:val="00110EEF"/>
    <w:rsid w:val="00110F97"/>
    <w:rsid w:val="0011109E"/>
    <w:rsid w:val="00111205"/>
    <w:rsid w:val="001112E1"/>
    <w:rsid w:val="001115DF"/>
    <w:rsid w:val="00111689"/>
    <w:rsid w:val="0011177B"/>
    <w:rsid w:val="001118BC"/>
    <w:rsid w:val="00111994"/>
    <w:rsid w:val="00111A60"/>
    <w:rsid w:val="00111B92"/>
    <w:rsid w:val="00111C4F"/>
    <w:rsid w:val="00111EA5"/>
    <w:rsid w:val="00111F4B"/>
    <w:rsid w:val="0011214F"/>
    <w:rsid w:val="0011216E"/>
    <w:rsid w:val="001122AB"/>
    <w:rsid w:val="0011249C"/>
    <w:rsid w:val="0011267C"/>
    <w:rsid w:val="00112856"/>
    <w:rsid w:val="00112921"/>
    <w:rsid w:val="00112EC3"/>
    <w:rsid w:val="00112F7C"/>
    <w:rsid w:val="001130D9"/>
    <w:rsid w:val="00113747"/>
    <w:rsid w:val="0011392F"/>
    <w:rsid w:val="00113AB4"/>
    <w:rsid w:val="00113BBB"/>
    <w:rsid w:val="00113D6E"/>
    <w:rsid w:val="00113E29"/>
    <w:rsid w:val="0011405E"/>
    <w:rsid w:val="001141E5"/>
    <w:rsid w:val="00114254"/>
    <w:rsid w:val="001142B8"/>
    <w:rsid w:val="00114413"/>
    <w:rsid w:val="001144CF"/>
    <w:rsid w:val="00114525"/>
    <w:rsid w:val="00114670"/>
    <w:rsid w:val="001146F8"/>
    <w:rsid w:val="00114775"/>
    <w:rsid w:val="001148BB"/>
    <w:rsid w:val="0011495B"/>
    <w:rsid w:val="00114A00"/>
    <w:rsid w:val="00114ABF"/>
    <w:rsid w:val="00114B15"/>
    <w:rsid w:val="00114B3C"/>
    <w:rsid w:val="00114CF3"/>
    <w:rsid w:val="00114D18"/>
    <w:rsid w:val="00114D1B"/>
    <w:rsid w:val="00114D8C"/>
    <w:rsid w:val="00114DE9"/>
    <w:rsid w:val="00114FB9"/>
    <w:rsid w:val="00114FCE"/>
    <w:rsid w:val="001151C9"/>
    <w:rsid w:val="0011529C"/>
    <w:rsid w:val="001152A3"/>
    <w:rsid w:val="001152E5"/>
    <w:rsid w:val="00115489"/>
    <w:rsid w:val="001155ED"/>
    <w:rsid w:val="00115714"/>
    <w:rsid w:val="00115A7A"/>
    <w:rsid w:val="00115C34"/>
    <w:rsid w:val="00115DD3"/>
    <w:rsid w:val="001163EC"/>
    <w:rsid w:val="00116498"/>
    <w:rsid w:val="00116504"/>
    <w:rsid w:val="001165F6"/>
    <w:rsid w:val="00116823"/>
    <w:rsid w:val="0011692D"/>
    <w:rsid w:val="00116E32"/>
    <w:rsid w:val="00117299"/>
    <w:rsid w:val="00117674"/>
    <w:rsid w:val="00117773"/>
    <w:rsid w:val="001178F8"/>
    <w:rsid w:val="00117906"/>
    <w:rsid w:val="00117A24"/>
    <w:rsid w:val="00117CC1"/>
    <w:rsid w:val="00117D4B"/>
    <w:rsid w:val="00117DAD"/>
    <w:rsid w:val="00117F83"/>
    <w:rsid w:val="0012039E"/>
    <w:rsid w:val="0012046B"/>
    <w:rsid w:val="00120772"/>
    <w:rsid w:val="001207BE"/>
    <w:rsid w:val="001209F3"/>
    <w:rsid w:val="00121002"/>
    <w:rsid w:val="00121031"/>
    <w:rsid w:val="00121153"/>
    <w:rsid w:val="0012120B"/>
    <w:rsid w:val="001213A5"/>
    <w:rsid w:val="00121481"/>
    <w:rsid w:val="001214E8"/>
    <w:rsid w:val="00121571"/>
    <w:rsid w:val="00121813"/>
    <w:rsid w:val="00121924"/>
    <w:rsid w:val="00121AC8"/>
    <w:rsid w:val="00121D55"/>
    <w:rsid w:val="00121D6D"/>
    <w:rsid w:val="00122415"/>
    <w:rsid w:val="001225B5"/>
    <w:rsid w:val="001225F3"/>
    <w:rsid w:val="00122632"/>
    <w:rsid w:val="001226B3"/>
    <w:rsid w:val="0012271D"/>
    <w:rsid w:val="001227E2"/>
    <w:rsid w:val="0012281F"/>
    <w:rsid w:val="00122A24"/>
    <w:rsid w:val="00122AD6"/>
    <w:rsid w:val="00122BFC"/>
    <w:rsid w:val="00122DDF"/>
    <w:rsid w:val="00122E03"/>
    <w:rsid w:val="00122E62"/>
    <w:rsid w:val="00122F05"/>
    <w:rsid w:val="00122F57"/>
    <w:rsid w:val="0012320B"/>
    <w:rsid w:val="001232F5"/>
    <w:rsid w:val="001234BA"/>
    <w:rsid w:val="001234E7"/>
    <w:rsid w:val="00123519"/>
    <w:rsid w:val="00123628"/>
    <w:rsid w:val="0012375E"/>
    <w:rsid w:val="001237C6"/>
    <w:rsid w:val="001238B0"/>
    <w:rsid w:val="00123AA4"/>
    <w:rsid w:val="00123BBD"/>
    <w:rsid w:val="00123C08"/>
    <w:rsid w:val="00123D1E"/>
    <w:rsid w:val="00123E72"/>
    <w:rsid w:val="00123F1C"/>
    <w:rsid w:val="0012436F"/>
    <w:rsid w:val="0012438F"/>
    <w:rsid w:val="0012444C"/>
    <w:rsid w:val="0012454A"/>
    <w:rsid w:val="0012466F"/>
    <w:rsid w:val="0012474F"/>
    <w:rsid w:val="00124B5C"/>
    <w:rsid w:val="00124C17"/>
    <w:rsid w:val="00124CD1"/>
    <w:rsid w:val="00124DC8"/>
    <w:rsid w:val="00124DC9"/>
    <w:rsid w:val="00124FAF"/>
    <w:rsid w:val="00124FFE"/>
    <w:rsid w:val="001250BA"/>
    <w:rsid w:val="0012515B"/>
    <w:rsid w:val="0012517C"/>
    <w:rsid w:val="001251C9"/>
    <w:rsid w:val="0012523A"/>
    <w:rsid w:val="00125556"/>
    <w:rsid w:val="001259F1"/>
    <w:rsid w:val="00125C3F"/>
    <w:rsid w:val="00125CB0"/>
    <w:rsid w:val="00125D41"/>
    <w:rsid w:val="00125E58"/>
    <w:rsid w:val="00125E9E"/>
    <w:rsid w:val="00125FD4"/>
    <w:rsid w:val="0012614B"/>
    <w:rsid w:val="001261C0"/>
    <w:rsid w:val="00126265"/>
    <w:rsid w:val="00126307"/>
    <w:rsid w:val="001264BE"/>
    <w:rsid w:val="00126715"/>
    <w:rsid w:val="00126748"/>
    <w:rsid w:val="00126768"/>
    <w:rsid w:val="00126815"/>
    <w:rsid w:val="00126A7D"/>
    <w:rsid w:val="00126BBB"/>
    <w:rsid w:val="00126C8A"/>
    <w:rsid w:val="00126F0B"/>
    <w:rsid w:val="00127086"/>
    <w:rsid w:val="00127123"/>
    <w:rsid w:val="00127143"/>
    <w:rsid w:val="00127174"/>
    <w:rsid w:val="001271FF"/>
    <w:rsid w:val="001272BF"/>
    <w:rsid w:val="00127585"/>
    <w:rsid w:val="00127882"/>
    <w:rsid w:val="00127A14"/>
    <w:rsid w:val="00127AB1"/>
    <w:rsid w:val="00127C11"/>
    <w:rsid w:val="00127D88"/>
    <w:rsid w:val="00127DD1"/>
    <w:rsid w:val="00127E8F"/>
    <w:rsid w:val="00127EA6"/>
    <w:rsid w:val="00127EB3"/>
    <w:rsid w:val="00127EF6"/>
    <w:rsid w:val="00127F40"/>
    <w:rsid w:val="00127FCD"/>
    <w:rsid w:val="0013002C"/>
    <w:rsid w:val="001301CE"/>
    <w:rsid w:val="00130285"/>
    <w:rsid w:val="001302E5"/>
    <w:rsid w:val="0013036E"/>
    <w:rsid w:val="00130900"/>
    <w:rsid w:val="00130B4E"/>
    <w:rsid w:val="00130C09"/>
    <w:rsid w:val="00130C3D"/>
    <w:rsid w:val="00130D79"/>
    <w:rsid w:val="00130DDF"/>
    <w:rsid w:val="00131057"/>
    <w:rsid w:val="00131493"/>
    <w:rsid w:val="0013171B"/>
    <w:rsid w:val="00131A08"/>
    <w:rsid w:val="00131B40"/>
    <w:rsid w:val="00131C2F"/>
    <w:rsid w:val="00131F19"/>
    <w:rsid w:val="00131FDE"/>
    <w:rsid w:val="001320F1"/>
    <w:rsid w:val="001322DE"/>
    <w:rsid w:val="0013235D"/>
    <w:rsid w:val="001324F9"/>
    <w:rsid w:val="00132537"/>
    <w:rsid w:val="00132695"/>
    <w:rsid w:val="00132799"/>
    <w:rsid w:val="00132D0A"/>
    <w:rsid w:val="00132FC9"/>
    <w:rsid w:val="00133236"/>
    <w:rsid w:val="00133257"/>
    <w:rsid w:val="00133352"/>
    <w:rsid w:val="00133411"/>
    <w:rsid w:val="00133464"/>
    <w:rsid w:val="00133B36"/>
    <w:rsid w:val="00133CBF"/>
    <w:rsid w:val="00133D9D"/>
    <w:rsid w:val="00133EFE"/>
    <w:rsid w:val="00133F44"/>
    <w:rsid w:val="00134162"/>
    <w:rsid w:val="001343B8"/>
    <w:rsid w:val="00134423"/>
    <w:rsid w:val="0013448E"/>
    <w:rsid w:val="001345EF"/>
    <w:rsid w:val="00134A03"/>
    <w:rsid w:val="00134A4C"/>
    <w:rsid w:val="00134E71"/>
    <w:rsid w:val="00134EE2"/>
    <w:rsid w:val="00134F8E"/>
    <w:rsid w:val="00134FCB"/>
    <w:rsid w:val="00135212"/>
    <w:rsid w:val="001352F2"/>
    <w:rsid w:val="00135867"/>
    <w:rsid w:val="001358C3"/>
    <w:rsid w:val="00135AB0"/>
    <w:rsid w:val="00135BD2"/>
    <w:rsid w:val="00135D1E"/>
    <w:rsid w:val="00135F5F"/>
    <w:rsid w:val="0013609B"/>
    <w:rsid w:val="0013616A"/>
    <w:rsid w:val="00136233"/>
    <w:rsid w:val="00136304"/>
    <w:rsid w:val="0013636E"/>
    <w:rsid w:val="00136407"/>
    <w:rsid w:val="001367B9"/>
    <w:rsid w:val="0013690B"/>
    <w:rsid w:val="00136A33"/>
    <w:rsid w:val="00136B13"/>
    <w:rsid w:val="00136BC5"/>
    <w:rsid w:val="00137039"/>
    <w:rsid w:val="0013728F"/>
    <w:rsid w:val="00137392"/>
    <w:rsid w:val="001374DB"/>
    <w:rsid w:val="00137B9F"/>
    <w:rsid w:val="00137BDF"/>
    <w:rsid w:val="00137C79"/>
    <w:rsid w:val="00137D44"/>
    <w:rsid w:val="00137E20"/>
    <w:rsid w:val="00137E6C"/>
    <w:rsid w:val="00137F02"/>
    <w:rsid w:val="00137F64"/>
    <w:rsid w:val="0014011B"/>
    <w:rsid w:val="0014019E"/>
    <w:rsid w:val="001401D6"/>
    <w:rsid w:val="0014023F"/>
    <w:rsid w:val="001403E5"/>
    <w:rsid w:val="001406AA"/>
    <w:rsid w:val="001406F3"/>
    <w:rsid w:val="001408B5"/>
    <w:rsid w:val="00140956"/>
    <w:rsid w:val="00140ABF"/>
    <w:rsid w:val="00140ACA"/>
    <w:rsid w:val="00140AD8"/>
    <w:rsid w:val="00140C86"/>
    <w:rsid w:val="00140D55"/>
    <w:rsid w:val="00140F10"/>
    <w:rsid w:val="00140FF2"/>
    <w:rsid w:val="001412E1"/>
    <w:rsid w:val="0014134E"/>
    <w:rsid w:val="0014147F"/>
    <w:rsid w:val="00141578"/>
    <w:rsid w:val="00141662"/>
    <w:rsid w:val="001416D6"/>
    <w:rsid w:val="0014171D"/>
    <w:rsid w:val="00141842"/>
    <w:rsid w:val="00141A1B"/>
    <w:rsid w:val="00141C86"/>
    <w:rsid w:val="00141D42"/>
    <w:rsid w:val="00141D99"/>
    <w:rsid w:val="00141DA9"/>
    <w:rsid w:val="00141DCC"/>
    <w:rsid w:val="00141E05"/>
    <w:rsid w:val="00142382"/>
    <w:rsid w:val="00142471"/>
    <w:rsid w:val="001424E3"/>
    <w:rsid w:val="00142583"/>
    <w:rsid w:val="00142626"/>
    <w:rsid w:val="00142F54"/>
    <w:rsid w:val="00143033"/>
    <w:rsid w:val="0014307E"/>
    <w:rsid w:val="001431EB"/>
    <w:rsid w:val="0014325F"/>
    <w:rsid w:val="0014334D"/>
    <w:rsid w:val="001433A1"/>
    <w:rsid w:val="001434AA"/>
    <w:rsid w:val="00143547"/>
    <w:rsid w:val="001435CF"/>
    <w:rsid w:val="0014367B"/>
    <w:rsid w:val="001436B5"/>
    <w:rsid w:val="00143845"/>
    <w:rsid w:val="00143A6B"/>
    <w:rsid w:val="00143BB3"/>
    <w:rsid w:val="00143C36"/>
    <w:rsid w:val="00143E60"/>
    <w:rsid w:val="00143ECA"/>
    <w:rsid w:val="00143F60"/>
    <w:rsid w:val="00144179"/>
    <w:rsid w:val="001442CD"/>
    <w:rsid w:val="001442D7"/>
    <w:rsid w:val="00144432"/>
    <w:rsid w:val="001447BC"/>
    <w:rsid w:val="00144903"/>
    <w:rsid w:val="00144F8A"/>
    <w:rsid w:val="001450BC"/>
    <w:rsid w:val="00145191"/>
    <w:rsid w:val="001451A3"/>
    <w:rsid w:val="001451E4"/>
    <w:rsid w:val="001451E7"/>
    <w:rsid w:val="001453B5"/>
    <w:rsid w:val="0014540A"/>
    <w:rsid w:val="00145457"/>
    <w:rsid w:val="001454A7"/>
    <w:rsid w:val="00145774"/>
    <w:rsid w:val="00145819"/>
    <w:rsid w:val="00145895"/>
    <w:rsid w:val="00145952"/>
    <w:rsid w:val="00145D43"/>
    <w:rsid w:val="00145F15"/>
    <w:rsid w:val="00146002"/>
    <w:rsid w:val="001460B3"/>
    <w:rsid w:val="00146399"/>
    <w:rsid w:val="001464F9"/>
    <w:rsid w:val="0014672F"/>
    <w:rsid w:val="0014675B"/>
    <w:rsid w:val="00146A73"/>
    <w:rsid w:val="00146C13"/>
    <w:rsid w:val="00146D4E"/>
    <w:rsid w:val="00146F3F"/>
    <w:rsid w:val="0014700C"/>
    <w:rsid w:val="00147241"/>
    <w:rsid w:val="001472F4"/>
    <w:rsid w:val="0014740B"/>
    <w:rsid w:val="001474C2"/>
    <w:rsid w:val="0014772A"/>
    <w:rsid w:val="00147967"/>
    <w:rsid w:val="00147B31"/>
    <w:rsid w:val="00147C1B"/>
    <w:rsid w:val="00147D6D"/>
    <w:rsid w:val="00147E07"/>
    <w:rsid w:val="00147E2D"/>
    <w:rsid w:val="001506DC"/>
    <w:rsid w:val="00150781"/>
    <w:rsid w:val="001508DE"/>
    <w:rsid w:val="001509C6"/>
    <w:rsid w:val="00150B7C"/>
    <w:rsid w:val="00150CFE"/>
    <w:rsid w:val="00150DCF"/>
    <w:rsid w:val="00150DFD"/>
    <w:rsid w:val="00151141"/>
    <w:rsid w:val="00151155"/>
    <w:rsid w:val="00151309"/>
    <w:rsid w:val="00151427"/>
    <w:rsid w:val="00151509"/>
    <w:rsid w:val="001516C7"/>
    <w:rsid w:val="001518D5"/>
    <w:rsid w:val="00151B4E"/>
    <w:rsid w:val="00151BB9"/>
    <w:rsid w:val="00151EAA"/>
    <w:rsid w:val="00151F1C"/>
    <w:rsid w:val="001521E8"/>
    <w:rsid w:val="001524DF"/>
    <w:rsid w:val="001525EC"/>
    <w:rsid w:val="00152709"/>
    <w:rsid w:val="001527C3"/>
    <w:rsid w:val="00152828"/>
    <w:rsid w:val="00152896"/>
    <w:rsid w:val="001528B4"/>
    <w:rsid w:val="001528F3"/>
    <w:rsid w:val="001529F0"/>
    <w:rsid w:val="00152A3D"/>
    <w:rsid w:val="00152B33"/>
    <w:rsid w:val="00152F53"/>
    <w:rsid w:val="001531E3"/>
    <w:rsid w:val="00153202"/>
    <w:rsid w:val="0015343C"/>
    <w:rsid w:val="00153625"/>
    <w:rsid w:val="00153709"/>
    <w:rsid w:val="001538DF"/>
    <w:rsid w:val="00153B67"/>
    <w:rsid w:val="00153D78"/>
    <w:rsid w:val="00153ED9"/>
    <w:rsid w:val="00153EF4"/>
    <w:rsid w:val="00153F8F"/>
    <w:rsid w:val="00153FB4"/>
    <w:rsid w:val="001540C0"/>
    <w:rsid w:val="00154246"/>
    <w:rsid w:val="001542FB"/>
    <w:rsid w:val="00154616"/>
    <w:rsid w:val="00154A09"/>
    <w:rsid w:val="00154A7F"/>
    <w:rsid w:val="00154CF7"/>
    <w:rsid w:val="00154D83"/>
    <w:rsid w:val="00154DE9"/>
    <w:rsid w:val="00154EFA"/>
    <w:rsid w:val="00155029"/>
    <w:rsid w:val="001550D2"/>
    <w:rsid w:val="001550E7"/>
    <w:rsid w:val="00155267"/>
    <w:rsid w:val="0015527B"/>
    <w:rsid w:val="001554E7"/>
    <w:rsid w:val="00155550"/>
    <w:rsid w:val="00155799"/>
    <w:rsid w:val="001558D1"/>
    <w:rsid w:val="001559BF"/>
    <w:rsid w:val="00155B3D"/>
    <w:rsid w:val="00155E69"/>
    <w:rsid w:val="0015619A"/>
    <w:rsid w:val="001561B6"/>
    <w:rsid w:val="00156299"/>
    <w:rsid w:val="001562D1"/>
    <w:rsid w:val="001564F6"/>
    <w:rsid w:val="00156BEE"/>
    <w:rsid w:val="00156BF1"/>
    <w:rsid w:val="00156E0A"/>
    <w:rsid w:val="00156FB8"/>
    <w:rsid w:val="001575B0"/>
    <w:rsid w:val="00157677"/>
    <w:rsid w:val="00157770"/>
    <w:rsid w:val="001577C4"/>
    <w:rsid w:val="00157A61"/>
    <w:rsid w:val="00157A98"/>
    <w:rsid w:val="00157ABA"/>
    <w:rsid w:val="00157B43"/>
    <w:rsid w:val="00157B92"/>
    <w:rsid w:val="00157FE3"/>
    <w:rsid w:val="0016015F"/>
    <w:rsid w:val="00160196"/>
    <w:rsid w:val="001601D9"/>
    <w:rsid w:val="001602DE"/>
    <w:rsid w:val="00160381"/>
    <w:rsid w:val="001603D6"/>
    <w:rsid w:val="00160602"/>
    <w:rsid w:val="001606A0"/>
    <w:rsid w:val="00160871"/>
    <w:rsid w:val="00160C11"/>
    <w:rsid w:val="00160D24"/>
    <w:rsid w:val="00160D65"/>
    <w:rsid w:val="00160D8F"/>
    <w:rsid w:val="001616E3"/>
    <w:rsid w:val="001616E7"/>
    <w:rsid w:val="00161912"/>
    <w:rsid w:val="00161B1A"/>
    <w:rsid w:val="00161ECF"/>
    <w:rsid w:val="001621FA"/>
    <w:rsid w:val="00162342"/>
    <w:rsid w:val="00162674"/>
    <w:rsid w:val="00162777"/>
    <w:rsid w:val="001627EE"/>
    <w:rsid w:val="00162888"/>
    <w:rsid w:val="00162999"/>
    <w:rsid w:val="00162A56"/>
    <w:rsid w:val="00162AE7"/>
    <w:rsid w:val="00162B92"/>
    <w:rsid w:val="00162BA8"/>
    <w:rsid w:val="00162BFE"/>
    <w:rsid w:val="00162CE1"/>
    <w:rsid w:val="00162F3A"/>
    <w:rsid w:val="00162F4C"/>
    <w:rsid w:val="001632FF"/>
    <w:rsid w:val="001633E4"/>
    <w:rsid w:val="00163439"/>
    <w:rsid w:val="00163464"/>
    <w:rsid w:val="00163498"/>
    <w:rsid w:val="00163564"/>
    <w:rsid w:val="001636DD"/>
    <w:rsid w:val="001637AF"/>
    <w:rsid w:val="0016395A"/>
    <w:rsid w:val="001639B6"/>
    <w:rsid w:val="00163A53"/>
    <w:rsid w:val="00163DA0"/>
    <w:rsid w:val="00163E0B"/>
    <w:rsid w:val="00163E5B"/>
    <w:rsid w:val="00163F8D"/>
    <w:rsid w:val="00163FDE"/>
    <w:rsid w:val="00164528"/>
    <w:rsid w:val="001646EE"/>
    <w:rsid w:val="001647F8"/>
    <w:rsid w:val="00164A14"/>
    <w:rsid w:val="00164B19"/>
    <w:rsid w:val="00164B52"/>
    <w:rsid w:val="00164C6D"/>
    <w:rsid w:val="00164CAB"/>
    <w:rsid w:val="00164DD3"/>
    <w:rsid w:val="001650C7"/>
    <w:rsid w:val="00165155"/>
    <w:rsid w:val="0016521C"/>
    <w:rsid w:val="00165452"/>
    <w:rsid w:val="001655C4"/>
    <w:rsid w:val="0016590D"/>
    <w:rsid w:val="001659E0"/>
    <w:rsid w:val="00165B98"/>
    <w:rsid w:val="00165F07"/>
    <w:rsid w:val="00165F16"/>
    <w:rsid w:val="00165FC1"/>
    <w:rsid w:val="00166462"/>
    <w:rsid w:val="001665A5"/>
    <w:rsid w:val="001666C7"/>
    <w:rsid w:val="00166909"/>
    <w:rsid w:val="00166A06"/>
    <w:rsid w:val="00166A27"/>
    <w:rsid w:val="00166AD1"/>
    <w:rsid w:val="00166B29"/>
    <w:rsid w:val="00166CF6"/>
    <w:rsid w:val="00166EC3"/>
    <w:rsid w:val="00167029"/>
    <w:rsid w:val="001670C0"/>
    <w:rsid w:val="00167453"/>
    <w:rsid w:val="00167471"/>
    <w:rsid w:val="0016768F"/>
    <w:rsid w:val="001676DD"/>
    <w:rsid w:val="001676E4"/>
    <w:rsid w:val="0016776C"/>
    <w:rsid w:val="00167A12"/>
    <w:rsid w:val="00167A3B"/>
    <w:rsid w:val="00167AC2"/>
    <w:rsid w:val="00167B20"/>
    <w:rsid w:val="00167B6F"/>
    <w:rsid w:val="00167C72"/>
    <w:rsid w:val="00167CFF"/>
    <w:rsid w:val="00167DB9"/>
    <w:rsid w:val="00167F33"/>
    <w:rsid w:val="00167F74"/>
    <w:rsid w:val="00167F99"/>
    <w:rsid w:val="0016CAE8"/>
    <w:rsid w:val="00170012"/>
    <w:rsid w:val="001701ED"/>
    <w:rsid w:val="00170256"/>
    <w:rsid w:val="0017028C"/>
    <w:rsid w:val="00170294"/>
    <w:rsid w:val="0017041B"/>
    <w:rsid w:val="0017044C"/>
    <w:rsid w:val="00170565"/>
    <w:rsid w:val="0017056A"/>
    <w:rsid w:val="00170669"/>
    <w:rsid w:val="00170680"/>
    <w:rsid w:val="001706FF"/>
    <w:rsid w:val="00170CB4"/>
    <w:rsid w:val="00170D75"/>
    <w:rsid w:val="00170E29"/>
    <w:rsid w:val="00170E36"/>
    <w:rsid w:val="00170E3C"/>
    <w:rsid w:val="00170F50"/>
    <w:rsid w:val="00171134"/>
    <w:rsid w:val="0017120D"/>
    <w:rsid w:val="001712A8"/>
    <w:rsid w:val="0017135F"/>
    <w:rsid w:val="001713B5"/>
    <w:rsid w:val="001715E8"/>
    <w:rsid w:val="00171606"/>
    <w:rsid w:val="001718F8"/>
    <w:rsid w:val="00171977"/>
    <w:rsid w:val="0017199C"/>
    <w:rsid w:val="001719E5"/>
    <w:rsid w:val="00171B28"/>
    <w:rsid w:val="00171CBD"/>
    <w:rsid w:val="00172157"/>
    <w:rsid w:val="00172360"/>
    <w:rsid w:val="001724E5"/>
    <w:rsid w:val="0017276A"/>
    <w:rsid w:val="001728BD"/>
    <w:rsid w:val="001729B0"/>
    <w:rsid w:val="001729E1"/>
    <w:rsid w:val="00172A13"/>
    <w:rsid w:val="00172E07"/>
    <w:rsid w:val="00173235"/>
    <w:rsid w:val="00173412"/>
    <w:rsid w:val="0017345B"/>
    <w:rsid w:val="001734F7"/>
    <w:rsid w:val="00173506"/>
    <w:rsid w:val="00173583"/>
    <w:rsid w:val="0017367E"/>
    <w:rsid w:val="00173CB1"/>
    <w:rsid w:val="00173E1D"/>
    <w:rsid w:val="00173F3E"/>
    <w:rsid w:val="00173F79"/>
    <w:rsid w:val="00174090"/>
    <w:rsid w:val="001740EF"/>
    <w:rsid w:val="0017436A"/>
    <w:rsid w:val="001743A2"/>
    <w:rsid w:val="00174522"/>
    <w:rsid w:val="0017459C"/>
    <w:rsid w:val="00174665"/>
    <w:rsid w:val="001746CA"/>
    <w:rsid w:val="001746FF"/>
    <w:rsid w:val="00174770"/>
    <w:rsid w:val="001749AE"/>
    <w:rsid w:val="00174ACD"/>
    <w:rsid w:val="00174CA8"/>
    <w:rsid w:val="00174D81"/>
    <w:rsid w:val="00174E6C"/>
    <w:rsid w:val="001750CE"/>
    <w:rsid w:val="00175303"/>
    <w:rsid w:val="00175598"/>
    <w:rsid w:val="00175660"/>
    <w:rsid w:val="00175690"/>
    <w:rsid w:val="001757FE"/>
    <w:rsid w:val="00175864"/>
    <w:rsid w:val="00175B1B"/>
    <w:rsid w:val="00175C40"/>
    <w:rsid w:val="00175D29"/>
    <w:rsid w:val="00176142"/>
    <w:rsid w:val="001762B3"/>
    <w:rsid w:val="00176309"/>
    <w:rsid w:val="001763E2"/>
    <w:rsid w:val="001766A9"/>
    <w:rsid w:val="001766BC"/>
    <w:rsid w:val="00176836"/>
    <w:rsid w:val="00176970"/>
    <w:rsid w:val="001769FA"/>
    <w:rsid w:val="00176AB5"/>
    <w:rsid w:val="00176CBA"/>
    <w:rsid w:val="00176F86"/>
    <w:rsid w:val="00176FAF"/>
    <w:rsid w:val="00176FCC"/>
    <w:rsid w:val="00177289"/>
    <w:rsid w:val="0017729D"/>
    <w:rsid w:val="001772C9"/>
    <w:rsid w:val="001777DF"/>
    <w:rsid w:val="001778D8"/>
    <w:rsid w:val="00177A02"/>
    <w:rsid w:val="00177AE9"/>
    <w:rsid w:val="00177C80"/>
    <w:rsid w:val="00177C8E"/>
    <w:rsid w:val="00177CA5"/>
    <w:rsid w:val="00177D23"/>
    <w:rsid w:val="00177EDE"/>
    <w:rsid w:val="00177F5E"/>
    <w:rsid w:val="00177FE5"/>
    <w:rsid w:val="0017AE38"/>
    <w:rsid w:val="001800E5"/>
    <w:rsid w:val="00180324"/>
    <w:rsid w:val="001805ED"/>
    <w:rsid w:val="00180972"/>
    <w:rsid w:val="00180A3B"/>
    <w:rsid w:val="00180ADC"/>
    <w:rsid w:val="00180B09"/>
    <w:rsid w:val="00180BF3"/>
    <w:rsid w:val="00180DE1"/>
    <w:rsid w:val="00180E27"/>
    <w:rsid w:val="00180E4D"/>
    <w:rsid w:val="00180EF8"/>
    <w:rsid w:val="00180F1E"/>
    <w:rsid w:val="00181157"/>
    <w:rsid w:val="001815F3"/>
    <w:rsid w:val="00181609"/>
    <w:rsid w:val="00181965"/>
    <w:rsid w:val="00181BF5"/>
    <w:rsid w:val="00181C62"/>
    <w:rsid w:val="00181F3D"/>
    <w:rsid w:val="00181F70"/>
    <w:rsid w:val="00182101"/>
    <w:rsid w:val="00182485"/>
    <w:rsid w:val="001824F5"/>
    <w:rsid w:val="0018258A"/>
    <w:rsid w:val="00182656"/>
    <w:rsid w:val="00182AF8"/>
    <w:rsid w:val="00182C6B"/>
    <w:rsid w:val="00182D26"/>
    <w:rsid w:val="00182ECD"/>
    <w:rsid w:val="00182FCC"/>
    <w:rsid w:val="001830C2"/>
    <w:rsid w:val="00183556"/>
    <w:rsid w:val="001837CF"/>
    <w:rsid w:val="001837DB"/>
    <w:rsid w:val="00183828"/>
    <w:rsid w:val="00183ADC"/>
    <w:rsid w:val="00183DE2"/>
    <w:rsid w:val="00183E63"/>
    <w:rsid w:val="00183F4C"/>
    <w:rsid w:val="00184040"/>
    <w:rsid w:val="001840A9"/>
    <w:rsid w:val="00184171"/>
    <w:rsid w:val="0018428F"/>
    <w:rsid w:val="001842F0"/>
    <w:rsid w:val="001845C4"/>
    <w:rsid w:val="001845F1"/>
    <w:rsid w:val="0018468B"/>
    <w:rsid w:val="0018471D"/>
    <w:rsid w:val="0018474B"/>
    <w:rsid w:val="00184884"/>
    <w:rsid w:val="00184C8D"/>
    <w:rsid w:val="00184D20"/>
    <w:rsid w:val="00184D72"/>
    <w:rsid w:val="00185098"/>
    <w:rsid w:val="00185261"/>
    <w:rsid w:val="00185557"/>
    <w:rsid w:val="00185781"/>
    <w:rsid w:val="00185843"/>
    <w:rsid w:val="001858C6"/>
    <w:rsid w:val="00185954"/>
    <w:rsid w:val="00185A7C"/>
    <w:rsid w:val="00185AA9"/>
    <w:rsid w:val="00185BA1"/>
    <w:rsid w:val="00185E3A"/>
    <w:rsid w:val="00185EB7"/>
    <w:rsid w:val="00186050"/>
    <w:rsid w:val="00186076"/>
    <w:rsid w:val="001863F9"/>
    <w:rsid w:val="00186568"/>
    <w:rsid w:val="001865DB"/>
    <w:rsid w:val="001865FF"/>
    <w:rsid w:val="0018661D"/>
    <w:rsid w:val="0018677B"/>
    <w:rsid w:val="001867A9"/>
    <w:rsid w:val="0018684E"/>
    <w:rsid w:val="00186FEA"/>
    <w:rsid w:val="0018716E"/>
    <w:rsid w:val="001871BE"/>
    <w:rsid w:val="00187395"/>
    <w:rsid w:val="001873CD"/>
    <w:rsid w:val="0018762B"/>
    <w:rsid w:val="00187677"/>
    <w:rsid w:val="00187695"/>
    <w:rsid w:val="001877DC"/>
    <w:rsid w:val="00187927"/>
    <w:rsid w:val="00187962"/>
    <w:rsid w:val="00187C44"/>
    <w:rsid w:val="00187D5B"/>
    <w:rsid w:val="00190047"/>
    <w:rsid w:val="00190325"/>
    <w:rsid w:val="0019037F"/>
    <w:rsid w:val="001903B7"/>
    <w:rsid w:val="00190404"/>
    <w:rsid w:val="00190524"/>
    <w:rsid w:val="0019072E"/>
    <w:rsid w:val="00190890"/>
    <w:rsid w:val="00190A8F"/>
    <w:rsid w:val="00190B71"/>
    <w:rsid w:val="00190D77"/>
    <w:rsid w:val="00190E3D"/>
    <w:rsid w:val="00190E52"/>
    <w:rsid w:val="00190FB0"/>
    <w:rsid w:val="00191239"/>
    <w:rsid w:val="00191245"/>
    <w:rsid w:val="0019132E"/>
    <w:rsid w:val="00191714"/>
    <w:rsid w:val="00191763"/>
    <w:rsid w:val="00191792"/>
    <w:rsid w:val="0019194E"/>
    <w:rsid w:val="0019199F"/>
    <w:rsid w:val="00191BC1"/>
    <w:rsid w:val="00191C40"/>
    <w:rsid w:val="00191C84"/>
    <w:rsid w:val="00191CA7"/>
    <w:rsid w:val="00191CB7"/>
    <w:rsid w:val="00191DAC"/>
    <w:rsid w:val="001921D1"/>
    <w:rsid w:val="00192317"/>
    <w:rsid w:val="00192481"/>
    <w:rsid w:val="001925F4"/>
    <w:rsid w:val="001926E3"/>
    <w:rsid w:val="00192700"/>
    <w:rsid w:val="001928A1"/>
    <w:rsid w:val="001928C1"/>
    <w:rsid w:val="00192C90"/>
    <w:rsid w:val="00192D0A"/>
    <w:rsid w:val="00192E67"/>
    <w:rsid w:val="00193138"/>
    <w:rsid w:val="001932FE"/>
    <w:rsid w:val="00193377"/>
    <w:rsid w:val="001936C4"/>
    <w:rsid w:val="00193830"/>
    <w:rsid w:val="001938D8"/>
    <w:rsid w:val="00193D43"/>
    <w:rsid w:val="00193D5A"/>
    <w:rsid w:val="00193F0E"/>
    <w:rsid w:val="00194097"/>
    <w:rsid w:val="001941B4"/>
    <w:rsid w:val="001943F9"/>
    <w:rsid w:val="0019441C"/>
    <w:rsid w:val="0019455A"/>
    <w:rsid w:val="00194630"/>
    <w:rsid w:val="001949A7"/>
    <w:rsid w:val="00194A82"/>
    <w:rsid w:val="00194AF9"/>
    <w:rsid w:val="00194E5B"/>
    <w:rsid w:val="00194EA2"/>
    <w:rsid w:val="00195038"/>
    <w:rsid w:val="0019526E"/>
    <w:rsid w:val="00195328"/>
    <w:rsid w:val="001955F0"/>
    <w:rsid w:val="001956E1"/>
    <w:rsid w:val="0019570B"/>
    <w:rsid w:val="00195934"/>
    <w:rsid w:val="00195948"/>
    <w:rsid w:val="00195969"/>
    <w:rsid w:val="00195AA9"/>
    <w:rsid w:val="00195B59"/>
    <w:rsid w:val="00195C06"/>
    <w:rsid w:val="00195C65"/>
    <w:rsid w:val="00195CE4"/>
    <w:rsid w:val="001962C7"/>
    <w:rsid w:val="00196315"/>
    <w:rsid w:val="001965AA"/>
    <w:rsid w:val="0019662D"/>
    <w:rsid w:val="0019670A"/>
    <w:rsid w:val="0019674C"/>
    <w:rsid w:val="00196830"/>
    <w:rsid w:val="00196863"/>
    <w:rsid w:val="0019688A"/>
    <w:rsid w:val="0019692A"/>
    <w:rsid w:val="00196A5C"/>
    <w:rsid w:val="00196B82"/>
    <w:rsid w:val="00196BDA"/>
    <w:rsid w:val="00196E2D"/>
    <w:rsid w:val="00196F25"/>
    <w:rsid w:val="00196FD7"/>
    <w:rsid w:val="00196FDA"/>
    <w:rsid w:val="0019712C"/>
    <w:rsid w:val="001971B0"/>
    <w:rsid w:val="00197223"/>
    <w:rsid w:val="001974DA"/>
    <w:rsid w:val="0019773D"/>
    <w:rsid w:val="0019787E"/>
    <w:rsid w:val="00197B8E"/>
    <w:rsid w:val="00197C82"/>
    <w:rsid w:val="00197D70"/>
    <w:rsid w:val="00197EFE"/>
    <w:rsid w:val="001A00EB"/>
    <w:rsid w:val="001A0210"/>
    <w:rsid w:val="001A02E4"/>
    <w:rsid w:val="001A02FC"/>
    <w:rsid w:val="001A03AD"/>
    <w:rsid w:val="001A0475"/>
    <w:rsid w:val="001A052D"/>
    <w:rsid w:val="001A058F"/>
    <w:rsid w:val="001A0695"/>
    <w:rsid w:val="001A0807"/>
    <w:rsid w:val="001A0864"/>
    <w:rsid w:val="001A0A9E"/>
    <w:rsid w:val="001A0C6D"/>
    <w:rsid w:val="001A0D10"/>
    <w:rsid w:val="001A0DA6"/>
    <w:rsid w:val="001A103D"/>
    <w:rsid w:val="001A10C5"/>
    <w:rsid w:val="001A11D0"/>
    <w:rsid w:val="001A11F3"/>
    <w:rsid w:val="001A1361"/>
    <w:rsid w:val="001A155D"/>
    <w:rsid w:val="001A1B78"/>
    <w:rsid w:val="001A1F02"/>
    <w:rsid w:val="001A1FE6"/>
    <w:rsid w:val="001A214B"/>
    <w:rsid w:val="001A2296"/>
    <w:rsid w:val="001A22A9"/>
    <w:rsid w:val="001A23AD"/>
    <w:rsid w:val="001A24DD"/>
    <w:rsid w:val="001A256A"/>
    <w:rsid w:val="001A26BA"/>
    <w:rsid w:val="001A2980"/>
    <w:rsid w:val="001A2B4F"/>
    <w:rsid w:val="001A2B8C"/>
    <w:rsid w:val="001A2BF2"/>
    <w:rsid w:val="001A2E94"/>
    <w:rsid w:val="001A3306"/>
    <w:rsid w:val="001A33E5"/>
    <w:rsid w:val="001A36D7"/>
    <w:rsid w:val="001A3C8E"/>
    <w:rsid w:val="001A3FB8"/>
    <w:rsid w:val="001A40B3"/>
    <w:rsid w:val="001A416E"/>
    <w:rsid w:val="001A4320"/>
    <w:rsid w:val="001A433C"/>
    <w:rsid w:val="001A4723"/>
    <w:rsid w:val="001A4CAE"/>
    <w:rsid w:val="001A4FAE"/>
    <w:rsid w:val="001A52E4"/>
    <w:rsid w:val="001A54EB"/>
    <w:rsid w:val="001A557B"/>
    <w:rsid w:val="001A559A"/>
    <w:rsid w:val="001A563C"/>
    <w:rsid w:val="001A5679"/>
    <w:rsid w:val="001A57C3"/>
    <w:rsid w:val="001A57DA"/>
    <w:rsid w:val="001A58D2"/>
    <w:rsid w:val="001A5953"/>
    <w:rsid w:val="001A5A36"/>
    <w:rsid w:val="001A5B17"/>
    <w:rsid w:val="001A5C8B"/>
    <w:rsid w:val="001A5D5D"/>
    <w:rsid w:val="001A5F15"/>
    <w:rsid w:val="001A5F56"/>
    <w:rsid w:val="001A5FB8"/>
    <w:rsid w:val="001A601E"/>
    <w:rsid w:val="001A6024"/>
    <w:rsid w:val="001A61DC"/>
    <w:rsid w:val="001A64AB"/>
    <w:rsid w:val="001A6507"/>
    <w:rsid w:val="001A65FE"/>
    <w:rsid w:val="001A6736"/>
    <w:rsid w:val="001A67CF"/>
    <w:rsid w:val="001A692A"/>
    <w:rsid w:val="001A69AC"/>
    <w:rsid w:val="001A6A49"/>
    <w:rsid w:val="001A6A5E"/>
    <w:rsid w:val="001A6B49"/>
    <w:rsid w:val="001A6BD0"/>
    <w:rsid w:val="001A6CD0"/>
    <w:rsid w:val="001A6E17"/>
    <w:rsid w:val="001A6EB8"/>
    <w:rsid w:val="001A6F01"/>
    <w:rsid w:val="001A703E"/>
    <w:rsid w:val="001A7122"/>
    <w:rsid w:val="001A7264"/>
    <w:rsid w:val="001A73E8"/>
    <w:rsid w:val="001A7B06"/>
    <w:rsid w:val="001ACB97"/>
    <w:rsid w:val="001B000C"/>
    <w:rsid w:val="001B013C"/>
    <w:rsid w:val="001B0164"/>
    <w:rsid w:val="001B022B"/>
    <w:rsid w:val="001B0230"/>
    <w:rsid w:val="001B05F5"/>
    <w:rsid w:val="001B0640"/>
    <w:rsid w:val="001B0782"/>
    <w:rsid w:val="001B07DD"/>
    <w:rsid w:val="001B0867"/>
    <w:rsid w:val="001B089C"/>
    <w:rsid w:val="001B08C3"/>
    <w:rsid w:val="001B0961"/>
    <w:rsid w:val="001B09B9"/>
    <w:rsid w:val="001B0A73"/>
    <w:rsid w:val="001B0D73"/>
    <w:rsid w:val="001B0DC1"/>
    <w:rsid w:val="001B0E9C"/>
    <w:rsid w:val="001B0F9D"/>
    <w:rsid w:val="001B1073"/>
    <w:rsid w:val="001B1217"/>
    <w:rsid w:val="001B1358"/>
    <w:rsid w:val="001B137C"/>
    <w:rsid w:val="001B138F"/>
    <w:rsid w:val="001B1474"/>
    <w:rsid w:val="001B1721"/>
    <w:rsid w:val="001B1794"/>
    <w:rsid w:val="001B17B0"/>
    <w:rsid w:val="001B18C4"/>
    <w:rsid w:val="001B1A10"/>
    <w:rsid w:val="001B1ADF"/>
    <w:rsid w:val="001B1F01"/>
    <w:rsid w:val="001B214A"/>
    <w:rsid w:val="001B247F"/>
    <w:rsid w:val="001B2898"/>
    <w:rsid w:val="001B2B78"/>
    <w:rsid w:val="001B2BF9"/>
    <w:rsid w:val="001B30F5"/>
    <w:rsid w:val="001B3244"/>
    <w:rsid w:val="001B327B"/>
    <w:rsid w:val="001B32DD"/>
    <w:rsid w:val="001B334A"/>
    <w:rsid w:val="001B3377"/>
    <w:rsid w:val="001B3728"/>
    <w:rsid w:val="001B37F5"/>
    <w:rsid w:val="001B38ED"/>
    <w:rsid w:val="001B3913"/>
    <w:rsid w:val="001B392E"/>
    <w:rsid w:val="001B3D98"/>
    <w:rsid w:val="001B4027"/>
    <w:rsid w:val="001B4182"/>
    <w:rsid w:val="001B42B4"/>
    <w:rsid w:val="001B47DA"/>
    <w:rsid w:val="001B4801"/>
    <w:rsid w:val="001B499F"/>
    <w:rsid w:val="001B49B0"/>
    <w:rsid w:val="001B49D1"/>
    <w:rsid w:val="001B4AD2"/>
    <w:rsid w:val="001B5277"/>
    <w:rsid w:val="001B532E"/>
    <w:rsid w:val="001B5332"/>
    <w:rsid w:val="001B534B"/>
    <w:rsid w:val="001B551D"/>
    <w:rsid w:val="001B580F"/>
    <w:rsid w:val="001B5850"/>
    <w:rsid w:val="001B5AB9"/>
    <w:rsid w:val="001B5B24"/>
    <w:rsid w:val="001B5D5B"/>
    <w:rsid w:val="001B60DD"/>
    <w:rsid w:val="001B6108"/>
    <w:rsid w:val="001B624E"/>
    <w:rsid w:val="001B64DA"/>
    <w:rsid w:val="001B6544"/>
    <w:rsid w:val="001B6877"/>
    <w:rsid w:val="001B690F"/>
    <w:rsid w:val="001B6A4B"/>
    <w:rsid w:val="001B6A8B"/>
    <w:rsid w:val="001B6D09"/>
    <w:rsid w:val="001B6DBF"/>
    <w:rsid w:val="001B6E04"/>
    <w:rsid w:val="001B6FDA"/>
    <w:rsid w:val="001B7253"/>
    <w:rsid w:val="001B754E"/>
    <w:rsid w:val="001B772E"/>
    <w:rsid w:val="001B77B1"/>
    <w:rsid w:val="001B782C"/>
    <w:rsid w:val="001B7875"/>
    <w:rsid w:val="001B7ADE"/>
    <w:rsid w:val="001B7B09"/>
    <w:rsid w:val="001B7DDD"/>
    <w:rsid w:val="001B7DF2"/>
    <w:rsid w:val="001B7E95"/>
    <w:rsid w:val="001C0013"/>
    <w:rsid w:val="001C00CC"/>
    <w:rsid w:val="001C07E7"/>
    <w:rsid w:val="001C0891"/>
    <w:rsid w:val="001C0900"/>
    <w:rsid w:val="001C0957"/>
    <w:rsid w:val="001C0E41"/>
    <w:rsid w:val="001C105E"/>
    <w:rsid w:val="001C11A3"/>
    <w:rsid w:val="001C144A"/>
    <w:rsid w:val="001C1539"/>
    <w:rsid w:val="001C17BB"/>
    <w:rsid w:val="001C191A"/>
    <w:rsid w:val="001C1E8D"/>
    <w:rsid w:val="001C1F98"/>
    <w:rsid w:val="001C1F9D"/>
    <w:rsid w:val="001C2082"/>
    <w:rsid w:val="001C20E1"/>
    <w:rsid w:val="001C21A1"/>
    <w:rsid w:val="001C22BD"/>
    <w:rsid w:val="001C2396"/>
    <w:rsid w:val="001C244C"/>
    <w:rsid w:val="001C2639"/>
    <w:rsid w:val="001C28EF"/>
    <w:rsid w:val="001C2C5B"/>
    <w:rsid w:val="001C2FD4"/>
    <w:rsid w:val="001C3057"/>
    <w:rsid w:val="001C3170"/>
    <w:rsid w:val="001C32E2"/>
    <w:rsid w:val="001C3361"/>
    <w:rsid w:val="001C351D"/>
    <w:rsid w:val="001C37A8"/>
    <w:rsid w:val="001C3816"/>
    <w:rsid w:val="001C3954"/>
    <w:rsid w:val="001C39F4"/>
    <w:rsid w:val="001C3CC1"/>
    <w:rsid w:val="001C3DAC"/>
    <w:rsid w:val="001C3E0E"/>
    <w:rsid w:val="001C3E31"/>
    <w:rsid w:val="001C4055"/>
    <w:rsid w:val="001C43EA"/>
    <w:rsid w:val="001C448E"/>
    <w:rsid w:val="001C4545"/>
    <w:rsid w:val="001C454C"/>
    <w:rsid w:val="001C45BC"/>
    <w:rsid w:val="001C4687"/>
    <w:rsid w:val="001C48C4"/>
    <w:rsid w:val="001C48ED"/>
    <w:rsid w:val="001C4F4C"/>
    <w:rsid w:val="001C5014"/>
    <w:rsid w:val="001C520B"/>
    <w:rsid w:val="001C545F"/>
    <w:rsid w:val="001C54E1"/>
    <w:rsid w:val="001C559B"/>
    <w:rsid w:val="001C55B7"/>
    <w:rsid w:val="001C57E7"/>
    <w:rsid w:val="001C5933"/>
    <w:rsid w:val="001C5957"/>
    <w:rsid w:val="001C5AA4"/>
    <w:rsid w:val="001C5B10"/>
    <w:rsid w:val="001C639C"/>
    <w:rsid w:val="001C6420"/>
    <w:rsid w:val="001C66D1"/>
    <w:rsid w:val="001C6806"/>
    <w:rsid w:val="001C6854"/>
    <w:rsid w:val="001C6873"/>
    <w:rsid w:val="001C6954"/>
    <w:rsid w:val="001C6AF4"/>
    <w:rsid w:val="001C6D31"/>
    <w:rsid w:val="001C6DBA"/>
    <w:rsid w:val="001C6F58"/>
    <w:rsid w:val="001C6FD6"/>
    <w:rsid w:val="001C71FF"/>
    <w:rsid w:val="001C7356"/>
    <w:rsid w:val="001C7560"/>
    <w:rsid w:val="001C761D"/>
    <w:rsid w:val="001C774B"/>
    <w:rsid w:val="001C7810"/>
    <w:rsid w:val="001C7832"/>
    <w:rsid w:val="001C78BF"/>
    <w:rsid w:val="001C7969"/>
    <w:rsid w:val="001C7A8E"/>
    <w:rsid w:val="001C7DE9"/>
    <w:rsid w:val="001D0008"/>
    <w:rsid w:val="001D0208"/>
    <w:rsid w:val="001D0404"/>
    <w:rsid w:val="001D042C"/>
    <w:rsid w:val="001D0570"/>
    <w:rsid w:val="001D086E"/>
    <w:rsid w:val="001D08E2"/>
    <w:rsid w:val="001D09E4"/>
    <w:rsid w:val="001D0A7C"/>
    <w:rsid w:val="001D0A95"/>
    <w:rsid w:val="001D0C5E"/>
    <w:rsid w:val="001D0E5A"/>
    <w:rsid w:val="001D112C"/>
    <w:rsid w:val="001D12DB"/>
    <w:rsid w:val="001D1606"/>
    <w:rsid w:val="001D164D"/>
    <w:rsid w:val="001D167C"/>
    <w:rsid w:val="001D16A3"/>
    <w:rsid w:val="001D179B"/>
    <w:rsid w:val="001D1806"/>
    <w:rsid w:val="001D18DC"/>
    <w:rsid w:val="001D1B97"/>
    <w:rsid w:val="001D1DC6"/>
    <w:rsid w:val="001D1F13"/>
    <w:rsid w:val="001D1FBC"/>
    <w:rsid w:val="001D1FD3"/>
    <w:rsid w:val="001D218F"/>
    <w:rsid w:val="001D2235"/>
    <w:rsid w:val="001D247D"/>
    <w:rsid w:val="001D25D2"/>
    <w:rsid w:val="001D28FB"/>
    <w:rsid w:val="001D2C57"/>
    <w:rsid w:val="001D2C74"/>
    <w:rsid w:val="001D305F"/>
    <w:rsid w:val="001D3141"/>
    <w:rsid w:val="001D3168"/>
    <w:rsid w:val="001D323D"/>
    <w:rsid w:val="001D32B4"/>
    <w:rsid w:val="001D34D3"/>
    <w:rsid w:val="001D3825"/>
    <w:rsid w:val="001D3951"/>
    <w:rsid w:val="001D3A7A"/>
    <w:rsid w:val="001D3B50"/>
    <w:rsid w:val="001D3B5B"/>
    <w:rsid w:val="001D3B9A"/>
    <w:rsid w:val="001D3C5C"/>
    <w:rsid w:val="001D4067"/>
    <w:rsid w:val="001D43AD"/>
    <w:rsid w:val="001D4678"/>
    <w:rsid w:val="001D4858"/>
    <w:rsid w:val="001D4BEC"/>
    <w:rsid w:val="001D4CA0"/>
    <w:rsid w:val="001D4CBB"/>
    <w:rsid w:val="001D4E7B"/>
    <w:rsid w:val="001D5214"/>
    <w:rsid w:val="001D5427"/>
    <w:rsid w:val="001D564F"/>
    <w:rsid w:val="001D5816"/>
    <w:rsid w:val="001D582B"/>
    <w:rsid w:val="001D5862"/>
    <w:rsid w:val="001D5BBF"/>
    <w:rsid w:val="001D5C70"/>
    <w:rsid w:val="001D5CC3"/>
    <w:rsid w:val="001D5CE5"/>
    <w:rsid w:val="001D5DB0"/>
    <w:rsid w:val="001D5E69"/>
    <w:rsid w:val="001D60DB"/>
    <w:rsid w:val="001D61BC"/>
    <w:rsid w:val="001D61E1"/>
    <w:rsid w:val="001D629D"/>
    <w:rsid w:val="001D6304"/>
    <w:rsid w:val="001D6595"/>
    <w:rsid w:val="001D667B"/>
    <w:rsid w:val="001D67F1"/>
    <w:rsid w:val="001D6803"/>
    <w:rsid w:val="001D68C2"/>
    <w:rsid w:val="001D6992"/>
    <w:rsid w:val="001D6BB4"/>
    <w:rsid w:val="001D70BB"/>
    <w:rsid w:val="001D713E"/>
    <w:rsid w:val="001D71AA"/>
    <w:rsid w:val="001D725D"/>
    <w:rsid w:val="001D757A"/>
    <w:rsid w:val="001D78D2"/>
    <w:rsid w:val="001D798E"/>
    <w:rsid w:val="001D7FAE"/>
    <w:rsid w:val="001E01DC"/>
    <w:rsid w:val="001E01EA"/>
    <w:rsid w:val="001E03CB"/>
    <w:rsid w:val="001E0744"/>
    <w:rsid w:val="001E08DE"/>
    <w:rsid w:val="001E08F3"/>
    <w:rsid w:val="001E0B70"/>
    <w:rsid w:val="001E0CE5"/>
    <w:rsid w:val="001E0D4A"/>
    <w:rsid w:val="001E1001"/>
    <w:rsid w:val="001E1074"/>
    <w:rsid w:val="001E12C9"/>
    <w:rsid w:val="001E1792"/>
    <w:rsid w:val="001E1883"/>
    <w:rsid w:val="001E18B5"/>
    <w:rsid w:val="001E19C3"/>
    <w:rsid w:val="001E1A6C"/>
    <w:rsid w:val="001E1A71"/>
    <w:rsid w:val="001E1B0C"/>
    <w:rsid w:val="001E1C22"/>
    <w:rsid w:val="001E21BA"/>
    <w:rsid w:val="001E242E"/>
    <w:rsid w:val="001E247D"/>
    <w:rsid w:val="001E2512"/>
    <w:rsid w:val="001E2637"/>
    <w:rsid w:val="001E26E8"/>
    <w:rsid w:val="001E271C"/>
    <w:rsid w:val="001E274D"/>
    <w:rsid w:val="001E2BD2"/>
    <w:rsid w:val="001E2C47"/>
    <w:rsid w:val="001E2C60"/>
    <w:rsid w:val="001E2CE3"/>
    <w:rsid w:val="001E2E67"/>
    <w:rsid w:val="001E2EF8"/>
    <w:rsid w:val="001E2F78"/>
    <w:rsid w:val="001E34BD"/>
    <w:rsid w:val="001E3537"/>
    <w:rsid w:val="001E359D"/>
    <w:rsid w:val="001E35B1"/>
    <w:rsid w:val="001E3861"/>
    <w:rsid w:val="001E3949"/>
    <w:rsid w:val="001E3988"/>
    <w:rsid w:val="001E39D8"/>
    <w:rsid w:val="001E3E49"/>
    <w:rsid w:val="001E3F9F"/>
    <w:rsid w:val="001E408B"/>
    <w:rsid w:val="001E4108"/>
    <w:rsid w:val="001E489B"/>
    <w:rsid w:val="001E4B7B"/>
    <w:rsid w:val="001E4DCB"/>
    <w:rsid w:val="001E4EAE"/>
    <w:rsid w:val="001E4FDE"/>
    <w:rsid w:val="001E5094"/>
    <w:rsid w:val="001E514A"/>
    <w:rsid w:val="001E5214"/>
    <w:rsid w:val="001E5678"/>
    <w:rsid w:val="001E567E"/>
    <w:rsid w:val="001E57D8"/>
    <w:rsid w:val="001E5AAD"/>
    <w:rsid w:val="001E5AC1"/>
    <w:rsid w:val="001E5CA9"/>
    <w:rsid w:val="001E5CB4"/>
    <w:rsid w:val="001E5D09"/>
    <w:rsid w:val="001E5D22"/>
    <w:rsid w:val="001E5D95"/>
    <w:rsid w:val="001E5EFF"/>
    <w:rsid w:val="001E6367"/>
    <w:rsid w:val="001E644F"/>
    <w:rsid w:val="001E674A"/>
    <w:rsid w:val="001E692F"/>
    <w:rsid w:val="001E6A2D"/>
    <w:rsid w:val="001E6B0F"/>
    <w:rsid w:val="001E6C83"/>
    <w:rsid w:val="001E6DAB"/>
    <w:rsid w:val="001E6E6E"/>
    <w:rsid w:val="001E6F20"/>
    <w:rsid w:val="001E6FB8"/>
    <w:rsid w:val="001E70A7"/>
    <w:rsid w:val="001E72FA"/>
    <w:rsid w:val="001E730C"/>
    <w:rsid w:val="001E7391"/>
    <w:rsid w:val="001E7474"/>
    <w:rsid w:val="001E75E5"/>
    <w:rsid w:val="001E78B8"/>
    <w:rsid w:val="001E78F3"/>
    <w:rsid w:val="001E7C55"/>
    <w:rsid w:val="001E7CF4"/>
    <w:rsid w:val="001E7DF9"/>
    <w:rsid w:val="001E7FCE"/>
    <w:rsid w:val="001F0081"/>
    <w:rsid w:val="001F01E2"/>
    <w:rsid w:val="001F02B1"/>
    <w:rsid w:val="001F037D"/>
    <w:rsid w:val="001F055B"/>
    <w:rsid w:val="001F05E5"/>
    <w:rsid w:val="001F0863"/>
    <w:rsid w:val="001F0B49"/>
    <w:rsid w:val="001F0C16"/>
    <w:rsid w:val="001F0D54"/>
    <w:rsid w:val="001F0D63"/>
    <w:rsid w:val="001F0F46"/>
    <w:rsid w:val="001F1223"/>
    <w:rsid w:val="001F1256"/>
    <w:rsid w:val="001F1261"/>
    <w:rsid w:val="001F14AB"/>
    <w:rsid w:val="001F14FF"/>
    <w:rsid w:val="001F1A0F"/>
    <w:rsid w:val="001F1E84"/>
    <w:rsid w:val="001F1FE4"/>
    <w:rsid w:val="001F2069"/>
    <w:rsid w:val="001F207D"/>
    <w:rsid w:val="001F2200"/>
    <w:rsid w:val="001F2384"/>
    <w:rsid w:val="001F24AB"/>
    <w:rsid w:val="001F24DC"/>
    <w:rsid w:val="001F2545"/>
    <w:rsid w:val="001F25B1"/>
    <w:rsid w:val="001F2715"/>
    <w:rsid w:val="001F28F8"/>
    <w:rsid w:val="001F2B28"/>
    <w:rsid w:val="001F2DC2"/>
    <w:rsid w:val="001F2E3F"/>
    <w:rsid w:val="001F2F09"/>
    <w:rsid w:val="001F2F25"/>
    <w:rsid w:val="001F311E"/>
    <w:rsid w:val="001F31B1"/>
    <w:rsid w:val="001F31F0"/>
    <w:rsid w:val="001F33D4"/>
    <w:rsid w:val="001F365E"/>
    <w:rsid w:val="001F39C5"/>
    <w:rsid w:val="001F3A13"/>
    <w:rsid w:val="001F3B49"/>
    <w:rsid w:val="001F4411"/>
    <w:rsid w:val="001F4692"/>
    <w:rsid w:val="001F487F"/>
    <w:rsid w:val="001F48A9"/>
    <w:rsid w:val="001F49AA"/>
    <w:rsid w:val="001F4BA0"/>
    <w:rsid w:val="001F4D48"/>
    <w:rsid w:val="001F4E75"/>
    <w:rsid w:val="001F4F2F"/>
    <w:rsid w:val="001F4F7F"/>
    <w:rsid w:val="001F4FDE"/>
    <w:rsid w:val="001F5163"/>
    <w:rsid w:val="001F529F"/>
    <w:rsid w:val="001F5549"/>
    <w:rsid w:val="001F5588"/>
    <w:rsid w:val="001F56CF"/>
    <w:rsid w:val="001F57C6"/>
    <w:rsid w:val="001F59E2"/>
    <w:rsid w:val="001F5D01"/>
    <w:rsid w:val="001F5EA7"/>
    <w:rsid w:val="001F624B"/>
    <w:rsid w:val="001F62EF"/>
    <w:rsid w:val="001F63DC"/>
    <w:rsid w:val="001F63FE"/>
    <w:rsid w:val="001F64C2"/>
    <w:rsid w:val="001F655B"/>
    <w:rsid w:val="001F65A1"/>
    <w:rsid w:val="001F6670"/>
    <w:rsid w:val="001F6CB9"/>
    <w:rsid w:val="001F6DBD"/>
    <w:rsid w:val="001F6E48"/>
    <w:rsid w:val="001F7016"/>
    <w:rsid w:val="001F7202"/>
    <w:rsid w:val="001F7282"/>
    <w:rsid w:val="001F7310"/>
    <w:rsid w:val="001F743B"/>
    <w:rsid w:val="001F767B"/>
    <w:rsid w:val="001F7690"/>
    <w:rsid w:val="001F773A"/>
    <w:rsid w:val="001F7AA3"/>
    <w:rsid w:val="001F7CA6"/>
    <w:rsid w:val="001F7E92"/>
    <w:rsid w:val="001F7FD6"/>
    <w:rsid w:val="002003F8"/>
    <w:rsid w:val="002004FC"/>
    <w:rsid w:val="00200597"/>
    <w:rsid w:val="002008D9"/>
    <w:rsid w:val="00200C36"/>
    <w:rsid w:val="00200D83"/>
    <w:rsid w:val="00200FA0"/>
    <w:rsid w:val="00200FB9"/>
    <w:rsid w:val="00200FC7"/>
    <w:rsid w:val="00201148"/>
    <w:rsid w:val="002011A5"/>
    <w:rsid w:val="002014AF"/>
    <w:rsid w:val="00201910"/>
    <w:rsid w:val="002019D9"/>
    <w:rsid w:val="002019E1"/>
    <w:rsid w:val="00201B54"/>
    <w:rsid w:val="00201CCD"/>
    <w:rsid w:val="00201DDC"/>
    <w:rsid w:val="00201F82"/>
    <w:rsid w:val="002020AC"/>
    <w:rsid w:val="002021E8"/>
    <w:rsid w:val="0020226E"/>
    <w:rsid w:val="0020242D"/>
    <w:rsid w:val="0020254B"/>
    <w:rsid w:val="0020266A"/>
    <w:rsid w:val="002026BE"/>
    <w:rsid w:val="002027EE"/>
    <w:rsid w:val="002028E2"/>
    <w:rsid w:val="00202910"/>
    <w:rsid w:val="0020291D"/>
    <w:rsid w:val="00202BD7"/>
    <w:rsid w:val="00202BEC"/>
    <w:rsid w:val="00202D06"/>
    <w:rsid w:val="00202F77"/>
    <w:rsid w:val="0020312A"/>
    <w:rsid w:val="00203407"/>
    <w:rsid w:val="00203525"/>
    <w:rsid w:val="00203809"/>
    <w:rsid w:val="002038E1"/>
    <w:rsid w:val="002039FA"/>
    <w:rsid w:val="00203A71"/>
    <w:rsid w:val="00203A7C"/>
    <w:rsid w:val="00203B2E"/>
    <w:rsid w:val="00203B5F"/>
    <w:rsid w:val="00203BB8"/>
    <w:rsid w:val="00203C3D"/>
    <w:rsid w:val="00203F58"/>
    <w:rsid w:val="00203F76"/>
    <w:rsid w:val="00203F86"/>
    <w:rsid w:val="00204054"/>
    <w:rsid w:val="00204440"/>
    <w:rsid w:val="00204C35"/>
    <w:rsid w:val="00204CEE"/>
    <w:rsid w:val="00204DE5"/>
    <w:rsid w:val="00204E26"/>
    <w:rsid w:val="00204E42"/>
    <w:rsid w:val="00204EA0"/>
    <w:rsid w:val="002050D9"/>
    <w:rsid w:val="002051E5"/>
    <w:rsid w:val="002051EB"/>
    <w:rsid w:val="002052AB"/>
    <w:rsid w:val="0020549F"/>
    <w:rsid w:val="002056E6"/>
    <w:rsid w:val="00205710"/>
    <w:rsid w:val="002057DE"/>
    <w:rsid w:val="00205895"/>
    <w:rsid w:val="00205A4B"/>
    <w:rsid w:val="00205C9E"/>
    <w:rsid w:val="00205F36"/>
    <w:rsid w:val="002060A6"/>
    <w:rsid w:val="002061FD"/>
    <w:rsid w:val="002062EA"/>
    <w:rsid w:val="002064C8"/>
    <w:rsid w:val="002065B3"/>
    <w:rsid w:val="002066DC"/>
    <w:rsid w:val="00206780"/>
    <w:rsid w:val="0020681F"/>
    <w:rsid w:val="002068B8"/>
    <w:rsid w:val="002068DA"/>
    <w:rsid w:val="00206ABE"/>
    <w:rsid w:val="00206AF4"/>
    <w:rsid w:val="00206B71"/>
    <w:rsid w:val="00206D5C"/>
    <w:rsid w:val="00206E0C"/>
    <w:rsid w:val="00206EA1"/>
    <w:rsid w:val="00207127"/>
    <w:rsid w:val="00207308"/>
    <w:rsid w:val="00207454"/>
    <w:rsid w:val="0020748D"/>
    <w:rsid w:val="00207557"/>
    <w:rsid w:val="0020764F"/>
    <w:rsid w:val="002076D1"/>
    <w:rsid w:val="002078C6"/>
    <w:rsid w:val="00207931"/>
    <w:rsid w:val="00207A65"/>
    <w:rsid w:val="00207AAE"/>
    <w:rsid w:val="00207C8F"/>
    <w:rsid w:val="00207D0A"/>
    <w:rsid w:val="00207F10"/>
    <w:rsid w:val="00207F2C"/>
    <w:rsid w:val="0020D5B9"/>
    <w:rsid w:val="0021005D"/>
    <w:rsid w:val="00210187"/>
    <w:rsid w:val="002101F0"/>
    <w:rsid w:val="00210299"/>
    <w:rsid w:val="002102B1"/>
    <w:rsid w:val="0021036E"/>
    <w:rsid w:val="002104F5"/>
    <w:rsid w:val="0021066C"/>
    <w:rsid w:val="002106C0"/>
    <w:rsid w:val="00210784"/>
    <w:rsid w:val="002107B2"/>
    <w:rsid w:val="00210897"/>
    <w:rsid w:val="002108A3"/>
    <w:rsid w:val="002108A5"/>
    <w:rsid w:val="00210B5B"/>
    <w:rsid w:val="00210D49"/>
    <w:rsid w:val="00210E32"/>
    <w:rsid w:val="00210E9C"/>
    <w:rsid w:val="00210F7E"/>
    <w:rsid w:val="00210FC0"/>
    <w:rsid w:val="00210FC7"/>
    <w:rsid w:val="002110B0"/>
    <w:rsid w:val="00211137"/>
    <w:rsid w:val="00211189"/>
    <w:rsid w:val="002112E9"/>
    <w:rsid w:val="0021140D"/>
    <w:rsid w:val="00211412"/>
    <w:rsid w:val="00211614"/>
    <w:rsid w:val="00211884"/>
    <w:rsid w:val="00211943"/>
    <w:rsid w:val="00211A4F"/>
    <w:rsid w:val="00211A7E"/>
    <w:rsid w:val="00211ABE"/>
    <w:rsid w:val="00211B67"/>
    <w:rsid w:val="00211BE6"/>
    <w:rsid w:val="00211D32"/>
    <w:rsid w:val="00211D73"/>
    <w:rsid w:val="00211E3F"/>
    <w:rsid w:val="00211E65"/>
    <w:rsid w:val="00211E6C"/>
    <w:rsid w:val="00211FC1"/>
    <w:rsid w:val="002120DB"/>
    <w:rsid w:val="00212469"/>
    <w:rsid w:val="00212488"/>
    <w:rsid w:val="0021250A"/>
    <w:rsid w:val="00212731"/>
    <w:rsid w:val="0021287B"/>
    <w:rsid w:val="00212A0D"/>
    <w:rsid w:val="00212A84"/>
    <w:rsid w:val="00212BEA"/>
    <w:rsid w:val="00212C2B"/>
    <w:rsid w:val="00212C48"/>
    <w:rsid w:val="00212C8E"/>
    <w:rsid w:val="00212D15"/>
    <w:rsid w:val="00212D4A"/>
    <w:rsid w:val="002130F8"/>
    <w:rsid w:val="002134A9"/>
    <w:rsid w:val="002135A1"/>
    <w:rsid w:val="002137FE"/>
    <w:rsid w:val="00213A98"/>
    <w:rsid w:val="00213CA5"/>
    <w:rsid w:val="0021410E"/>
    <w:rsid w:val="0021419B"/>
    <w:rsid w:val="00214350"/>
    <w:rsid w:val="0021449A"/>
    <w:rsid w:val="00214612"/>
    <w:rsid w:val="00214A22"/>
    <w:rsid w:val="00214A60"/>
    <w:rsid w:val="00214B14"/>
    <w:rsid w:val="00214B71"/>
    <w:rsid w:val="00214FA7"/>
    <w:rsid w:val="0021548E"/>
    <w:rsid w:val="00215727"/>
    <w:rsid w:val="002158F5"/>
    <w:rsid w:val="0021590A"/>
    <w:rsid w:val="00215977"/>
    <w:rsid w:val="00215998"/>
    <w:rsid w:val="00215AF7"/>
    <w:rsid w:val="00215B59"/>
    <w:rsid w:val="00215B5C"/>
    <w:rsid w:val="00215C33"/>
    <w:rsid w:val="00215D7E"/>
    <w:rsid w:val="00215DF2"/>
    <w:rsid w:val="00215EA1"/>
    <w:rsid w:val="00215F06"/>
    <w:rsid w:val="00215F92"/>
    <w:rsid w:val="00216288"/>
    <w:rsid w:val="002162CA"/>
    <w:rsid w:val="00216365"/>
    <w:rsid w:val="002163FA"/>
    <w:rsid w:val="002164CA"/>
    <w:rsid w:val="00216512"/>
    <w:rsid w:val="00216762"/>
    <w:rsid w:val="00216D95"/>
    <w:rsid w:val="00216F3A"/>
    <w:rsid w:val="00216F68"/>
    <w:rsid w:val="00216FB6"/>
    <w:rsid w:val="00216FE0"/>
    <w:rsid w:val="00217124"/>
    <w:rsid w:val="00217222"/>
    <w:rsid w:val="0021722C"/>
    <w:rsid w:val="00217379"/>
    <w:rsid w:val="00217702"/>
    <w:rsid w:val="0021787D"/>
    <w:rsid w:val="0021792E"/>
    <w:rsid w:val="00217A0F"/>
    <w:rsid w:val="00217B29"/>
    <w:rsid w:val="00217B38"/>
    <w:rsid w:val="00217BB3"/>
    <w:rsid w:val="00217C45"/>
    <w:rsid w:val="00217FB9"/>
    <w:rsid w:val="00217FFB"/>
    <w:rsid w:val="002200E2"/>
    <w:rsid w:val="002202FB"/>
    <w:rsid w:val="002203A2"/>
    <w:rsid w:val="0022057D"/>
    <w:rsid w:val="00220617"/>
    <w:rsid w:val="00220678"/>
    <w:rsid w:val="002206D5"/>
    <w:rsid w:val="002207DB"/>
    <w:rsid w:val="00220AB8"/>
    <w:rsid w:val="00220BB2"/>
    <w:rsid w:val="00220C23"/>
    <w:rsid w:val="002211F5"/>
    <w:rsid w:val="00221520"/>
    <w:rsid w:val="00221670"/>
    <w:rsid w:val="00221765"/>
    <w:rsid w:val="002217E2"/>
    <w:rsid w:val="002217E4"/>
    <w:rsid w:val="00221937"/>
    <w:rsid w:val="002219DD"/>
    <w:rsid w:val="00221A24"/>
    <w:rsid w:val="00221BB9"/>
    <w:rsid w:val="00221FAA"/>
    <w:rsid w:val="002222A5"/>
    <w:rsid w:val="002224D3"/>
    <w:rsid w:val="00222522"/>
    <w:rsid w:val="00222571"/>
    <w:rsid w:val="002225E1"/>
    <w:rsid w:val="002225F7"/>
    <w:rsid w:val="002229B4"/>
    <w:rsid w:val="00222A89"/>
    <w:rsid w:val="00222BF3"/>
    <w:rsid w:val="00222DFF"/>
    <w:rsid w:val="002230B6"/>
    <w:rsid w:val="00223397"/>
    <w:rsid w:val="002234D1"/>
    <w:rsid w:val="00223517"/>
    <w:rsid w:val="00223612"/>
    <w:rsid w:val="0022371B"/>
    <w:rsid w:val="002237B3"/>
    <w:rsid w:val="00223D7B"/>
    <w:rsid w:val="00223D83"/>
    <w:rsid w:val="00224148"/>
    <w:rsid w:val="002241CE"/>
    <w:rsid w:val="00224644"/>
    <w:rsid w:val="002246D9"/>
    <w:rsid w:val="00224719"/>
    <w:rsid w:val="002248D1"/>
    <w:rsid w:val="00224986"/>
    <w:rsid w:val="00224BA0"/>
    <w:rsid w:val="00224D2E"/>
    <w:rsid w:val="00224E34"/>
    <w:rsid w:val="00224E7C"/>
    <w:rsid w:val="002251D1"/>
    <w:rsid w:val="002253BA"/>
    <w:rsid w:val="002256D6"/>
    <w:rsid w:val="002258C2"/>
    <w:rsid w:val="0022593E"/>
    <w:rsid w:val="00225B06"/>
    <w:rsid w:val="00225B87"/>
    <w:rsid w:val="0022603E"/>
    <w:rsid w:val="00226070"/>
    <w:rsid w:val="0022621A"/>
    <w:rsid w:val="00226233"/>
    <w:rsid w:val="00226248"/>
    <w:rsid w:val="002262C0"/>
    <w:rsid w:val="002262CA"/>
    <w:rsid w:val="00226693"/>
    <w:rsid w:val="00226D13"/>
    <w:rsid w:val="00226D7D"/>
    <w:rsid w:val="00226E50"/>
    <w:rsid w:val="00226FFC"/>
    <w:rsid w:val="002270F8"/>
    <w:rsid w:val="00227232"/>
    <w:rsid w:val="00227257"/>
    <w:rsid w:val="00227304"/>
    <w:rsid w:val="00227328"/>
    <w:rsid w:val="002273A6"/>
    <w:rsid w:val="002275EC"/>
    <w:rsid w:val="002276AF"/>
    <w:rsid w:val="002276E7"/>
    <w:rsid w:val="002277E3"/>
    <w:rsid w:val="00227891"/>
    <w:rsid w:val="00227A65"/>
    <w:rsid w:val="00227B88"/>
    <w:rsid w:val="00227E53"/>
    <w:rsid w:val="002301AD"/>
    <w:rsid w:val="002303DB"/>
    <w:rsid w:val="002304AA"/>
    <w:rsid w:val="0023056D"/>
    <w:rsid w:val="0023059A"/>
    <w:rsid w:val="00230683"/>
    <w:rsid w:val="0023069C"/>
    <w:rsid w:val="002308E7"/>
    <w:rsid w:val="00230962"/>
    <w:rsid w:val="00230B21"/>
    <w:rsid w:val="00230B6B"/>
    <w:rsid w:val="00230DA0"/>
    <w:rsid w:val="00231257"/>
    <w:rsid w:val="002316AA"/>
    <w:rsid w:val="00231729"/>
    <w:rsid w:val="00231870"/>
    <w:rsid w:val="00231938"/>
    <w:rsid w:val="00231BF2"/>
    <w:rsid w:val="00231D14"/>
    <w:rsid w:val="00231DBA"/>
    <w:rsid w:val="002320E4"/>
    <w:rsid w:val="00232176"/>
    <w:rsid w:val="00232244"/>
    <w:rsid w:val="002323E8"/>
    <w:rsid w:val="0023247D"/>
    <w:rsid w:val="00232733"/>
    <w:rsid w:val="00232874"/>
    <w:rsid w:val="00232A0E"/>
    <w:rsid w:val="00232B7A"/>
    <w:rsid w:val="00232C92"/>
    <w:rsid w:val="00232F8B"/>
    <w:rsid w:val="00233063"/>
    <w:rsid w:val="00233119"/>
    <w:rsid w:val="00233154"/>
    <w:rsid w:val="00233187"/>
    <w:rsid w:val="002332A6"/>
    <w:rsid w:val="0023394F"/>
    <w:rsid w:val="00233A36"/>
    <w:rsid w:val="00233ACB"/>
    <w:rsid w:val="00233B47"/>
    <w:rsid w:val="00233B97"/>
    <w:rsid w:val="00233C77"/>
    <w:rsid w:val="00233D1D"/>
    <w:rsid w:val="00233F62"/>
    <w:rsid w:val="0023403F"/>
    <w:rsid w:val="0023427A"/>
    <w:rsid w:val="002342EA"/>
    <w:rsid w:val="00234346"/>
    <w:rsid w:val="00234608"/>
    <w:rsid w:val="002346FB"/>
    <w:rsid w:val="00234A01"/>
    <w:rsid w:val="00234B32"/>
    <w:rsid w:val="00234C86"/>
    <w:rsid w:val="00234D09"/>
    <w:rsid w:val="00234F50"/>
    <w:rsid w:val="00235480"/>
    <w:rsid w:val="002356AD"/>
    <w:rsid w:val="002357E7"/>
    <w:rsid w:val="0023598B"/>
    <w:rsid w:val="002359C1"/>
    <w:rsid w:val="00236149"/>
    <w:rsid w:val="0023616C"/>
    <w:rsid w:val="002361DD"/>
    <w:rsid w:val="002361DF"/>
    <w:rsid w:val="002362DF"/>
    <w:rsid w:val="00236360"/>
    <w:rsid w:val="002363D6"/>
    <w:rsid w:val="00236672"/>
    <w:rsid w:val="002366DD"/>
    <w:rsid w:val="002366E1"/>
    <w:rsid w:val="00236725"/>
    <w:rsid w:val="00236726"/>
    <w:rsid w:val="0023699E"/>
    <w:rsid w:val="00236A2C"/>
    <w:rsid w:val="00236B64"/>
    <w:rsid w:val="00236B8F"/>
    <w:rsid w:val="00236B92"/>
    <w:rsid w:val="00236C0D"/>
    <w:rsid w:val="00236E5A"/>
    <w:rsid w:val="00236EC1"/>
    <w:rsid w:val="00236F3D"/>
    <w:rsid w:val="00237021"/>
    <w:rsid w:val="002371E6"/>
    <w:rsid w:val="00237366"/>
    <w:rsid w:val="00237391"/>
    <w:rsid w:val="0023764D"/>
    <w:rsid w:val="002376B5"/>
    <w:rsid w:val="00237835"/>
    <w:rsid w:val="002378DD"/>
    <w:rsid w:val="00237ACA"/>
    <w:rsid w:val="00240205"/>
    <w:rsid w:val="002402FE"/>
    <w:rsid w:val="00240406"/>
    <w:rsid w:val="00240552"/>
    <w:rsid w:val="00240783"/>
    <w:rsid w:val="00240931"/>
    <w:rsid w:val="00240962"/>
    <w:rsid w:val="00240980"/>
    <w:rsid w:val="00240A08"/>
    <w:rsid w:val="00240B3A"/>
    <w:rsid w:val="00240F9F"/>
    <w:rsid w:val="00240FEF"/>
    <w:rsid w:val="002410F4"/>
    <w:rsid w:val="002411DA"/>
    <w:rsid w:val="0024123A"/>
    <w:rsid w:val="00241346"/>
    <w:rsid w:val="0024169D"/>
    <w:rsid w:val="002417C2"/>
    <w:rsid w:val="00241863"/>
    <w:rsid w:val="00241969"/>
    <w:rsid w:val="002419B3"/>
    <w:rsid w:val="002419D8"/>
    <w:rsid w:val="00241DDA"/>
    <w:rsid w:val="0024206F"/>
    <w:rsid w:val="0024247D"/>
    <w:rsid w:val="002424A3"/>
    <w:rsid w:val="002424CB"/>
    <w:rsid w:val="00242517"/>
    <w:rsid w:val="00242A19"/>
    <w:rsid w:val="00242A3A"/>
    <w:rsid w:val="00242AC6"/>
    <w:rsid w:val="00242BA6"/>
    <w:rsid w:val="00242BB0"/>
    <w:rsid w:val="00242E18"/>
    <w:rsid w:val="00242E33"/>
    <w:rsid w:val="00242E40"/>
    <w:rsid w:val="0024309B"/>
    <w:rsid w:val="002430D7"/>
    <w:rsid w:val="002430FD"/>
    <w:rsid w:val="00243149"/>
    <w:rsid w:val="002431AA"/>
    <w:rsid w:val="002432D6"/>
    <w:rsid w:val="0024331C"/>
    <w:rsid w:val="0024365C"/>
    <w:rsid w:val="0024370D"/>
    <w:rsid w:val="00243A4F"/>
    <w:rsid w:val="00243A60"/>
    <w:rsid w:val="00243C47"/>
    <w:rsid w:val="00243DA2"/>
    <w:rsid w:val="0024422C"/>
    <w:rsid w:val="00244325"/>
    <w:rsid w:val="002445EA"/>
    <w:rsid w:val="00244640"/>
    <w:rsid w:val="002448DC"/>
    <w:rsid w:val="002449E4"/>
    <w:rsid w:val="00244AB9"/>
    <w:rsid w:val="00244E4E"/>
    <w:rsid w:val="0024526F"/>
    <w:rsid w:val="00245314"/>
    <w:rsid w:val="0024537E"/>
    <w:rsid w:val="0024544A"/>
    <w:rsid w:val="00245460"/>
    <w:rsid w:val="002456D0"/>
    <w:rsid w:val="00245761"/>
    <w:rsid w:val="00245776"/>
    <w:rsid w:val="002459D0"/>
    <w:rsid w:val="00245A78"/>
    <w:rsid w:val="00245CEE"/>
    <w:rsid w:val="00245F4F"/>
    <w:rsid w:val="00246009"/>
    <w:rsid w:val="00246442"/>
    <w:rsid w:val="0024647A"/>
    <w:rsid w:val="0024648C"/>
    <w:rsid w:val="0024686D"/>
    <w:rsid w:val="00246A02"/>
    <w:rsid w:val="00246C36"/>
    <w:rsid w:val="00246D5B"/>
    <w:rsid w:val="00246D9E"/>
    <w:rsid w:val="00246E5A"/>
    <w:rsid w:val="00246EF4"/>
    <w:rsid w:val="00246F11"/>
    <w:rsid w:val="00246F90"/>
    <w:rsid w:val="0024706B"/>
    <w:rsid w:val="00247151"/>
    <w:rsid w:val="00247210"/>
    <w:rsid w:val="00247229"/>
    <w:rsid w:val="002472C5"/>
    <w:rsid w:val="002472F9"/>
    <w:rsid w:val="002473F9"/>
    <w:rsid w:val="00247609"/>
    <w:rsid w:val="00247720"/>
    <w:rsid w:val="00247762"/>
    <w:rsid w:val="002477CB"/>
    <w:rsid w:val="0024790B"/>
    <w:rsid w:val="00247A2C"/>
    <w:rsid w:val="00247AC0"/>
    <w:rsid w:val="00247CD5"/>
    <w:rsid w:val="00247F51"/>
    <w:rsid w:val="0024E18B"/>
    <w:rsid w:val="00250127"/>
    <w:rsid w:val="0025035C"/>
    <w:rsid w:val="0025037A"/>
    <w:rsid w:val="002504BA"/>
    <w:rsid w:val="002504F2"/>
    <w:rsid w:val="00250723"/>
    <w:rsid w:val="002507E7"/>
    <w:rsid w:val="00250853"/>
    <w:rsid w:val="0025085D"/>
    <w:rsid w:val="002508EE"/>
    <w:rsid w:val="0025090B"/>
    <w:rsid w:val="00250A86"/>
    <w:rsid w:val="00250B15"/>
    <w:rsid w:val="00250B36"/>
    <w:rsid w:val="00250D1E"/>
    <w:rsid w:val="00250E39"/>
    <w:rsid w:val="00250E43"/>
    <w:rsid w:val="00250FD7"/>
    <w:rsid w:val="002510B9"/>
    <w:rsid w:val="0025112F"/>
    <w:rsid w:val="00251396"/>
    <w:rsid w:val="0025146E"/>
    <w:rsid w:val="002517EA"/>
    <w:rsid w:val="00251801"/>
    <w:rsid w:val="00251925"/>
    <w:rsid w:val="00251B9F"/>
    <w:rsid w:val="00251D20"/>
    <w:rsid w:val="00251E51"/>
    <w:rsid w:val="00252019"/>
    <w:rsid w:val="00252059"/>
    <w:rsid w:val="00252358"/>
    <w:rsid w:val="00252452"/>
    <w:rsid w:val="00252655"/>
    <w:rsid w:val="0025279D"/>
    <w:rsid w:val="00252CF2"/>
    <w:rsid w:val="00252E3B"/>
    <w:rsid w:val="00252F4E"/>
    <w:rsid w:val="00252F91"/>
    <w:rsid w:val="00253088"/>
    <w:rsid w:val="0025337E"/>
    <w:rsid w:val="002533B8"/>
    <w:rsid w:val="0025351A"/>
    <w:rsid w:val="00253617"/>
    <w:rsid w:val="00253663"/>
    <w:rsid w:val="0025368E"/>
    <w:rsid w:val="002536FC"/>
    <w:rsid w:val="0025375C"/>
    <w:rsid w:val="0025376E"/>
    <w:rsid w:val="00253902"/>
    <w:rsid w:val="0025391C"/>
    <w:rsid w:val="00253B8B"/>
    <w:rsid w:val="00253D8A"/>
    <w:rsid w:val="00253EE0"/>
    <w:rsid w:val="0025412C"/>
    <w:rsid w:val="00254219"/>
    <w:rsid w:val="002543D8"/>
    <w:rsid w:val="002545CB"/>
    <w:rsid w:val="002545E3"/>
    <w:rsid w:val="00254852"/>
    <w:rsid w:val="002548A0"/>
    <w:rsid w:val="00254AA7"/>
    <w:rsid w:val="00254AB7"/>
    <w:rsid w:val="00254AC5"/>
    <w:rsid w:val="00254E3E"/>
    <w:rsid w:val="00254E4B"/>
    <w:rsid w:val="00254EB3"/>
    <w:rsid w:val="00254FD6"/>
    <w:rsid w:val="00255452"/>
    <w:rsid w:val="00255504"/>
    <w:rsid w:val="0025576C"/>
    <w:rsid w:val="00255A0A"/>
    <w:rsid w:val="00255BC0"/>
    <w:rsid w:val="00255EEF"/>
    <w:rsid w:val="00255FA6"/>
    <w:rsid w:val="002560F0"/>
    <w:rsid w:val="002562A8"/>
    <w:rsid w:val="00256304"/>
    <w:rsid w:val="00256380"/>
    <w:rsid w:val="002564BC"/>
    <w:rsid w:val="002564CE"/>
    <w:rsid w:val="002564F6"/>
    <w:rsid w:val="0025668C"/>
    <w:rsid w:val="00256962"/>
    <w:rsid w:val="00256C68"/>
    <w:rsid w:val="00256D22"/>
    <w:rsid w:val="00256FBA"/>
    <w:rsid w:val="00257142"/>
    <w:rsid w:val="002572A8"/>
    <w:rsid w:val="002572B5"/>
    <w:rsid w:val="002575EA"/>
    <w:rsid w:val="00257796"/>
    <w:rsid w:val="002577BE"/>
    <w:rsid w:val="00257AD3"/>
    <w:rsid w:val="00257D82"/>
    <w:rsid w:val="00257EEA"/>
    <w:rsid w:val="00260154"/>
    <w:rsid w:val="002601A7"/>
    <w:rsid w:val="00260340"/>
    <w:rsid w:val="002603BE"/>
    <w:rsid w:val="0026046E"/>
    <w:rsid w:val="00260480"/>
    <w:rsid w:val="00260530"/>
    <w:rsid w:val="002606BD"/>
    <w:rsid w:val="00260735"/>
    <w:rsid w:val="00260860"/>
    <w:rsid w:val="002608BE"/>
    <w:rsid w:val="00260AD9"/>
    <w:rsid w:val="00260C42"/>
    <w:rsid w:val="00260E46"/>
    <w:rsid w:val="00260EBA"/>
    <w:rsid w:val="0026101A"/>
    <w:rsid w:val="00261264"/>
    <w:rsid w:val="002613B0"/>
    <w:rsid w:val="002613F1"/>
    <w:rsid w:val="0026147E"/>
    <w:rsid w:val="00261BB6"/>
    <w:rsid w:val="00261C0F"/>
    <w:rsid w:val="00261C8F"/>
    <w:rsid w:val="00261D25"/>
    <w:rsid w:val="00261D36"/>
    <w:rsid w:val="00261D43"/>
    <w:rsid w:val="0026272B"/>
    <w:rsid w:val="0026283F"/>
    <w:rsid w:val="002628CC"/>
    <w:rsid w:val="002628FC"/>
    <w:rsid w:val="00262B03"/>
    <w:rsid w:val="00262B12"/>
    <w:rsid w:val="00262B9E"/>
    <w:rsid w:val="00262C0D"/>
    <w:rsid w:val="00262C8B"/>
    <w:rsid w:val="00262D10"/>
    <w:rsid w:val="00263001"/>
    <w:rsid w:val="0026309E"/>
    <w:rsid w:val="002630D0"/>
    <w:rsid w:val="002638DB"/>
    <w:rsid w:val="00263A5F"/>
    <w:rsid w:val="00263B36"/>
    <w:rsid w:val="00263E81"/>
    <w:rsid w:val="00263F5E"/>
    <w:rsid w:val="00264070"/>
    <w:rsid w:val="002641B7"/>
    <w:rsid w:val="0026424A"/>
    <w:rsid w:val="0026487A"/>
    <w:rsid w:val="00264935"/>
    <w:rsid w:val="00264958"/>
    <w:rsid w:val="00264AD8"/>
    <w:rsid w:val="00264D4B"/>
    <w:rsid w:val="00264D50"/>
    <w:rsid w:val="00264EA5"/>
    <w:rsid w:val="00264FE7"/>
    <w:rsid w:val="0026503B"/>
    <w:rsid w:val="00265040"/>
    <w:rsid w:val="002653A2"/>
    <w:rsid w:val="00265763"/>
    <w:rsid w:val="0026579B"/>
    <w:rsid w:val="0026583E"/>
    <w:rsid w:val="002658F6"/>
    <w:rsid w:val="00265925"/>
    <w:rsid w:val="00265B47"/>
    <w:rsid w:val="00265D3B"/>
    <w:rsid w:val="00265E99"/>
    <w:rsid w:val="0026609E"/>
    <w:rsid w:val="00266118"/>
    <w:rsid w:val="00266317"/>
    <w:rsid w:val="0026635B"/>
    <w:rsid w:val="002668F7"/>
    <w:rsid w:val="00266B6E"/>
    <w:rsid w:val="00266C0D"/>
    <w:rsid w:val="00266DA3"/>
    <w:rsid w:val="00266E31"/>
    <w:rsid w:val="00266E6F"/>
    <w:rsid w:val="00267486"/>
    <w:rsid w:val="002674A5"/>
    <w:rsid w:val="002675F4"/>
    <w:rsid w:val="002676BF"/>
    <w:rsid w:val="0026781F"/>
    <w:rsid w:val="00267854"/>
    <w:rsid w:val="0026792D"/>
    <w:rsid w:val="00267C2F"/>
    <w:rsid w:val="00267CC5"/>
    <w:rsid w:val="00267E64"/>
    <w:rsid w:val="00267ED0"/>
    <w:rsid w:val="00267F4A"/>
    <w:rsid w:val="00267FB7"/>
    <w:rsid w:val="002701E1"/>
    <w:rsid w:val="002702E2"/>
    <w:rsid w:val="00270324"/>
    <w:rsid w:val="002705AB"/>
    <w:rsid w:val="00270847"/>
    <w:rsid w:val="002708E6"/>
    <w:rsid w:val="00270BF3"/>
    <w:rsid w:val="00271008"/>
    <w:rsid w:val="002710C7"/>
    <w:rsid w:val="002715D6"/>
    <w:rsid w:val="0027160E"/>
    <w:rsid w:val="002717F9"/>
    <w:rsid w:val="00271A9F"/>
    <w:rsid w:val="00271AC7"/>
    <w:rsid w:val="00271BAD"/>
    <w:rsid w:val="00271C07"/>
    <w:rsid w:val="00271C99"/>
    <w:rsid w:val="00271D13"/>
    <w:rsid w:val="00271EBA"/>
    <w:rsid w:val="00271ECB"/>
    <w:rsid w:val="00271F69"/>
    <w:rsid w:val="00272010"/>
    <w:rsid w:val="00272169"/>
    <w:rsid w:val="00272664"/>
    <w:rsid w:val="002726C2"/>
    <w:rsid w:val="0027270C"/>
    <w:rsid w:val="00272D98"/>
    <w:rsid w:val="00272DEC"/>
    <w:rsid w:val="00272E26"/>
    <w:rsid w:val="00272ED7"/>
    <w:rsid w:val="00272F17"/>
    <w:rsid w:val="0027323A"/>
    <w:rsid w:val="00273378"/>
    <w:rsid w:val="002733DE"/>
    <w:rsid w:val="0027356A"/>
    <w:rsid w:val="00273841"/>
    <w:rsid w:val="0027391F"/>
    <w:rsid w:val="00273983"/>
    <w:rsid w:val="00273B8D"/>
    <w:rsid w:val="00273F63"/>
    <w:rsid w:val="002741EA"/>
    <w:rsid w:val="0027438E"/>
    <w:rsid w:val="0027478D"/>
    <w:rsid w:val="002747E7"/>
    <w:rsid w:val="0027486D"/>
    <w:rsid w:val="0027490E"/>
    <w:rsid w:val="00274A7C"/>
    <w:rsid w:val="00274B52"/>
    <w:rsid w:val="00274CD8"/>
    <w:rsid w:val="00274DEE"/>
    <w:rsid w:val="00274FAB"/>
    <w:rsid w:val="00274FE9"/>
    <w:rsid w:val="0027501D"/>
    <w:rsid w:val="00275078"/>
    <w:rsid w:val="00275224"/>
    <w:rsid w:val="002753DF"/>
    <w:rsid w:val="00275588"/>
    <w:rsid w:val="002755A2"/>
    <w:rsid w:val="002756F5"/>
    <w:rsid w:val="00275997"/>
    <w:rsid w:val="002759C9"/>
    <w:rsid w:val="00275A42"/>
    <w:rsid w:val="00275C51"/>
    <w:rsid w:val="00275CF6"/>
    <w:rsid w:val="00275CFD"/>
    <w:rsid w:val="00275F11"/>
    <w:rsid w:val="00275F2D"/>
    <w:rsid w:val="00275F44"/>
    <w:rsid w:val="0027617E"/>
    <w:rsid w:val="00276265"/>
    <w:rsid w:val="00276397"/>
    <w:rsid w:val="002763CC"/>
    <w:rsid w:val="002764E0"/>
    <w:rsid w:val="00276504"/>
    <w:rsid w:val="002766C7"/>
    <w:rsid w:val="00276742"/>
    <w:rsid w:val="00276797"/>
    <w:rsid w:val="00276C10"/>
    <w:rsid w:val="00276D57"/>
    <w:rsid w:val="00276D97"/>
    <w:rsid w:val="00276E77"/>
    <w:rsid w:val="00276EC6"/>
    <w:rsid w:val="002774D5"/>
    <w:rsid w:val="002777E5"/>
    <w:rsid w:val="002778E0"/>
    <w:rsid w:val="00277A45"/>
    <w:rsid w:val="00277B2A"/>
    <w:rsid w:val="00277C91"/>
    <w:rsid w:val="0027E3C6"/>
    <w:rsid w:val="00280139"/>
    <w:rsid w:val="002804EB"/>
    <w:rsid w:val="00280501"/>
    <w:rsid w:val="00280675"/>
    <w:rsid w:val="002808A7"/>
    <w:rsid w:val="002808F2"/>
    <w:rsid w:val="002809F4"/>
    <w:rsid w:val="00280A85"/>
    <w:rsid w:val="00280AC8"/>
    <w:rsid w:val="00280B2A"/>
    <w:rsid w:val="00280FC6"/>
    <w:rsid w:val="002810A1"/>
    <w:rsid w:val="002813CB"/>
    <w:rsid w:val="002813DD"/>
    <w:rsid w:val="00281583"/>
    <w:rsid w:val="00281A57"/>
    <w:rsid w:val="00281A63"/>
    <w:rsid w:val="00281BA0"/>
    <w:rsid w:val="00281C32"/>
    <w:rsid w:val="00281C38"/>
    <w:rsid w:val="00281C82"/>
    <w:rsid w:val="00281D13"/>
    <w:rsid w:val="00281E7F"/>
    <w:rsid w:val="00281FD9"/>
    <w:rsid w:val="00282034"/>
    <w:rsid w:val="00282056"/>
    <w:rsid w:val="002820FC"/>
    <w:rsid w:val="002823A3"/>
    <w:rsid w:val="00282419"/>
    <w:rsid w:val="0028246D"/>
    <w:rsid w:val="00282576"/>
    <w:rsid w:val="0028259E"/>
    <w:rsid w:val="00282691"/>
    <w:rsid w:val="00282A2F"/>
    <w:rsid w:val="00282A36"/>
    <w:rsid w:val="00282A60"/>
    <w:rsid w:val="00282D38"/>
    <w:rsid w:val="00282E07"/>
    <w:rsid w:val="002830B1"/>
    <w:rsid w:val="0028311D"/>
    <w:rsid w:val="0028350D"/>
    <w:rsid w:val="00283726"/>
    <w:rsid w:val="0028374E"/>
    <w:rsid w:val="00283792"/>
    <w:rsid w:val="00283823"/>
    <w:rsid w:val="00283A63"/>
    <w:rsid w:val="00283A84"/>
    <w:rsid w:val="00283AAF"/>
    <w:rsid w:val="00283B14"/>
    <w:rsid w:val="00283BD1"/>
    <w:rsid w:val="00283DC6"/>
    <w:rsid w:val="00283E00"/>
    <w:rsid w:val="00283FD0"/>
    <w:rsid w:val="00284019"/>
    <w:rsid w:val="002841C9"/>
    <w:rsid w:val="00284224"/>
    <w:rsid w:val="00284318"/>
    <w:rsid w:val="0028438F"/>
    <w:rsid w:val="0028460F"/>
    <w:rsid w:val="0028470C"/>
    <w:rsid w:val="0028477F"/>
    <w:rsid w:val="002847A9"/>
    <w:rsid w:val="00284812"/>
    <w:rsid w:val="00284D28"/>
    <w:rsid w:val="00284DD9"/>
    <w:rsid w:val="00284F30"/>
    <w:rsid w:val="00284FA2"/>
    <w:rsid w:val="002850A4"/>
    <w:rsid w:val="002850F7"/>
    <w:rsid w:val="0028528A"/>
    <w:rsid w:val="0028551D"/>
    <w:rsid w:val="00285580"/>
    <w:rsid w:val="00285646"/>
    <w:rsid w:val="0028572B"/>
    <w:rsid w:val="0028582A"/>
    <w:rsid w:val="00285A27"/>
    <w:rsid w:val="00285A56"/>
    <w:rsid w:val="00285BCA"/>
    <w:rsid w:val="0028618E"/>
    <w:rsid w:val="0028630B"/>
    <w:rsid w:val="002863AD"/>
    <w:rsid w:val="002864CA"/>
    <w:rsid w:val="002865F3"/>
    <w:rsid w:val="002866B4"/>
    <w:rsid w:val="00286705"/>
    <w:rsid w:val="00286718"/>
    <w:rsid w:val="0028687F"/>
    <w:rsid w:val="002868BA"/>
    <w:rsid w:val="00286A86"/>
    <w:rsid w:val="00286B02"/>
    <w:rsid w:val="00286C4B"/>
    <w:rsid w:val="00286CD2"/>
    <w:rsid w:val="00286F73"/>
    <w:rsid w:val="002871E8"/>
    <w:rsid w:val="00287232"/>
    <w:rsid w:val="00287296"/>
    <w:rsid w:val="002872F9"/>
    <w:rsid w:val="0028736E"/>
    <w:rsid w:val="0028748B"/>
    <w:rsid w:val="002876EC"/>
    <w:rsid w:val="00287759"/>
    <w:rsid w:val="0028779A"/>
    <w:rsid w:val="00287ABB"/>
    <w:rsid w:val="00287C23"/>
    <w:rsid w:val="00287DB7"/>
    <w:rsid w:val="00287F6C"/>
    <w:rsid w:val="00287F72"/>
    <w:rsid w:val="002900FF"/>
    <w:rsid w:val="002901A6"/>
    <w:rsid w:val="00290405"/>
    <w:rsid w:val="00290414"/>
    <w:rsid w:val="0029069A"/>
    <w:rsid w:val="00290B7B"/>
    <w:rsid w:val="00290BE9"/>
    <w:rsid w:val="00290D30"/>
    <w:rsid w:val="00290D40"/>
    <w:rsid w:val="00290DBA"/>
    <w:rsid w:val="00290FAF"/>
    <w:rsid w:val="00291051"/>
    <w:rsid w:val="0029137D"/>
    <w:rsid w:val="0029137F"/>
    <w:rsid w:val="0029139C"/>
    <w:rsid w:val="00291492"/>
    <w:rsid w:val="00291524"/>
    <w:rsid w:val="00291532"/>
    <w:rsid w:val="00291743"/>
    <w:rsid w:val="00291AC0"/>
    <w:rsid w:val="00291B21"/>
    <w:rsid w:val="00291B85"/>
    <w:rsid w:val="00291D07"/>
    <w:rsid w:val="00291DF9"/>
    <w:rsid w:val="00291F19"/>
    <w:rsid w:val="00291F2E"/>
    <w:rsid w:val="00292087"/>
    <w:rsid w:val="0029225D"/>
    <w:rsid w:val="0029245A"/>
    <w:rsid w:val="002924D9"/>
    <w:rsid w:val="002925C2"/>
    <w:rsid w:val="002926C7"/>
    <w:rsid w:val="0029270D"/>
    <w:rsid w:val="0029273B"/>
    <w:rsid w:val="00292981"/>
    <w:rsid w:val="00292A44"/>
    <w:rsid w:val="00292C01"/>
    <w:rsid w:val="00292EF1"/>
    <w:rsid w:val="00293213"/>
    <w:rsid w:val="00293587"/>
    <w:rsid w:val="00293688"/>
    <w:rsid w:val="002938BA"/>
    <w:rsid w:val="002939A1"/>
    <w:rsid w:val="002939C2"/>
    <w:rsid w:val="00293A49"/>
    <w:rsid w:val="00293AE3"/>
    <w:rsid w:val="00293B7F"/>
    <w:rsid w:val="00293CA2"/>
    <w:rsid w:val="00293D48"/>
    <w:rsid w:val="00293E15"/>
    <w:rsid w:val="00293F8A"/>
    <w:rsid w:val="00294426"/>
    <w:rsid w:val="00294497"/>
    <w:rsid w:val="00294723"/>
    <w:rsid w:val="002947B3"/>
    <w:rsid w:val="0029485E"/>
    <w:rsid w:val="002948FF"/>
    <w:rsid w:val="00294C38"/>
    <w:rsid w:val="00294C64"/>
    <w:rsid w:val="00294EFE"/>
    <w:rsid w:val="0029516E"/>
    <w:rsid w:val="002951E1"/>
    <w:rsid w:val="002953E8"/>
    <w:rsid w:val="00295450"/>
    <w:rsid w:val="0029560D"/>
    <w:rsid w:val="00295787"/>
    <w:rsid w:val="00295811"/>
    <w:rsid w:val="00295841"/>
    <w:rsid w:val="00295991"/>
    <w:rsid w:val="00295ACF"/>
    <w:rsid w:val="00295BB2"/>
    <w:rsid w:val="00295BC0"/>
    <w:rsid w:val="00295D6D"/>
    <w:rsid w:val="00295E20"/>
    <w:rsid w:val="00295E3C"/>
    <w:rsid w:val="00295F1F"/>
    <w:rsid w:val="00295F27"/>
    <w:rsid w:val="002960E1"/>
    <w:rsid w:val="00296131"/>
    <w:rsid w:val="002964FF"/>
    <w:rsid w:val="002965CB"/>
    <w:rsid w:val="002966CC"/>
    <w:rsid w:val="00296A47"/>
    <w:rsid w:val="00296E15"/>
    <w:rsid w:val="002970C5"/>
    <w:rsid w:val="00297109"/>
    <w:rsid w:val="002972E2"/>
    <w:rsid w:val="0029738F"/>
    <w:rsid w:val="002975CF"/>
    <w:rsid w:val="00297721"/>
    <w:rsid w:val="0029779E"/>
    <w:rsid w:val="00297A52"/>
    <w:rsid w:val="00297D31"/>
    <w:rsid w:val="00297DBE"/>
    <w:rsid w:val="00297DE8"/>
    <w:rsid w:val="00297E67"/>
    <w:rsid w:val="00297FBD"/>
    <w:rsid w:val="002A003C"/>
    <w:rsid w:val="002A01BB"/>
    <w:rsid w:val="002A02E4"/>
    <w:rsid w:val="002A050C"/>
    <w:rsid w:val="002A059C"/>
    <w:rsid w:val="002A05C2"/>
    <w:rsid w:val="002A0711"/>
    <w:rsid w:val="002A0ADA"/>
    <w:rsid w:val="002A0F46"/>
    <w:rsid w:val="002A0FDC"/>
    <w:rsid w:val="002A1119"/>
    <w:rsid w:val="002A132C"/>
    <w:rsid w:val="002A1345"/>
    <w:rsid w:val="002A1A7A"/>
    <w:rsid w:val="002A1AD7"/>
    <w:rsid w:val="002A1BBE"/>
    <w:rsid w:val="002A1C9E"/>
    <w:rsid w:val="002A1CEF"/>
    <w:rsid w:val="002A1D25"/>
    <w:rsid w:val="002A1FA9"/>
    <w:rsid w:val="002A207B"/>
    <w:rsid w:val="002A2318"/>
    <w:rsid w:val="002A24A1"/>
    <w:rsid w:val="002A2512"/>
    <w:rsid w:val="002A25C7"/>
    <w:rsid w:val="002A2698"/>
    <w:rsid w:val="002A2699"/>
    <w:rsid w:val="002A276F"/>
    <w:rsid w:val="002A2797"/>
    <w:rsid w:val="002A295B"/>
    <w:rsid w:val="002A2C1C"/>
    <w:rsid w:val="002A2DA9"/>
    <w:rsid w:val="002A2F71"/>
    <w:rsid w:val="002A3074"/>
    <w:rsid w:val="002A30CA"/>
    <w:rsid w:val="002A31CA"/>
    <w:rsid w:val="002A31F9"/>
    <w:rsid w:val="002A3584"/>
    <w:rsid w:val="002A3603"/>
    <w:rsid w:val="002A3A26"/>
    <w:rsid w:val="002A3CC0"/>
    <w:rsid w:val="002A3D6C"/>
    <w:rsid w:val="002A3FC2"/>
    <w:rsid w:val="002A4279"/>
    <w:rsid w:val="002A4405"/>
    <w:rsid w:val="002A44BD"/>
    <w:rsid w:val="002A455E"/>
    <w:rsid w:val="002A45DB"/>
    <w:rsid w:val="002A4658"/>
    <w:rsid w:val="002A46B8"/>
    <w:rsid w:val="002A472B"/>
    <w:rsid w:val="002A4764"/>
    <w:rsid w:val="002A47B4"/>
    <w:rsid w:val="002A4867"/>
    <w:rsid w:val="002A49FA"/>
    <w:rsid w:val="002A4A2D"/>
    <w:rsid w:val="002A4B48"/>
    <w:rsid w:val="002A525E"/>
    <w:rsid w:val="002A53E9"/>
    <w:rsid w:val="002A541E"/>
    <w:rsid w:val="002A54F9"/>
    <w:rsid w:val="002A5622"/>
    <w:rsid w:val="002A5627"/>
    <w:rsid w:val="002A56E7"/>
    <w:rsid w:val="002A5999"/>
    <w:rsid w:val="002A5AC6"/>
    <w:rsid w:val="002A5B2D"/>
    <w:rsid w:val="002A5EDA"/>
    <w:rsid w:val="002A6123"/>
    <w:rsid w:val="002A6252"/>
    <w:rsid w:val="002A628A"/>
    <w:rsid w:val="002A6342"/>
    <w:rsid w:val="002A6455"/>
    <w:rsid w:val="002A6493"/>
    <w:rsid w:val="002A64B9"/>
    <w:rsid w:val="002A65F3"/>
    <w:rsid w:val="002A6618"/>
    <w:rsid w:val="002A6627"/>
    <w:rsid w:val="002A67AD"/>
    <w:rsid w:val="002A693D"/>
    <w:rsid w:val="002A695B"/>
    <w:rsid w:val="002A69B7"/>
    <w:rsid w:val="002A6A11"/>
    <w:rsid w:val="002A6B00"/>
    <w:rsid w:val="002A6B6E"/>
    <w:rsid w:val="002A6FF7"/>
    <w:rsid w:val="002A708F"/>
    <w:rsid w:val="002A73C4"/>
    <w:rsid w:val="002A756A"/>
    <w:rsid w:val="002A757B"/>
    <w:rsid w:val="002A75F7"/>
    <w:rsid w:val="002A7742"/>
    <w:rsid w:val="002A7816"/>
    <w:rsid w:val="002A7895"/>
    <w:rsid w:val="002A793F"/>
    <w:rsid w:val="002A7CC1"/>
    <w:rsid w:val="002A7EE8"/>
    <w:rsid w:val="002B013A"/>
    <w:rsid w:val="002B03FA"/>
    <w:rsid w:val="002B04B2"/>
    <w:rsid w:val="002B0525"/>
    <w:rsid w:val="002B070C"/>
    <w:rsid w:val="002B075E"/>
    <w:rsid w:val="002B07D0"/>
    <w:rsid w:val="002B09EB"/>
    <w:rsid w:val="002B0B39"/>
    <w:rsid w:val="002B0B66"/>
    <w:rsid w:val="002B0CC0"/>
    <w:rsid w:val="002B0CF6"/>
    <w:rsid w:val="002B0EE1"/>
    <w:rsid w:val="002B0F6F"/>
    <w:rsid w:val="002B1184"/>
    <w:rsid w:val="002B11EF"/>
    <w:rsid w:val="002B15A2"/>
    <w:rsid w:val="002B1690"/>
    <w:rsid w:val="002B181F"/>
    <w:rsid w:val="002B19A0"/>
    <w:rsid w:val="002B19C3"/>
    <w:rsid w:val="002B1A5B"/>
    <w:rsid w:val="002B1A6E"/>
    <w:rsid w:val="002B1D5B"/>
    <w:rsid w:val="002B1DEB"/>
    <w:rsid w:val="002B1E38"/>
    <w:rsid w:val="002B2008"/>
    <w:rsid w:val="002B2063"/>
    <w:rsid w:val="002B21F6"/>
    <w:rsid w:val="002B227E"/>
    <w:rsid w:val="002B2662"/>
    <w:rsid w:val="002B27AF"/>
    <w:rsid w:val="002B2858"/>
    <w:rsid w:val="002B28A5"/>
    <w:rsid w:val="002B29FF"/>
    <w:rsid w:val="002B2B70"/>
    <w:rsid w:val="002B2C7C"/>
    <w:rsid w:val="002B2CAC"/>
    <w:rsid w:val="002B2D21"/>
    <w:rsid w:val="002B2DEA"/>
    <w:rsid w:val="002B2E5D"/>
    <w:rsid w:val="002B2E93"/>
    <w:rsid w:val="002B2F93"/>
    <w:rsid w:val="002B306A"/>
    <w:rsid w:val="002B3125"/>
    <w:rsid w:val="002B33AB"/>
    <w:rsid w:val="002B372D"/>
    <w:rsid w:val="002B39A0"/>
    <w:rsid w:val="002B3D3C"/>
    <w:rsid w:val="002B3D8D"/>
    <w:rsid w:val="002B3DB2"/>
    <w:rsid w:val="002B41CE"/>
    <w:rsid w:val="002B41D5"/>
    <w:rsid w:val="002B41D8"/>
    <w:rsid w:val="002B41DA"/>
    <w:rsid w:val="002B42AB"/>
    <w:rsid w:val="002B42C5"/>
    <w:rsid w:val="002B43CF"/>
    <w:rsid w:val="002B451D"/>
    <w:rsid w:val="002B4536"/>
    <w:rsid w:val="002B46E1"/>
    <w:rsid w:val="002B4967"/>
    <w:rsid w:val="002B4B6D"/>
    <w:rsid w:val="002B4C10"/>
    <w:rsid w:val="002B4FF9"/>
    <w:rsid w:val="002B50FF"/>
    <w:rsid w:val="002B5529"/>
    <w:rsid w:val="002B578D"/>
    <w:rsid w:val="002B59F7"/>
    <w:rsid w:val="002B5C28"/>
    <w:rsid w:val="002B5D0A"/>
    <w:rsid w:val="002B5E18"/>
    <w:rsid w:val="002B5FFD"/>
    <w:rsid w:val="002B61D1"/>
    <w:rsid w:val="002B620A"/>
    <w:rsid w:val="002B62A0"/>
    <w:rsid w:val="002B6513"/>
    <w:rsid w:val="002B6634"/>
    <w:rsid w:val="002B675C"/>
    <w:rsid w:val="002B6A5B"/>
    <w:rsid w:val="002B6B21"/>
    <w:rsid w:val="002B6CA7"/>
    <w:rsid w:val="002B704F"/>
    <w:rsid w:val="002B7067"/>
    <w:rsid w:val="002B744B"/>
    <w:rsid w:val="002B745F"/>
    <w:rsid w:val="002B75B8"/>
    <w:rsid w:val="002B79E1"/>
    <w:rsid w:val="002B7AAC"/>
    <w:rsid w:val="002B7BCC"/>
    <w:rsid w:val="002B7BCF"/>
    <w:rsid w:val="002B7C42"/>
    <w:rsid w:val="002B7CA4"/>
    <w:rsid w:val="002B7FD1"/>
    <w:rsid w:val="002BFF28"/>
    <w:rsid w:val="002C00C3"/>
    <w:rsid w:val="002C01DD"/>
    <w:rsid w:val="002C0257"/>
    <w:rsid w:val="002C02A0"/>
    <w:rsid w:val="002C0516"/>
    <w:rsid w:val="002C054A"/>
    <w:rsid w:val="002C059D"/>
    <w:rsid w:val="002C0934"/>
    <w:rsid w:val="002C0F16"/>
    <w:rsid w:val="002C0F83"/>
    <w:rsid w:val="002C12C2"/>
    <w:rsid w:val="002C1380"/>
    <w:rsid w:val="002C1794"/>
    <w:rsid w:val="002C197B"/>
    <w:rsid w:val="002C1C2A"/>
    <w:rsid w:val="002C1C52"/>
    <w:rsid w:val="002C1C62"/>
    <w:rsid w:val="002C1CA6"/>
    <w:rsid w:val="002C1E4E"/>
    <w:rsid w:val="002C1FF4"/>
    <w:rsid w:val="002C2013"/>
    <w:rsid w:val="002C254A"/>
    <w:rsid w:val="002C26C3"/>
    <w:rsid w:val="002C28A3"/>
    <w:rsid w:val="002C2B30"/>
    <w:rsid w:val="002C2B52"/>
    <w:rsid w:val="002C2DD4"/>
    <w:rsid w:val="002C3549"/>
    <w:rsid w:val="002C3611"/>
    <w:rsid w:val="002C3918"/>
    <w:rsid w:val="002C3968"/>
    <w:rsid w:val="002C3A0A"/>
    <w:rsid w:val="002C3CB2"/>
    <w:rsid w:val="002C3EEE"/>
    <w:rsid w:val="002C3F67"/>
    <w:rsid w:val="002C3FF8"/>
    <w:rsid w:val="002C41B0"/>
    <w:rsid w:val="002C439B"/>
    <w:rsid w:val="002C4534"/>
    <w:rsid w:val="002C4570"/>
    <w:rsid w:val="002C4669"/>
    <w:rsid w:val="002C4ADB"/>
    <w:rsid w:val="002C4B89"/>
    <w:rsid w:val="002C4E8F"/>
    <w:rsid w:val="002C4F0C"/>
    <w:rsid w:val="002C4F1F"/>
    <w:rsid w:val="002C4F46"/>
    <w:rsid w:val="002C4FFD"/>
    <w:rsid w:val="002C51CC"/>
    <w:rsid w:val="002C51D2"/>
    <w:rsid w:val="002C51E6"/>
    <w:rsid w:val="002C5226"/>
    <w:rsid w:val="002C52DC"/>
    <w:rsid w:val="002C52FD"/>
    <w:rsid w:val="002C55EA"/>
    <w:rsid w:val="002C5663"/>
    <w:rsid w:val="002C59D0"/>
    <w:rsid w:val="002C5A9F"/>
    <w:rsid w:val="002C5BBC"/>
    <w:rsid w:val="002C5BD1"/>
    <w:rsid w:val="002C5DD9"/>
    <w:rsid w:val="002C5F6F"/>
    <w:rsid w:val="002C604D"/>
    <w:rsid w:val="002C6270"/>
    <w:rsid w:val="002C64FD"/>
    <w:rsid w:val="002C66F9"/>
    <w:rsid w:val="002C6761"/>
    <w:rsid w:val="002C695B"/>
    <w:rsid w:val="002C699C"/>
    <w:rsid w:val="002C6A96"/>
    <w:rsid w:val="002C6C7F"/>
    <w:rsid w:val="002C6D52"/>
    <w:rsid w:val="002C6DB9"/>
    <w:rsid w:val="002C725F"/>
    <w:rsid w:val="002C73BF"/>
    <w:rsid w:val="002C73F5"/>
    <w:rsid w:val="002C7591"/>
    <w:rsid w:val="002C773A"/>
    <w:rsid w:val="002C7799"/>
    <w:rsid w:val="002C7806"/>
    <w:rsid w:val="002C7983"/>
    <w:rsid w:val="002C79B1"/>
    <w:rsid w:val="002C7ADF"/>
    <w:rsid w:val="002C7B1F"/>
    <w:rsid w:val="002C7BAE"/>
    <w:rsid w:val="002C7F99"/>
    <w:rsid w:val="002CA939"/>
    <w:rsid w:val="002CBF6F"/>
    <w:rsid w:val="002CCB8E"/>
    <w:rsid w:val="002D01D4"/>
    <w:rsid w:val="002D02BD"/>
    <w:rsid w:val="002D0418"/>
    <w:rsid w:val="002D058B"/>
    <w:rsid w:val="002D07C5"/>
    <w:rsid w:val="002D0A76"/>
    <w:rsid w:val="002D0BEA"/>
    <w:rsid w:val="002D0CD4"/>
    <w:rsid w:val="002D1078"/>
    <w:rsid w:val="002D109D"/>
    <w:rsid w:val="002D115D"/>
    <w:rsid w:val="002D11F4"/>
    <w:rsid w:val="002D1233"/>
    <w:rsid w:val="002D1246"/>
    <w:rsid w:val="002D139F"/>
    <w:rsid w:val="002D1592"/>
    <w:rsid w:val="002D15C8"/>
    <w:rsid w:val="002D16DA"/>
    <w:rsid w:val="002D1765"/>
    <w:rsid w:val="002D17B2"/>
    <w:rsid w:val="002D18D4"/>
    <w:rsid w:val="002D19F5"/>
    <w:rsid w:val="002D1A62"/>
    <w:rsid w:val="002D1CC0"/>
    <w:rsid w:val="002D1CE1"/>
    <w:rsid w:val="002D1D40"/>
    <w:rsid w:val="002D1E76"/>
    <w:rsid w:val="002D1F84"/>
    <w:rsid w:val="002D2058"/>
    <w:rsid w:val="002D205E"/>
    <w:rsid w:val="002D21D2"/>
    <w:rsid w:val="002D21DD"/>
    <w:rsid w:val="002D2211"/>
    <w:rsid w:val="002D27B2"/>
    <w:rsid w:val="002D27EA"/>
    <w:rsid w:val="002D28B2"/>
    <w:rsid w:val="002D29C3"/>
    <w:rsid w:val="002D2A9B"/>
    <w:rsid w:val="002D2AC1"/>
    <w:rsid w:val="002D2BE3"/>
    <w:rsid w:val="002D2C4F"/>
    <w:rsid w:val="002D2DCF"/>
    <w:rsid w:val="002D2E00"/>
    <w:rsid w:val="002D2E36"/>
    <w:rsid w:val="002D2FDD"/>
    <w:rsid w:val="002D2FE8"/>
    <w:rsid w:val="002D330E"/>
    <w:rsid w:val="002D33F1"/>
    <w:rsid w:val="002D3451"/>
    <w:rsid w:val="002D345D"/>
    <w:rsid w:val="002D3491"/>
    <w:rsid w:val="002D3545"/>
    <w:rsid w:val="002D3695"/>
    <w:rsid w:val="002D37A6"/>
    <w:rsid w:val="002D3857"/>
    <w:rsid w:val="002D3B5C"/>
    <w:rsid w:val="002D3D66"/>
    <w:rsid w:val="002D3EDD"/>
    <w:rsid w:val="002D3F8A"/>
    <w:rsid w:val="002D4477"/>
    <w:rsid w:val="002D47F4"/>
    <w:rsid w:val="002D4858"/>
    <w:rsid w:val="002D492D"/>
    <w:rsid w:val="002D4AA2"/>
    <w:rsid w:val="002D4AA4"/>
    <w:rsid w:val="002D4B0A"/>
    <w:rsid w:val="002D4C1F"/>
    <w:rsid w:val="002D4D34"/>
    <w:rsid w:val="002D50AE"/>
    <w:rsid w:val="002D50CF"/>
    <w:rsid w:val="002D5250"/>
    <w:rsid w:val="002D536A"/>
    <w:rsid w:val="002D53A4"/>
    <w:rsid w:val="002D5684"/>
    <w:rsid w:val="002D5A0A"/>
    <w:rsid w:val="002D5B90"/>
    <w:rsid w:val="002D5C89"/>
    <w:rsid w:val="002D5DEA"/>
    <w:rsid w:val="002D5F40"/>
    <w:rsid w:val="002D68A3"/>
    <w:rsid w:val="002D6C4E"/>
    <w:rsid w:val="002D6EB4"/>
    <w:rsid w:val="002D6F9F"/>
    <w:rsid w:val="002D7192"/>
    <w:rsid w:val="002D72E3"/>
    <w:rsid w:val="002D73FF"/>
    <w:rsid w:val="002D78AB"/>
    <w:rsid w:val="002D7978"/>
    <w:rsid w:val="002D7988"/>
    <w:rsid w:val="002D79D5"/>
    <w:rsid w:val="002D7B76"/>
    <w:rsid w:val="002D7B8E"/>
    <w:rsid w:val="002D7DB2"/>
    <w:rsid w:val="002D7E13"/>
    <w:rsid w:val="002D7E39"/>
    <w:rsid w:val="002DDC2D"/>
    <w:rsid w:val="002E001B"/>
    <w:rsid w:val="002E009D"/>
    <w:rsid w:val="002E01DD"/>
    <w:rsid w:val="002E0255"/>
    <w:rsid w:val="002E02BD"/>
    <w:rsid w:val="002E0339"/>
    <w:rsid w:val="002E0459"/>
    <w:rsid w:val="002E04F3"/>
    <w:rsid w:val="002E0602"/>
    <w:rsid w:val="002E0663"/>
    <w:rsid w:val="002E081B"/>
    <w:rsid w:val="002E09A9"/>
    <w:rsid w:val="002E0A9C"/>
    <w:rsid w:val="002E0B66"/>
    <w:rsid w:val="002E0BB7"/>
    <w:rsid w:val="002E0D75"/>
    <w:rsid w:val="002E0ECC"/>
    <w:rsid w:val="002E0EE4"/>
    <w:rsid w:val="002E1098"/>
    <w:rsid w:val="002E115F"/>
    <w:rsid w:val="002E129C"/>
    <w:rsid w:val="002E16AB"/>
    <w:rsid w:val="002E1756"/>
    <w:rsid w:val="002E1759"/>
    <w:rsid w:val="002E17C2"/>
    <w:rsid w:val="002E180D"/>
    <w:rsid w:val="002E1D55"/>
    <w:rsid w:val="002E1DDD"/>
    <w:rsid w:val="002E1E94"/>
    <w:rsid w:val="002E1F20"/>
    <w:rsid w:val="002E1FD6"/>
    <w:rsid w:val="002E209C"/>
    <w:rsid w:val="002E2202"/>
    <w:rsid w:val="002E28C6"/>
    <w:rsid w:val="002E2980"/>
    <w:rsid w:val="002E2A5E"/>
    <w:rsid w:val="002E2C1F"/>
    <w:rsid w:val="002E2CE9"/>
    <w:rsid w:val="002E2F66"/>
    <w:rsid w:val="002E2FC7"/>
    <w:rsid w:val="002E3021"/>
    <w:rsid w:val="002E302E"/>
    <w:rsid w:val="002E3041"/>
    <w:rsid w:val="002E313A"/>
    <w:rsid w:val="002E31A5"/>
    <w:rsid w:val="002E331D"/>
    <w:rsid w:val="002E3379"/>
    <w:rsid w:val="002E36C1"/>
    <w:rsid w:val="002E38A7"/>
    <w:rsid w:val="002E392C"/>
    <w:rsid w:val="002E3B26"/>
    <w:rsid w:val="002E3D50"/>
    <w:rsid w:val="002E3E16"/>
    <w:rsid w:val="002E3F53"/>
    <w:rsid w:val="002E3FA6"/>
    <w:rsid w:val="002E412D"/>
    <w:rsid w:val="002E4161"/>
    <w:rsid w:val="002E4374"/>
    <w:rsid w:val="002E446B"/>
    <w:rsid w:val="002E4781"/>
    <w:rsid w:val="002E484B"/>
    <w:rsid w:val="002E4A03"/>
    <w:rsid w:val="002E4A6E"/>
    <w:rsid w:val="002E4F54"/>
    <w:rsid w:val="002E4FB6"/>
    <w:rsid w:val="002E50C4"/>
    <w:rsid w:val="002E5576"/>
    <w:rsid w:val="002E5B56"/>
    <w:rsid w:val="002E5C14"/>
    <w:rsid w:val="002E5EE4"/>
    <w:rsid w:val="002E5F39"/>
    <w:rsid w:val="002E60B3"/>
    <w:rsid w:val="002E60BE"/>
    <w:rsid w:val="002E60F7"/>
    <w:rsid w:val="002E62D3"/>
    <w:rsid w:val="002E62EC"/>
    <w:rsid w:val="002E6596"/>
    <w:rsid w:val="002E66D6"/>
    <w:rsid w:val="002E67BC"/>
    <w:rsid w:val="002E68D1"/>
    <w:rsid w:val="002E6A9B"/>
    <w:rsid w:val="002E6D9E"/>
    <w:rsid w:val="002E6EE7"/>
    <w:rsid w:val="002E7191"/>
    <w:rsid w:val="002E72FA"/>
    <w:rsid w:val="002E73AF"/>
    <w:rsid w:val="002E7441"/>
    <w:rsid w:val="002E75C6"/>
    <w:rsid w:val="002E7626"/>
    <w:rsid w:val="002E763C"/>
    <w:rsid w:val="002E76C2"/>
    <w:rsid w:val="002E785C"/>
    <w:rsid w:val="002E787C"/>
    <w:rsid w:val="002E7988"/>
    <w:rsid w:val="002E79E0"/>
    <w:rsid w:val="002E7AF1"/>
    <w:rsid w:val="002F0278"/>
    <w:rsid w:val="002F0412"/>
    <w:rsid w:val="002F042C"/>
    <w:rsid w:val="002F056E"/>
    <w:rsid w:val="002F0597"/>
    <w:rsid w:val="002F0683"/>
    <w:rsid w:val="002F0B23"/>
    <w:rsid w:val="002F0B3B"/>
    <w:rsid w:val="002F0C8E"/>
    <w:rsid w:val="002F0D3B"/>
    <w:rsid w:val="002F0DED"/>
    <w:rsid w:val="002F0FDD"/>
    <w:rsid w:val="002F0FF0"/>
    <w:rsid w:val="002F1340"/>
    <w:rsid w:val="002F14FB"/>
    <w:rsid w:val="002F180F"/>
    <w:rsid w:val="002F1A76"/>
    <w:rsid w:val="002F1D24"/>
    <w:rsid w:val="002F1DBA"/>
    <w:rsid w:val="002F1E43"/>
    <w:rsid w:val="002F1F9C"/>
    <w:rsid w:val="002F210F"/>
    <w:rsid w:val="002F21D7"/>
    <w:rsid w:val="002F22FF"/>
    <w:rsid w:val="002F231C"/>
    <w:rsid w:val="002F2477"/>
    <w:rsid w:val="002F25CF"/>
    <w:rsid w:val="002F2869"/>
    <w:rsid w:val="002F290A"/>
    <w:rsid w:val="002F2967"/>
    <w:rsid w:val="002F296F"/>
    <w:rsid w:val="002F29BE"/>
    <w:rsid w:val="002F2B6B"/>
    <w:rsid w:val="002F2CDE"/>
    <w:rsid w:val="002F2DD3"/>
    <w:rsid w:val="002F2E48"/>
    <w:rsid w:val="002F2E7C"/>
    <w:rsid w:val="002F3032"/>
    <w:rsid w:val="002F321F"/>
    <w:rsid w:val="002F3276"/>
    <w:rsid w:val="002F3333"/>
    <w:rsid w:val="002F3360"/>
    <w:rsid w:val="002F3561"/>
    <w:rsid w:val="002F36A4"/>
    <w:rsid w:val="002F37A4"/>
    <w:rsid w:val="002F37F2"/>
    <w:rsid w:val="002F37FF"/>
    <w:rsid w:val="002F3818"/>
    <w:rsid w:val="002F3A30"/>
    <w:rsid w:val="002F3ABD"/>
    <w:rsid w:val="002F3B38"/>
    <w:rsid w:val="002F3C31"/>
    <w:rsid w:val="002F3C64"/>
    <w:rsid w:val="002F3C9E"/>
    <w:rsid w:val="002F3E12"/>
    <w:rsid w:val="002F3F5E"/>
    <w:rsid w:val="002F4187"/>
    <w:rsid w:val="002F43E6"/>
    <w:rsid w:val="002F4465"/>
    <w:rsid w:val="002F44B7"/>
    <w:rsid w:val="002F4630"/>
    <w:rsid w:val="002F4A45"/>
    <w:rsid w:val="002F4EAA"/>
    <w:rsid w:val="002F4FDB"/>
    <w:rsid w:val="002F5795"/>
    <w:rsid w:val="002F58A3"/>
    <w:rsid w:val="002F59AF"/>
    <w:rsid w:val="002F59BE"/>
    <w:rsid w:val="002F59CC"/>
    <w:rsid w:val="002F5B72"/>
    <w:rsid w:val="002F5BEC"/>
    <w:rsid w:val="002F5DDD"/>
    <w:rsid w:val="002F5E7D"/>
    <w:rsid w:val="002F5EAC"/>
    <w:rsid w:val="002F5EBA"/>
    <w:rsid w:val="002F5F76"/>
    <w:rsid w:val="002F6160"/>
    <w:rsid w:val="002F61B4"/>
    <w:rsid w:val="002F61FB"/>
    <w:rsid w:val="002F635C"/>
    <w:rsid w:val="002F68E1"/>
    <w:rsid w:val="002F6B12"/>
    <w:rsid w:val="002F6C16"/>
    <w:rsid w:val="002F6FA3"/>
    <w:rsid w:val="002F70BA"/>
    <w:rsid w:val="002F7167"/>
    <w:rsid w:val="002F7213"/>
    <w:rsid w:val="002F7275"/>
    <w:rsid w:val="002F72FF"/>
    <w:rsid w:val="002F73AF"/>
    <w:rsid w:val="002F7448"/>
    <w:rsid w:val="002F74F2"/>
    <w:rsid w:val="002F75DB"/>
    <w:rsid w:val="002F783B"/>
    <w:rsid w:val="002F7978"/>
    <w:rsid w:val="002F7AC2"/>
    <w:rsid w:val="002F7E59"/>
    <w:rsid w:val="002F7E67"/>
    <w:rsid w:val="002F8C0A"/>
    <w:rsid w:val="0030003E"/>
    <w:rsid w:val="0030006E"/>
    <w:rsid w:val="00300116"/>
    <w:rsid w:val="003005A9"/>
    <w:rsid w:val="00300686"/>
    <w:rsid w:val="0030074C"/>
    <w:rsid w:val="0030082D"/>
    <w:rsid w:val="003008ED"/>
    <w:rsid w:val="00300A17"/>
    <w:rsid w:val="00300B5F"/>
    <w:rsid w:val="00300F58"/>
    <w:rsid w:val="003010F2"/>
    <w:rsid w:val="00301184"/>
    <w:rsid w:val="00301467"/>
    <w:rsid w:val="0030172E"/>
    <w:rsid w:val="00301780"/>
    <w:rsid w:val="003017FD"/>
    <w:rsid w:val="003018CB"/>
    <w:rsid w:val="00301A48"/>
    <w:rsid w:val="00301B9E"/>
    <w:rsid w:val="00301BA7"/>
    <w:rsid w:val="00301D15"/>
    <w:rsid w:val="00301D63"/>
    <w:rsid w:val="00301E74"/>
    <w:rsid w:val="00302114"/>
    <w:rsid w:val="0030268B"/>
    <w:rsid w:val="0030280D"/>
    <w:rsid w:val="00302B1A"/>
    <w:rsid w:val="00302BCD"/>
    <w:rsid w:val="00303034"/>
    <w:rsid w:val="00303178"/>
    <w:rsid w:val="003031CB"/>
    <w:rsid w:val="003031EF"/>
    <w:rsid w:val="003032B9"/>
    <w:rsid w:val="003033D5"/>
    <w:rsid w:val="003034C1"/>
    <w:rsid w:val="00303580"/>
    <w:rsid w:val="003038F9"/>
    <w:rsid w:val="00303A2C"/>
    <w:rsid w:val="00303ADC"/>
    <w:rsid w:val="00303CC6"/>
    <w:rsid w:val="00303CDE"/>
    <w:rsid w:val="00303DDC"/>
    <w:rsid w:val="00303E21"/>
    <w:rsid w:val="00303E7C"/>
    <w:rsid w:val="00303F66"/>
    <w:rsid w:val="0030415E"/>
    <w:rsid w:val="0030444E"/>
    <w:rsid w:val="003044B2"/>
    <w:rsid w:val="003044C5"/>
    <w:rsid w:val="003047EC"/>
    <w:rsid w:val="003049C1"/>
    <w:rsid w:val="003049E5"/>
    <w:rsid w:val="00304AE3"/>
    <w:rsid w:val="00304D43"/>
    <w:rsid w:val="00304E8F"/>
    <w:rsid w:val="00304F37"/>
    <w:rsid w:val="00304FCF"/>
    <w:rsid w:val="00305148"/>
    <w:rsid w:val="003052DC"/>
    <w:rsid w:val="00305412"/>
    <w:rsid w:val="00305550"/>
    <w:rsid w:val="003057F9"/>
    <w:rsid w:val="00305816"/>
    <w:rsid w:val="003058BC"/>
    <w:rsid w:val="00305B47"/>
    <w:rsid w:val="00305C9C"/>
    <w:rsid w:val="00305D6B"/>
    <w:rsid w:val="00305F3F"/>
    <w:rsid w:val="00306015"/>
    <w:rsid w:val="0030609C"/>
    <w:rsid w:val="00306350"/>
    <w:rsid w:val="003063D0"/>
    <w:rsid w:val="00306403"/>
    <w:rsid w:val="003064DC"/>
    <w:rsid w:val="00306575"/>
    <w:rsid w:val="003066A0"/>
    <w:rsid w:val="003066BE"/>
    <w:rsid w:val="00306F1B"/>
    <w:rsid w:val="00306F77"/>
    <w:rsid w:val="00306FB4"/>
    <w:rsid w:val="00307047"/>
    <w:rsid w:val="003070F0"/>
    <w:rsid w:val="003071C5"/>
    <w:rsid w:val="003071F4"/>
    <w:rsid w:val="00307293"/>
    <w:rsid w:val="0030733A"/>
    <w:rsid w:val="003076F3"/>
    <w:rsid w:val="00307719"/>
    <w:rsid w:val="00307984"/>
    <w:rsid w:val="00307E13"/>
    <w:rsid w:val="00307E2C"/>
    <w:rsid w:val="00310159"/>
    <w:rsid w:val="0031023F"/>
    <w:rsid w:val="003103C0"/>
    <w:rsid w:val="0031043C"/>
    <w:rsid w:val="003104A7"/>
    <w:rsid w:val="00310527"/>
    <w:rsid w:val="0031053B"/>
    <w:rsid w:val="003108AA"/>
    <w:rsid w:val="003109EE"/>
    <w:rsid w:val="00310A93"/>
    <w:rsid w:val="00310B5C"/>
    <w:rsid w:val="00310BE1"/>
    <w:rsid w:val="00310C65"/>
    <w:rsid w:val="00310CEE"/>
    <w:rsid w:val="00310E63"/>
    <w:rsid w:val="00310EDA"/>
    <w:rsid w:val="00310FDB"/>
    <w:rsid w:val="003112DD"/>
    <w:rsid w:val="0031149A"/>
    <w:rsid w:val="003114D5"/>
    <w:rsid w:val="0031150F"/>
    <w:rsid w:val="00311955"/>
    <w:rsid w:val="00311AD6"/>
    <w:rsid w:val="00311B09"/>
    <w:rsid w:val="00311B67"/>
    <w:rsid w:val="00311BA9"/>
    <w:rsid w:val="00311BDF"/>
    <w:rsid w:val="00311BFD"/>
    <w:rsid w:val="00311E40"/>
    <w:rsid w:val="003120E9"/>
    <w:rsid w:val="00312283"/>
    <w:rsid w:val="00312359"/>
    <w:rsid w:val="003126B0"/>
    <w:rsid w:val="003127B0"/>
    <w:rsid w:val="003129C4"/>
    <w:rsid w:val="00312A13"/>
    <w:rsid w:val="00312A3C"/>
    <w:rsid w:val="00312A63"/>
    <w:rsid w:val="00312B5D"/>
    <w:rsid w:val="00312ED5"/>
    <w:rsid w:val="003132A2"/>
    <w:rsid w:val="003136E7"/>
    <w:rsid w:val="0031372D"/>
    <w:rsid w:val="003137E0"/>
    <w:rsid w:val="0031386E"/>
    <w:rsid w:val="00313D13"/>
    <w:rsid w:val="00313D4D"/>
    <w:rsid w:val="00313F33"/>
    <w:rsid w:val="003140E8"/>
    <w:rsid w:val="003140FF"/>
    <w:rsid w:val="003143D2"/>
    <w:rsid w:val="003144CE"/>
    <w:rsid w:val="003148B4"/>
    <w:rsid w:val="0031498F"/>
    <w:rsid w:val="003149CE"/>
    <w:rsid w:val="00314AD7"/>
    <w:rsid w:val="00314B8D"/>
    <w:rsid w:val="00314BE2"/>
    <w:rsid w:val="00314EAE"/>
    <w:rsid w:val="00315116"/>
    <w:rsid w:val="00315241"/>
    <w:rsid w:val="003154A6"/>
    <w:rsid w:val="00315B9C"/>
    <w:rsid w:val="00315DCF"/>
    <w:rsid w:val="00315E1F"/>
    <w:rsid w:val="003162FF"/>
    <w:rsid w:val="0031630D"/>
    <w:rsid w:val="00316614"/>
    <w:rsid w:val="00316645"/>
    <w:rsid w:val="0031664D"/>
    <w:rsid w:val="00316710"/>
    <w:rsid w:val="00316AD8"/>
    <w:rsid w:val="00316C27"/>
    <w:rsid w:val="00316E69"/>
    <w:rsid w:val="00317145"/>
    <w:rsid w:val="003172A1"/>
    <w:rsid w:val="003172DA"/>
    <w:rsid w:val="00317377"/>
    <w:rsid w:val="003173EA"/>
    <w:rsid w:val="003173FB"/>
    <w:rsid w:val="00317403"/>
    <w:rsid w:val="0031764C"/>
    <w:rsid w:val="0031766F"/>
    <w:rsid w:val="00317CBF"/>
    <w:rsid w:val="00317D89"/>
    <w:rsid w:val="00317FDA"/>
    <w:rsid w:val="00320102"/>
    <w:rsid w:val="0032022B"/>
    <w:rsid w:val="0032037A"/>
    <w:rsid w:val="00320533"/>
    <w:rsid w:val="003205B0"/>
    <w:rsid w:val="0032071E"/>
    <w:rsid w:val="00320825"/>
    <w:rsid w:val="003208F1"/>
    <w:rsid w:val="00320978"/>
    <w:rsid w:val="00320A25"/>
    <w:rsid w:val="00320A33"/>
    <w:rsid w:val="00320CFD"/>
    <w:rsid w:val="00320D9B"/>
    <w:rsid w:val="00320E4A"/>
    <w:rsid w:val="00320EE4"/>
    <w:rsid w:val="00320F13"/>
    <w:rsid w:val="003213B7"/>
    <w:rsid w:val="003214C5"/>
    <w:rsid w:val="003217F9"/>
    <w:rsid w:val="003218CD"/>
    <w:rsid w:val="003218FE"/>
    <w:rsid w:val="00321A5E"/>
    <w:rsid w:val="00321A78"/>
    <w:rsid w:val="00321A9F"/>
    <w:rsid w:val="00321AD1"/>
    <w:rsid w:val="00321B75"/>
    <w:rsid w:val="00321BFA"/>
    <w:rsid w:val="00321CE0"/>
    <w:rsid w:val="00321EFF"/>
    <w:rsid w:val="00322156"/>
    <w:rsid w:val="0032224C"/>
    <w:rsid w:val="00322348"/>
    <w:rsid w:val="003224A2"/>
    <w:rsid w:val="00322660"/>
    <w:rsid w:val="003226F4"/>
    <w:rsid w:val="00322897"/>
    <w:rsid w:val="0032294E"/>
    <w:rsid w:val="0032296C"/>
    <w:rsid w:val="00322981"/>
    <w:rsid w:val="00322F2D"/>
    <w:rsid w:val="00322F48"/>
    <w:rsid w:val="003230B6"/>
    <w:rsid w:val="0032325B"/>
    <w:rsid w:val="00323519"/>
    <w:rsid w:val="0032361A"/>
    <w:rsid w:val="0032390B"/>
    <w:rsid w:val="00323B51"/>
    <w:rsid w:val="00323B77"/>
    <w:rsid w:val="00323BB9"/>
    <w:rsid w:val="00323F6C"/>
    <w:rsid w:val="00323F9D"/>
    <w:rsid w:val="00323FE5"/>
    <w:rsid w:val="0032405C"/>
    <w:rsid w:val="00324113"/>
    <w:rsid w:val="00324138"/>
    <w:rsid w:val="00324247"/>
    <w:rsid w:val="0032425B"/>
    <w:rsid w:val="00324319"/>
    <w:rsid w:val="0032432F"/>
    <w:rsid w:val="00324356"/>
    <w:rsid w:val="0032450A"/>
    <w:rsid w:val="00324A24"/>
    <w:rsid w:val="00324A31"/>
    <w:rsid w:val="00324D36"/>
    <w:rsid w:val="00324D98"/>
    <w:rsid w:val="0032551A"/>
    <w:rsid w:val="00325967"/>
    <w:rsid w:val="00325D41"/>
    <w:rsid w:val="00325E01"/>
    <w:rsid w:val="00325E64"/>
    <w:rsid w:val="003260CE"/>
    <w:rsid w:val="003260FB"/>
    <w:rsid w:val="0032632D"/>
    <w:rsid w:val="0032655D"/>
    <w:rsid w:val="003265CC"/>
    <w:rsid w:val="003265F8"/>
    <w:rsid w:val="003268F7"/>
    <w:rsid w:val="003269B8"/>
    <w:rsid w:val="00326FC0"/>
    <w:rsid w:val="003270E1"/>
    <w:rsid w:val="003271B1"/>
    <w:rsid w:val="003272F7"/>
    <w:rsid w:val="00327375"/>
    <w:rsid w:val="00327470"/>
    <w:rsid w:val="00327501"/>
    <w:rsid w:val="00327697"/>
    <w:rsid w:val="003276E5"/>
    <w:rsid w:val="00327859"/>
    <w:rsid w:val="0032789E"/>
    <w:rsid w:val="00327BD0"/>
    <w:rsid w:val="00327E39"/>
    <w:rsid w:val="00327E4B"/>
    <w:rsid w:val="00327FBE"/>
    <w:rsid w:val="00330027"/>
    <w:rsid w:val="003301C5"/>
    <w:rsid w:val="003303B4"/>
    <w:rsid w:val="00330538"/>
    <w:rsid w:val="00330802"/>
    <w:rsid w:val="00330CE3"/>
    <w:rsid w:val="00330D73"/>
    <w:rsid w:val="00330ED7"/>
    <w:rsid w:val="00330F4C"/>
    <w:rsid w:val="00331069"/>
    <w:rsid w:val="0033111B"/>
    <w:rsid w:val="00331146"/>
    <w:rsid w:val="0033114F"/>
    <w:rsid w:val="0033115B"/>
    <w:rsid w:val="00331623"/>
    <w:rsid w:val="00331796"/>
    <w:rsid w:val="00331F00"/>
    <w:rsid w:val="00332084"/>
    <w:rsid w:val="00332258"/>
    <w:rsid w:val="003322A0"/>
    <w:rsid w:val="00332435"/>
    <w:rsid w:val="003325C6"/>
    <w:rsid w:val="0033281E"/>
    <w:rsid w:val="003328FF"/>
    <w:rsid w:val="00332B2A"/>
    <w:rsid w:val="00332C97"/>
    <w:rsid w:val="00332C98"/>
    <w:rsid w:val="00332FE5"/>
    <w:rsid w:val="003330AD"/>
    <w:rsid w:val="0033326A"/>
    <w:rsid w:val="00333560"/>
    <w:rsid w:val="003336EF"/>
    <w:rsid w:val="003336FE"/>
    <w:rsid w:val="003337C5"/>
    <w:rsid w:val="003338FC"/>
    <w:rsid w:val="00333B68"/>
    <w:rsid w:val="00333B74"/>
    <w:rsid w:val="00333C38"/>
    <w:rsid w:val="00333D30"/>
    <w:rsid w:val="00333DD2"/>
    <w:rsid w:val="0033478C"/>
    <w:rsid w:val="003347D1"/>
    <w:rsid w:val="00334A0C"/>
    <w:rsid w:val="00334AAC"/>
    <w:rsid w:val="00334C9B"/>
    <w:rsid w:val="00334E52"/>
    <w:rsid w:val="00334EBE"/>
    <w:rsid w:val="00334F56"/>
    <w:rsid w:val="0033516B"/>
    <w:rsid w:val="00335184"/>
    <w:rsid w:val="003351AC"/>
    <w:rsid w:val="00335331"/>
    <w:rsid w:val="00335701"/>
    <w:rsid w:val="003358F4"/>
    <w:rsid w:val="00335975"/>
    <w:rsid w:val="00335B53"/>
    <w:rsid w:val="00335B90"/>
    <w:rsid w:val="00335D17"/>
    <w:rsid w:val="00335D8D"/>
    <w:rsid w:val="00335E9E"/>
    <w:rsid w:val="00336815"/>
    <w:rsid w:val="00336EDD"/>
    <w:rsid w:val="00336F47"/>
    <w:rsid w:val="00337170"/>
    <w:rsid w:val="003371B3"/>
    <w:rsid w:val="0033721C"/>
    <w:rsid w:val="003374A8"/>
    <w:rsid w:val="003375AA"/>
    <w:rsid w:val="003375CC"/>
    <w:rsid w:val="0033765F"/>
    <w:rsid w:val="00337696"/>
    <w:rsid w:val="003376DE"/>
    <w:rsid w:val="003377AB"/>
    <w:rsid w:val="0033781F"/>
    <w:rsid w:val="00337A53"/>
    <w:rsid w:val="00337AFC"/>
    <w:rsid w:val="00337B21"/>
    <w:rsid w:val="00337B9E"/>
    <w:rsid w:val="0034002A"/>
    <w:rsid w:val="003402C2"/>
    <w:rsid w:val="003402ED"/>
    <w:rsid w:val="00340649"/>
    <w:rsid w:val="003408D7"/>
    <w:rsid w:val="00340BCB"/>
    <w:rsid w:val="00340C4E"/>
    <w:rsid w:val="00340D2A"/>
    <w:rsid w:val="00340EA1"/>
    <w:rsid w:val="00340F87"/>
    <w:rsid w:val="00341032"/>
    <w:rsid w:val="0034118E"/>
    <w:rsid w:val="00341218"/>
    <w:rsid w:val="00341558"/>
    <w:rsid w:val="00341822"/>
    <w:rsid w:val="00341AAA"/>
    <w:rsid w:val="00341E79"/>
    <w:rsid w:val="00341FE4"/>
    <w:rsid w:val="00342271"/>
    <w:rsid w:val="003422D5"/>
    <w:rsid w:val="003422E2"/>
    <w:rsid w:val="003423F3"/>
    <w:rsid w:val="003425DC"/>
    <w:rsid w:val="003427A4"/>
    <w:rsid w:val="003427AA"/>
    <w:rsid w:val="00342877"/>
    <w:rsid w:val="00342AE7"/>
    <w:rsid w:val="00342B07"/>
    <w:rsid w:val="00342CDF"/>
    <w:rsid w:val="00342D62"/>
    <w:rsid w:val="003431A3"/>
    <w:rsid w:val="00343459"/>
    <w:rsid w:val="003435E6"/>
    <w:rsid w:val="003436FA"/>
    <w:rsid w:val="0034372B"/>
    <w:rsid w:val="00343955"/>
    <w:rsid w:val="00343976"/>
    <w:rsid w:val="00343A66"/>
    <w:rsid w:val="00343B80"/>
    <w:rsid w:val="00343BD0"/>
    <w:rsid w:val="00343E4D"/>
    <w:rsid w:val="00343EB5"/>
    <w:rsid w:val="00343EB9"/>
    <w:rsid w:val="00343F2C"/>
    <w:rsid w:val="0034400F"/>
    <w:rsid w:val="00344428"/>
    <w:rsid w:val="00344481"/>
    <w:rsid w:val="003445D3"/>
    <w:rsid w:val="003447ED"/>
    <w:rsid w:val="00344883"/>
    <w:rsid w:val="00344AC3"/>
    <w:rsid w:val="00344BD5"/>
    <w:rsid w:val="00344BF0"/>
    <w:rsid w:val="003451B8"/>
    <w:rsid w:val="003451BB"/>
    <w:rsid w:val="0034522E"/>
    <w:rsid w:val="003452DE"/>
    <w:rsid w:val="00345395"/>
    <w:rsid w:val="00345573"/>
    <w:rsid w:val="003455D2"/>
    <w:rsid w:val="00345806"/>
    <w:rsid w:val="003458A9"/>
    <w:rsid w:val="003458D2"/>
    <w:rsid w:val="0034590C"/>
    <w:rsid w:val="003459D5"/>
    <w:rsid w:val="00345B9F"/>
    <w:rsid w:val="00345BB7"/>
    <w:rsid w:val="00345BB8"/>
    <w:rsid w:val="00345E0D"/>
    <w:rsid w:val="00345EB0"/>
    <w:rsid w:val="00346234"/>
    <w:rsid w:val="00346238"/>
    <w:rsid w:val="00346395"/>
    <w:rsid w:val="003463BB"/>
    <w:rsid w:val="003463E5"/>
    <w:rsid w:val="003466B5"/>
    <w:rsid w:val="0034677C"/>
    <w:rsid w:val="0034686C"/>
    <w:rsid w:val="00346A42"/>
    <w:rsid w:val="00346A45"/>
    <w:rsid w:val="00346FA9"/>
    <w:rsid w:val="00346FE8"/>
    <w:rsid w:val="0034723C"/>
    <w:rsid w:val="00347542"/>
    <w:rsid w:val="00347595"/>
    <w:rsid w:val="003475A5"/>
    <w:rsid w:val="0034767F"/>
    <w:rsid w:val="003476F2"/>
    <w:rsid w:val="0034772C"/>
    <w:rsid w:val="00347731"/>
    <w:rsid w:val="003477F7"/>
    <w:rsid w:val="00347AFC"/>
    <w:rsid w:val="00347C3D"/>
    <w:rsid w:val="00347CB5"/>
    <w:rsid w:val="00347D45"/>
    <w:rsid w:val="00347D71"/>
    <w:rsid w:val="00347E73"/>
    <w:rsid w:val="0034EB6B"/>
    <w:rsid w:val="003500DE"/>
    <w:rsid w:val="0035022C"/>
    <w:rsid w:val="00350514"/>
    <w:rsid w:val="00350830"/>
    <w:rsid w:val="00350972"/>
    <w:rsid w:val="00350A16"/>
    <w:rsid w:val="00350BA9"/>
    <w:rsid w:val="00350BE4"/>
    <w:rsid w:val="00350CD5"/>
    <w:rsid w:val="00350DBC"/>
    <w:rsid w:val="00350DFC"/>
    <w:rsid w:val="0035139A"/>
    <w:rsid w:val="00351557"/>
    <w:rsid w:val="0035160C"/>
    <w:rsid w:val="0035162B"/>
    <w:rsid w:val="003517BA"/>
    <w:rsid w:val="00351938"/>
    <w:rsid w:val="00351B40"/>
    <w:rsid w:val="00351C27"/>
    <w:rsid w:val="00351D72"/>
    <w:rsid w:val="00351F44"/>
    <w:rsid w:val="00351F68"/>
    <w:rsid w:val="0035225D"/>
    <w:rsid w:val="00352744"/>
    <w:rsid w:val="003528CE"/>
    <w:rsid w:val="00352DCA"/>
    <w:rsid w:val="00352ED0"/>
    <w:rsid w:val="00352EFE"/>
    <w:rsid w:val="00352F36"/>
    <w:rsid w:val="00352FF9"/>
    <w:rsid w:val="00353051"/>
    <w:rsid w:val="00353086"/>
    <w:rsid w:val="003530D5"/>
    <w:rsid w:val="003531B3"/>
    <w:rsid w:val="00353238"/>
    <w:rsid w:val="00353253"/>
    <w:rsid w:val="0035325B"/>
    <w:rsid w:val="003532C9"/>
    <w:rsid w:val="0035340E"/>
    <w:rsid w:val="0035352F"/>
    <w:rsid w:val="0035360C"/>
    <w:rsid w:val="003536C4"/>
    <w:rsid w:val="003537CB"/>
    <w:rsid w:val="00353A0B"/>
    <w:rsid w:val="00353B25"/>
    <w:rsid w:val="00353B3E"/>
    <w:rsid w:val="00353BA2"/>
    <w:rsid w:val="00353C52"/>
    <w:rsid w:val="00353C6D"/>
    <w:rsid w:val="00353DC4"/>
    <w:rsid w:val="00353E10"/>
    <w:rsid w:val="00354140"/>
    <w:rsid w:val="003541EA"/>
    <w:rsid w:val="0035421F"/>
    <w:rsid w:val="003543F2"/>
    <w:rsid w:val="003546BC"/>
    <w:rsid w:val="00354802"/>
    <w:rsid w:val="0035482E"/>
    <w:rsid w:val="00354988"/>
    <w:rsid w:val="00354A2A"/>
    <w:rsid w:val="00354C6D"/>
    <w:rsid w:val="00354C7F"/>
    <w:rsid w:val="00354DB5"/>
    <w:rsid w:val="00354F6E"/>
    <w:rsid w:val="0035521A"/>
    <w:rsid w:val="00355266"/>
    <w:rsid w:val="00355377"/>
    <w:rsid w:val="0035540E"/>
    <w:rsid w:val="0035543B"/>
    <w:rsid w:val="00355506"/>
    <w:rsid w:val="003555C4"/>
    <w:rsid w:val="00355881"/>
    <w:rsid w:val="00355A9A"/>
    <w:rsid w:val="00355ADD"/>
    <w:rsid w:val="00355C09"/>
    <w:rsid w:val="00355C1C"/>
    <w:rsid w:val="00355C7A"/>
    <w:rsid w:val="00355CCC"/>
    <w:rsid w:val="00355CD2"/>
    <w:rsid w:val="00355D76"/>
    <w:rsid w:val="00355E02"/>
    <w:rsid w:val="00355E3C"/>
    <w:rsid w:val="00355FD6"/>
    <w:rsid w:val="0035608E"/>
    <w:rsid w:val="00356155"/>
    <w:rsid w:val="00356208"/>
    <w:rsid w:val="00356229"/>
    <w:rsid w:val="003562B5"/>
    <w:rsid w:val="00356384"/>
    <w:rsid w:val="003565C1"/>
    <w:rsid w:val="003566B7"/>
    <w:rsid w:val="00356885"/>
    <w:rsid w:val="00356981"/>
    <w:rsid w:val="003569F3"/>
    <w:rsid w:val="00356C43"/>
    <w:rsid w:val="00356D06"/>
    <w:rsid w:val="00356EF2"/>
    <w:rsid w:val="003570DB"/>
    <w:rsid w:val="00357454"/>
    <w:rsid w:val="0035752E"/>
    <w:rsid w:val="003577D3"/>
    <w:rsid w:val="00357827"/>
    <w:rsid w:val="003578D1"/>
    <w:rsid w:val="003578EB"/>
    <w:rsid w:val="00357934"/>
    <w:rsid w:val="003579C6"/>
    <w:rsid w:val="00357A60"/>
    <w:rsid w:val="00357D92"/>
    <w:rsid w:val="00357FD8"/>
    <w:rsid w:val="00360075"/>
    <w:rsid w:val="00360170"/>
    <w:rsid w:val="003602B8"/>
    <w:rsid w:val="003602BF"/>
    <w:rsid w:val="003603AD"/>
    <w:rsid w:val="003604C2"/>
    <w:rsid w:val="00360774"/>
    <w:rsid w:val="0036086A"/>
    <w:rsid w:val="003608AC"/>
    <w:rsid w:val="00360AA7"/>
    <w:rsid w:val="00360C0A"/>
    <w:rsid w:val="00360C6D"/>
    <w:rsid w:val="00360C83"/>
    <w:rsid w:val="00360E57"/>
    <w:rsid w:val="00360F8B"/>
    <w:rsid w:val="0036101E"/>
    <w:rsid w:val="00361060"/>
    <w:rsid w:val="00361120"/>
    <w:rsid w:val="00361215"/>
    <w:rsid w:val="00361341"/>
    <w:rsid w:val="00361482"/>
    <w:rsid w:val="003614C7"/>
    <w:rsid w:val="003615DF"/>
    <w:rsid w:val="00361691"/>
    <w:rsid w:val="00361C87"/>
    <w:rsid w:val="00361E97"/>
    <w:rsid w:val="00361E9E"/>
    <w:rsid w:val="00361EEA"/>
    <w:rsid w:val="00361F4B"/>
    <w:rsid w:val="00362010"/>
    <w:rsid w:val="003622E7"/>
    <w:rsid w:val="003623F7"/>
    <w:rsid w:val="00362791"/>
    <w:rsid w:val="00362D96"/>
    <w:rsid w:val="00363186"/>
    <w:rsid w:val="003632B4"/>
    <w:rsid w:val="003632CB"/>
    <w:rsid w:val="00363358"/>
    <w:rsid w:val="0036350A"/>
    <w:rsid w:val="0036373F"/>
    <w:rsid w:val="00363958"/>
    <w:rsid w:val="00363BBA"/>
    <w:rsid w:val="00363D90"/>
    <w:rsid w:val="00363DED"/>
    <w:rsid w:val="0036406A"/>
    <w:rsid w:val="00364160"/>
    <w:rsid w:val="003642C3"/>
    <w:rsid w:val="00364306"/>
    <w:rsid w:val="0036446D"/>
    <w:rsid w:val="00364508"/>
    <w:rsid w:val="0036463B"/>
    <w:rsid w:val="0036465A"/>
    <w:rsid w:val="0036472D"/>
    <w:rsid w:val="003647E2"/>
    <w:rsid w:val="0036494A"/>
    <w:rsid w:val="0036498A"/>
    <w:rsid w:val="00364BB7"/>
    <w:rsid w:val="00364C2C"/>
    <w:rsid w:val="00364D84"/>
    <w:rsid w:val="00364DB9"/>
    <w:rsid w:val="00364F97"/>
    <w:rsid w:val="003650C7"/>
    <w:rsid w:val="0036516F"/>
    <w:rsid w:val="0036521C"/>
    <w:rsid w:val="003654A9"/>
    <w:rsid w:val="003654C0"/>
    <w:rsid w:val="003655EA"/>
    <w:rsid w:val="003657F1"/>
    <w:rsid w:val="003658BB"/>
    <w:rsid w:val="00365B12"/>
    <w:rsid w:val="00365D33"/>
    <w:rsid w:val="00365DC6"/>
    <w:rsid w:val="00365F0E"/>
    <w:rsid w:val="00365FC1"/>
    <w:rsid w:val="0036600E"/>
    <w:rsid w:val="003660E4"/>
    <w:rsid w:val="003660FE"/>
    <w:rsid w:val="0036647C"/>
    <w:rsid w:val="00366541"/>
    <w:rsid w:val="00366631"/>
    <w:rsid w:val="00366830"/>
    <w:rsid w:val="00366A46"/>
    <w:rsid w:val="00366A8D"/>
    <w:rsid w:val="00366D25"/>
    <w:rsid w:val="00367024"/>
    <w:rsid w:val="0036715C"/>
    <w:rsid w:val="003673D0"/>
    <w:rsid w:val="00367AB5"/>
    <w:rsid w:val="00367C2D"/>
    <w:rsid w:val="00367D70"/>
    <w:rsid w:val="0036A457"/>
    <w:rsid w:val="00370482"/>
    <w:rsid w:val="003705D4"/>
    <w:rsid w:val="003706B9"/>
    <w:rsid w:val="00370BE1"/>
    <w:rsid w:val="00370CB5"/>
    <w:rsid w:val="00370D82"/>
    <w:rsid w:val="00370E61"/>
    <w:rsid w:val="00370FDD"/>
    <w:rsid w:val="00371300"/>
    <w:rsid w:val="00371520"/>
    <w:rsid w:val="00371560"/>
    <w:rsid w:val="00371765"/>
    <w:rsid w:val="00371818"/>
    <w:rsid w:val="003718B5"/>
    <w:rsid w:val="003719A6"/>
    <w:rsid w:val="00371A2D"/>
    <w:rsid w:val="00371BB8"/>
    <w:rsid w:val="00371D92"/>
    <w:rsid w:val="00371DD5"/>
    <w:rsid w:val="00371DE1"/>
    <w:rsid w:val="00371FA4"/>
    <w:rsid w:val="0037204E"/>
    <w:rsid w:val="00372193"/>
    <w:rsid w:val="00372370"/>
    <w:rsid w:val="003723A1"/>
    <w:rsid w:val="003723BA"/>
    <w:rsid w:val="003723FD"/>
    <w:rsid w:val="003725E1"/>
    <w:rsid w:val="00372621"/>
    <w:rsid w:val="00372673"/>
    <w:rsid w:val="003726DE"/>
    <w:rsid w:val="003728DC"/>
    <w:rsid w:val="00372A43"/>
    <w:rsid w:val="00372BBC"/>
    <w:rsid w:val="00372C19"/>
    <w:rsid w:val="00372C85"/>
    <w:rsid w:val="00372CC1"/>
    <w:rsid w:val="00372F2E"/>
    <w:rsid w:val="0037324A"/>
    <w:rsid w:val="003732B9"/>
    <w:rsid w:val="00373409"/>
    <w:rsid w:val="0037340B"/>
    <w:rsid w:val="00373653"/>
    <w:rsid w:val="00373845"/>
    <w:rsid w:val="0037384A"/>
    <w:rsid w:val="00373B21"/>
    <w:rsid w:val="00373BBE"/>
    <w:rsid w:val="00373CA3"/>
    <w:rsid w:val="00373CCD"/>
    <w:rsid w:val="00373E7E"/>
    <w:rsid w:val="00374106"/>
    <w:rsid w:val="0037414F"/>
    <w:rsid w:val="003741C0"/>
    <w:rsid w:val="003744F5"/>
    <w:rsid w:val="00374796"/>
    <w:rsid w:val="0037490F"/>
    <w:rsid w:val="0037492A"/>
    <w:rsid w:val="0037494D"/>
    <w:rsid w:val="00374B07"/>
    <w:rsid w:val="00374C1D"/>
    <w:rsid w:val="00374D1D"/>
    <w:rsid w:val="00374DAB"/>
    <w:rsid w:val="0037507F"/>
    <w:rsid w:val="003750BC"/>
    <w:rsid w:val="003751F6"/>
    <w:rsid w:val="003754ED"/>
    <w:rsid w:val="00375505"/>
    <w:rsid w:val="0037551D"/>
    <w:rsid w:val="0037564D"/>
    <w:rsid w:val="00375694"/>
    <w:rsid w:val="003756DE"/>
    <w:rsid w:val="003758AE"/>
    <w:rsid w:val="00375A6C"/>
    <w:rsid w:val="00375F3C"/>
    <w:rsid w:val="0037612E"/>
    <w:rsid w:val="00376343"/>
    <w:rsid w:val="00376391"/>
    <w:rsid w:val="003763F7"/>
    <w:rsid w:val="00376440"/>
    <w:rsid w:val="00376555"/>
    <w:rsid w:val="0037693F"/>
    <w:rsid w:val="00376AF1"/>
    <w:rsid w:val="00376D7C"/>
    <w:rsid w:val="00376DE6"/>
    <w:rsid w:val="00376E00"/>
    <w:rsid w:val="00376FFC"/>
    <w:rsid w:val="00377098"/>
    <w:rsid w:val="00377204"/>
    <w:rsid w:val="003774E1"/>
    <w:rsid w:val="0037761F"/>
    <w:rsid w:val="0037772C"/>
    <w:rsid w:val="0037775F"/>
    <w:rsid w:val="00377862"/>
    <w:rsid w:val="003778D5"/>
    <w:rsid w:val="00377963"/>
    <w:rsid w:val="00377AA7"/>
    <w:rsid w:val="00377ADF"/>
    <w:rsid w:val="00377BF9"/>
    <w:rsid w:val="00377C72"/>
    <w:rsid w:val="00377D87"/>
    <w:rsid w:val="00377F17"/>
    <w:rsid w:val="00380035"/>
    <w:rsid w:val="0038004C"/>
    <w:rsid w:val="00380064"/>
    <w:rsid w:val="00380279"/>
    <w:rsid w:val="00380403"/>
    <w:rsid w:val="003804E1"/>
    <w:rsid w:val="0038053A"/>
    <w:rsid w:val="00380588"/>
    <w:rsid w:val="0038066C"/>
    <w:rsid w:val="003807BD"/>
    <w:rsid w:val="00380923"/>
    <w:rsid w:val="00380A52"/>
    <w:rsid w:val="00380A94"/>
    <w:rsid w:val="00380B5C"/>
    <w:rsid w:val="00380B92"/>
    <w:rsid w:val="00380BD3"/>
    <w:rsid w:val="00380F78"/>
    <w:rsid w:val="00380F93"/>
    <w:rsid w:val="00381001"/>
    <w:rsid w:val="00381186"/>
    <w:rsid w:val="003812EA"/>
    <w:rsid w:val="00381442"/>
    <w:rsid w:val="003819BA"/>
    <w:rsid w:val="00381A0D"/>
    <w:rsid w:val="00381A47"/>
    <w:rsid w:val="00381AE0"/>
    <w:rsid w:val="00381C5F"/>
    <w:rsid w:val="00381D3D"/>
    <w:rsid w:val="00381DE5"/>
    <w:rsid w:val="00381E4B"/>
    <w:rsid w:val="00381EB9"/>
    <w:rsid w:val="00381FE2"/>
    <w:rsid w:val="00381FF7"/>
    <w:rsid w:val="00382192"/>
    <w:rsid w:val="003822C0"/>
    <w:rsid w:val="00382489"/>
    <w:rsid w:val="003825B8"/>
    <w:rsid w:val="00382721"/>
    <w:rsid w:val="00382930"/>
    <w:rsid w:val="00382A27"/>
    <w:rsid w:val="00382E3E"/>
    <w:rsid w:val="00383604"/>
    <w:rsid w:val="003836CE"/>
    <w:rsid w:val="003837C6"/>
    <w:rsid w:val="00383B0B"/>
    <w:rsid w:val="00383C41"/>
    <w:rsid w:val="00383C6A"/>
    <w:rsid w:val="00383C79"/>
    <w:rsid w:val="00383DE8"/>
    <w:rsid w:val="00383E58"/>
    <w:rsid w:val="0038418F"/>
    <w:rsid w:val="003841C3"/>
    <w:rsid w:val="00384629"/>
    <w:rsid w:val="0038484A"/>
    <w:rsid w:val="0038485E"/>
    <w:rsid w:val="00384BD9"/>
    <w:rsid w:val="0038508A"/>
    <w:rsid w:val="00385174"/>
    <w:rsid w:val="003851D6"/>
    <w:rsid w:val="003851F3"/>
    <w:rsid w:val="00385207"/>
    <w:rsid w:val="00385208"/>
    <w:rsid w:val="00385240"/>
    <w:rsid w:val="00385389"/>
    <w:rsid w:val="00385400"/>
    <w:rsid w:val="00385553"/>
    <w:rsid w:val="003856AF"/>
    <w:rsid w:val="00385CE1"/>
    <w:rsid w:val="00385D39"/>
    <w:rsid w:val="00385E16"/>
    <w:rsid w:val="003863CE"/>
    <w:rsid w:val="003864B0"/>
    <w:rsid w:val="00386683"/>
    <w:rsid w:val="003866DB"/>
    <w:rsid w:val="0038686E"/>
    <w:rsid w:val="0038693B"/>
    <w:rsid w:val="00386B21"/>
    <w:rsid w:val="00386BA4"/>
    <w:rsid w:val="00386C79"/>
    <w:rsid w:val="00386F59"/>
    <w:rsid w:val="00386F81"/>
    <w:rsid w:val="0038726B"/>
    <w:rsid w:val="003873F6"/>
    <w:rsid w:val="0038740F"/>
    <w:rsid w:val="003874D0"/>
    <w:rsid w:val="003876B6"/>
    <w:rsid w:val="00387C83"/>
    <w:rsid w:val="00387D12"/>
    <w:rsid w:val="00387E74"/>
    <w:rsid w:val="00387E93"/>
    <w:rsid w:val="00387FB9"/>
    <w:rsid w:val="0039004E"/>
    <w:rsid w:val="003900C8"/>
    <w:rsid w:val="00390301"/>
    <w:rsid w:val="0039030A"/>
    <w:rsid w:val="00390405"/>
    <w:rsid w:val="003904E0"/>
    <w:rsid w:val="003907BA"/>
    <w:rsid w:val="003909DD"/>
    <w:rsid w:val="00390A7B"/>
    <w:rsid w:val="00390EDC"/>
    <w:rsid w:val="00390F06"/>
    <w:rsid w:val="003911EB"/>
    <w:rsid w:val="00391849"/>
    <w:rsid w:val="00391945"/>
    <w:rsid w:val="00391A0D"/>
    <w:rsid w:val="00391A62"/>
    <w:rsid w:val="00391AA1"/>
    <w:rsid w:val="00391BC9"/>
    <w:rsid w:val="00391BF6"/>
    <w:rsid w:val="00391C34"/>
    <w:rsid w:val="00391C65"/>
    <w:rsid w:val="00391DAC"/>
    <w:rsid w:val="00391DFC"/>
    <w:rsid w:val="003920C4"/>
    <w:rsid w:val="0039212B"/>
    <w:rsid w:val="00392225"/>
    <w:rsid w:val="0039229C"/>
    <w:rsid w:val="00392443"/>
    <w:rsid w:val="0039265F"/>
    <w:rsid w:val="00392695"/>
    <w:rsid w:val="00392766"/>
    <w:rsid w:val="00392892"/>
    <w:rsid w:val="003928FD"/>
    <w:rsid w:val="00392A05"/>
    <w:rsid w:val="00392CF5"/>
    <w:rsid w:val="00392FA8"/>
    <w:rsid w:val="00392FD9"/>
    <w:rsid w:val="00393168"/>
    <w:rsid w:val="0039317E"/>
    <w:rsid w:val="0039319C"/>
    <w:rsid w:val="00393247"/>
    <w:rsid w:val="0039324F"/>
    <w:rsid w:val="00393446"/>
    <w:rsid w:val="003936AE"/>
    <w:rsid w:val="003937D3"/>
    <w:rsid w:val="0039398C"/>
    <w:rsid w:val="00393AF9"/>
    <w:rsid w:val="00393B05"/>
    <w:rsid w:val="00393B24"/>
    <w:rsid w:val="00393B6E"/>
    <w:rsid w:val="00393F8A"/>
    <w:rsid w:val="00394126"/>
    <w:rsid w:val="003941B2"/>
    <w:rsid w:val="003941CA"/>
    <w:rsid w:val="00394222"/>
    <w:rsid w:val="003942E6"/>
    <w:rsid w:val="003943E6"/>
    <w:rsid w:val="0039452D"/>
    <w:rsid w:val="00394B36"/>
    <w:rsid w:val="00394BCF"/>
    <w:rsid w:val="00394C0F"/>
    <w:rsid w:val="00394CBA"/>
    <w:rsid w:val="00395073"/>
    <w:rsid w:val="00395154"/>
    <w:rsid w:val="00395155"/>
    <w:rsid w:val="0039525F"/>
    <w:rsid w:val="0039533D"/>
    <w:rsid w:val="0039571A"/>
    <w:rsid w:val="003958AB"/>
    <w:rsid w:val="00395952"/>
    <w:rsid w:val="0039598B"/>
    <w:rsid w:val="00395A86"/>
    <w:rsid w:val="00395B5C"/>
    <w:rsid w:val="00395FA5"/>
    <w:rsid w:val="00396035"/>
    <w:rsid w:val="00396067"/>
    <w:rsid w:val="003961B5"/>
    <w:rsid w:val="00396409"/>
    <w:rsid w:val="00396436"/>
    <w:rsid w:val="003966A5"/>
    <w:rsid w:val="00396998"/>
    <w:rsid w:val="003969A5"/>
    <w:rsid w:val="00396A9F"/>
    <w:rsid w:val="00396D7C"/>
    <w:rsid w:val="00396F15"/>
    <w:rsid w:val="00397094"/>
    <w:rsid w:val="0039721F"/>
    <w:rsid w:val="0039730A"/>
    <w:rsid w:val="003973C2"/>
    <w:rsid w:val="00397986"/>
    <w:rsid w:val="00397A38"/>
    <w:rsid w:val="00397AA7"/>
    <w:rsid w:val="00397C09"/>
    <w:rsid w:val="00397C5E"/>
    <w:rsid w:val="00397C63"/>
    <w:rsid w:val="00397EC1"/>
    <w:rsid w:val="00397ED7"/>
    <w:rsid w:val="003A0578"/>
    <w:rsid w:val="003A062D"/>
    <w:rsid w:val="003A0A72"/>
    <w:rsid w:val="003A0B94"/>
    <w:rsid w:val="003A0C92"/>
    <w:rsid w:val="003A0CDB"/>
    <w:rsid w:val="003A0F0D"/>
    <w:rsid w:val="003A0F44"/>
    <w:rsid w:val="003A0FC6"/>
    <w:rsid w:val="003A112A"/>
    <w:rsid w:val="003A11E1"/>
    <w:rsid w:val="003A1A71"/>
    <w:rsid w:val="003A1B11"/>
    <w:rsid w:val="003A1BE6"/>
    <w:rsid w:val="003A1C08"/>
    <w:rsid w:val="003A1EB3"/>
    <w:rsid w:val="003A1F44"/>
    <w:rsid w:val="003A2384"/>
    <w:rsid w:val="003A2495"/>
    <w:rsid w:val="003A24F7"/>
    <w:rsid w:val="003A2587"/>
    <w:rsid w:val="003A2595"/>
    <w:rsid w:val="003A27D3"/>
    <w:rsid w:val="003A2931"/>
    <w:rsid w:val="003A293E"/>
    <w:rsid w:val="003A29C3"/>
    <w:rsid w:val="003A2A2F"/>
    <w:rsid w:val="003A2B0F"/>
    <w:rsid w:val="003A2D60"/>
    <w:rsid w:val="003A2DE8"/>
    <w:rsid w:val="003A3030"/>
    <w:rsid w:val="003A3093"/>
    <w:rsid w:val="003A30E7"/>
    <w:rsid w:val="003A32E0"/>
    <w:rsid w:val="003A36CC"/>
    <w:rsid w:val="003A36E0"/>
    <w:rsid w:val="003A3973"/>
    <w:rsid w:val="003A3FDF"/>
    <w:rsid w:val="003A42CF"/>
    <w:rsid w:val="003A4578"/>
    <w:rsid w:val="003A4626"/>
    <w:rsid w:val="003A4684"/>
    <w:rsid w:val="003A46B4"/>
    <w:rsid w:val="003A4763"/>
    <w:rsid w:val="003A47D1"/>
    <w:rsid w:val="003A4843"/>
    <w:rsid w:val="003A4AC5"/>
    <w:rsid w:val="003A4E4B"/>
    <w:rsid w:val="003A4EA6"/>
    <w:rsid w:val="003A500D"/>
    <w:rsid w:val="003A5074"/>
    <w:rsid w:val="003A5087"/>
    <w:rsid w:val="003A50A2"/>
    <w:rsid w:val="003A54A9"/>
    <w:rsid w:val="003A56D2"/>
    <w:rsid w:val="003A58CA"/>
    <w:rsid w:val="003A5BFD"/>
    <w:rsid w:val="003A5D1E"/>
    <w:rsid w:val="003A5E8B"/>
    <w:rsid w:val="003A5FDB"/>
    <w:rsid w:val="003A6064"/>
    <w:rsid w:val="003A640C"/>
    <w:rsid w:val="003A667E"/>
    <w:rsid w:val="003A68A9"/>
    <w:rsid w:val="003A690F"/>
    <w:rsid w:val="003A698E"/>
    <w:rsid w:val="003A6B68"/>
    <w:rsid w:val="003A6DD6"/>
    <w:rsid w:val="003A6F71"/>
    <w:rsid w:val="003A7021"/>
    <w:rsid w:val="003A71DD"/>
    <w:rsid w:val="003A726B"/>
    <w:rsid w:val="003A73D2"/>
    <w:rsid w:val="003A760C"/>
    <w:rsid w:val="003A7696"/>
    <w:rsid w:val="003A7706"/>
    <w:rsid w:val="003A7754"/>
    <w:rsid w:val="003A77B4"/>
    <w:rsid w:val="003A7924"/>
    <w:rsid w:val="003A792F"/>
    <w:rsid w:val="003A7A2B"/>
    <w:rsid w:val="003A7AAB"/>
    <w:rsid w:val="003B0048"/>
    <w:rsid w:val="003B055A"/>
    <w:rsid w:val="003B0606"/>
    <w:rsid w:val="003B0619"/>
    <w:rsid w:val="003B06E2"/>
    <w:rsid w:val="003B0886"/>
    <w:rsid w:val="003B096D"/>
    <w:rsid w:val="003B0B4B"/>
    <w:rsid w:val="003B0C11"/>
    <w:rsid w:val="003B0C60"/>
    <w:rsid w:val="003B0F58"/>
    <w:rsid w:val="003B0FB1"/>
    <w:rsid w:val="003B1077"/>
    <w:rsid w:val="003B115C"/>
    <w:rsid w:val="003B11AF"/>
    <w:rsid w:val="003B1269"/>
    <w:rsid w:val="003B1426"/>
    <w:rsid w:val="003B1433"/>
    <w:rsid w:val="003B15A7"/>
    <w:rsid w:val="003B17EF"/>
    <w:rsid w:val="003B1915"/>
    <w:rsid w:val="003B1C42"/>
    <w:rsid w:val="003B1D6F"/>
    <w:rsid w:val="003B1DEE"/>
    <w:rsid w:val="003B208D"/>
    <w:rsid w:val="003B23C6"/>
    <w:rsid w:val="003B24EA"/>
    <w:rsid w:val="003B252B"/>
    <w:rsid w:val="003B2832"/>
    <w:rsid w:val="003B29AC"/>
    <w:rsid w:val="003B2A0F"/>
    <w:rsid w:val="003B2A31"/>
    <w:rsid w:val="003B2A4C"/>
    <w:rsid w:val="003B2B5C"/>
    <w:rsid w:val="003B2BA5"/>
    <w:rsid w:val="003B2D8D"/>
    <w:rsid w:val="003B3155"/>
    <w:rsid w:val="003B3168"/>
    <w:rsid w:val="003B316A"/>
    <w:rsid w:val="003B3366"/>
    <w:rsid w:val="003B3463"/>
    <w:rsid w:val="003B35CB"/>
    <w:rsid w:val="003B3A55"/>
    <w:rsid w:val="003B3B2B"/>
    <w:rsid w:val="003B3C10"/>
    <w:rsid w:val="003B41DA"/>
    <w:rsid w:val="003B420C"/>
    <w:rsid w:val="003B44D4"/>
    <w:rsid w:val="003B453C"/>
    <w:rsid w:val="003B464B"/>
    <w:rsid w:val="003B4712"/>
    <w:rsid w:val="003B4924"/>
    <w:rsid w:val="003B49DE"/>
    <w:rsid w:val="003B4B1C"/>
    <w:rsid w:val="003B4CB1"/>
    <w:rsid w:val="003B4D52"/>
    <w:rsid w:val="003B4F68"/>
    <w:rsid w:val="003B4F8B"/>
    <w:rsid w:val="003B4FAE"/>
    <w:rsid w:val="003B4FE9"/>
    <w:rsid w:val="003B5062"/>
    <w:rsid w:val="003B5258"/>
    <w:rsid w:val="003B526C"/>
    <w:rsid w:val="003B5368"/>
    <w:rsid w:val="003B588D"/>
    <w:rsid w:val="003B5D51"/>
    <w:rsid w:val="003B5E2A"/>
    <w:rsid w:val="003B5E9C"/>
    <w:rsid w:val="003B60E5"/>
    <w:rsid w:val="003B62D4"/>
    <w:rsid w:val="003B63ED"/>
    <w:rsid w:val="003B64D0"/>
    <w:rsid w:val="003B64FA"/>
    <w:rsid w:val="003B6501"/>
    <w:rsid w:val="003B65F6"/>
    <w:rsid w:val="003B6631"/>
    <w:rsid w:val="003B6941"/>
    <w:rsid w:val="003B6BE5"/>
    <w:rsid w:val="003B6C3A"/>
    <w:rsid w:val="003B6C60"/>
    <w:rsid w:val="003B6E90"/>
    <w:rsid w:val="003B6F75"/>
    <w:rsid w:val="003B706D"/>
    <w:rsid w:val="003B7562"/>
    <w:rsid w:val="003B77DB"/>
    <w:rsid w:val="003B798B"/>
    <w:rsid w:val="003B7BD3"/>
    <w:rsid w:val="003B7C12"/>
    <w:rsid w:val="003B7D45"/>
    <w:rsid w:val="003B7D99"/>
    <w:rsid w:val="003BC9F4"/>
    <w:rsid w:val="003C032D"/>
    <w:rsid w:val="003C04E0"/>
    <w:rsid w:val="003C0810"/>
    <w:rsid w:val="003C0B5B"/>
    <w:rsid w:val="003C0B83"/>
    <w:rsid w:val="003C0BB7"/>
    <w:rsid w:val="003C0C46"/>
    <w:rsid w:val="003C0DE6"/>
    <w:rsid w:val="003C1129"/>
    <w:rsid w:val="003C1196"/>
    <w:rsid w:val="003C143E"/>
    <w:rsid w:val="003C14D1"/>
    <w:rsid w:val="003C15ED"/>
    <w:rsid w:val="003C17DC"/>
    <w:rsid w:val="003C1812"/>
    <w:rsid w:val="003C19CE"/>
    <w:rsid w:val="003C19D2"/>
    <w:rsid w:val="003C1A07"/>
    <w:rsid w:val="003C1ABB"/>
    <w:rsid w:val="003C1B36"/>
    <w:rsid w:val="003C1BED"/>
    <w:rsid w:val="003C1C08"/>
    <w:rsid w:val="003C1F0C"/>
    <w:rsid w:val="003C1FD4"/>
    <w:rsid w:val="003C20AF"/>
    <w:rsid w:val="003C220D"/>
    <w:rsid w:val="003C236B"/>
    <w:rsid w:val="003C23F9"/>
    <w:rsid w:val="003C2522"/>
    <w:rsid w:val="003C2625"/>
    <w:rsid w:val="003C29F9"/>
    <w:rsid w:val="003C2AA2"/>
    <w:rsid w:val="003C2B06"/>
    <w:rsid w:val="003C2C9A"/>
    <w:rsid w:val="003C2D31"/>
    <w:rsid w:val="003C2DF9"/>
    <w:rsid w:val="003C2EA8"/>
    <w:rsid w:val="003C2EA9"/>
    <w:rsid w:val="003C2EB9"/>
    <w:rsid w:val="003C30C2"/>
    <w:rsid w:val="003C3190"/>
    <w:rsid w:val="003C3256"/>
    <w:rsid w:val="003C3274"/>
    <w:rsid w:val="003C33F7"/>
    <w:rsid w:val="003C3492"/>
    <w:rsid w:val="003C3605"/>
    <w:rsid w:val="003C37CD"/>
    <w:rsid w:val="003C3807"/>
    <w:rsid w:val="003C3944"/>
    <w:rsid w:val="003C3972"/>
    <w:rsid w:val="003C3A71"/>
    <w:rsid w:val="003C3AA0"/>
    <w:rsid w:val="003C3D4A"/>
    <w:rsid w:val="003C3EEF"/>
    <w:rsid w:val="003C3FE4"/>
    <w:rsid w:val="003C3FFB"/>
    <w:rsid w:val="003C4302"/>
    <w:rsid w:val="003C430B"/>
    <w:rsid w:val="003C434C"/>
    <w:rsid w:val="003C4482"/>
    <w:rsid w:val="003C4559"/>
    <w:rsid w:val="003C45B0"/>
    <w:rsid w:val="003C45C8"/>
    <w:rsid w:val="003C474D"/>
    <w:rsid w:val="003C4878"/>
    <w:rsid w:val="003C4991"/>
    <w:rsid w:val="003C4A5B"/>
    <w:rsid w:val="003C4A9F"/>
    <w:rsid w:val="003C4B03"/>
    <w:rsid w:val="003C4E8A"/>
    <w:rsid w:val="003C5139"/>
    <w:rsid w:val="003C5147"/>
    <w:rsid w:val="003C53B1"/>
    <w:rsid w:val="003C53B6"/>
    <w:rsid w:val="003C54DE"/>
    <w:rsid w:val="003C58B7"/>
    <w:rsid w:val="003C5A57"/>
    <w:rsid w:val="003C5E71"/>
    <w:rsid w:val="003C6060"/>
    <w:rsid w:val="003C6504"/>
    <w:rsid w:val="003C654B"/>
    <w:rsid w:val="003C669C"/>
    <w:rsid w:val="003C67CE"/>
    <w:rsid w:val="003C67D4"/>
    <w:rsid w:val="003C6874"/>
    <w:rsid w:val="003C6C27"/>
    <w:rsid w:val="003C6CD0"/>
    <w:rsid w:val="003C6E90"/>
    <w:rsid w:val="003C6F42"/>
    <w:rsid w:val="003C6F4A"/>
    <w:rsid w:val="003C70E6"/>
    <w:rsid w:val="003C717E"/>
    <w:rsid w:val="003C72A6"/>
    <w:rsid w:val="003C7391"/>
    <w:rsid w:val="003C7502"/>
    <w:rsid w:val="003C75CA"/>
    <w:rsid w:val="003C7CC6"/>
    <w:rsid w:val="003C7CF1"/>
    <w:rsid w:val="003C7D65"/>
    <w:rsid w:val="003C7FB8"/>
    <w:rsid w:val="003CEEF5"/>
    <w:rsid w:val="003D01AF"/>
    <w:rsid w:val="003D0324"/>
    <w:rsid w:val="003D0349"/>
    <w:rsid w:val="003D036F"/>
    <w:rsid w:val="003D03AD"/>
    <w:rsid w:val="003D0645"/>
    <w:rsid w:val="003D0AA8"/>
    <w:rsid w:val="003D0BA7"/>
    <w:rsid w:val="003D0CF5"/>
    <w:rsid w:val="003D0D2C"/>
    <w:rsid w:val="003D0E25"/>
    <w:rsid w:val="003D1264"/>
    <w:rsid w:val="003D178F"/>
    <w:rsid w:val="003D179E"/>
    <w:rsid w:val="003D180B"/>
    <w:rsid w:val="003D18E8"/>
    <w:rsid w:val="003D195E"/>
    <w:rsid w:val="003D1B3B"/>
    <w:rsid w:val="003D1CF1"/>
    <w:rsid w:val="003D222B"/>
    <w:rsid w:val="003D2241"/>
    <w:rsid w:val="003D2243"/>
    <w:rsid w:val="003D2292"/>
    <w:rsid w:val="003D2358"/>
    <w:rsid w:val="003D2532"/>
    <w:rsid w:val="003D27FB"/>
    <w:rsid w:val="003D29E5"/>
    <w:rsid w:val="003D2A45"/>
    <w:rsid w:val="003D2BD1"/>
    <w:rsid w:val="003D2C31"/>
    <w:rsid w:val="003D2C84"/>
    <w:rsid w:val="003D2F46"/>
    <w:rsid w:val="003D3060"/>
    <w:rsid w:val="003D318C"/>
    <w:rsid w:val="003D34E5"/>
    <w:rsid w:val="003D3549"/>
    <w:rsid w:val="003D35F4"/>
    <w:rsid w:val="003D370E"/>
    <w:rsid w:val="003D3921"/>
    <w:rsid w:val="003D3983"/>
    <w:rsid w:val="003D3BF8"/>
    <w:rsid w:val="003D3D1C"/>
    <w:rsid w:val="003D3D7D"/>
    <w:rsid w:val="003D3DA2"/>
    <w:rsid w:val="003D3DC1"/>
    <w:rsid w:val="003D3E12"/>
    <w:rsid w:val="003D3E69"/>
    <w:rsid w:val="003D3ED4"/>
    <w:rsid w:val="003D3F35"/>
    <w:rsid w:val="003D3FEA"/>
    <w:rsid w:val="003D4027"/>
    <w:rsid w:val="003D4054"/>
    <w:rsid w:val="003D40E0"/>
    <w:rsid w:val="003D413E"/>
    <w:rsid w:val="003D4476"/>
    <w:rsid w:val="003D4498"/>
    <w:rsid w:val="003D45E9"/>
    <w:rsid w:val="003D4898"/>
    <w:rsid w:val="003D4AAA"/>
    <w:rsid w:val="003D4AC4"/>
    <w:rsid w:val="003D4B45"/>
    <w:rsid w:val="003D4B7F"/>
    <w:rsid w:val="003D4BA8"/>
    <w:rsid w:val="003D4BC0"/>
    <w:rsid w:val="003D4BD2"/>
    <w:rsid w:val="003D4F10"/>
    <w:rsid w:val="003D4F9D"/>
    <w:rsid w:val="003D4FF4"/>
    <w:rsid w:val="003D4FF9"/>
    <w:rsid w:val="003D511C"/>
    <w:rsid w:val="003D518D"/>
    <w:rsid w:val="003D5451"/>
    <w:rsid w:val="003D563F"/>
    <w:rsid w:val="003D5718"/>
    <w:rsid w:val="003D5825"/>
    <w:rsid w:val="003D5851"/>
    <w:rsid w:val="003D5871"/>
    <w:rsid w:val="003D5A27"/>
    <w:rsid w:val="003D5C60"/>
    <w:rsid w:val="003D5E84"/>
    <w:rsid w:val="003D62E6"/>
    <w:rsid w:val="003D6342"/>
    <w:rsid w:val="003D647F"/>
    <w:rsid w:val="003D6643"/>
    <w:rsid w:val="003D664D"/>
    <w:rsid w:val="003D671A"/>
    <w:rsid w:val="003D69CB"/>
    <w:rsid w:val="003D6B1E"/>
    <w:rsid w:val="003D6D66"/>
    <w:rsid w:val="003D6FD6"/>
    <w:rsid w:val="003D723C"/>
    <w:rsid w:val="003D723E"/>
    <w:rsid w:val="003D747B"/>
    <w:rsid w:val="003D74A2"/>
    <w:rsid w:val="003D77ED"/>
    <w:rsid w:val="003D7838"/>
    <w:rsid w:val="003D7856"/>
    <w:rsid w:val="003D788C"/>
    <w:rsid w:val="003D7C48"/>
    <w:rsid w:val="003D7D75"/>
    <w:rsid w:val="003D7EB6"/>
    <w:rsid w:val="003E00B4"/>
    <w:rsid w:val="003E02D4"/>
    <w:rsid w:val="003E02E3"/>
    <w:rsid w:val="003E03CB"/>
    <w:rsid w:val="003E0475"/>
    <w:rsid w:val="003E067A"/>
    <w:rsid w:val="003E0A76"/>
    <w:rsid w:val="003E0ABF"/>
    <w:rsid w:val="003E0AC0"/>
    <w:rsid w:val="003E0D1F"/>
    <w:rsid w:val="003E0FD9"/>
    <w:rsid w:val="003E10EA"/>
    <w:rsid w:val="003E10EF"/>
    <w:rsid w:val="003E12CB"/>
    <w:rsid w:val="003E130B"/>
    <w:rsid w:val="003E1426"/>
    <w:rsid w:val="003E1449"/>
    <w:rsid w:val="003E1496"/>
    <w:rsid w:val="003E16C6"/>
    <w:rsid w:val="003E17D6"/>
    <w:rsid w:val="003E18EC"/>
    <w:rsid w:val="003E1A69"/>
    <w:rsid w:val="003E1BF0"/>
    <w:rsid w:val="003E1C54"/>
    <w:rsid w:val="003E1E77"/>
    <w:rsid w:val="003E1F18"/>
    <w:rsid w:val="003E205D"/>
    <w:rsid w:val="003E2149"/>
    <w:rsid w:val="003E21D4"/>
    <w:rsid w:val="003E244F"/>
    <w:rsid w:val="003E2531"/>
    <w:rsid w:val="003E25A7"/>
    <w:rsid w:val="003E25DB"/>
    <w:rsid w:val="003E27BC"/>
    <w:rsid w:val="003E2D44"/>
    <w:rsid w:val="003E2DBC"/>
    <w:rsid w:val="003E2F15"/>
    <w:rsid w:val="003E2FE8"/>
    <w:rsid w:val="003E2FFB"/>
    <w:rsid w:val="003E3117"/>
    <w:rsid w:val="003E337B"/>
    <w:rsid w:val="003E35D8"/>
    <w:rsid w:val="003E3607"/>
    <w:rsid w:val="003E3783"/>
    <w:rsid w:val="003E38B5"/>
    <w:rsid w:val="003E3968"/>
    <w:rsid w:val="003E3970"/>
    <w:rsid w:val="003E39D5"/>
    <w:rsid w:val="003E3AF6"/>
    <w:rsid w:val="003E3C34"/>
    <w:rsid w:val="003E3F05"/>
    <w:rsid w:val="003E3FD6"/>
    <w:rsid w:val="003E41BC"/>
    <w:rsid w:val="003E4204"/>
    <w:rsid w:val="003E43C0"/>
    <w:rsid w:val="003E445B"/>
    <w:rsid w:val="003E4521"/>
    <w:rsid w:val="003E454D"/>
    <w:rsid w:val="003E48BC"/>
    <w:rsid w:val="003E49A1"/>
    <w:rsid w:val="003E4D55"/>
    <w:rsid w:val="003E4EEE"/>
    <w:rsid w:val="003E4FBC"/>
    <w:rsid w:val="003E50DE"/>
    <w:rsid w:val="003E50FD"/>
    <w:rsid w:val="003E5439"/>
    <w:rsid w:val="003E5448"/>
    <w:rsid w:val="003E5469"/>
    <w:rsid w:val="003E5641"/>
    <w:rsid w:val="003E570A"/>
    <w:rsid w:val="003E57D4"/>
    <w:rsid w:val="003E5806"/>
    <w:rsid w:val="003E5C78"/>
    <w:rsid w:val="003E5D08"/>
    <w:rsid w:val="003E5DF1"/>
    <w:rsid w:val="003E5E4A"/>
    <w:rsid w:val="003E616B"/>
    <w:rsid w:val="003E617B"/>
    <w:rsid w:val="003E6205"/>
    <w:rsid w:val="003E6241"/>
    <w:rsid w:val="003E65B0"/>
    <w:rsid w:val="003E66A7"/>
    <w:rsid w:val="003E66CC"/>
    <w:rsid w:val="003E6A8C"/>
    <w:rsid w:val="003E6BD2"/>
    <w:rsid w:val="003E6D47"/>
    <w:rsid w:val="003E6F7E"/>
    <w:rsid w:val="003E6FD0"/>
    <w:rsid w:val="003E7060"/>
    <w:rsid w:val="003E7344"/>
    <w:rsid w:val="003E73C7"/>
    <w:rsid w:val="003E7410"/>
    <w:rsid w:val="003E7455"/>
    <w:rsid w:val="003E793B"/>
    <w:rsid w:val="003E7955"/>
    <w:rsid w:val="003E7C84"/>
    <w:rsid w:val="003E7DCE"/>
    <w:rsid w:val="003E7DD8"/>
    <w:rsid w:val="003E7E74"/>
    <w:rsid w:val="003F0081"/>
    <w:rsid w:val="003F00F9"/>
    <w:rsid w:val="003F023C"/>
    <w:rsid w:val="003F0378"/>
    <w:rsid w:val="003F05D4"/>
    <w:rsid w:val="003F06ED"/>
    <w:rsid w:val="003F075B"/>
    <w:rsid w:val="003F07DB"/>
    <w:rsid w:val="003F09B6"/>
    <w:rsid w:val="003F09E1"/>
    <w:rsid w:val="003F0CA6"/>
    <w:rsid w:val="003F0D8E"/>
    <w:rsid w:val="003F0DDF"/>
    <w:rsid w:val="003F0E1E"/>
    <w:rsid w:val="003F0F2E"/>
    <w:rsid w:val="003F1042"/>
    <w:rsid w:val="003F1120"/>
    <w:rsid w:val="003F12C2"/>
    <w:rsid w:val="003F13E3"/>
    <w:rsid w:val="003F165C"/>
    <w:rsid w:val="003F182B"/>
    <w:rsid w:val="003F1A04"/>
    <w:rsid w:val="003F1DB1"/>
    <w:rsid w:val="003F1F5E"/>
    <w:rsid w:val="003F2536"/>
    <w:rsid w:val="003F2771"/>
    <w:rsid w:val="003F2954"/>
    <w:rsid w:val="003F2AD7"/>
    <w:rsid w:val="003F3081"/>
    <w:rsid w:val="003F31F9"/>
    <w:rsid w:val="003F3249"/>
    <w:rsid w:val="003F34AB"/>
    <w:rsid w:val="003F36C9"/>
    <w:rsid w:val="003F38BF"/>
    <w:rsid w:val="003F3C93"/>
    <w:rsid w:val="003F3CD2"/>
    <w:rsid w:val="003F3D0B"/>
    <w:rsid w:val="003F3D20"/>
    <w:rsid w:val="003F3D48"/>
    <w:rsid w:val="003F3FED"/>
    <w:rsid w:val="003F3FF1"/>
    <w:rsid w:val="003F400E"/>
    <w:rsid w:val="003F4014"/>
    <w:rsid w:val="003F420F"/>
    <w:rsid w:val="003F4373"/>
    <w:rsid w:val="003F4928"/>
    <w:rsid w:val="003F4A8F"/>
    <w:rsid w:val="003F4CC7"/>
    <w:rsid w:val="003F528C"/>
    <w:rsid w:val="003F5376"/>
    <w:rsid w:val="003F54DC"/>
    <w:rsid w:val="003F55B9"/>
    <w:rsid w:val="003F5640"/>
    <w:rsid w:val="003F5652"/>
    <w:rsid w:val="003F5669"/>
    <w:rsid w:val="003F56AB"/>
    <w:rsid w:val="003F571B"/>
    <w:rsid w:val="003F5851"/>
    <w:rsid w:val="003F59F2"/>
    <w:rsid w:val="003F5BD8"/>
    <w:rsid w:val="003F5CBD"/>
    <w:rsid w:val="003F5D97"/>
    <w:rsid w:val="003F5FEC"/>
    <w:rsid w:val="003F6431"/>
    <w:rsid w:val="003F6690"/>
    <w:rsid w:val="003F6727"/>
    <w:rsid w:val="003F67FF"/>
    <w:rsid w:val="003F6AC0"/>
    <w:rsid w:val="003F6B13"/>
    <w:rsid w:val="003F6C65"/>
    <w:rsid w:val="003F6C90"/>
    <w:rsid w:val="003F6D59"/>
    <w:rsid w:val="003F6F18"/>
    <w:rsid w:val="003F7272"/>
    <w:rsid w:val="003F73A0"/>
    <w:rsid w:val="003F7410"/>
    <w:rsid w:val="003F7426"/>
    <w:rsid w:val="003F75B0"/>
    <w:rsid w:val="003F766C"/>
    <w:rsid w:val="003F7704"/>
    <w:rsid w:val="003F7818"/>
    <w:rsid w:val="003F79A6"/>
    <w:rsid w:val="003F7CEF"/>
    <w:rsid w:val="003F7CF0"/>
    <w:rsid w:val="003F7D77"/>
    <w:rsid w:val="003F7DEC"/>
    <w:rsid w:val="003F7E12"/>
    <w:rsid w:val="003FE434"/>
    <w:rsid w:val="004003CC"/>
    <w:rsid w:val="0040045D"/>
    <w:rsid w:val="0040054B"/>
    <w:rsid w:val="00400562"/>
    <w:rsid w:val="00400793"/>
    <w:rsid w:val="00400827"/>
    <w:rsid w:val="004008EE"/>
    <w:rsid w:val="004009BC"/>
    <w:rsid w:val="004009CE"/>
    <w:rsid w:val="00400C30"/>
    <w:rsid w:val="00400C55"/>
    <w:rsid w:val="00400CAF"/>
    <w:rsid w:val="00400E41"/>
    <w:rsid w:val="00400ECC"/>
    <w:rsid w:val="00400F3C"/>
    <w:rsid w:val="00400FD1"/>
    <w:rsid w:val="00400FF8"/>
    <w:rsid w:val="00401073"/>
    <w:rsid w:val="00401116"/>
    <w:rsid w:val="00401273"/>
    <w:rsid w:val="00401444"/>
    <w:rsid w:val="00401B2F"/>
    <w:rsid w:val="00401B3F"/>
    <w:rsid w:val="00401C2B"/>
    <w:rsid w:val="00401C57"/>
    <w:rsid w:val="00401C8F"/>
    <w:rsid w:val="00401E7A"/>
    <w:rsid w:val="00401FD7"/>
    <w:rsid w:val="00402123"/>
    <w:rsid w:val="00402237"/>
    <w:rsid w:val="0040229E"/>
    <w:rsid w:val="0040233E"/>
    <w:rsid w:val="00402399"/>
    <w:rsid w:val="00402415"/>
    <w:rsid w:val="004026C2"/>
    <w:rsid w:val="00402977"/>
    <w:rsid w:val="004029EB"/>
    <w:rsid w:val="00402A4C"/>
    <w:rsid w:val="00402B56"/>
    <w:rsid w:val="00402C71"/>
    <w:rsid w:val="00402FB7"/>
    <w:rsid w:val="0040309F"/>
    <w:rsid w:val="004031E8"/>
    <w:rsid w:val="004032D6"/>
    <w:rsid w:val="00403333"/>
    <w:rsid w:val="00403857"/>
    <w:rsid w:val="00403A06"/>
    <w:rsid w:val="00403A13"/>
    <w:rsid w:val="00403BD6"/>
    <w:rsid w:val="00403BDA"/>
    <w:rsid w:val="00403D71"/>
    <w:rsid w:val="00403DF0"/>
    <w:rsid w:val="00403DF5"/>
    <w:rsid w:val="004042B6"/>
    <w:rsid w:val="00404663"/>
    <w:rsid w:val="0040466F"/>
    <w:rsid w:val="004047E0"/>
    <w:rsid w:val="00404C2D"/>
    <w:rsid w:val="00404C49"/>
    <w:rsid w:val="00404CEB"/>
    <w:rsid w:val="00404DB0"/>
    <w:rsid w:val="00404DD9"/>
    <w:rsid w:val="00404EE5"/>
    <w:rsid w:val="00404F6C"/>
    <w:rsid w:val="00404FD0"/>
    <w:rsid w:val="00405388"/>
    <w:rsid w:val="004054F5"/>
    <w:rsid w:val="0040556A"/>
    <w:rsid w:val="004056E6"/>
    <w:rsid w:val="00405703"/>
    <w:rsid w:val="00405841"/>
    <w:rsid w:val="004059B6"/>
    <w:rsid w:val="004059F1"/>
    <w:rsid w:val="00405A06"/>
    <w:rsid w:val="00405AE0"/>
    <w:rsid w:val="00405B04"/>
    <w:rsid w:val="00405FC9"/>
    <w:rsid w:val="00406158"/>
    <w:rsid w:val="00406372"/>
    <w:rsid w:val="004063BB"/>
    <w:rsid w:val="00406C76"/>
    <w:rsid w:val="00406CEF"/>
    <w:rsid w:val="00406DD9"/>
    <w:rsid w:val="00406F8D"/>
    <w:rsid w:val="004071DA"/>
    <w:rsid w:val="00407225"/>
    <w:rsid w:val="004073DF"/>
    <w:rsid w:val="004074CD"/>
    <w:rsid w:val="0040778E"/>
    <w:rsid w:val="004077D5"/>
    <w:rsid w:val="00407860"/>
    <w:rsid w:val="00407993"/>
    <w:rsid w:val="004079F2"/>
    <w:rsid w:val="00407ADB"/>
    <w:rsid w:val="00407C17"/>
    <w:rsid w:val="00407D14"/>
    <w:rsid w:val="00407EC3"/>
    <w:rsid w:val="00407FDB"/>
    <w:rsid w:val="0041001A"/>
    <w:rsid w:val="0041004D"/>
    <w:rsid w:val="0041009B"/>
    <w:rsid w:val="00410281"/>
    <w:rsid w:val="00410676"/>
    <w:rsid w:val="00410697"/>
    <w:rsid w:val="0041091D"/>
    <w:rsid w:val="004109E2"/>
    <w:rsid w:val="00410A17"/>
    <w:rsid w:val="00410ADF"/>
    <w:rsid w:val="00410BD6"/>
    <w:rsid w:val="00410F55"/>
    <w:rsid w:val="0041122C"/>
    <w:rsid w:val="004112F1"/>
    <w:rsid w:val="0041130E"/>
    <w:rsid w:val="00411433"/>
    <w:rsid w:val="004114DE"/>
    <w:rsid w:val="004115BD"/>
    <w:rsid w:val="00411895"/>
    <w:rsid w:val="00411A65"/>
    <w:rsid w:val="00411B4D"/>
    <w:rsid w:val="00411C65"/>
    <w:rsid w:val="00411D44"/>
    <w:rsid w:val="00411F2A"/>
    <w:rsid w:val="00412186"/>
    <w:rsid w:val="0041256C"/>
    <w:rsid w:val="004126EE"/>
    <w:rsid w:val="0041276A"/>
    <w:rsid w:val="0041276E"/>
    <w:rsid w:val="0041286A"/>
    <w:rsid w:val="00412ABB"/>
    <w:rsid w:val="00412B77"/>
    <w:rsid w:val="00412CCC"/>
    <w:rsid w:val="00412D38"/>
    <w:rsid w:val="00412DAA"/>
    <w:rsid w:val="00412E2D"/>
    <w:rsid w:val="00413174"/>
    <w:rsid w:val="00413245"/>
    <w:rsid w:val="00413333"/>
    <w:rsid w:val="0041338F"/>
    <w:rsid w:val="0041341C"/>
    <w:rsid w:val="0041375A"/>
    <w:rsid w:val="004137EA"/>
    <w:rsid w:val="00413B85"/>
    <w:rsid w:val="00413B89"/>
    <w:rsid w:val="00413C3C"/>
    <w:rsid w:val="00413C8F"/>
    <w:rsid w:val="00413DB0"/>
    <w:rsid w:val="00413F09"/>
    <w:rsid w:val="00413F5F"/>
    <w:rsid w:val="00414047"/>
    <w:rsid w:val="0041419F"/>
    <w:rsid w:val="0041438D"/>
    <w:rsid w:val="004143BD"/>
    <w:rsid w:val="004145B7"/>
    <w:rsid w:val="004145DB"/>
    <w:rsid w:val="0041460D"/>
    <w:rsid w:val="004146EF"/>
    <w:rsid w:val="0041474E"/>
    <w:rsid w:val="004147CD"/>
    <w:rsid w:val="00414963"/>
    <w:rsid w:val="004149F4"/>
    <w:rsid w:val="00414C65"/>
    <w:rsid w:val="00414E6D"/>
    <w:rsid w:val="0041504A"/>
    <w:rsid w:val="00415396"/>
    <w:rsid w:val="0041544D"/>
    <w:rsid w:val="004156FE"/>
    <w:rsid w:val="00415843"/>
    <w:rsid w:val="004158CE"/>
    <w:rsid w:val="00415903"/>
    <w:rsid w:val="004159E0"/>
    <w:rsid w:val="00415DB1"/>
    <w:rsid w:val="00415E4F"/>
    <w:rsid w:val="00415E75"/>
    <w:rsid w:val="00415FD5"/>
    <w:rsid w:val="0041604C"/>
    <w:rsid w:val="0041618E"/>
    <w:rsid w:val="0041624C"/>
    <w:rsid w:val="0041632E"/>
    <w:rsid w:val="004165D5"/>
    <w:rsid w:val="004165E0"/>
    <w:rsid w:val="00416721"/>
    <w:rsid w:val="00416736"/>
    <w:rsid w:val="004168AA"/>
    <w:rsid w:val="004168CF"/>
    <w:rsid w:val="004169B0"/>
    <w:rsid w:val="00416BCD"/>
    <w:rsid w:val="00416E82"/>
    <w:rsid w:val="004170CD"/>
    <w:rsid w:val="00417247"/>
    <w:rsid w:val="00417507"/>
    <w:rsid w:val="00417707"/>
    <w:rsid w:val="0041776D"/>
    <w:rsid w:val="0041777A"/>
    <w:rsid w:val="00417BAE"/>
    <w:rsid w:val="0041A369"/>
    <w:rsid w:val="00420012"/>
    <w:rsid w:val="00420025"/>
    <w:rsid w:val="0042005A"/>
    <w:rsid w:val="004201B5"/>
    <w:rsid w:val="00420214"/>
    <w:rsid w:val="004203E4"/>
    <w:rsid w:val="0042043A"/>
    <w:rsid w:val="00420776"/>
    <w:rsid w:val="00420876"/>
    <w:rsid w:val="00420E56"/>
    <w:rsid w:val="00420EF9"/>
    <w:rsid w:val="00420F31"/>
    <w:rsid w:val="00420FF8"/>
    <w:rsid w:val="0042107B"/>
    <w:rsid w:val="00421184"/>
    <w:rsid w:val="004211C6"/>
    <w:rsid w:val="00421253"/>
    <w:rsid w:val="00421303"/>
    <w:rsid w:val="00421398"/>
    <w:rsid w:val="004214B2"/>
    <w:rsid w:val="00421809"/>
    <w:rsid w:val="00421912"/>
    <w:rsid w:val="00421A39"/>
    <w:rsid w:val="00421DBD"/>
    <w:rsid w:val="00421E74"/>
    <w:rsid w:val="00421F4F"/>
    <w:rsid w:val="00421FD5"/>
    <w:rsid w:val="00422215"/>
    <w:rsid w:val="00422306"/>
    <w:rsid w:val="00422558"/>
    <w:rsid w:val="00422587"/>
    <w:rsid w:val="004227C2"/>
    <w:rsid w:val="0042298C"/>
    <w:rsid w:val="00422AD4"/>
    <w:rsid w:val="00422B6D"/>
    <w:rsid w:val="00422E30"/>
    <w:rsid w:val="00422E95"/>
    <w:rsid w:val="00423291"/>
    <w:rsid w:val="0042337D"/>
    <w:rsid w:val="004234A0"/>
    <w:rsid w:val="004235AD"/>
    <w:rsid w:val="00423603"/>
    <w:rsid w:val="0042387D"/>
    <w:rsid w:val="004239DD"/>
    <w:rsid w:val="00423A7D"/>
    <w:rsid w:val="00423C96"/>
    <w:rsid w:val="00423DC5"/>
    <w:rsid w:val="00423FAC"/>
    <w:rsid w:val="004241A8"/>
    <w:rsid w:val="0042425C"/>
    <w:rsid w:val="004242C8"/>
    <w:rsid w:val="004242F7"/>
    <w:rsid w:val="004243D3"/>
    <w:rsid w:val="0042446F"/>
    <w:rsid w:val="00424538"/>
    <w:rsid w:val="004245F7"/>
    <w:rsid w:val="0042494A"/>
    <w:rsid w:val="00424A1E"/>
    <w:rsid w:val="00424A36"/>
    <w:rsid w:val="00424A54"/>
    <w:rsid w:val="00424B1D"/>
    <w:rsid w:val="00424BD3"/>
    <w:rsid w:val="00424C31"/>
    <w:rsid w:val="00424CD9"/>
    <w:rsid w:val="00424DBF"/>
    <w:rsid w:val="00424E45"/>
    <w:rsid w:val="00424F20"/>
    <w:rsid w:val="00424FFA"/>
    <w:rsid w:val="0042524B"/>
    <w:rsid w:val="004252B6"/>
    <w:rsid w:val="00425422"/>
    <w:rsid w:val="00425513"/>
    <w:rsid w:val="004259CF"/>
    <w:rsid w:val="00425CB9"/>
    <w:rsid w:val="00425D14"/>
    <w:rsid w:val="00425E84"/>
    <w:rsid w:val="00425E9D"/>
    <w:rsid w:val="00425F90"/>
    <w:rsid w:val="00426365"/>
    <w:rsid w:val="00426515"/>
    <w:rsid w:val="0042656E"/>
    <w:rsid w:val="00426593"/>
    <w:rsid w:val="0042679B"/>
    <w:rsid w:val="004267E9"/>
    <w:rsid w:val="0042681A"/>
    <w:rsid w:val="0042688E"/>
    <w:rsid w:val="00426A14"/>
    <w:rsid w:val="00426B84"/>
    <w:rsid w:val="00426C60"/>
    <w:rsid w:val="00426F5F"/>
    <w:rsid w:val="00426F68"/>
    <w:rsid w:val="00426F73"/>
    <w:rsid w:val="004270C6"/>
    <w:rsid w:val="00427168"/>
    <w:rsid w:val="004271E6"/>
    <w:rsid w:val="00427225"/>
    <w:rsid w:val="004276AC"/>
    <w:rsid w:val="004276E3"/>
    <w:rsid w:val="004277D3"/>
    <w:rsid w:val="00427A05"/>
    <w:rsid w:val="00427A92"/>
    <w:rsid w:val="00427AED"/>
    <w:rsid w:val="00427BF8"/>
    <w:rsid w:val="00427E52"/>
    <w:rsid w:val="00427FB0"/>
    <w:rsid w:val="0042C93A"/>
    <w:rsid w:val="004300A9"/>
    <w:rsid w:val="0043025B"/>
    <w:rsid w:val="004304C7"/>
    <w:rsid w:val="0043052F"/>
    <w:rsid w:val="00430629"/>
    <w:rsid w:val="00430791"/>
    <w:rsid w:val="00430899"/>
    <w:rsid w:val="0043095E"/>
    <w:rsid w:val="00430A55"/>
    <w:rsid w:val="00430B34"/>
    <w:rsid w:val="00430C2D"/>
    <w:rsid w:val="00430CC7"/>
    <w:rsid w:val="00430F62"/>
    <w:rsid w:val="00430FB5"/>
    <w:rsid w:val="004310AF"/>
    <w:rsid w:val="004310D0"/>
    <w:rsid w:val="00431125"/>
    <w:rsid w:val="0043117D"/>
    <w:rsid w:val="00431269"/>
    <w:rsid w:val="00431275"/>
    <w:rsid w:val="0043138D"/>
    <w:rsid w:val="004313EF"/>
    <w:rsid w:val="004314A5"/>
    <w:rsid w:val="00431892"/>
    <w:rsid w:val="004318F6"/>
    <w:rsid w:val="00431A49"/>
    <w:rsid w:val="00431B3C"/>
    <w:rsid w:val="00431B93"/>
    <w:rsid w:val="00431BAC"/>
    <w:rsid w:val="00431BC6"/>
    <w:rsid w:val="00431CCA"/>
    <w:rsid w:val="004321E9"/>
    <w:rsid w:val="0043222C"/>
    <w:rsid w:val="0043255F"/>
    <w:rsid w:val="00432563"/>
    <w:rsid w:val="004326B3"/>
    <w:rsid w:val="004326E4"/>
    <w:rsid w:val="00432970"/>
    <w:rsid w:val="00432999"/>
    <w:rsid w:val="004329F7"/>
    <w:rsid w:val="00432B1C"/>
    <w:rsid w:val="00433035"/>
    <w:rsid w:val="00433064"/>
    <w:rsid w:val="0043308D"/>
    <w:rsid w:val="004331B4"/>
    <w:rsid w:val="00433252"/>
    <w:rsid w:val="0043351C"/>
    <w:rsid w:val="004335FE"/>
    <w:rsid w:val="004337E7"/>
    <w:rsid w:val="00433862"/>
    <w:rsid w:val="00433AED"/>
    <w:rsid w:val="00433C86"/>
    <w:rsid w:val="00433DDE"/>
    <w:rsid w:val="00433F5F"/>
    <w:rsid w:val="00434029"/>
    <w:rsid w:val="00434118"/>
    <w:rsid w:val="0043415C"/>
    <w:rsid w:val="004342C9"/>
    <w:rsid w:val="004342DF"/>
    <w:rsid w:val="0043446D"/>
    <w:rsid w:val="0043474D"/>
    <w:rsid w:val="00434837"/>
    <w:rsid w:val="00434923"/>
    <w:rsid w:val="004349E6"/>
    <w:rsid w:val="00434A1F"/>
    <w:rsid w:val="004354CD"/>
    <w:rsid w:val="00435849"/>
    <w:rsid w:val="00435A5B"/>
    <w:rsid w:val="00435B00"/>
    <w:rsid w:val="00435B45"/>
    <w:rsid w:val="00435C91"/>
    <w:rsid w:val="00435FFA"/>
    <w:rsid w:val="00436589"/>
    <w:rsid w:val="004365F2"/>
    <w:rsid w:val="00436B38"/>
    <w:rsid w:val="00436CB1"/>
    <w:rsid w:val="00436D9F"/>
    <w:rsid w:val="00436E58"/>
    <w:rsid w:val="00436F41"/>
    <w:rsid w:val="00437211"/>
    <w:rsid w:val="00437368"/>
    <w:rsid w:val="004377DC"/>
    <w:rsid w:val="0043781C"/>
    <w:rsid w:val="00437AA6"/>
    <w:rsid w:val="00437AD6"/>
    <w:rsid w:val="0043E82B"/>
    <w:rsid w:val="0044001B"/>
    <w:rsid w:val="004400B6"/>
    <w:rsid w:val="00440153"/>
    <w:rsid w:val="0044026F"/>
    <w:rsid w:val="004403D1"/>
    <w:rsid w:val="00440577"/>
    <w:rsid w:val="00440890"/>
    <w:rsid w:val="00440B07"/>
    <w:rsid w:val="00440B54"/>
    <w:rsid w:val="00440CD9"/>
    <w:rsid w:val="00440F76"/>
    <w:rsid w:val="0044112D"/>
    <w:rsid w:val="0044120E"/>
    <w:rsid w:val="004412BB"/>
    <w:rsid w:val="00441595"/>
    <w:rsid w:val="0044168E"/>
    <w:rsid w:val="004416E2"/>
    <w:rsid w:val="00441749"/>
    <w:rsid w:val="00441784"/>
    <w:rsid w:val="00441886"/>
    <w:rsid w:val="00441BD4"/>
    <w:rsid w:val="00441C3B"/>
    <w:rsid w:val="00441C87"/>
    <w:rsid w:val="00441D75"/>
    <w:rsid w:val="00441E2E"/>
    <w:rsid w:val="00441F79"/>
    <w:rsid w:val="0044220F"/>
    <w:rsid w:val="004422A2"/>
    <w:rsid w:val="0044242E"/>
    <w:rsid w:val="004425CE"/>
    <w:rsid w:val="004426B0"/>
    <w:rsid w:val="0044274C"/>
    <w:rsid w:val="00442B11"/>
    <w:rsid w:val="00442CF4"/>
    <w:rsid w:val="00442EC9"/>
    <w:rsid w:val="00442F74"/>
    <w:rsid w:val="00442F96"/>
    <w:rsid w:val="00443173"/>
    <w:rsid w:val="004434CC"/>
    <w:rsid w:val="004434CD"/>
    <w:rsid w:val="0044369F"/>
    <w:rsid w:val="00443892"/>
    <w:rsid w:val="004438DD"/>
    <w:rsid w:val="00443965"/>
    <w:rsid w:val="004439EE"/>
    <w:rsid w:val="004439F7"/>
    <w:rsid w:val="00443A53"/>
    <w:rsid w:val="00443AB7"/>
    <w:rsid w:val="00443C5F"/>
    <w:rsid w:val="00443C91"/>
    <w:rsid w:val="00443F0E"/>
    <w:rsid w:val="00443FB6"/>
    <w:rsid w:val="0044406C"/>
    <w:rsid w:val="0044416F"/>
    <w:rsid w:val="0044429D"/>
    <w:rsid w:val="00444340"/>
    <w:rsid w:val="0044439F"/>
    <w:rsid w:val="00444413"/>
    <w:rsid w:val="004445A1"/>
    <w:rsid w:val="004449B9"/>
    <w:rsid w:val="00444A08"/>
    <w:rsid w:val="00444A7B"/>
    <w:rsid w:val="00444B55"/>
    <w:rsid w:val="00444FA2"/>
    <w:rsid w:val="00445182"/>
    <w:rsid w:val="004451F4"/>
    <w:rsid w:val="004452C3"/>
    <w:rsid w:val="00445781"/>
    <w:rsid w:val="0044581B"/>
    <w:rsid w:val="0044592C"/>
    <w:rsid w:val="004459A5"/>
    <w:rsid w:val="00445A65"/>
    <w:rsid w:val="00445A8D"/>
    <w:rsid w:val="00445AD4"/>
    <w:rsid w:val="00445C28"/>
    <w:rsid w:val="00445DC1"/>
    <w:rsid w:val="00445E04"/>
    <w:rsid w:val="00445E0D"/>
    <w:rsid w:val="00445E2F"/>
    <w:rsid w:val="00446195"/>
    <w:rsid w:val="004461AE"/>
    <w:rsid w:val="0044621E"/>
    <w:rsid w:val="00446678"/>
    <w:rsid w:val="004467C8"/>
    <w:rsid w:val="004467FE"/>
    <w:rsid w:val="00446899"/>
    <w:rsid w:val="0044691C"/>
    <w:rsid w:val="0044692F"/>
    <w:rsid w:val="004469B5"/>
    <w:rsid w:val="00446AAD"/>
    <w:rsid w:val="00446B4B"/>
    <w:rsid w:val="00446B7C"/>
    <w:rsid w:val="00446CD7"/>
    <w:rsid w:val="00446D8B"/>
    <w:rsid w:val="00446DC1"/>
    <w:rsid w:val="00446E4E"/>
    <w:rsid w:val="00446EF8"/>
    <w:rsid w:val="0044702D"/>
    <w:rsid w:val="00447189"/>
    <w:rsid w:val="00447346"/>
    <w:rsid w:val="00447349"/>
    <w:rsid w:val="0044760B"/>
    <w:rsid w:val="00447668"/>
    <w:rsid w:val="0044785D"/>
    <w:rsid w:val="004479CA"/>
    <w:rsid w:val="00447C9E"/>
    <w:rsid w:val="00447CAB"/>
    <w:rsid w:val="00447D86"/>
    <w:rsid w:val="00447DD4"/>
    <w:rsid w:val="0045010C"/>
    <w:rsid w:val="00450242"/>
    <w:rsid w:val="00450246"/>
    <w:rsid w:val="004502DB"/>
    <w:rsid w:val="00450316"/>
    <w:rsid w:val="00450599"/>
    <w:rsid w:val="00450943"/>
    <w:rsid w:val="0045099B"/>
    <w:rsid w:val="00450A65"/>
    <w:rsid w:val="00450C5C"/>
    <w:rsid w:val="00450C7E"/>
    <w:rsid w:val="00450D09"/>
    <w:rsid w:val="00450DAB"/>
    <w:rsid w:val="00450F94"/>
    <w:rsid w:val="00450F9F"/>
    <w:rsid w:val="00451011"/>
    <w:rsid w:val="00451088"/>
    <w:rsid w:val="004510CB"/>
    <w:rsid w:val="004511A1"/>
    <w:rsid w:val="004511EA"/>
    <w:rsid w:val="00451227"/>
    <w:rsid w:val="004512DD"/>
    <w:rsid w:val="00451406"/>
    <w:rsid w:val="00451439"/>
    <w:rsid w:val="0045156D"/>
    <w:rsid w:val="004515E8"/>
    <w:rsid w:val="004517D2"/>
    <w:rsid w:val="00451844"/>
    <w:rsid w:val="004519A1"/>
    <w:rsid w:val="00451A72"/>
    <w:rsid w:val="00451B6C"/>
    <w:rsid w:val="00451C80"/>
    <w:rsid w:val="00451DFE"/>
    <w:rsid w:val="00451F7D"/>
    <w:rsid w:val="0045209C"/>
    <w:rsid w:val="0045220D"/>
    <w:rsid w:val="0045233D"/>
    <w:rsid w:val="00452354"/>
    <w:rsid w:val="0045242F"/>
    <w:rsid w:val="00452546"/>
    <w:rsid w:val="00452758"/>
    <w:rsid w:val="0045277E"/>
    <w:rsid w:val="004527BD"/>
    <w:rsid w:val="004528C7"/>
    <w:rsid w:val="00452C24"/>
    <w:rsid w:val="00452C40"/>
    <w:rsid w:val="00452DAB"/>
    <w:rsid w:val="00452E7C"/>
    <w:rsid w:val="0045308B"/>
    <w:rsid w:val="004530B5"/>
    <w:rsid w:val="004530D0"/>
    <w:rsid w:val="00453117"/>
    <w:rsid w:val="00453246"/>
    <w:rsid w:val="00453459"/>
    <w:rsid w:val="004534E0"/>
    <w:rsid w:val="00453510"/>
    <w:rsid w:val="0045357A"/>
    <w:rsid w:val="0045378A"/>
    <w:rsid w:val="004539A4"/>
    <w:rsid w:val="00453BF0"/>
    <w:rsid w:val="00453C12"/>
    <w:rsid w:val="00453C71"/>
    <w:rsid w:val="00453CE8"/>
    <w:rsid w:val="00453D00"/>
    <w:rsid w:val="00453D07"/>
    <w:rsid w:val="00453F03"/>
    <w:rsid w:val="0045403E"/>
    <w:rsid w:val="00454040"/>
    <w:rsid w:val="0045408B"/>
    <w:rsid w:val="00454090"/>
    <w:rsid w:val="00454102"/>
    <w:rsid w:val="0045425B"/>
    <w:rsid w:val="004542C8"/>
    <w:rsid w:val="00454349"/>
    <w:rsid w:val="004544DA"/>
    <w:rsid w:val="004545B4"/>
    <w:rsid w:val="00454D9D"/>
    <w:rsid w:val="00454DB4"/>
    <w:rsid w:val="00454EF2"/>
    <w:rsid w:val="00454F0A"/>
    <w:rsid w:val="00454F54"/>
    <w:rsid w:val="0045505E"/>
    <w:rsid w:val="0045521D"/>
    <w:rsid w:val="00455305"/>
    <w:rsid w:val="00455375"/>
    <w:rsid w:val="00455937"/>
    <w:rsid w:val="00455C43"/>
    <w:rsid w:val="00455E4E"/>
    <w:rsid w:val="00455F7A"/>
    <w:rsid w:val="00455FBD"/>
    <w:rsid w:val="00456246"/>
    <w:rsid w:val="00456323"/>
    <w:rsid w:val="0045643E"/>
    <w:rsid w:val="00456471"/>
    <w:rsid w:val="00456594"/>
    <w:rsid w:val="004565FA"/>
    <w:rsid w:val="004568E2"/>
    <w:rsid w:val="00456AC1"/>
    <w:rsid w:val="00456B8E"/>
    <w:rsid w:val="00456C3D"/>
    <w:rsid w:val="00456E8E"/>
    <w:rsid w:val="00456F17"/>
    <w:rsid w:val="00456F9B"/>
    <w:rsid w:val="00457075"/>
    <w:rsid w:val="0045709C"/>
    <w:rsid w:val="0045713D"/>
    <w:rsid w:val="00457180"/>
    <w:rsid w:val="00457540"/>
    <w:rsid w:val="00457A3B"/>
    <w:rsid w:val="00457C14"/>
    <w:rsid w:val="00457C55"/>
    <w:rsid w:val="00457DAC"/>
    <w:rsid w:val="00459B3F"/>
    <w:rsid w:val="00460107"/>
    <w:rsid w:val="0046011E"/>
    <w:rsid w:val="004601F3"/>
    <w:rsid w:val="00460209"/>
    <w:rsid w:val="00460626"/>
    <w:rsid w:val="00460802"/>
    <w:rsid w:val="00460857"/>
    <w:rsid w:val="00460988"/>
    <w:rsid w:val="004609EA"/>
    <w:rsid w:val="00460A0A"/>
    <w:rsid w:val="00460AF4"/>
    <w:rsid w:val="00460AF6"/>
    <w:rsid w:val="00460B1C"/>
    <w:rsid w:val="00460C50"/>
    <w:rsid w:val="00461007"/>
    <w:rsid w:val="00461119"/>
    <w:rsid w:val="004611A7"/>
    <w:rsid w:val="0046131F"/>
    <w:rsid w:val="00461598"/>
    <w:rsid w:val="00461621"/>
    <w:rsid w:val="004618A8"/>
    <w:rsid w:val="004618D9"/>
    <w:rsid w:val="00461A05"/>
    <w:rsid w:val="00461F0B"/>
    <w:rsid w:val="00461FF5"/>
    <w:rsid w:val="00462086"/>
    <w:rsid w:val="004622A2"/>
    <w:rsid w:val="004623D6"/>
    <w:rsid w:val="0046242A"/>
    <w:rsid w:val="00462498"/>
    <w:rsid w:val="004625AC"/>
    <w:rsid w:val="004625BE"/>
    <w:rsid w:val="00462837"/>
    <w:rsid w:val="004628D5"/>
    <w:rsid w:val="00462A3F"/>
    <w:rsid w:val="00462C68"/>
    <w:rsid w:val="00462D15"/>
    <w:rsid w:val="00462E27"/>
    <w:rsid w:val="00462EC7"/>
    <w:rsid w:val="00462FDA"/>
    <w:rsid w:val="00463184"/>
    <w:rsid w:val="004631A3"/>
    <w:rsid w:val="00463303"/>
    <w:rsid w:val="0046330F"/>
    <w:rsid w:val="0046331A"/>
    <w:rsid w:val="004633D6"/>
    <w:rsid w:val="004633DE"/>
    <w:rsid w:val="004634C2"/>
    <w:rsid w:val="004638D3"/>
    <w:rsid w:val="00463946"/>
    <w:rsid w:val="00463969"/>
    <w:rsid w:val="00463A05"/>
    <w:rsid w:val="00463A81"/>
    <w:rsid w:val="00463CA7"/>
    <w:rsid w:val="00463CCD"/>
    <w:rsid w:val="00463CD9"/>
    <w:rsid w:val="00463F80"/>
    <w:rsid w:val="00464286"/>
    <w:rsid w:val="00464333"/>
    <w:rsid w:val="004648A4"/>
    <w:rsid w:val="0046492A"/>
    <w:rsid w:val="00464A48"/>
    <w:rsid w:val="00465013"/>
    <w:rsid w:val="00465410"/>
    <w:rsid w:val="00465440"/>
    <w:rsid w:val="004658DC"/>
    <w:rsid w:val="00465923"/>
    <w:rsid w:val="00465997"/>
    <w:rsid w:val="00465B4A"/>
    <w:rsid w:val="00465C1B"/>
    <w:rsid w:val="00466105"/>
    <w:rsid w:val="004663AF"/>
    <w:rsid w:val="004663F3"/>
    <w:rsid w:val="00466511"/>
    <w:rsid w:val="004666C8"/>
    <w:rsid w:val="00466710"/>
    <w:rsid w:val="004669A9"/>
    <w:rsid w:val="004669C1"/>
    <w:rsid w:val="00466D29"/>
    <w:rsid w:val="00466FEE"/>
    <w:rsid w:val="0046726E"/>
    <w:rsid w:val="00467310"/>
    <w:rsid w:val="0046733D"/>
    <w:rsid w:val="00467464"/>
    <w:rsid w:val="004674D5"/>
    <w:rsid w:val="004676BD"/>
    <w:rsid w:val="0046778D"/>
    <w:rsid w:val="004678DB"/>
    <w:rsid w:val="00467B33"/>
    <w:rsid w:val="00467B70"/>
    <w:rsid w:val="00467BA9"/>
    <w:rsid w:val="00467FE1"/>
    <w:rsid w:val="0047006B"/>
    <w:rsid w:val="004700F5"/>
    <w:rsid w:val="00470192"/>
    <w:rsid w:val="00470263"/>
    <w:rsid w:val="00470587"/>
    <w:rsid w:val="0047091A"/>
    <w:rsid w:val="00470A69"/>
    <w:rsid w:val="00470B72"/>
    <w:rsid w:val="00470D79"/>
    <w:rsid w:val="00470DF7"/>
    <w:rsid w:val="00471234"/>
    <w:rsid w:val="0047127B"/>
    <w:rsid w:val="0047132F"/>
    <w:rsid w:val="004715E0"/>
    <w:rsid w:val="00471A74"/>
    <w:rsid w:val="00471BA2"/>
    <w:rsid w:val="00471C79"/>
    <w:rsid w:val="00471D39"/>
    <w:rsid w:val="00471E85"/>
    <w:rsid w:val="00471FA2"/>
    <w:rsid w:val="00472047"/>
    <w:rsid w:val="004720A1"/>
    <w:rsid w:val="004721A9"/>
    <w:rsid w:val="004721CE"/>
    <w:rsid w:val="0047222C"/>
    <w:rsid w:val="0047240F"/>
    <w:rsid w:val="00472553"/>
    <w:rsid w:val="004725C7"/>
    <w:rsid w:val="00472C84"/>
    <w:rsid w:val="00472E89"/>
    <w:rsid w:val="004731B3"/>
    <w:rsid w:val="00473255"/>
    <w:rsid w:val="00473395"/>
    <w:rsid w:val="00473482"/>
    <w:rsid w:val="004734EA"/>
    <w:rsid w:val="0047350C"/>
    <w:rsid w:val="004735AA"/>
    <w:rsid w:val="00473730"/>
    <w:rsid w:val="00473754"/>
    <w:rsid w:val="004737B3"/>
    <w:rsid w:val="004737BB"/>
    <w:rsid w:val="004737BF"/>
    <w:rsid w:val="00473C04"/>
    <w:rsid w:val="00473C6E"/>
    <w:rsid w:val="00473D01"/>
    <w:rsid w:val="00473F91"/>
    <w:rsid w:val="0047407E"/>
    <w:rsid w:val="0047413E"/>
    <w:rsid w:val="0047415A"/>
    <w:rsid w:val="0047431E"/>
    <w:rsid w:val="00474320"/>
    <w:rsid w:val="004743BD"/>
    <w:rsid w:val="004743F4"/>
    <w:rsid w:val="004745CE"/>
    <w:rsid w:val="004748FC"/>
    <w:rsid w:val="00474973"/>
    <w:rsid w:val="00474A3B"/>
    <w:rsid w:val="00474A8D"/>
    <w:rsid w:val="00474AE8"/>
    <w:rsid w:val="00474B2D"/>
    <w:rsid w:val="00474B34"/>
    <w:rsid w:val="00474B4F"/>
    <w:rsid w:val="00474CA5"/>
    <w:rsid w:val="0047506D"/>
    <w:rsid w:val="004751BA"/>
    <w:rsid w:val="004753A8"/>
    <w:rsid w:val="00475820"/>
    <w:rsid w:val="004759EC"/>
    <w:rsid w:val="00475AE3"/>
    <w:rsid w:val="00475BB8"/>
    <w:rsid w:val="00475D9C"/>
    <w:rsid w:val="004763CC"/>
    <w:rsid w:val="004763CD"/>
    <w:rsid w:val="0047651F"/>
    <w:rsid w:val="0047669D"/>
    <w:rsid w:val="00476796"/>
    <w:rsid w:val="004768AE"/>
    <w:rsid w:val="0047696E"/>
    <w:rsid w:val="004769EC"/>
    <w:rsid w:val="00476A52"/>
    <w:rsid w:val="00476B3E"/>
    <w:rsid w:val="00476CFF"/>
    <w:rsid w:val="00476D87"/>
    <w:rsid w:val="00476FC2"/>
    <w:rsid w:val="00477187"/>
    <w:rsid w:val="00477580"/>
    <w:rsid w:val="004775DB"/>
    <w:rsid w:val="00477703"/>
    <w:rsid w:val="00477770"/>
    <w:rsid w:val="004779AE"/>
    <w:rsid w:val="004779F9"/>
    <w:rsid w:val="00477C92"/>
    <w:rsid w:val="00477D28"/>
    <w:rsid w:val="00477DF1"/>
    <w:rsid w:val="00477E72"/>
    <w:rsid w:val="00477E93"/>
    <w:rsid w:val="0047B92A"/>
    <w:rsid w:val="0048013A"/>
    <w:rsid w:val="004801AC"/>
    <w:rsid w:val="004802D4"/>
    <w:rsid w:val="0048039B"/>
    <w:rsid w:val="004803A7"/>
    <w:rsid w:val="0048042D"/>
    <w:rsid w:val="004804B6"/>
    <w:rsid w:val="004804B7"/>
    <w:rsid w:val="00480865"/>
    <w:rsid w:val="00480B26"/>
    <w:rsid w:val="00480E43"/>
    <w:rsid w:val="0048110D"/>
    <w:rsid w:val="0048113B"/>
    <w:rsid w:val="0048139F"/>
    <w:rsid w:val="004813C9"/>
    <w:rsid w:val="004815DE"/>
    <w:rsid w:val="00481675"/>
    <w:rsid w:val="0048171E"/>
    <w:rsid w:val="004817F6"/>
    <w:rsid w:val="0048182A"/>
    <w:rsid w:val="00481AA3"/>
    <w:rsid w:val="00481AFE"/>
    <w:rsid w:val="00481B72"/>
    <w:rsid w:val="00481B9E"/>
    <w:rsid w:val="00481C99"/>
    <w:rsid w:val="00481DF0"/>
    <w:rsid w:val="00481F80"/>
    <w:rsid w:val="00481F9F"/>
    <w:rsid w:val="00482099"/>
    <w:rsid w:val="004821FF"/>
    <w:rsid w:val="00482395"/>
    <w:rsid w:val="00482459"/>
    <w:rsid w:val="004824CC"/>
    <w:rsid w:val="0048255F"/>
    <w:rsid w:val="00482962"/>
    <w:rsid w:val="00482C18"/>
    <w:rsid w:val="00482FF9"/>
    <w:rsid w:val="0048300B"/>
    <w:rsid w:val="00483053"/>
    <w:rsid w:val="0048323B"/>
    <w:rsid w:val="0048335A"/>
    <w:rsid w:val="00483537"/>
    <w:rsid w:val="00483754"/>
    <w:rsid w:val="004837E3"/>
    <w:rsid w:val="00483869"/>
    <w:rsid w:val="004838BC"/>
    <w:rsid w:val="00483AE4"/>
    <w:rsid w:val="00483B2A"/>
    <w:rsid w:val="00483BBB"/>
    <w:rsid w:val="00483DDA"/>
    <w:rsid w:val="00483E1E"/>
    <w:rsid w:val="00483EA8"/>
    <w:rsid w:val="00483F68"/>
    <w:rsid w:val="004842E4"/>
    <w:rsid w:val="00484530"/>
    <w:rsid w:val="004847E5"/>
    <w:rsid w:val="00484BA2"/>
    <w:rsid w:val="00484BF0"/>
    <w:rsid w:val="00484DA5"/>
    <w:rsid w:val="00484EEA"/>
    <w:rsid w:val="0048503E"/>
    <w:rsid w:val="004850FA"/>
    <w:rsid w:val="0048533C"/>
    <w:rsid w:val="0048547A"/>
    <w:rsid w:val="0048550C"/>
    <w:rsid w:val="004858FA"/>
    <w:rsid w:val="00485EC4"/>
    <w:rsid w:val="00485EC8"/>
    <w:rsid w:val="00485FA6"/>
    <w:rsid w:val="00486017"/>
    <w:rsid w:val="00486149"/>
    <w:rsid w:val="004863F1"/>
    <w:rsid w:val="004863F8"/>
    <w:rsid w:val="00486517"/>
    <w:rsid w:val="00486782"/>
    <w:rsid w:val="00486859"/>
    <w:rsid w:val="00486887"/>
    <w:rsid w:val="004869A7"/>
    <w:rsid w:val="00486A3B"/>
    <w:rsid w:val="00486A3D"/>
    <w:rsid w:val="00486B2E"/>
    <w:rsid w:val="00486C6B"/>
    <w:rsid w:val="00486D3B"/>
    <w:rsid w:val="00486E96"/>
    <w:rsid w:val="0048706E"/>
    <w:rsid w:val="00487151"/>
    <w:rsid w:val="00487154"/>
    <w:rsid w:val="0048765E"/>
    <w:rsid w:val="004876E8"/>
    <w:rsid w:val="00487768"/>
    <w:rsid w:val="004877B5"/>
    <w:rsid w:val="00487923"/>
    <w:rsid w:val="00487961"/>
    <w:rsid w:val="004879B2"/>
    <w:rsid w:val="004879C4"/>
    <w:rsid w:val="00487A33"/>
    <w:rsid w:val="00487CB9"/>
    <w:rsid w:val="00487CC9"/>
    <w:rsid w:val="00487EA2"/>
    <w:rsid w:val="00487FE2"/>
    <w:rsid w:val="0048BFD1"/>
    <w:rsid w:val="00490347"/>
    <w:rsid w:val="004903ED"/>
    <w:rsid w:val="004906AC"/>
    <w:rsid w:val="004907B8"/>
    <w:rsid w:val="00490807"/>
    <w:rsid w:val="0049086A"/>
    <w:rsid w:val="004909A8"/>
    <w:rsid w:val="00490A6C"/>
    <w:rsid w:val="00490B47"/>
    <w:rsid w:val="00490B98"/>
    <w:rsid w:val="00490E28"/>
    <w:rsid w:val="00491148"/>
    <w:rsid w:val="00491198"/>
    <w:rsid w:val="004912D6"/>
    <w:rsid w:val="0049164C"/>
    <w:rsid w:val="00491868"/>
    <w:rsid w:val="00491942"/>
    <w:rsid w:val="00491C01"/>
    <w:rsid w:val="00491D70"/>
    <w:rsid w:val="0049216A"/>
    <w:rsid w:val="0049223A"/>
    <w:rsid w:val="004923A3"/>
    <w:rsid w:val="004928E0"/>
    <w:rsid w:val="00492C9A"/>
    <w:rsid w:val="00492CCB"/>
    <w:rsid w:val="00492D7F"/>
    <w:rsid w:val="00493006"/>
    <w:rsid w:val="0049303C"/>
    <w:rsid w:val="0049329B"/>
    <w:rsid w:val="0049335D"/>
    <w:rsid w:val="0049337E"/>
    <w:rsid w:val="0049377C"/>
    <w:rsid w:val="00493B69"/>
    <w:rsid w:val="00493EBF"/>
    <w:rsid w:val="0049403E"/>
    <w:rsid w:val="00494107"/>
    <w:rsid w:val="00494312"/>
    <w:rsid w:val="004943D9"/>
    <w:rsid w:val="00494668"/>
    <w:rsid w:val="004948E5"/>
    <w:rsid w:val="00494A55"/>
    <w:rsid w:val="00494C8B"/>
    <w:rsid w:val="00494CB8"/>
    <w:rsid w:val="00494DC2"/>
    <w:rsid w:val="004952A1"/>
    <w:rsid w:val="00495307"/>
    <w:rsid w:val="00495439"/>
    <w:rsid w:val="004955A7"/>
    <w:rsid w:val="00495667"/>
    <w:rsid w:val="00495675"/>
    <w:rsid w:val="00495818"/>
    <w:rsid w:val="00495D0D"/>
    <w:rsid w:val="00495FFA"/>
    <w:rsid w:val="00496112"/>
    <w:rsid w:val="004961BE"/>
    <w:rsid w:val="0049629F"/>
    <w:rsid w:val="0049637A"/>
    <w:rsid w:val="004964C4"/>
    <w:rsid w:val="0049653A"/>
    <w:rsid w:val="00496692"/>
    <w:rsid w:val="0049675B"/>
    <w:rsid w:val="00496780"/>
    <w:rsid w:val="004967A5"/>
    <w:rsid w:val="0049696C"/>
    <w:rsid w:val="004969D2"/>
    <w:rsid w:val="00496A01"/>
    <w:rsid w:val="00496A59"/>
    <w:rsid w:val="00496BE0"/>
    <w:rsid w:val="00496C58"/>
    <w:rsid w:val="00496C5C"/>
    <w:rsid w:val="00496D8E"/>
    <w:rsid w:val="00496E8E"/>
    <w:rsid w:val="00496EE2"/>
    <w:rsid w:val="00496FDC"/>
    <w:rsid w:val="00497005"/>
    <w:rsid w:val="0049708A"/>
    <w:rsid w:val="004970DC"/>
    <w:rsid w:val="004971E4"/>
    <w:rsid w:val="004973CA"/>
    <w:rsid w:val="004976B3"/>
    <w:rsid w:val="004977A9"/>
    <w:rsid w:val="0049792A"/>
    <w:rsid w:val="00497A01"/>
    <w:rsid w:val="00497A90"/>
    <w:rsid w:val="00497ABF"/>
    <w:rsid w:val="00497C6D"/>
    <w:rsid w:val="00497D4C"/>
    <w:rsid w:val="004A0215"/>
    <w:rsid w:val="004A05C0"/>
    <w:rsid w:val="004A0617"/>
    <w:rsid w:val="004A08A3"/>
    <w:rsid w:val="004A0A3F"/>
    <w:rsid w:val="004A0A5A"/>
    <w:rsid w:val="004A0AAA"/>
    <w:rsid w:val="004A0AE0"/>
    <w:rsid w:val="004A0B3A"/>
    <w:rsid w:val="004A0E9F"/>
    <w:rsid w:val="004A0F8A"/>
    <w:rsid w:val="004A110A"/>
    <w:rsid w:val="004A1336"/>
    <w:rsid w:val="004A17B1"/>
    <w:rsid w:val="004A1B6D"/>
    <w:rsid w:val="004A1BDA"/>
    <w:rsid w:val="004A1D7F"/>
    <w:rsid w:val="004A222C"/>
    <w:rsid w:val="004A24A6"/>
    <w:rsid w:val="004A264E"/>
    <w:rsid w:val="004A2654"/>
    <w:rsid w:val="004A26FF"/>
    <w:rsid w:val="004A2A6F"/>
    <w:rsid w:val="004A2AD4"/>
    <w:rsid w:val="004A2B6C"/>
    <w:rsid w:val="004A2C6D"/>
    <w:rsid w:val="004A2F23"/>
    <w:rsid w:val="004A2FCD"/>
    <w:rsid w:val="004A2FD8"/>
    <w:rsid w:val="004A3096"/>
    <w:rsid w:val="004A3301"/>
    <w:rsid w:val="004A34BB"/>
    <w:rsid w:val="004A35FE"/>
    <w:rsid w:val="004A3704"/>
    <w:rsid w:val="004A385E"/>
    <w:rsid w:val="004A3904"/>
    <w:rsid w:val="004A399A"/>
    <w:rsid w:val="004A3ACF"/>
    <w:rsid w:val="004A3E72"/>
    <w:rsid w:val="004A3F80"/>
    <w:rsid w:val="004A3FF4"/>
    <w:rsid w:val="004A4081"/>
    <w:rsid w:val="004A421F"/>
    <w:rsid w:val="004A42D9"/>
    <w:rsid w:val="004A452B"/>
    <w:rsid w:val="004A4596"/>
    <w:rsid w:val="004A4844"/>
    <w:rsid w:val="004A48E9"/>
    <w:rsid w:val="004A4B7E"/>
    <w:rsid w:val="004A4BBB"/>
    <w:rsid w:val="004A4BF0"/>
    <w:rsid w:val="004A4C6D"/>
    <w:rsid w:val="004A4FCC"/>
    <w:rsid w:val="004A521B"/>
    <w:rsid w:val="004A54B3"/>
    <w:rsid w:val="004A57A6"/>
    <w:rsid w:val="004A5881"/>
    <w:rsid w:val="004A5988"/>
    <w:rsid w:val="004A5BA1"/>
    <w:rsid w:val="004A5C7E"/>
    <w:rsid w:val="004A5C99"/>
    <w:rsid w:val="004A5DD3"/>
    <w:rsid w:val="004A5E80"/>
    <w:rsid w:val="004A601C"/>
    <w:rsid w:val="004A6549"/>
    <w:rsid w:val="004A6814"/>
    <w:rsid w:val="004A682D"/>
    <w:rsid w:val="004A6950"/>
    <w:rsid w:val="004A6C41"/>
    <w:rsid w:val="004A6CA9"/>
    <w:rsid w:val="004A7014"/>
    <w:rsid w:val="004A7078"/>
    <w:rsid w:val="004A7374"/>
    <w:rsid w:val="004A741B"/>
    <w:rsid w:val="004A7477"/>
    <w:rsid w:val="004A7668"/>
    <w:rsid w:val="004A7833"/>
    <w:rsid w:val="004A7882"/>
    <w:rsid w:val="004A7AB5"/>
    <w:rsid w:val="004A7B6E"/>
    <w:rsid w:val="004A7C6F"/>
    <w:rsid w:val="004A7CD5"/>
    <w:rsid w:val="004A7D9A"/>
    <w:rsid w:val="004A7EBD"/>
    <w:rsid w:val="004B05D4"/>
    <w:rsid w:val="004B05F9"/>
    <w:rsid w:val="004B06E4"/>
    <w:rsid w:val="004B070A"/>
    <w:rsid w:val="004B09C2"/>
    <w:rsid w:val="004B09EC"/>
    <w:rsid w:val="004B0CB1"/>
    <w:rsid w:val="004B0D67"/>
    <w:rsid w:val="004B0EF8"/>
    <w:rsid w:val="004B0F27"/>
    <w:rsid w:val="004B0F92"/>
    <w:rsid w:val="004B1116"/>
    <w:rsid w:val="004B16C5"/>
    <w:rsid w:val="004B16EB"/>
    <w:rsid w:val="004B18F6"/>
    <w:rsid w:val="004B199A"/>
    <w:rsid w:val="004B1A5A"/>
    <w:rsid w:val="004B1B17"/>
    <w:rsid w:val="004B1B20"/>
    <w:rsid w:val="004B1BF9"/>
    <w:rsid w:val="004B1CA2"/>
    <w:rsid w:val="004B1D05"/>
    <w:rsid w:val="004B1EB4"/>
    <w:rsid w:val="004B2093"/>
    <w:rsid w:val="004B20BE"/>
    <w:rsid w:val="004B20DF"/>
    <w:rsid w:val="004B212A"/>
    <w:rsid w:val="004B226D"/>
    <w:rsid w:val="004B25AD"/>
    <w:rsid w:val="004B28EF"/>
    <w:rsid w:val="004B2A06"/>
    <w:rsid w:val="004B2B29"/>
    <w:rsid w:val="004B2C10"/>
    <w:rsid w:val="004B2C19"/>
    <w:rsid w:val="004B2C73"/>
    <w:rsid w:val="004B2CE7"/>
    <w:rsid w:val="004B2D9C"/>
    <w:rsid w:val="004B2E1E"/>
    <w:rsid w:val="004B2E8B"/>
    <w:rsid w:val="004B2EF6"/>
    <w:rsid w:val="004B2F81"/>
    <w:rsid w:val="004B2FBD"/>
    <w:rsid w:val="004B300D"/>
    <w:rsid w:val="004B305F"/>
    <w:rsid w:val="004B3215"/>
    <w:rsid w:val="004B32F9"/>
    <w:rsid w:val="004B33AC"/>
    <w:rsid w:val="004B3425"/>
    <w:rsid w:val="004B34D3"/>
    <w:rsid w:val="004B35F8"/>
    <w:rsid w:val="004B397F"/>
    <w:rsid w:val="004B3BBC"/>
    <w:rsid w:val="004B3C96"/>
    <w:rsid w:val="004B3D28"/>
    <w:rsid w:val="004B3EF5"/>
    <w:rsid w:val="004B4046"/>
    <w:rsid w:val="004B4335"/>
    <w:rsid w:val="004B43D4"/>
    <w:rsid w:val="004B45FC"/>
    <w:rsid w:val="004B4685"/>
    <w:rsid w:val="004B4824"/>
    <w:rsid w:val="004B4829"/>
    <w:rsid w:val="004B4A95"/>
    <w:rsid w:val="004B4B66"/>
    <w:rsid w:val="004B4CF7"/>
    <w:rsid w:val="004B4D4C"/>
    <w:rsid w:val="004B4D50"/>
    <w:rsid w:val="004B4E4C"/>
    <w:rsid w:val="004B5107"/>
    <w:rsid w:val="004B540A"/>
    <w:rsid w:val="004B5630"/>
    <w:rsid w:val="004B56CE"/>
    <w:rsid w:val="004B56D0"/>
    <w:rsid w:val="004B56F7"/>
    <w:rsid w:val="004B57ED"/>
    <w:rsid w:val="004B5C40"/>
    <w:rsid w:val="004B5E99"/>
    <w:rsid w:val="004B617C"/>
    <w:rsid w:val="004B61CD"/>
    <w:rsid w:val="004B6381"/>
    <w:rsid w:val="004B644C"/>
    <w:rsid w:val="004B689D"/>
    <w:rsid w:val="004B693F"/>
    <w:rsid w:val="004B6C22"/>
    <w:rsid w:val="004B6E72"/>
    <w:rsid w:val="004B6EF4"/>
    <w:rsid w:val="004B6F7B"/>
    <w:rsid w:val="004B70EC"/>
    <w:rsid w:val="004B7170"/>
    <w:rsid w:val="004B74FA"/>
    <w:rsid w:val="004B7582"/>
    <w:rsid w:val="004B7595"/>
    <w:rsid w:val="004B75A9"/>
    <w:rsid w:val="004B75D8"/>
    <w:rsid w:val="004B7991"/>
    <w:rsid w:val="004B7F90"/>
    <w:rsid w:val="004B7FB7"/>
    <w:rsid w:val="004B7FF7"/>
    <w:rsid w:val="004BFC6B"/>
    <w:rsid w:val="004C0034"/>
    <w:rsid w:val="004C074B"/>
    <w:rsid w:val="004C07AA"/>
    <w:rsid w:val="004C07CB"/>
    <w:rsid w:val="004C08B9"/>
    <w:rsid w:val="004C0975"/>
    <w:rsid w:val="004C0A4A"/>
    <w:rsid w:val="004C0C6A"/>
    <w:rsid w:val="004C0CB8"/>
    <w:rsid w:val="004C0D7F"/>
    <w:rsid w:val="004C0E54"/>
    <w:rsid w:val="004C12EB"/>
    <w:rsid w:val="004C1326"/>
    <w:rsid w:val="004C1394"/>
    <w:rsid w:val="004C13A2"/>
    <w:rsid w:val="004C14CF"/>
    <w:rsid w:val="004C1599"/>
    <w:rsid w:val="004C15C9"/>
    <w:rsid w:val="004C17A1"/>
    <w:rsid w:val="004C1D23"/>
    <w:rsid w:val="004C1DFA"/>
    <w:rsid w:val="004C21BC"/>
    <w:rsid w:val="004C228C"/>
    <w:rsid w:val="004C22D0"/>
    <w:rsid w:val="004C2536"/>
    <w:rsid w:val="004C2576"/>
    <w:rsid w:val="004C2799"/>
    <w:rsid w:val="004C2A85"/>
    <w:rsid w:val="004C2D18"/>
    <w:rsid w:val="004C2DF2"/>
    <w:rsid w:val="004C2FA3"/>
    <w:rsid w:val="004C2FD8"/>
    <w:rsid w:val="004C3051"/>
    <w:rsid w:val="004C317F"/>
    <w:rsid w:val="004C351D"/>
    <w:rsid w:val="004C3B5A"/>
    <w:rsid w:val="004C3C1C"/>
    <w:rsid w:val="004C3D3B"/>
    <w:rsid w:val="004C3D6F"/>
    <w:rsid w:val="004C3E18"/>
    <w:rsid w:val="004C3ED7"/>
    <w:rsid w:val="004C3F16"/>
    <w:rsid w:val="004C3FAE"/>
    <w:rsid w:val="004C4239"/>
    <w:rsid w:val="004C4289"/>
    <w:rsid w:val="004C42AF"/>
    <w:rsid w:val="004C4499"/>
    <w:rsid w:val="004C469F"/>
    <w:rsid w:val="004C4757"/>
    <w:rsid w:val="004C4761"/>
    <w:rsid w:val="004C479F"/>
    <w:rsid w:val="004C4933"/>
    <w:rsid w:val="004C498C"/>
    <w:rsid w:val="004C4B4C"/>
    <w:rsid w:val="004C4BFC"/>
    <w:rsid w:val="004C4D91"/>
    <w:rsid w:val="004C50FC"/>
    <w:rsid w:val="004C510C"/>
    <w:rsid w:val="004C51B7"/>
    <w:rsid w:val="004C52BB"/>
    <w:rsid w:val="004C5460"/>
    <w:rsid w:val="004C552E"/>
    <w:rsid w:val="004C558F"/>
    <w:rsid w:val="004C5622"/>
    <w:rsid w:val="004C56BB"/>
    <w:rsid w:val="004C57A4"/>
    <w:rsid w:val="004C5A45"/>
    <w:rsid w:val="004C5AE6"/>
    <w:rsid w:val="004C5DDC"/>
    <w:rsid w:val="004C5F7B"/>
    <w:rsid w:val="004C5F9C"/>
    <w:rsid w:val="004C60FF"/>
    <w:rsid w:val="004C6260"/>
    <w:rsid w:val="004C6379"/>
    <w:rsid w:val="004C64C8"/>
    <w:rsid w:val="004C6564"/>
    <w:rsid w:val="004C6598"/>
    <w:rsid w:val="004C6694"/>
    <w:rsid w:val="004C670A"/>
    <w:rsid w:val="004C6883"/>
    <w:rsid w:val="004C68BF"/>
    <w:rsid w:val="004C6978"/>
    <w:rsid w:val="004C6982"/>
    <w:rsid w:val="004C69E9"/>
    <w:rsid w:val="004C6AEB"/>
    <w:rsid w:val="004C6DA2"/>
    <w:rsid w:val="004C6F43"/>
    <w:rsid w:val="004C700C"/>
    <w:rsid w:val="004C712E"/>
    <w:rsid w:val="004C71E1"/>
    <w:rsid w:val="004C72BF"/>
    <w:rsid w:val="004C731C"/>
    <w:rsid w:val="004C7339"/>
    <w:rsid w:val="004C7392"/>
    <w:rsid w:val="004C7639"/>
    <w:rsid w:val="004C769C"/>
    <w:rsid w:val="004C76D7"/>
    <w:rsid w:val="004C774D"/>
    <w:rsid w:val="004C79BA"/>
    <w:rsid w:val="004C7ADA"/>
    <w:rsid w:val="004C7AF2"/>
    <w:rsid w:val="004C7C2B"/>
    <w:rsid w:val="004C7C9B"/>
    <w:rsid w:val="004C7E59"/>
    <w:rsid w:val="004C7F0F"/>
    <w:rsid w:val="004D0031"/>
    <w:rsid w:val="004D004E"/>
    <w:rsid w:val="004D00C5"/>
    <w:rsid w:val="004D0165"/>
    <w:rsid w:val="004D0269"/>
    <w:rsid w:val="004D061E"/>
    <w:rsid w:val="004D0677"/>
    <w:rsid w:val="004D078E"/>
    <w:rsid w:val="004D0792"/>
    <w:rsid w:val="004D0A36"/>
    <w:rsid w:val="004D0BE4"/>
    <w:rsid w:val="004D1125"/>
    <w:rsid w:val="004D1142"/>
    <w:rsid w:val="004D11CE"/>
    <w:rsid w:val="004D1474"/>
    <w:rsid w:val="004D14C0"/>
    <w:rsid w:val="004D1559"/>
    <w:rsid w:val="004D155B"/>
    <w:rsid w:val="004D15BD"/>
    <w:rsid w:val="004D1622"/>
    <w:rsid w:val="004D19A7"/>
    <w:rsid w:val="004D1ADB"/>
    <w:rsid w:val="004D1B37"/>
    <w:rsid w:val="004D1BF0"/>
    <w:rsid w:val="004D1C74"/>
    <w:rsid w:val="004D1CAB"/>
    <w:rsid w:val="004D1F45"/>
    <w:rsid w:val="004D2251"/>
    <w:rsid w:val="004D22FC"/>
    <w:rsid w:val="004D2327"/>
    <w:rsid w:val="004D260D"/>
    <w:rsid w:val="004D261D"/>
    <w:rsid w:val="004D28CD"/>
    <w:rsid w:val="004D2B65"/>
    <w:rsid w:val="004D2BBD"/>
    <w:rsid w:val="004D2BD7"/>
    <w:rsid w:val="004D2D81"/>
    <w:rsid w:val="004D2DC7"/>
    <w:rsid w:val="004D2E33"/>
    <w:rsid w:val="004D2EA1"/>
    <w:rsid w:val="004D31AE"/>
    <w:rsid w:val="004D333D"/>
    <w:rsid w:val="004D33DD"/>
    <w:rsid w:val="004D35C1"/>
    <w:rsid w:val="004D3673"/>
    <w:rsid w:val="004D36D7"/>
    <w:rsid w:val="004D372B"/>
    <w:rsid w:val="004D3891"/>
    <w:rsid w:val="004D3C38"/>
    <w:rsid w:val="004D4008"/>
    <w:rsid w:val="004D40A6"/>
    <w:rsid w:val="004D412D"/>
    <w:rsid w:val="004D4248"/>
    <w:rsid w:val="004D4364"/>
    <w:rsid w:val="004D4898"/>
    <w:rsid w:val="004D4CC0"/>
    <w:rsid w:val="004D4DD3"/>
    <w:rsid w:val="004D4FF1"/>
    <w:rsid w:val="004D50DC"/>
    <w:rsid w:val="004D52F4"/>
    <w:rsid w:val="004D5372"/>
    <w:rsid w:val="004D5443"/>
    <w:rsid w:val="004D5544"/>
    <w:rsid w:val="004D557B"/>
    <w:rsid w:val="004D5749"/>
    <w:rsid w:val="004D583B"/>
    <w:rsid w:val="004D5ACC"/>
    <w:rsid w:val="004D5D8D"/>
    <w:rsid w:val="004D5FC4"/>
    <w:rsid w:val="004D60F3"/>
    <w:rsid w:val="004D62C2"/>
    <w:rsid w:val="004D633F"/>
    <w:rsid w:val="004D6358"/>
    <w:rsid w:val="004D640E"/>
    <w:rsid w:val="004D67CB"/>
    <w:rsid w:val="004D6853"/>
    <w:rsid w:val="004D69E5"/>
    <w:rsid w:val="004D6A75"/>
    <w:rsid w:val="004D6AE5"/>
    <w:rsid w:val="004D6B16"/>
    <w:rsid w:val="004D6C1F"/>
    <w:rsid w:val="004D6D66"/>
    <w:rsid w:val="004D7032"/>
    <w:rsid w:val="004D7176"/>
    <w:rsid w:val="004D71D2"/>
    <w:rsid w:val="004D7296"/>
    <w:rsid w:val="004D7491"/>
    <w:rsid w:val="004D758A"/>
    <w:rsid w:val="004D758D"/>
    <w:rsid w:val="004D762E"/>
    <w:rsid w:val="004D7A75"/>
    <w:rsid w:val="004D7CDA"/>
    <w:rsid w:val="004D7D8F"/>
    <w:rsid w:val="004D7FBA"/>
    <w:rsid w:val="004D7FEA"/>
    <w:rsid w:val="004E0145"/>
    <w:rsid w:val="004E04CB"/>
    <w:rsid w:val="004E0585"/>
    <w:rsid w:val="004E0646"/>
    <w:rsid w:val="004E06DA"/>
    <w:rsid w:val="004E07DF"/>
    <w:rsid w:val="004E0987"/>
    <w:rsid w:val="004E0B03"/>
    <w:rsid w:val="004E0D8B"/>
    <w:rsid w:val="004E0EFE"/>
    <w:rsid w:val="004E100A"/>
    <w:rsid w:val="004E1013"/>
    <w:rsid w:val="004E10EE"/>
    <w:rsid w:val="004E1202"/>
    <w:rsid w:val="004E18C4"/>
    <w:rsid w:val="004E1AF7"/>
    <w:rsid w:val="004E1B1A"/>
    <w:rsid w:val="004E1C57"/>
    <w:rsid w:val="004E1ECA"/>
    <w:rsid w:val="004E1F2B"/>
    <w:rsid w:val="004E2053"/>
    <w:rsid w:val="004E2078"/>
    <w:rsid w:val="004E2463"/>
    <w:rsid w:val="004E2526"/>
    <w:rsid w:val="004E2531"/>
    <w:rsid w:val="004E27B5"/>
    <w:rsid w:val="004E288B"/>
    <w:rsid w:val="004E28D7"/>
    <w:rsid w:val="004E29C9"/>
    <w:rsid w:val="004E2A04"/>
    <w:rsid w:val="004E2A4C"/>
    <w:rsid w:val="004E2BA5"/>
    <w:rsid w:val="004E2C88"/>
    <w:rsid w:val="004E2E1C"/>
    <w:rsid w:val="004E2F73"/>
    <w:rsid w:val="004E3199"/>
    <w:rsid w:val="004E332E"/>
    <w:rsid w:val="004E345F"/>
    <w:rsid w:val="004E3704"/>
    <w:rsid w:val="004E39BB"/>
    <w:rsid w:val="004E3AE0"/>
    <w:rsid w:val="004E3B0C"/>
    <w:rsid w:val="004E3D3F"/>
    <w:rsid w:val="004E3DE7"/>
    <w:rsid w:val="004E425D"/>
    <w:rsid w:val="004E43A9"/>
    <w:rsid w:val="004E473D"/>
    <w:rsid w:val="004E4777"/>
    <w:rsid w:val="004E4854"/>
    <w:rsid w:val="004E4C88"/>
    <w:rsid w:val="004E4D56"/>
    <w:rsid w:val="004E4FA8"/>
    <w:rsid w:val="004E4FF4"/>
    <w:rsid w:val="004E5035"/>
    <w:rsid w:val="004E5126"/>
    <w:rsid w:val="004E513E"/>
    <w:rsid w:val="004E5151"/>
    <w:rsid w:val="004E5157"/>
    <w:rsid w:val="004E5226"/>
    <w:rsid w:val="004E5449"/>
    <w:rsid w:val="004E54A9"/>
    <w:rsid w:val="004E54F1"/>
    <w:rsid w:val="004E577C"/>
    <w:rsid w:val="004E57F9"/>
    <w:rsid w:val="004E5822"/>
    <w:rsid w:val="004E5AE3"/>
    <w:rsid w:val="004E5B3C"/>
    <w:rsid w:val="004E5D86"/>
    <w:rsid w:val="004E5E3C"/>
    <w:rsid w:val="004E5FE6"/>
    <w:rsid w:val="004E641C"/>
    <w:rsid w:val="004E661F"/>
    <w:rsid w:val="004E6637"/>
    <w:rsid w:val="004E68EA"/>
    <w:rsid w:val="004E6A41"/>
    <w:rsid w:val="004E6C7F"/>
    <w:rsid w:val="004E725A"/>
    <w:rsid w:val="004E7300"/>
    <w:rsid w:val="004E75E9"/>
    <w:rsid w:val="004E7607"/>
    <w:rsid w:val="004E7879"/>
    <w:rsid w:val="004E79D4"/>
    <w:rsid w:val="004E7BAA"/>
    <w:rsid w:val="004E7E02"/>
    <w:rsid w:val="004E7E8F"/>
    <w:rsid w:val="004E7E9F"/>
    <w:rsid w:val="004E7FCD"/>
    <w:rsid w:val="004EAEA8"/>
    <w:rsid w:val="004F0127"/>
    <w:rsid w:val="004F01F1"/>
    <w:rsid w:val="004F0304"/>
    <w:rsid w:val="004F0347"/>
    <w:rsid w:val="004F050E"/>
    <w:rsid w:val="004F0685"/>
    <w:rsid w:val="004F0772"/>
    <w:rsid w:val="004F0922"/>
    <w:rsid w:val="004F0A5E"/>
    <w:rsid w:val="004F0BA9"/>
    <w:rsid w:val="004F0E17"/>
    <w:rsid w:val="004F0E8D"/>
    <w:rsid w:val="004F0F36"/>
    <w:rsid w:val="004F0FE7"/>
    <w:rsid w:val="004F11A0"/>
    <w:rsid w:val="004F11F6"/>
    <w:rsid w:val="004F139C"/>
    <w:rsid w:val="004F13EE"/>
    <w:rsid w:val="004F14B2"/>
    <w:rsid w:val="004F171D"/>
    <w:rsid w:val="004F173A"/>
    <w:rsid w:val="004F1781"/>
    <w:rsid w:val="004F1905"/>
    <w:rsid w:val="004F1D7C"/>
    <w:rsid w:val="004F2136"/>
    <w:rsid w:val="004F23D6"/>
    <w:rsid w:val="004F242A"/>
    <w:rsid w:val="004F279E"/>
    <w:rsid w:val="004F28DF"/>
    <w:rsid w:val="004F29BC"/>
    <w:rsid w:val="004F2DEB"/>
    <w:rsid w:val="004F2E34"/>
    <w:rsid w:val="004F3060"/>
    <w:rsid w:val="004F3138"/>
    <w:rsid w:val="004F3434"/>
    <w:rsid w:val="004F3444"/>
    <w:rsid w:val="004F3482"/>
    <w:rsid w:val="004F357D"/>
    <w:rsid w:val="004F3821"/>
    <w:rsid w:val="004F3A64"/>
    <w:rsid w:val="004F3ABA"/>
    <w:rsid w:val="004F3CE3"/>
    <w:rsid w:val="004F3D7C"/>
    <w:rsid w:val="004F3F15"/>
    <w:rsid w:val="004F3F33"/>
    <w:rsid w:val="004F3F90"/>
    <w:rsid w:val="004F3FED"/>
    <w:rsid w:val="004F4065"/>
    <w:rsid w:val="004F4188"/>
    <w:rsid w:val="004F43A6"/>
    <w:rsid w:val="004F45DA"/>
    <w:rsid w:val="004F460C"/>
    <w:rsid w:val="004F48CA"/>
    <w:rsid w:val="004F4BF2"/>
    <w:rsid w:val="004F4C67"/>
    <w:rsid w:val="004F4C7D"/>
    <w:rsid w:val="004F4D9A"/>
    <w:rsid w:val="004F4DF3"/>
    <w:rsid w:val="004F4E32"/>
    <w:rsid w:val="004F4F92"/>
    <w:rsid w:val="004F4FF8"/>
    <w:rsid w:val="004F533E"/>
    <w:rsid w:val="004F561F"/>
    <w:rsid w:val="004F58D7"/>
    <w:rsid w:val="004F5C7C"/>
    <w:rsid w:val="004F5D17"/>
    <w:rsid w:val="004F5DDF"/>
    <w:rsid w:val="004F5F63"/>
    <w:rsid w:val="004F5F81"/>
    <w:rsid w:val="004F60DB"/>
    <w:rsid w:val="004F62AD"/>
    <w:rsid w:val="004F649D"/>
    <w:rsid w:val="004F653F"/>
    <w:rsid w:val="004F65B4"/>
    <w:rsid w:val="004F66E4"/>
    <w:rsid w:val="004F67C3"/>
    <w:rsid w:val="004F6957"/>
    <w:rsid w:val="004F6D50"/>
    <w:rsid w:val="004F7076"/>
    <w:rsid w:val="004F73DB"/>
    <w:rsid w:val="004F7647"/>
    <w:rsid w:val="004F766D"/>
    <w:rsid w:val="004F77A3"/>
    <w:rsid w:val="004F7834"/>
    <w:rsid w:val="004F7DF0"/>
    <w:rsid w:val="00500093"/>
    <w:rsid w:val="00500374"/>
    <w:rsid w:val="0050042C"/>
    <w:rsid w:val="0050043B"/>
    <w:rsid w:val="00500451"/>
    <w:rsid w:val="00500646"/>
    <w:rsid w:val="0050079E"/>
    <w:rsid w:val="00500828"/>
    <w:rsid w:val="005008A1"/>
    <w:rsid w:val="0050091C"/>
    <w:rsid w:val="00500A7B"/>
    <w:rsid w:val="00500B76"/>
    <w:rsid w:val="00500C70"/>
    <w:rsid w:val="00500FD0"/>
    <w:rsid w:val="00500FEF"/>
    <w:rsid w:val="005012CD"/>
    <w:rsid w:val="0050142A"/>
    <w:rsid w:val="005017D8"/>
    <w:rsid w:val="00501810"/>
    <w:rsid w:val="00501A9B"/>
    <w:rsid w:val="00501B86"/>
    <w:rsid w:val="00501C3E"/>
    <w:rsid w:val="00501CA4"/>
    <w:rsid w:val="0050208D"/>
    <w:rsid w:val="005020AF"/>
    <w:rsid w:val="0050216F"/>
    <w:rsid w:val="0050224E"/>
    <w:rsid w:val="00502705"/>
    <w:rsid w:val="00502923"/>
    <w:rsid w:val="00502996"/>
    <w:rsid w:val="00502A06"/>
    <w:rsid w:val="00502B49"/>
    <w:rsid w:val="00502B71"/>
    <w:rsid w:val="00502C98"/>
    <w:rsid w:val="00502E93"/>
    <w:rsid w:val="005030B9"/>
    <w:rsid w:val="00503175"/>
    <w:rsid w:val="00503242"/>
    <w:rsid w:val="00503366"/>
    <w:rsid w:val="00503582"/>
    <w:rsid w:val="005035AF"/>
    <w:rsid w:val="005035B9"/>
    <w:rsid w:val="00503A25"/>
    <w:rsid w:val="00503B97"/>
    <w:rsid w:val="00503BE3"/>
    <w:rsid w:val="00503BE4"/>
    <w:rsid w:val="00503D10"/>
    <w:rsid w:val="00503D28"/>
    <w:rsid w:val="00503E4E"/>
    <w:rsid w:val="00503E90"/>
    <w:rsid w:val="005041B6"/>
    <w:rsid w:val="0050428D"/>
    <w:rsid w:val="00504504"/>
    <w:rsid w:val="00504586"/>
    <w:rsid w:val="005047D2"/>
    <w:rsid w:val="00504C86"/>
    <w:rsid w:val="00504C8C"/>
    <w:rsid w:val="00504F3A"/>
    <w:rsid w:val="00504F79"/>
    <w:rsid w:val="0050516C"/>
    <w:rsid w:val="0050533A"/>
    <w:rsid w:val="0050534D"/>
    <w:rsid w:val="005056AA"/>
    <w:rsid w:val="0050576D"/>
    <w:rsid w:val="005057AD"/>
    <w:rsid w:val="0050581D"/>
    <w:rsid w:val="00505856"/>
    <w:rsid w:val="005058C1"/>
    <w:rsid w:val="00505957"/>
    <w:rsid w:val="0050599E"/>
    <w:rsid w:val="00505A4F"/>
    <w:rsid w:val="00505C2E"/>
    <w:rsid w:val="005061DF"/>
    <w:rsid w:val="005062FB"/>
    <w:rsid w:val="00506324"/>
    <w:rsid w:val="005063E9"/>
    <w:rsid w:val="0050644B"/>
    <w:rsid w:val="005066F5"/>
    <w:rsid w:val="00506A0A"/>
    <w:rsid w:val="00506C8F"/>
    <w:rsid w:val="00506EE5"/>
    <w:rsid w:val="00506F4E"/>
    <w:rsid w:val="00507190"/>
    <w:rsid w:val="005072E5"/>
    <w:rsid w:val="0050730B"/>
    <w:rsid w:val="0050738E"/>
    <w:rsid w:val="00507390"/>
    <w:rsid w:val="00507454"/>
    <w:rsid w:val="005074D4"/>
    <w:rsid w:val="00507516"/>
    <w:rsid w:val="00507695"/>
    <w:rsid w:val="0050785D"/>
    <w:rsid w:val="005078CF"/>
    <w:rsid w:val="0050795D"/>
    <w:rsid w:val="00507A47"/>
    <w:rsid w:val="00507B70"/>
    <w:rsid w:val="00507CE0"/>
    <w:rsid w:val="00507DF0"/>
    <w:rsid w:val="0051000C"/>
    <w:rsid w:val="005100C2"/>
    <w:rsid w:val="00510364"/>
    <w:rsid w:val="0051042C"/>
    <w:rsid w:val="005107C7"/>
    <w:rsid w:val="0051085E"/>
    <w:rsid w:val="005109FC"/>
    <w:rsid w:val="00510C4B"/>
    <w:rsid w:val="00510CE6"/>
    <w:rsid w:val="00510D24"/>
    <w:rsid w:val="00511280"/>
    <w:rsid w:val="00511314"/>
    <w:rsid w:val="00511B76"/>
    <w:rsid w:val="00511BE7"/>
    <w:rsid w:val="00511C93"/>
    <w:rsid w:val="00511DA4"/>
    <w:rsid w:val="0051210C"/>
    <w:rsid w:val="005123D6"/>
    <w:rsid w:val="00512530"/>
    <w:rsid w:val="005125D4"/>
    <w:rsid w:val="00512689"/>
    <w:rsid w:val="0051282F"/>
    <w:rsid w:val="00512864"/>
    <w:rsid w:val="00512899"/>
    <w:rsid w:val="005128C6"/>
    <w:rsid w:val="0051298F"/>
    <w:rsid w:val="005129A4"/>
    <w:rsid w:val="00512A4A"/>
    <w:rsid w:val="00512B7B"/>
    <w:rsid w:val="00512D47"/>
    <w:rsid w:val="00512E3A"/>
    <w:rsid w:val="005130CB"/>
    <w:rsid w:val="00513357"/>
    <w:rsid w:val="00513388"/>
    <w:rsid w:val="00513399"/>
    <w:rsid w:val="005133A2"/>
    <w:rsid w:val="005137C6"/>
    <w:rsid w:val="005139D1"/>
    <w:rsid w:val="00513B1C"/>
    <w:rsid w:val="00513C8E"/>
    <w:rsid w:val="00513ED6"/>
    <w:rsid w:val="0051414B"/>
    <w:rsid w:val="0051456C"/>
    <w:rsid w:val="005146F0"/>
    <w:rsid w:val="00514708"/>
    <w:rsid w:val="00514AC4"/>
    <w:rsid w:val="00514C7E"/>
    <w:rsid w:val="00514F6A"/>
    <w:rsid w:val="00514FD6"/>
    <w:rsid w:val="00515007"/>
    <w:rsid w:val="0051515D"/>
    <w:rsid w:val="005153B8"/>
    <w:rsid w:val="005153D0"/>
    <w:rsid w:val="005154C5"/>
    <w:rsid w:val="0051560D"/>
    <w:rsid w:val="00515644"/>
    <w:rsid w:val="00515B39"/>
    <w:rsid w:val="00515B85"/>
    <w:rsid w:val="00515BC4"/>
    <w:rsid w:val="00515BC5"/>
    <w:rsid w:val="00515C53"/>
    <w:rsid w:val="00515D22"/>
    <w:rsid w:val="00515F66"/>
    <w:rsid w:val="0051601D"/>
    <w:rsid w:val="0051604B"/>
    <w:rsid w:val="0051608C"/>
    <w:rsid w:val="0051616F"/>
    <w:rsid w:val="00516551"/>
    <w:rsid w:val="0051655C"/>
    <w:rsid w:val="005165EE"/>
    <w:rsid w:val="0051663D"/>
    <w:rsid w:val="005166B7"/>
    <w:rsid w:val="00516892"/>
    <w:rsid w:val="00516A57"/>
    <w:rsid w:val="00516B63"/>
    <w:rsid w:val="00516D44"/>
    <w:rsid w:val="00516DE0"/>
    <w:rsid w:val="00516E67"/>
    <w:rsid w:val="00516F6E"/>
    <w:rsid w:val="00516F9F"/>
    <w:rsid w:val="0051721F"/>
    <w:rsid w:val="00517251"/>
    <w:rsid w:val="0051790F"/>
    <w:rsid w:val="00517B1C"/>
    <w:rsid w:val="00517C3B"/>
    <w:rsid w:val="00517E40"/>
    <w:rsid w:val="00517E45"/>
    <w:rsid w:val="00517EB4"/>
    <w:rsid w:val="0051C145"/>
    <w:rsid w:val="0051C986"/>
    <w:rsid w:val="00520147"/>
    <w:rsid w:val="0052030F"/>
    <w:rsid w:val="0052059D"/>
    <w:rsid w:val="0052061E"/>
    <w:rsid w:val="0052084D"/>
    <w:rsid w:val="005208F5"/>
    <w:rsid w:val="00520BC4"/>
    <w:rsid w:val="00520CFF"/>
    <w:rsid w:val="00520E41"/>
    <w:rsid w:val="00520F86"/>
    <w:rsid w:val="0052131B"/>
    <w:rsid w:val="0052137C"/>
    <w:rsid w:val="00521475"/>
    <w:rsid w:val="00521655"/>
    <w:rsid w:val="00521828"/>
    <w:rsid w:val="005218A7"/>
    <w:rsid w:val="00521A93"/>
    <w:rsid w:val="00521AAF"/>
    <w:rsid w:val="00521C86"/>
    <w:rsid w:val="00521CCC"/>
    <w:rsid w:val="00521F2D"/>
    <w:rsid w:val="00521FC4"/>
    <w:rsid w:val="00522050"/>
    <w:rsid w:val="005221DB"/>
    <w:rsid w:val="0052240A"/>
    <w:rsid w:val="00522480"/>
    <w:rsid w:val="005225DA"/>
    <w:rsid w:val="00522947"/>
    <w:rsid w:val="00522B21"/>
    <w:rsid w:val="00522C29"/>
    <w:rsid w:val="00522DBC"/>
    <w:rsid w:val="00522DC0"/>
    <w:rsid w:val="0052322C"/>
    <w:rsid w:val="0052341E"/>
    <w:rsid w:val="00523435"/>
    <w:rsid w:val="005234E6"/>
    <w:rsid w:val="005235DF"/>
    <w:rsid w:val="005236DB"/>
    <w:rsid w:val="005237A2"/>
    <w:rsid w:val="00523AD7"/>
    <w:rsid w:val="00523AF0"/>
    <w:rsid w:val="00523BA6"/>
    <w:rsid w:val="00523CFF"/>
    <w:rsid w:val="00523E4E"/>
    <w:rsid w:val="00523F4C"/>
    <w:rsid w:val="0052422D"/>
    <w:rsid w:val="005244E2"/>
    <w:rsid w:val="00524690"/>
    <w:rsid w:val="005246BE"/>
    <w:rsid w:val="005246FC"/>
    <w:rsid w:val="0052480C"/>
    <w:rsid w:val="0052488E"/>
    <w:rsid w:val="0052494D"/>
    <w:rsid w:val="00524B0D"/>
    <w:rsid w:val="00524B46"/>
    <w:rsid w:val="00524BF1"/>
    <w:rsid w:val="00524E9C"/>
    <w:rsid w:val="00524EFF"/>
    <w:rsid w:val="00524F70"/>
    <w:rsid w:val="005252C1"/>
    <w:rsid w:val="00525379"/>
    <w:rsid w:val="005253E1"/>
    <w:rsid w:val="005254DC"/>
    <w:rsid w:val="005255CE"/>
    <w:rsid w:val="00525637"/>
    <w:rsid w:val="005256EA"/>
    <w:rsid w:val="0052594D"/>
    <w:rsid w:val="00525A3B"/>
    <w:rsid w:val="00525D62"/>
    <w:rsid w:val="00525DD5"/>
    <w:rsid w:val="00525EF7"/>
    <w:rsid w:val="00525F1B"/>
    <w:rsid w:val="00526637"/>
    <w:rsid w:val="0052671A"/>
    <w:rsid w:val="0052683E"/>
    <w:rsid w:val="00526944"/>
    <w:rsid w:val="00526D37"/>
    <w:rsid w:val="00526D76"/>
    <w:rsid w:val="00526DDF"/>
    <w:rsid w:val="00526F26"/>
    <w:rsid w:val="00526F6D"/>
    <w:rsid w:val="00527139"/>
    <w:rsid w:val="005271B9"/>
    <w:rsid w:val="005271EF"/>
    <w:rsid w:val="00527312"/>
    <w:rsid w:val="0052779F"/>
    <w:rsid w:val="00527810"/>
    <w:rsid w:val="00527AEE"/>
    <w:rsid w:val="00527D76"/>
    <w:rsid w:val="00527E3E"/>
    <w:rsid w:val="00527F8E"/>
    <w:rsid w:val="00527FD5"/>
    <w:rsid w:val="00527FE3"/>
    <w:rsid w:val="005301BC"/>
    <w:rsid w:val="005302B2"/>
    <w:rsid w:val="005302E2"/>
    <w:rsid w:val="00530628"/>
    <w:rsid w:val="00530639"/>
    <w:rsid w:val="0053067C"/>
    <w:rsid w:val="005307BD"/>
    <w:rsid w:val="0053091E"/>
    <w:rsid w:val="0053095D"/>
    <w:rsid w:val="00530B9A"/>
    <w:rsid w:val="00530D22"/>
    <w:rsid w:val="00530F91"/>
    <w:rsid w:val="00531030"/>
    <w:rsid w:val="005310C2"/>
    <w:rsid w:val="005311EE"/>
    <w:rsid w:val="00531348"/>
    <w:rsid w:val="005314BC"/>
    <w:rsid w:val="0053159D"/>
    <w:rsid w:val="0053165C"/>
    <w:rsid w:val="00531815"/>
    <w:rsid w:val="00531C21"/>
    <w:rsid w:val="00531D2E"/>
    <w:rsid w:val="00531D84"/>
    <w:rsid w:val="00531EC9"/>
    <w:rsid w:val="00531FCE"/>
    <w:rsid w:val="005320E7"/>
    <w:rsid w:val="005321F3"/>
    <w:rsid w:val="0053227C"/>
    <w:rsid w:val="005324B1"/>
    <w:rsid w:val="00532767"/>
    <w:rsid w:val="00532B30"/>
    <w:rsid w:val="00532B43"/>
    <w:rsid w:val="00532B7C"/>
    <w:rsid w:val="00532C27"/>
    <w:rsid w:val="00532CF1"/>
    <w:rsid w:val="00532DD2"/>
    <w:rsid w:val="005330D5"/>
    <w:rsid w:val="005334D5"/>
    <w:rsid w:val="00533586"/>
    <w:rsid w:val="005335BE"/>
    <w:rsid w:val="00533670"/>
    <w:rsid w:val="0053371C"/>
    <w:rsid w:val="00533735"/>
    <w:rsid w:val="0053383E"/>
    <w:rsid w:val="00533850"/>
    <w:rsid w:val="0053393E"/>
    <w:rsid w:val="00533B4F"/>
    <w:rsid w:val="00533BD1"/>
    <w:rsid w:val="00533CC1"/>
    <w:rsid w:val="00533D75"/>
    <w:rsid w:val="00533D84"/>
    <w:rsid w:val="00533EEB"/>
    <w:rsid w:val="005346BE"/>
    <w:rsid w:val="0053486F"/>
    <w:rsid w:val="00534A04"/>
    <w:rsid w:val="00534A5E"/>
    <w:rsid w:val="00534C14"/>
    <w:rsid w:val="00534C65"/>
    <w:rsid w:val="00534C84"/>
    <w:rsid w:val="00534FBF"/>
    <w:rsid w:val="00535215"/>
    <w:rsid w:val="0053523E"/>
    <w:rsid w:val="00535245"/>
    <w:rsid w:val="0053527C"/>
    <w:rsid w:val="00535308"/>
    <w:rsid w:val="0053543D"/>
    <w:rsid w:val="005355F7"/>
    <w:rsid w:val="0053562D"/>
    <w:rsid w:val="00535656"/>
    <w:rsid w:val="005358F6"/>
    <w:rsid w:val="005359A5"/>
    <w:rsid w:val="005359B3"/>
    <w:rsid w:val="005359F6"/>
    <w:rsid w:val="00535AA9"/>
    <w:rsid w:val="00535B8E"/>
    <w:rsid w:val="00535D04"/>
    <w:rsid w:val="005360DD"/>
    <w:rsid w:val="00536273"/>
    <w:rsid w:val="005363D7"/>
    <w:rsid w:val="00536420"/>
    <w:rsid w:val="00536645"/>
    <w:rsid w:val="005368E8"/>
    <w:rsid w:val="00536938"/>
    <w:rsid w:val="00536960"/>
    <w:rsid w:val="00536E93"/>
    <w:rsid w:val="00537176"/>
    <w:rsid w:val="0053725A"/>
    <w:rsid w:val="00537346"/>
    <w:rsid w:val="00537503"/>
    <w:rsid w:val="005375EA"/>
    <w:rsid w:val="0053768A"/>
    <w:rsid w:val="0053768D"/>
    <w:rsid w:val="005376D9"/>
    <w:rsid w:val="005377C8"/>
    <w:rsid w:val="0053795A"/>
    <w:rsid w:val="00537993"/>
    <w:rsid w:val="00537DF5"/>
    <w:rsid w:val="0053B45A"/>
    <w:rsid w:val="00540141"/>
    <w:rsid w:val="00540221"/>
    <w:rsid w:val="005402A8"/>
    <w:rsid w:val="00540457"/>
    <w:rsid w:val="005404DB"/>
    <w:rsid w:val="0054055F"/>
    <w:rsid w:val="005405AC"/>
    <w:rsid w:val="0054060E"/>
    <w:rsid w:val="0054063A"/>
    <w:rsid w:val="005407AC"/>
    <w:rsid w:val="00540D0C"/>
    <w:rsid w:val="00540D8C"/>
    <w:rsid w:val="00540DC3"/>
    <w:rsid w:val="00540F64"/>
    <w:rsid w:val="00540FAC"/>
    <w:rsid w:val="00541109"/>
    <w:rsid w:val="005412D6"/>
    <w:rsid w:val="0054133F"/>
    <w:rsid w:val="00541378"/>
    <w:rsid w:val="00541540"/>
    <w:rsid w:val="0054168A"/>
    <w:rsid w:val="005417AB"/>
    <w:rsid w:val="00541935"/>
    <w:rsid w:val="00541A18"/>
    <w:rsid w:val="00541A86"/>
    <w:rsid w:val="00541C38"/>
    <w:rsid w:val="00541F54"/>
    <w:rsid w:val="00541F81"/>
    <w:rsid w:val="00542092"/>
    <w:rsid w:val="0054214E"/>
    <w:rsid w:val="005421DE"/>
    <w:rsid w:val="00542250"/>
    <w:rsid w:val="005424CF"/>
    <w:rsid w:val="005425F7"/>
    <w:rsid w:val="0054273E"/>
    <w:rsid w:val="005427E6"/>
    <w:rsid w:val="00542831"/>
    <w:rsid w:val="00542851"/>
    <w:rsid w:val="005428B6"/>
    <w:rsid w:val="005429BA"/>
    <w:rsid w:val="005429D7"/>
    <w:rsid w:val="00542AA3"/>
    <w:rsid w:val="00542AD8"/>
    <w:rsid w:val="00542C0B"/>
    <w:rsid w:val="00542D94"/>
    <w:rsid w:val="00542FEC"/>
    <w:rsid w:val="00543161"/>
    <w:rsid w:val="00543239"/>
    <w:rsid w:val="005432F0"/>
    <w:rsid w:val="005433B3"/>
    <w:rsid w:val="005433C1"/>
    <w:rsid w:val="005434D5"/>
    <w:rsid w:val="0054383F"/>
    <w:rsid w:val="00543849"/>
    <w:rsid w:val="005438B4"/>
    <w:rsid w:val="005439EA"/>
    <w:rsid w:val="00543B16"/>
    <w:rsid w:val="00543C1A"/>
    <w:rsid w:val="00543C40"/>
    <w:rsid w:val="005440CE"/>
    <w:rsid w:val="0054416C"/>
    <w:rsid w:val="005441C0"/>
    <w:rsid w:val="005443D4"/>
    <w:rsid w:val="005443F4"/>
    <w:rsid w:val="005444AA"/>
    <w:rsid w:val="00544547"/>
    <w:rsid w:val="0054454A"/>
    <w:rsid w:val="00544B81"/>
    <w:rsid w:val="00544C41"/>
    <w:rsid w:val="00544D93"/>
    <w:rsid w:val="00544EC0"/>
    <w:rsid w:val="00544EC6"/>
    <w:rsid w:val="00544FCF"/>
    <w:rsid w:val="00545202"/>
    <w:rsid w:val="0054571F"/>
    <w:rsid w:val="0054589F"/>
    <w:rsid w:val="005458E0"/>
    <w:rsid w:val="00545913"/>
    <w:rsid w:val="00545BF1"/>
    <w:rsid w:val="00545CA6"/>
    <w:rsid w:val="00545D9D"/>
    <w:rsid w:val="00545E23"/>
    <w:rsid w:val="00545EF0"/>
    <w:rsid w:val="00545F35"/>
    <w:rsid w:val="005462A6"/>
    <w:rsid w:val="00546447"/>
    <w:rsid w:val="0054648F"/>
    <w:rsid w:val="005465CE"/>
    <w:rsid w:val="005465E8"/>
    <w:rsid w:val="00546630"/>
    <w:rsid w:val="0054687A"/>
    <w:rsid w:val="00546AAD"/>
    <w:rsid w:val="005473C7"/>
    <w:rsid w:val="00547545"/>
    <w:rsid w:val="00547546"/>
    <w:rsid w:val="00547625"/>
    <w:rsid w:val="0054768E"/>
    <w:rsid w:val="00547862"/>
    <w:rsid w:val="00547BF3"/>
    <w:rsid w:val="00547E80"/>
    <w:rsid w:val="00547F12"/>
    <w:rsid w:val="00547FAC"/>
    <w:rsid w:val="0055054A"/>
    <w:rsid w:val="0055085A"/>
    <w:rsid w:val="005508F1"/>
    <w:rsid w:val="00550F98"/>
    <w:rsid w:val="00551001"/>
    <w:rsid w:val="0055103B"/>
    <w:rsid w:val="005512CC"/>
    <w:rsid w:val="0055132E"/>
    <w:rsid w:val="00551384"/>
    <w:rsid w:val="0055138E"/>
    <w:rsid w:val="005515EE"/>
    <w:rsid w:val="00551735"/>
    <w:rsid w:val="0055174F"/>
    <w:rsid w:val="005518AF"/>
    <w:rsid w:val="005518EE"/>
    <w:rsid w:val="00551911"/>
    <w:rsid w:val="00551957"/>
    <w:rsid w:val="00551C8B"/>
    <w:rsid w:val="00551D0B"/>
    <w:rsid w:val="00552173"/>
    <w:rsid w:val="00552307"/>
    <w:rsid w:val="00552595"/>
    <w:rsid w:val="00552A0C"/>
    <w:rsid w:val="00552C68"/>
    <w:rsid w:val="00552C99"/>
    <w:rsid w:val="00552D89"/>
    <w:rsid w:val="00552EA2"/>
    <w:rsid w:val="00552EC5"/>
    <w:rsid w:val="0055319E"/>
    <w:rsid w:val="0055329E"/>
    <w:rsid w:val="00553432"/>
    <w:rsid w:val="00553608"/>
    <w:rsid w:val="00553625"/>
    <w:rsid w:val="0055383E"/>
    <w:rsid w:val="00553844"/>
    <w:rsid w:val="0055391A"/>
    <w:rsid w:val="00553924"/>
    <w:rsid w:val="00553C9D"/>
    <w:rsid w:val="00553CF1"/>
    <w:rsid w:val="00554027"/>
    <w:rsid w:val="00554058"/>
    <w:rsid w:val="00554466"/>
    <w:rsid w:val="00554776"/>
    <w:rsid w:val="005547EA"/>
    <w:rsid w:val="00554825"/>
    <w:rsid w:val="0055486C"/>
    <w:rsid w:val="00554909"/>
    <w:rsid w:val="00554A90"/>
    <w:rsid w:val="00554AE4"/>
    <w:rsid w:val="00554C3F"/>
    <w:rsid w:val="00554E90"/>
    <w:rsid w:val="00554FDF"/>
    <w:rsid w:val="005550EB"/>
    <w:rsid w:val="005553E7"/>
    <w:rsid w:val="00555454"/>
    <w:rsid w:val="0055549B"/>
    <w:rsid w:val="00555540"/>
    <w:rsid w:val="00555581"/>
    <w:rsid w:val="00555875"/>
    <w:rsid w:val="00555946"/>
    <w:rsid w:val="00555AF3"/>
    <w:rsid w:val="00555B2D"/>
    <w:rsid w:val="00556132"/>
    <w:rsid w:val="0055625E"/>
    <w:rsid w:val="005562AA"/>
    <w:rsid w:val="005562D4"/>
    <w:rsid w:val="005564C6"/>
    <w:rsid w:val="005564C8"/>
    <w:rsid w:val="005565D2"/>
    <w:rsid w:val="005567E4"/>
    <w:rsid w:val="00556941"/>
    <w:rsid w:val="005569DD"/>
    <w:rsid w:val="00556C26"/>
    <w:rsid w:val="00556E58"/>
    <w:rsid w:val="00556FFF"/>
    <w:rsid w:val="005574AC"/>
    <w:rsid w:val="00557535"/>
    <w:rsid w:val="0055768D"/>
    <w:rsid w:val="0055775B"/>
    <w:rsid w:val="005578D6"/>
    <w:rsid w:val="005579B5"/>
    <w:rsid w:val="00557AFB"/>
    <w:rsid w:val="00557B31"/>
    <w:rsid w:val="00557B54"/>
    <w:rsid w:val="00557C7B"/>
    <w:rsid w:val="00557D4A"/>
    <w:rsid w:val="00557FA2"/>
    <w:rsid w:val="00557FD9"/>
    <w:rsid w:val="00560010"/>
    <w:rsid w:val="00560095"/>
    <w:rsid w:val="005604E8"/>
    <w:rsid w:val="005607D9"/>
    <w:rsid w:val="00560808"/>
    <w:rsid w:val="005609C8"/>
    <w:rsid w:val="00560A74"/>
    <w:rsid w:val="00560B7E"/>
    <w:rsid w:val="00560FB4"/>
    <w:rsid w:val="00561213"/>
    <w:rsid w:val="00561262"/>
    <w:rsid w:val="005612BC"/>
    <w:rsid w:val="0056153B"/>
    <w:rsid w:val="00561747"/>
    <w:rsid w:val="00561888"/>
    <w:rsid w:val="005619B8"/>
    <w:rsid w:val="00561A67"/>
    <w:rsid w:val="00561C00"/>
    <w:rsid w:val="00561CF8"/>
    <w:rsid w:val="00561D11"/>
    <w:rsid w:val="00561DCD"/>
    <w:rsid w:val="00561F33"/>
    <w:rsid w:val="00561FDE"/>
    <w:rsid w:val="00562014"/>
    <w:rsid w:val="00562250"/>
    <w:rsid w:val="005622EA"/>
    <w:rsid w:val="005624CF"/>
    <w:rsid w:val="00562587"/>
    <w:rsid w:val="00562889"/>
    <w:rsid w:val="00562CE2"/>
    <w:rsid w:val="00562CE7"/>
    <w:rsid w:val="00562D37"/>
    <w:rsid w:val="00562D84"/>
    <w:rsid w:val="00562DE8"/>
    <w:rsid w:val="00563144"/>
    <w:rsid w:val="00563210"/>
    <w:rsid w:val="0056327D"/>
    <w:rsid w:val="005636A1"/>
    <w:rsid w:val="00563768"/>
    <w:rsid w:val="005637B7"/>
    <w:rsid w:val="0056387E"/>
    <w:rsid w:val="0056388F"/>
    <w:rsid w:val="005638CF"/>
    <w:rsid w:val="00563A21"/>
    <w:rsid w:val="00563B4E"/>
    <w:rsid w:val="00563D08"/>
    <w:rsid w:val="00563DD0"/>
    <w:rsid w:val="00563DEC"/>
    <w:rsid w:val="00563DF0"/>
    <w:rsid w:val="00563E46"/>
    <w:rsid w:val="00563FDC"/>
    <w:rsid w:val="0056407D"/>
    <w:rsid w:val="005640B4"/>
    <w:rsid w:val="005642D6"/>
    <w:rsid w:val="00564359"/>
    <w:rsid w:val="0056442B"/>
    <w:rsid w:val="0056453D"/>
    <w:rsid w:val="00564555"/>
    <w:rsid w:val="0056483B"/>
    <w:rsid w:val="005648C3"/>
    <w:rsid w:val="005648CB"/>
    <w:rsid w:val="00564A7F"/>
    <w:rsid w:val="00564AFC"/>
    <w:rsid w:val="00564CDF"/>
    <w:rsid w:val="00564E43"/>
    <w:rsid w:val="00564FDF"/>
    <w:rsid w:val="005650F9"/>
    <w:rsid w:val="00565240"/>
    <w:rsid w:val="005656E5"/>
    <w:rsid w:val="00565864"/>
    <w:rsid w:val="00565C78"/>
    <w:rsid w:val="00565D0D"/>
    <w:rsid w:val="00565DB3"/>
    <w:rsid w:val="00565FDB"/>
    <w:rsid w:val="00566284"/>
    <w:rsid w:val="00566313"/>
    <w:rsid w:val="005664DD"/>
    <w:rsid w:val="00566616"/>
    <w:rsid w:val="00566890"/>
    <w:rsid w:val="00566A40"/>
    <w:rsid w:val="00566ACC"/>
    <w:rsid w:val="00566B1A"/>
    <w:rsid w:val="00566D4E"/>
    <w:rsid w:val="00566E33"/>
    <w:rsid w:val="00567115"/>
    <w:rsid w:val="00567213"/>
    <w:rsid w:val="005674CB"/>
    <w:rsid w:val="0056755E"/>
    <w:rsid w:val="00567585"/>
    <w:rsid w:val="005676C8"/>
    <w:rsid w:val="005678AB"/>
    <w:rsid w:val="00567943"/>
    <w:rsid w:val="00567C53"/>
    <w:rsid w:val="00567C93"/>
    <w:rsid w:val="00567D17"/>
    <w:rsid w:val="00567DBF"/>
    <w:rsid w:val="00567FC2"/>
    <w:rsid w:val="005700B5"/>
    <w:rsid w:val="0057014D"/>
    <w:rsid w:val="005702F7"/>
    <w:rsid w:val="00570459"/>
    <w:rsid w:val="0057065E"/>
    <w:rsid w:val="00570675"/>
    <w:rsid w:val="00570731"/>
    <w:rsid w:val="005709EF"/>
    <w:rsid w:val="00571025"/>
    <w:rsid w:val="00571028"/>
    <w:rsid w:val="00571041"/>
    <w:rsid w:val="00571189"/>
    <w:rsid w:val="00571250"/>
    <w:rsid w:val="00571261"/>
    <w:rsid w:val="005712AE"/>
    <w:rsid w:val="005714FB"/>
    <w:rsid w:val="00571785"/>
    <w:rsid w:val="005717A9"/>
    <w:rsid w:val="00571B21"/>
    <w:rsid w:val="00571B62"/>
    <w:rsid w:val="00571B92"/>
    <w:rsid w:val="00571C6F"/>
    <w:rsid w:val="00571D61"/>
    <w:rsid w:val="005720B5"/>
    <w:rsid w:val="0057212B"/>
    <w:rsid w:val="00572347"/>
    <w:rsid w:val="0057254E"/>
    <w:rsid w:val="00572615"/>
    <w:rsid w:val="00572666"/>
    <w:rsid w:val="00572696"/>
    <w:rsid w:val="00572F3B"/>
    <w:rsid w:val="0057315A"/>
    <w:rsid w:val="005734AD"/>
    <w:rsid w:val="005735D3"/>
    <w:rsid w:val="00573622"/>
    <w:rsid w:val="005738F7"/>
    <w:rsid w:val="00573A0F"/>
    <w:rsid w:val="00573D92"/>
    <w:rsid w:val="00574319"/>
    <w:rsid w:val="005743AF"/>
    <w:rsid w:val="005743E9"/>
    <w:rsid w:val="005744DA"/>
    <w:rsid w:val="0057467E"/>
    <w:rsid w:val="005746EB"/>
    <w:rsid w:val="00574848"/>
    <w:rsid w:val="00574963"/>
    <w:rsid w:val="0057496C"/>
    <w:rsid w:val="00574A46"/>
    <w:rsid w:val="00574E31"/>
    <w:rsid w:val="0057531B"/>
    <w:rsid w:val="0057534A"/>
    <w:rsid w:val="0057539F"/>
    <w:rsid w:val="00575546"/>
    <w:rsid w:val="005755D0"/>
    <w:rsid w:val="005757C0"/>
    <w:rsid w:val="005758B5"/>
    <w:rsid w:val="0057597F"/>
    <w:rsid w:val="00575999"/>
    <w:rsid w:val="005759F8"/>
    <w:rsid w:val="00575A7D"/>
    <w:rsid w:val="00575A8F"/>
    <w:rsid w:val="00575A9E"/>
    <w:rsid w:val="00575D37"/>
    <w:rsid w:val="00575DC4"/>
    <w:rsid w:val="00575DFD"/>
    <w:rsid w:val="0057613A"/>
    <w:rsid w:val="0057642A"/>
    <w:rsid w:val="005764CD"/>
    <w:rsid w:val="0057655C"/>
    <w:rsid w:val="00576580"/>
    <w:rsid w:val="005765A9"/>
    <w:rsid w:val="005766A3"/>
    <w:rsid w:val="005767C2"/>
    <w:rsid w:val="00576869"/>
    <w:rsid w:val="00576A5A"/>
    <w:rsid w:val="00576E75"/>
    <w:rsid w:val="00577009"/>
    <w:rsid w:val="00577066"/>
    <w:rsid w:val="005770C8"/>
    <w:rsid w:val="0057723D"/>
    <w:rsid w:val="005773DD"/>
    <w:rsid w:val="00577543"/>
    <w:rsid w:val="0057758B"/>
    <w:rsid w:val="0057758E"/>
    <w:rsid w:val="0057767F"/>
    <w:rsid w:val="00577690"/>
    <w:rsid w:val="0057796F"/>
    <w:rsid w:val="00577C15"/>
    <w:rsid w:val="00577C33"/>
    <w:rsid w:val="00577EF5"/>
    <w:rsid w:val="005803D1"/>
    <w:rsid w:val="005803FC"/>
    <w:rsid w:val="00580459"/>
    <w:rsid w:val="0058047D"/>
    <w:rsid w:val="005804F4"/>
    <w:rsid w:val="00580538"/>
    <w:rsid w:val="00580549"/>
    <w:rsid w:val="005806F2"/>
    <w:rsid w:val="00580874"/>
    <w:rsid w:val="005808B2"/>
    <w:rsid w:val="0058095F"/>
    <w:rsid w:val="005809A2"/>
    <w:rsid w:val="00580A50"/>
    <w:rsid w:val="00580A74"/>
    <w:rsid w:val="00580B78"/>
    <w:rsid w:val="00580BC3"/>
    <w:rsid w:val="00580FAF"/>
    <w:rsid w:val="0058110F"/>
    <w:rsid w:val="00581819"/>
    <w:rsid w:val="00581A0D"/>
    <w:rsid w:val="00581B5D"/>
    <w:rsid w:val="0058201D"/>
    <w:rsid w:val="00582071"/>
    <w:rsid w:val="005825D8"/>
    <w:rsid w:val="00582762"/>
    <w:rsid w:val="00582795"/>
    <w:rsid w:val="005828B9"/>
    <w:rsid w:val="00582A39"/>
    <w:rsid w:val="00583236"/>
    <w:rsid w:val="00583308"/>
    <w:rsid w:val="00583311"/>
    <w:rsid w:val="0058348F"/>
    <w:rsid w:val="005835C6"/>
    <w:rsid w:val="00583A3E"/>
    <w:rsid w:val="00583D1B"/>
    <w:rsid w:val="00583D4A"/>
    <w:rsid w:val="00583E3A"/>
    <w:rsid w:val="005840A9"/>
    <w:rsid w:val="005840C3"/>
    <w:rsid w:val="005844C6"/>
    <w:rsid w:val="00584658"/>
    <w:rsid w:val="005847D3"/>
    <w:rsid w:val="00584854"/>
    <w:rsid w:val="00584AE6"/>
    <w:rsid w:val="00584B3B"/>
    <w:rsid w:val="00584C2C"/>
    <w:rsid w:val="00584EC2"/>
    <w:rsid w:val="005850EC"/>
    <w:rsid w:val="00585165"/>
    <w:rsid w:val="00585330"/>
    <w:rsid w:val="00585396"/>
    <w:rsid w:val="005853F4"/>
    <w:rsid w:val="0058557C"/>
    <w:rsid w:val="00585612"/>
    <w:rsid w:val="005859F6"/>
    <w:rsid w:val="00585BE9"/>
    <w:rsid w:val="00585CF2"/>
    <w:rsid w:val="0058600F"/>
    <w:rsid w:val="005862F8"/>
    <w:rsid w:val="00586308"/>
    <w:rsid w:val="005863A1"/>
    <w:rsid w:val="005866FC"/>
    <w:rsid w:val="0058671F"/>
    <w:rsid w:val="00586911"/>
    <w:rsid w:val="00586C01"/>
    <w:rsid w:val="00586DC3"/>
    <w:rsid w:val="00586E3B"/>
    <w:rsid w:val="00586F57"/>
    <w:rsid w:val="005870CB"/>
    <w:rsid w:val="005870EF"/>
    <w:rsid w:val="005873C2"/>
    <w:rsid w:val="00587785"/>
    <w:rsid w:val="00587B1E"/>
    <w:rsid w:val="00587BA6"/>
    <w:rsid w:val="00587BCF"/>
    <w:rsid w:val="00587C4D"/>
    <w:rsid w:val="00587C8B"/>
    <w:rsid w:val="00587D2D"/>
    <w:rsid w:val="00587D32"/>
    <w:rsid w:val="00587F38"/>
    <w:rsid w:val="00590005"/>
    <w:rsid w:val="005900A2"/>
    <w:rsid w:val="005900AB"/>
    <w:rsid w:val="00590320"/>
    <w:rsid w:val="0059069B"/>
    <w:rsid w:val="00590736"/>
    <w:rsid w:val="005907A0"/>
    <w:rsid w:val="0059085C"/>
    <w:rsid w:val="00590B98"/>
    <w:rsid w:val="00590CC4"/>
    <w:rsid w:val="00590CFC"/>
    <w:rsid w:val="00590D4E"/>
    <w:rsid w:val="00590E20"/>
    <w:rsid w:val="00590E64"/>
    <w:rsid w:val="00590F6F"/>
    <w:rsid w:val="00590FBA"/>
    <w:rsid w:val="0059118E"/>
    <w:rsid w:val="0059120F"/>
    <w:rsid w:val="005913DA"/>
    <w:rsid w:val="00591814"/>
    <w:rsid w:val="00591827"/>
    <w:rsid w:val="00591A2E"/>
    <w:rsid w:val="00591AFF"/>
    <w:rsid w:val="00591BCB"/>
    <w:rsid w:val="00591D1A"/>
    <w:rsid w:val="00591D69"/>
    <w:rsid w:val="00591D78"/>
    <w:rsid w:val="00592031"/>
    <w:rsid w:val="005921E5"/>
    <w:rsid w:val="00592483"/>
    <w:rsid w:val="00592615"/>
    <w:rsid w:val="0059269F"/>
    <w:rsid w:val="00592739"/>
    <w:rsid w:val="00592770"/>
    <w:rsid w:val="0059280D"/>
    <w:rsid w:val="00592975"/>
    <w:rsid w:val="00592A18"/>
    <w:rsid w:val="00592A22"/>
    <w:rsid w:val="00592A80"/>
    <w:rsid w:val="00592DBB"/>
    <w:rsid w:val="005931CE"/>
    <w:rsid w:val="00593307"/>
    <w:rsid w:val="005935A6"/>
    <w:rsid w:val="005936F7"/>
    <w:rsid w:val="005937C5"/>
    <w:rsid w:val="00593832"/>
    <w:rsid w:val="0059388C"/>
    <w:rsid w:val="0059389C"/>
    <w:rsid w:val="005938BB"/>
    <w:rsid w:val="005939E7"/>
    <w:rsid w:val="00593AC3"/>
    <w:rsid w:val="00593C5A"/>
    <w:rsid w:val="00593CCD"/>
    <w:rsid w:val="00593DDC"/>
    <w:rsid w:val="00593E3F"/>
    <w:rsid w:val="005940E0"/>
    <w:rsid w:val="005940F0"/>
    <w:rsid w:val="00594102"/>
    <w:rsid w:val="005942E8"/>
    <w:rsid w:val="005942F8"/>
    <w:rsid w:val="00594459"/>
    <w:rsid w:val="005945C5"/>
    <w:rsid w:val="00594759"/>
    <w:rsid w:val="00594970"/>
    <w:rsid w:val="00594996"/>
    <w:rsid w:val="00594AAA"/>
    <w:rsid w:val="00594FFE"/>
    <w:rsid w:val="00595175"/>
    <w:rsid w:val="005954A6"/>
    <w:rsid w:val="005958AA"/>
    <w:rsid w:val="00595A9C"/>
    <w:rsid w:val="00595C58"/>
    <w:rsid w:val="00595D94"/>
    <w:rsid w:val="00595FE7"/>
    <w:rsid w:val="005962EA"/>
    <w:rsid w:val="005964AC"/>
    <w:rsid w:val="005966BF"/>
    <w:rsid w:val="00596790"/>
    <w:rsid w:val="00596860"/>
    <w:rsid w:val="00596970"/>
    <w:rsid w:val="00596992"/>
    <w:rsid w:val="00596A03"/>
    <w:rsid w:val="00596B71"/>
    <w:rsid w:val="00596C24"/>
    <w:rsid w:val="00596D1F"/>
    <w:rsid w:val="00596D25"/>
    <w:rsid w:val="00596E2D"/>
    <w:rsid w:val="00596E79"/>
    <w:rsid w:val="00596ED8"/>
    <w:rsid w:val="00596FA7"/>
    <w:rsid w:val="00597137"/>
    <w:rsid w:val="00597155"/>
    <w:rsid w:val="00597235"/>
    <w:rsid w:val="005972B6"/>
    <w:rsid w:val="005972BB"/>
    <w:rsid w:val="0059739E"/>
    <w:rsid w:val="00597430"/>
    <w:rsid w:val="00597445"/>
    <w:rsid w:val="00597464"/>
    <w:rsid w:val="00597572"/>
    <w:rsid w:val="00597665"/>
    <w:rsid w:val="0059777B"/>
    <w:rsid w:val="00597851"/>
    <w:rsid w:val="00597B78"/>
    <w:rsid w:val="00597BE9"/>
    <w:rsid w:val="00597BED"/>
    <w:rsid w:val="00597E92"/>
    <w:rsid w:val="005A0076"/>
    <w:rsid w:val="005A00C4"/>
    <w:rsid w:val="005A0267"/>
    <w:rsid w:val="005A0293"/>
    <w:rsid w:val="005A0454"/>
    <w:rsid w:val="005A06EB"/>
    <w:rsid w:val="005A0A0C"/>
    <w:rsid w:val="005A0B62"/>
    <w:rsid w:val="005A0B89"/>
    <w:rsid w:val="005A0BDD"/>
    <w:rsid w:val="005A0CAD"/>
    <w:rsid w:val="005A0D0D"/>
    <w:rsid w:val="005A0D33"/>
    <w:rsid w:val="005A0F63"/>
    <w:rsid w:val="005A1159"/>
    <w:rsid w:val="005A14D6"/>
    <w:rsid w:val="005A1554"/>
    <w:rsid w:val="005A15AD"/>
    <w:rsid w:val="005A15B8"/>
    <w:rsid w:val="005A16A8"/>
    <w:rsid w:val="005A17F9"/>
    <w:rsid w:val="005A1959"/>
    <w:rsid w:val="005A1AC3"/>
    <w:rsid w:val="005A1E7A"/>
    <w:rsid w:val="005A2144"/>
    <w:rsid w:val="005A2692"/>
    <w:rsid w:val="005A286F"/>
    <w:rsid w:val="005A2A31"/>
    <w:rsid w:val="005A2B82"/>
    <w:rsid w:val="005A2BDC"/>
    <w:rsid w:val="005A2C45"/>
    <w:rsid w:val="005A2CD3"/>
    <w:rsid w:val="005A2E53"/>
    <w:rsid w:val="005A2EE5"/>
    <w:rsid w:val="005A2FAB"/>
    <w:rsid w:val="005A321C"/>
    <w:rsid w:val="005A32F4"/>
    <w:rsid w:val="005A3552"/>
    <w:rsid w:val="005A3945"/>
    <w:rsid w:val="005A39F7"/>
    <w:rsid w:val="005A3A07"/>
    <w:rsid w:val="005A3A48"/>
    <w:rsid w:val="005A3B6E"/>
    <w:rsid w:val="005A3D1D"/>
    <w:rsid w:val="005A3E0E"/>
    <w:rsid w:val="005A3FF4"/>
    <w:rsid w:val="005A3FF6"/>
    <w:rsid w:val="005A40D5"/>
    <w:rsid w:val="005A40E0"/>
    <w:rsid w:val="005A4243"/>
    <w:rsid w:val="005A42EB"/>
    <w:rsid w:val="005A465F"/>
    <w:rsid w:val="005A46AB"/>
    <w:rsid w:val="005A49BE"/>
    <w:rsid w:val="005A4C4E"/>
    <w:rsid w:val="005A4F60"/>
    <w:rsid w:val="005A4FCB"/>
    <w:rsid w:val="005A52D2"/>
    <w:rsid w:val="005A5336"/>
    <w:rsid w:val="005A53A3"/>
    <w:rsid w:val="005A5730"/>
    <w:rsid w:val="005A5B8E"/>
    <w:rsid w:val="005A5C1E"/>
    <w:rsid w:val="005A5CEF"/>
    <w:rsid w:val="005A5DCC"/>
    <w:rsid w:val="005A5FA7"/>
    <w:rsid w:val="005A67C5"/>
    <w:rsid w:val="005A6926"/>
    <w:rsid w:val="005A6E40"/>
    <w:rsid w:val="005A70B9"/>
    <w:rsid w:val="005A71C7"/>
    <w:rsid w:val="005A7602"/>
    <w:rsid w:val="005A7675"/>
    <w:rsid w:val="005A77CF"/>
    <w:rsid w:val="005A78DA"/>
    <w:rsid w:val="005A797E"/>
    <w:rsid w:val="005A79A8"/>
    <w:rsid w:val="005A7B68"/>
    <w:rsid w:val="005A7D29"/>
    <w:rsid w:val="005A7D6C"/>
    <w:rsid w:val="005A7DE1"/>
    <w:rsid w:val="005AE6E8"/>
    <w:rsid w:val="005B022F"/>
    <w:rsid w:val="005B024F"/>
    <w:rsid w:val="005B02D7"/>
    <w:rsid w:val="005B048F"/>
    <w:rsid w:val="005B061D"/>
    <w:rsid w:val="005B066D"/>
    <w:rsid w:val="005B0774"/>
    <w:rsid w:val="005B0983"/>
    <w:rsid w:val="005B0A97"/>
    <w:rsid w:val="005B0AA3"/>
    <w:rsid w:val="005B0B48"/>
    <w:rsid w:val="005B0C3B"/>
    <w:rsid w:val="005B0D19"/>
    <w:rsid w:val="005B0F57"/>
    <w:rsid w:val="005B1157"/>
    <w:rsid w:val="005B11C1"/>
    <w:rsid w:val="005B1449"/>
    <w:rsid w:val="005B1526"/>
    <w:rsid w:val="005B1681"/>
    <w:rsid w:val="005B1A0E"/>
    <w:rsid w:val="005B202E"/>
    <w:rsid w:val="005B2092"/>
    <w:rsid w:val="005B20E7"/>
    <w:rsid w:val="005B20EE"/>
    <w:rsid w:val="005B212D"/>
    <w:rsid w:val="005B26B1"/>
    <w:rsid w:val="005B286F"/>
    <w:rsid w:val="005B298C"/>
    <w:rsid w:val="005B2BFA"/>
    <w:rsid w:val="005B2C16"/>
    <w:rsid w:val="005B2CB8"/>
    <w:rsid w:val="005B2D0C"/>
    <w:rsid w:val="005B2D5D"/>
    <w:rsid w:val="005B2E1E"/>
    <w:rsid w:val="005B2E3C"/>
    <w:rsid w:val="005B2F48"/>
    <w:rsid w:val="005B2FA5"/>
    <w:rsid w:val="005B33C7"/>
    <w:rsid w:val="005B3731"/>
    <w:rsid w:val="005B37DC"/>
    <w:rsid w:val="005B3952"/>
    <w:rsid w:val="005B39ED"/>
    <w:rsid w:val="005B3B76"/>
    <w:rsid w:val="005B3BBF"/>
    <w:rsid w:val="005B3DB4"/>
    <w:rsid w:val="005B3DF4"/>
    <w:rsid w:val="005B3DFA"/>
    <w:rsid w:val="005B441B"/>
    <w:rsid w:val="005B4A12"/>
    <w:rsid w:val="005B4AE3"/>
    <w:rsid w:val="005B4BAD"/>
    <w:rsid w:val="005B4BF2"/>
    <w:rsid w:val="005B4BF7"/>
    <w:rsid w:val="005B4F8A"/>
    <w:rsid w:val="005B512A"/>
    <w:rsid w:val="005B523D"/>
    <w:rsid w:val="005B5443"/>
    <w:rsid w:val="005B5796"/>
    <w:rsid w:val="005B584B"/>
    <w:rsid w:val="005B59C0"/>
    <w:rsid w:val="005B59C5"/>
    <w:rsid w:val="005B59F7"/>
    <w:rsid w:val="005B5A65"/>
    <w:rsid w:val="005B5ADD"/>
    <w:rsid w:val="005B5E68"/>
    <w:rsid w:val="005B5ED5"/>
    <w:rsid w:val="005B5F5B"/>
    <w:rsid w:val="005B6061"/>
    <w:rsid w:val="005B6126"/>
    <w:rsid w:val="005B6324"/>
    <w:rsid w:val="005B63AA"/>
    <w:rsid w:val="005B683D"/>
    <w:rsid w:val="005B68F3"/>
    <w:rsid w:val="005B69A4"/>
    <w:rsid w:val="005B6A2C"/>
    <w:rsid w:val="005B6ABC"/>
    <w:rsid w:val="005B6B15"/>
    <w:rsid w:val="005B6B5A"/>
    <w:rsid w:val="005B6C9F"/>
    <w:rsid w:val="005B6CB5"/>
    <w:rsid w:val="005B6E37"/>
    <w:rsid w:val="005B6EAA"/>
    <w:rsid w:val="005B6F04"/>
    <w:rsid w:val="005B6F79"/>
    <w:rsid w:val="005B6FC8"/>
    <w:rsid w:val="005B72A1"/>
    <w:rsid w:val="005B72FA"/>
    <w:rsid w:val="005B758F"/>
    <w:rsid w:val="005B768C"/>
    <w:rsid w:val="005B7947"/>
    <w:rsid w:val="005B7A2E"/>
    <w:rsid w:val="005B7BDC"/>
    <w:rsid w:val="005B7BEF"/>
    <w:rsid w:val="005C0012"/>
    <w:rsid w:val="005C0213"/>
    <w:rsid w:val="005C0257"/>
    <w:rsid w:val="005C0304"/>
    <w:rsid w:val="005C0399"/>
    <w:rsid w:val="005C047E"/>
    <w:rsid w:val="005C04EE"/>
    <w:rsid w:val="005C0515"/>
    <w:rsid w:val="005C0598"/>
    <w:rsid w:val="005C05C4"/>
    <w:rsid w:val="005C083D"/>
    <w:rsid w:val="005C087A"/>
    <w:rsid w:val="005C0B66"/>
    <w:rsid w:val="005C0BA6"/>
    <w:rsid w:val="005C0D04"/>
    <w:rsid w:val="005C0E3C"/>
    <w:rsid w:val="005C0E96"/>
    <w:rsid w:val="005C0EAB"/>
    <w:rsid w:val="005C0F38"/>
    <w:rsid w:val="005C0F8E"/>
    <w:rsid w:val="005C10AC"/>
    <w:rsid w:val="005C11BD"/>
    <w:rsid w:val="005C1334"/>
    <w:rsid w:val="005C1637"/>
    <w:rsid w:val="005C1A68"/>
    <w:rsid w:val="005C1AB1"/>
    <w:rsid w:val="005C1B32"/>
    <w:rsid w:val="005C1B66"/>
    <w:rsid w:val="005C1BDB"/>
    <w:rsid w:val="005C22EE"/>
    <w:rsid w:val="005C2463"/>
    <w:rsid w:val="005C25AC"/>
    <w:rsid w:val="005C25C4"/>
    <w:rsid w:val="005C293F"/>
    <w:rsid w:val="005C2A14"/>
    <w:rsid w:val="005C2A38"/>
    <w:rsid w:val="005C2B9F"/>
    <w:rsid w:val="005C2BEA"/>
    <w:rsid w:val="005C2CF6"/>
    <w:rsid w:val="005C2D41"/>
    <w:rsid w:val="005C2D66"/>
    <w:rsid w:val="005C2DFF"/>
    <w:rsid w:val="005C3163"/>
    <w:rsid w:val="005C3166"/>
    <w:rsid w:val="005C31C0"/>
    <w:rsid w:val="005C3234"/>
    <w:rsid w:val="005C334E"/>
    <w:rsid w:val="005C3661"/>
    <w:rsid w:val="005C3690"/>
    <w:rsid w:val="005C3792"/>
    <w:rsid w:val="005C39FF"/>
    <w:rsid w:val="005C3A14"/>
    <w:rsid w:val="005C3AD5"/>
    <w:rsid w:val="005C40DC"/>
    <w:rsid w:val="005C40DD"/>
    <w:rsid w:val="005C4213"/>
    <w:rsid w:val="005C4315"/>
    <w:rsid w:val="005C43EA"/>
    <w:rsid w:val="005C445C"/>
    <w:rsid w:val="005C4474"/>
    <w:rsid w:val="005C4483"/>
    <w:rsid w:val="005C46BD"/>
    <w:rsid w:val="005C49A0"/>
    <w:rsid w:val="005C49CD"/>
    <w:rsid w:val="005C4ECD"/>
    <w:rsid w:val="005C4F6E"/>
    <w:rsid w:val="005C5089"/>
    <w:rsid w:val="005C5283"/>
    <w:rsid w:val="005C52F1"/>
    <w:rsid w:val="005C556E"/>
    <w:rsid w:val="005C557A"/>
    <w:rsid w:val="005C5778"/>
    <w:rsid w:val="005C57E8"/>
    <w:rsid w:val="005C5A0C"/>
    <w:rsid w:val="005C5BA5"/>
    <w:rsid w:val="005C5F25"/>
    <w:rsid w:val="005C6005"/>
    <w:rsid w:val="005C6185"/>
    <w:rsid w:val="005C63C6"/>
    <w:rsid w:val="005C63DD"/>
    <w:rsid w:val="005C64FE"/>
    <w:rsid w:val="005C6637"/>
    <w:rsid w:val="005C6720"/>
    <w:rsid w:val="005C67F0"/>
    <w:rsid w:val="005C694F"/>
    <w:rsid w:val="005C69D8"/>
    <w:rsid w:val="005C6D10"/>
    <w:rsid w:val="005C717A"/>
    <w:rsid w:val="005C740B"/>
    <w:rsid w:val="005C7616"/>
    <w:rsid w:val="005C768B"/>
    <w:rsid w:val="005C77B0"/>
    <w:rsid w:val="005C790C"/>
    <w:rsid w:val="005C791D"/>
    <w:rsid w:val="005C7A9E"/>
    <w:rsid w:val="005C7BDF"/>
    <w:rsid w:val="005C7F83"/>
    <w:rsid w:val="005D008B"/>
    <w:rsid w:val="005D01B8"/>
    <w:rsid w:val="005D0332"/>
    <w:rsid w:val="005D033F"/>
    <w:rsid w:val="005D038F"/>
    <w:rsid w:val="005D04A6"/>
    <w:rsid w:val="005D0521"/>
    <w:rsid w:val="005D082C"/>
    <w:rsid w:val="005D0923"/>
    <w:rsid w:val="005D0CCB"/>
    <w:rsid w:val="005D11B5"/>
    <w:rsid w:val="005D11FE"/>
    <w:rsid w:val="005D12EB"/>
    <w:rsid w:val="005D1566"/>
    <w:rsid w:val="005D161F"/>
    <w:rsid w:val="005D1635"/>
    <w:rsid w:val="005D1A3D"/>
    <w:rsid w:val="005D1A66"/>
    <w:rsid w:val="005D1A77"/>
    <w:rsid w:val="005D1A9C"/>
    <w:rsid w:val="005D1ACB"/>
    <w:rsid w:val="005D1C7E"/>
    <w:rsid w:val="005D1D87"/>
    <w:rsid w:val="005D1F3B"/>
    <w:rsid w:val="005D1FB3"/>
    <w:rsid w:val="005D224F"/>
    <w:rsid w:val="005D225C"/>
    <w:rsid w:val="005D22A1"/>
    <w:rsid w:val="005D2489"/>
    <w:rsid w:val="005D26A5"/>
    <w:rsid w:val="005D279F"/>
    <w:rsid w:val="005D2B2E"/>
    <w:rsid w:val="005D2C0F"/>
    <w:rsid w:val="005D2F18"/>
    <w:rsid w:val="005D30A9"/>
    <w:rsid w:val="005D3243"/>
    <w:rsid w:val="005D33E6"/>
    <w:rsid w:val="005D3433"/>
    <w:rsid w:val="005D3689"/>
    <w:rsid w:val="005D374E"/>
    <w:rsid w:val="005D3922"/>
    <w:rsid w:val="005D3C5D"/>
    <w:rsid w:val="005D3CD6"/>
    <w:rsid w:val="005D3D51"/>
    <w:rsid w:val="005D3D57"/>
    <w:rsid w:val="005D41F1"/>
    <w:rsid w:val="005D427E"/>
    <w:rsid w:val="005D4392"/>
    <w:rsid w:val="005D43BC"/>
    <w:rsid w:val="005D4A9A"/>
    <w:rsid w:val="005D4B17"/>
    <w:rsid w:val="005D4CDF"/>
    <w:rsid w:val="005D4EF1"/>
    <w:rsid w:val="005D4F3E"/>
    <w:rsid w:val="005D5006"/>
    <w:rsid w:val="005D523C"/>
    <w:rsid w:val="005D533E"/>
    <w:rsid w:val="005D539C"/>
    <w:rsid w:val="005D53CB"/>
    <w:rsid w:val="005D53F1"/>
    <w:rsid w:val="005D546D"/>
    <w:rsid w:val="005D566B"/>
    <w:rsid w:val="005D591F"/>
    <w:rsid w:val="005D59F4"/>
    <w:rsid w:val="005D5B81"/>
    <w:rsid w:val="005D5B89"/>
    <w:rsid w:val="005D5C28"/>
    <w:rsid w:val="005D5DCD"/>
    <w:rsid w:val="005D5EAD"/>
    <w:rsid w:val="005D5EE2"/>
    <w:rsid w:val="005D6044"/>
    <w:rsid w:val="005D6046"/>
    <w:rsid w:val="005D60E7"/>
    <w:rsid w:val="005D61C4"/>
    <w:rsid w:val="005D635B"/>
    <w:rsid w:val="005D6375"/>
    <w:rsid w:val="005D638F"/>
    <w:rsid w:val="005D644E"/>
    <w:rsid w:val="005D6577"/>
    <w:rsid w:val="005D66FC"/>
    <w:rsid w:val="005D6AB3"/>
    <w:rsid w:val="005D6B6E"/>
    <w:rsid w:val="005D704F"/>
    <w:rsid w:val="005D7231"/>
    <w:rsid w:val="005D73E4"/>
    <w:rsid w:val="005D7475"/>
    <w:rsid w:val="005D75BA"/>
    <w:rsid w:val="005D75D0"/>
    <w:rsid w:val="005D7723"/>
    <w:rsid w:val="005D78A9"/>
    <w:rsid w:val="005D7A5C"/>
    <w:rsid w:val="005D7B32"/>
    <w:rsid w:val="005D7B94"/>
    <w:rsid w:val="005D7C7E"/>
    <w:rsid w:val="005D7D82"/>
    <w:rsid w:val="005D7DB5"/>
    <w:rsid w:val="005D7E8D"/>
    <w:rsid w:val="005D7EAC"/>
    <w:rsid w:val="005D7F03"/>
    <w:rsid w:val="005D7F26"/>
    <w:rsid w:val="005E033B"/>
    <w:rsid w:val="005E0502"/>
    <w:rsid w:val="005E05D8"/>
    <w:rsid w:val="005E063F"/>
    <w:rsid w:val="005E06D3"/>
    <w:rsid w:val="005E06F6"/>
    <w:rsid w:val="005E0734"/>
    <w:rsid w:val="005E07CA"/>
    <w:rsid w:val="005E0AB1"/>
    <w:rsid w:val="005E0AE7"/>
    <w:rsid w:val="005E0CB2"/>
    <w:rsid w:val="005E0E4D"/>
    <w:rsid w:val="005E1046"/>
    <w:rsid w:val="005E1211"/>
    <w:rsid w:val="005E12BF"/>
    <w:rsid w:val="005E142D"/>
    <w:rsid w:val="005E1470"/>
    <w:rsid w:val="005E16C3"/>
    <w:rsid w:val="005E16FB"/>
    <w:rsid w:val="005E1944"/>
    <w:rsid w:val="005E1ABF"/>
    <w:rsid w:val="005E1ADF"/>
    <w:rsid w:val="005E1AED"/>
    <w:rsid w:val="005E1B0B"/>
    <w:rsid w:val="005E1B92"/>
    <w:rsid w:val="005E1DED"/>
    <w:rsid w:val="005E1E33"/>
    <w:rsid w:val="005E1F30"/>
    <w:rsid w:val="005E1F61"/>
    <w:rsid w:val="005E1FC9"/>
    <w:rsid w:val="005E2039"/>
    <w:rsid w:val="005E22EB"/>
    <w:rsid w:val="005E2457"/>
    <w:rsid w:val="005E2618"/>
    <w:rsid w:val="005E26E7"/>
    <w:rsid w:val="005E2758"/>
    <w:rsid w:val="005E279F"/>
    <w:rsid w:val="005E27F8"/>
    <w:rsid w:val="005E2A21"/>
    <w:rsid w:val="005E2A8F"/>
    <w:rsid w:val="005E2AF8"/>
    <w:rsid w:val="005E2BA1"/>
    <w:rsid w:val="005E2BBD"/>
    <w:rsid w:val="005E2FA1"/>
    <w:rsid w:val="005E3039"/>
    <w:rsid w:val="005E31B4"/>
    <w:rsid w:val="005E3212"/>
    <w:rsid w:val="005E321B"/>
    <w:rsid w:val="005E326D"/>
    <w:rsid w:val="005E32AA"/>
    <w:rsid w:val="005E3315"/>
    <w:rsid w:val="005E339F"/>
    <w:rsid w:val="005E3447"/>
    <w:rsid w:val="005E3481"/>
    <w:rsid w:val="005E350A"/>
    <w:rsid w:val="005E3534"/>
    <w:rsid w:val="005E35E5"/>
    <w:rsid w:val="005E3627"/>
    <w:rsid w:val="005E3691"/>
    <w:rsid w:val="005E36F7"/>
    <w:rsid w:val="005E399C"/>
    <w:rsid w:val="005E39FE"/>
    <w:rsid w:val="005E3A75"/>
    <w:rsid w:val="005E3C3A"/>
    <w:rsid w:val="005E3C58"/>
    <w:rsid w:val="005E3FA1"/>
    <w:rsid w:val="005E406E"/>
    <w:rsid w:val="005E4370"/>
    <w:rsid w:val="005E457D"/>
    <w:rsid w:val="005E4674"/>
    <w:rsid w:val="005E477F"/>
    <w:rsid w:val="005E485C"/>
    <w:rsid w:val="005E49B0"/>
    <w:rsid w:val="005E49C7"/>
    <w:rsid w:val="005E4BB9"/>
    <w:rsid w:val="005E4E20"/>
    <w:rsid w:val="005E4E9F"/>
    <w:rsid w:val="005E505C"/>
    <w:rsid w:val="005E5111"/>
    <w:rsid w:val="005E5148"/>
    <w:rsid w:val="005E521F"/>
    <w:rsid w:val="005E5247"/>
    <w:rsid w:val="005E526F"/>
    <w:rsid w:val="005E53AA"/>
    <w:rsid w:val="005E5534"/>
    <w:rsid w:val="005E57DB"/>
    <w:rsid w:val="005E5856"/>
    <w:rsid w:val="005E5A05"/>
    <w:rsid w:val="005E5A52"/>
    <w:rsid w:val="005E5C02"/>
    <w:rsid w:val="005E5C43"/>
    <w:rsid w:val="005E5D69"/>
    <w:rsid w:val="005E5F3D"/>
    <w:rsid w:val="005E616D"/>
    <w:rsid w:val="005E62EF"/>
    <w:rsid w:val="005E6399"/>
    <w:rsid w:val="005E63CB"/>
    <w:rsid w:val="005E63DD"/>
    <w:rsid w:val="005E645F"/>
    <w:rsid w:val="005E65EE"/>
    <w:rsid w:val="005E6799"/>
    <w:rsid w:val="005E67AE"/>
    <w:rsid w:val="005E67CA"/>
    <w:rsid w:val="005E6963"/>
    <w:rsid w:val="005E6A4B"/>
    <w:rsid w:val="005E6C5E"/>
    <w:rsid w:val="005E6DB8"/>
    <w:rsid w:val="005E703C"/>
    <w:rsid w:val="005E7176"/>
    <w:rsid w:val="005E7187"/>
    <w:rsid w:val="005E71C3"/>
    <w:rsid w:val="005E71D7"/>
    <w:rsid w:val="005E7330"/>
    <w:rsid w:val="005E7357"/>
    <w:rsid w:val="005E7582"/>
    <w:rsid w:val="005E7599"/>
    <w:rsid w:val="005E765D"/>
    <w:rsid w:val="005E788D"/>
    <w:rsid w:val="005E790A"/>
    <w:rsid w:val="005E79C3"/>
    <w:rsid w:val="005E7A88"/>
    <w:rsid w:val="005E7EB7"/>
    <w:rsid w:val="005F0619"/>
    <w:rsid w:val="005F0674"/>
    <w:rsid w:val="005F09E4"/>
    <w:rsid w:val="005F0A71"/>
    <w:rsid w:val="005F0FC2"/>
    <w:rsid w:val="005F1385"/>
    <w:rsid w:val="005F1632"/>
    <w:rsid w:val="005F173F"/>
    <w:rsid w:val="005F1877"/>
    <w:rsid w:val="005F19F9"/>
    <w:rsid w:val="005F1A37"/>
    <w:rsid w:val="005F1AA9"/>
    <w:rsid w:val="005F1B57"/>
    <w:rsid w:val="005F1DF9"/>
    <w:rsid w:val="005F206E"/>
    <w:rsid w:val="005F2124"/>
    <w:rsid w:val="005F21C8"/>
    <w:rsid w:val="005F2346"/>
    <w:rsid w:val="005F2413"/>
    <w:rsid w:val="005F299E"/>
    <w:rsid w:val="005F2A24"/>
    <w:rsid w:val="005F2C3B"/>
    <w:rsid w:val="005F2CF3"/>
    <w:rsid w:val="005F2DC8"/>
    <w:rsid w:val="005F2E01"/>
    <w:rsid w:val="005F2EF0"/>
    <w:rsid w:val="005F2F15"/>
    <w:rsid w:val="005F313C"/>
    <w:rsid w:val="005F31FA"/>
    <w:rsid w:val="005F32F6"/>
    <w:rsid w:val="005F350B"/>
    <w:rsid w:val="005F3746"/>
    <w:rsid w:val="005F381F"/>
    <w:rsid w:val="005F3952"/>
    <w:rsid w:val="005F3965"/>
    <w:rsid w:val="005F3A26"/>
    <w:rsid w:val="005F3AB8"/>
    <w:rsid w:val="005F3BFA"/>
    <w:rsid w:val="005F3ED1"/>
    <w:rsid w:val="005F4129"/>
    <w:rsid w:val="005F4214"/>
    <w:rsid w:val="005F42D7"/>
    <w:rsid w:val="005F4402"/>
    <w:rsid w:val="005F4A5E"/>
    <w:rsid w:val="005F4B16"/>
    <w:rsid w:val="005F4B2A"/>
    <w:rsid w:val="005F4CE9"/>
    <w:rsid w:val="005F4E9C"/>
    <w:rsid w:val="005F5142"/>
    <w:rsid w:val="005F540A"/>
    <w:rsid w:val="005F58CF"/>
    <w:rsid w:val="005F58D7"/>
    <w:rsid w:val="005F597D"/>
    <w:rsid w:val="005F5A94"/>
    <w:rsid w:val="005F5BD4"/>
    <w:rsid w:val="005F5E28"/>
    <w:rsid w:val="005F62B0"/>
    <w:rsid w:val="005F62E0"/>
    <w:rsid w:val="005F646A"/>
    <w:rsid w:val="005F68B5"/>
    <w:rsid w:val="005F68BE"/>
    <w:rsid w:val="005F6973"/>
    <w:rsid w:val="005F6A8E"/>
    <w:rsid w:val="005F6B8A"/>
    <w:rsid w:val="005F6C2E"/>
    <w:rsid w:val="005F6EED"/>
    <w:rsid w:val="005F704E"/>
    <w:rsid w:val="005F7366"/>
    <w:rsid w:val="005F73A3"/>
    <w:rsid w:val="005F7689"/>
    <w:rsid w:val="005F7782"/>
    <w:rsid w:val="005F7A4E"/>
    <w:rsid w:val="005F7AAE"/>
    <w:rsid w:val="005F7BEF"/>
    <w:rsid w:val="0060010E"/>
    <w:rsid w:val="006002A0"/>
    <w:rsid w:val="00600518"/>
    <w:rsid w:val="00600628"/>
    <w:rsid w:val="0060079A"/>
    <w:rsid w:val="00600865"/>
    <w:rsid w:val="00600954"/>
    <w:rsid w:val="006009CE"/>
    <w:rsid w:val="006009F0"/>
    <w:rsid w:val="00600A6B"/>
    <w:rsid w:val="00600BEE"/>
    <w:rsid w:val="00600C7B"/>
    <w:rsid w:val="00600FD4"/>
    <w:rsid w:val="00601071"/>
    <w:rsid w:val="00601166"/>
    <w:rsid w:val="00601284"/>
    <w:rsid w:val="00601398"/>
    <w:rsid w:val="00601453"/>
    <w:rsid w:val="0060149F"/>
    <w:rsid w:val="00601501"/>
    <w:rsid w:val="00601505"/>
    <w:rsid w:val="0060152D"/>
    <w:rsid w:val="00601640"/>
    <w:rsid w:val="0060174C"/>
    <w:rsid w:val="00601848"/>
    <w:rsid w:val="006019FD"/>
    <w:rsid w:val="00601B1C"/>
    <w:rsid w:val="00601B35"/>
    <w:rsid w:val="00601CD7"/>
    <w:rsid w:val="00601DD8"/>
    <w:rsid w:val="00601E54"/>
    <w:rsid w:val="00601F9C"/>
    <w:rsid w:val="006020E5"/>
    <w:rsid w:val="00602216"/>
    <w:rsid w:val="00602393"/>
    <w:rsid w:val="006024AB"/>
    <w:rsid w:val="006028BE"/>
    <w:rsid w:val="00602CA4"/>
    <w:rsid w:val="00602F24"/>
    <w:rsid w:val="006030E8"/>
    <w:rsid w:val="00603153"/>
    <w:rsid w:val="006032A3"/>
    <w:rsid w:val="00603341"/>
    <w:rsid w:val="0060385D"/>
    <w:rsid w:val="0060393B"/>
    <w:rsid w:val="0060396C"/>
    <w:rsid w:val="00603AAB"/>
    <w:rsid w:val="00603ADC"/>
    <w:rsid w:val="00603CAF"/>
    <w:rsid w:val="00603CE8"/>
    <w:rsid w:val="00603D30"/>
    <w:rsid w:val="00603EC8"/>
    <w:rsid w:val="00603F32"/>
    <w:rsid w:val="006040D8"/>
    <w:rsid w:val="00604122"/>
    <w:rsid w:val="00604401"/>
    <w:rsid w:val="00604405"/>
    <w:rsid w:val="00604457"/>
    <w:rsid w:val="0060462E"/>
    <w:rsid w:val="00604678"/>
    <w:rsid w:val="0060481F"/>
    <w:rsid w:val="00604880"/>
    <w:rsid w:val="00604D00"/>
    <w:rsid w:val="00604DF1"/>
    <w:rsid w:val="00604FBB"/>
    <w:rsid w:val="00605173"/>
    <w:rsid w:val="00605185"/>
    <w:rsid w:val="006051D4"/>
    <w:rsid w:val="00605313"/>
    <w:rsid w:val="0060535B"/>
    <w:rsid w:val="00605367"/>
    <w:rsid w:val="00605387"/>
    <w:rsid w:val="006053DB"/>
    <w:rsid w:val="006053FC"/>
    <w:rsid w:val="00605408"/>
    <w:rsid w:val="0060551E"/>
    <w:rsid w:val="0060571F"/>
    <w:rsid w:val="0060576E"/>
    <w:rsid w:val="00605BC6"/>
    <w:rsid w:val="00605DA3"/>
    <w:rsid w:val="0060614A"/>
    <w:rsid w:val="006064E8"/>
    <w:rsid w:val="0060665A"/>
    <w:rsid w:val="00606666"/>
    <w:rsid w:val="00606881"/>
    <w:rsid w:val="0060696E"/>
    <w:rsid w:val="006069C8"/>
    <w:rsid w:val="00606A62"/>
    <w:rsid w:val="00606A8E"/>
    <w:rsid w:val="00606ADC"/>
    <w:rsid w:val="00606B34"/>
    <w:rsid w:val="00606BFC"/>
    <w:rsid w:val="00606D99"/>
    <w:rsid w:val="00606E9D"/>
    <w:rsid w:val="00606EFF"/>
    <w:rsid w:val="00606F56"/>
    <w:rsid w:val="0060709D"/>
    <w:rsid w:val="00607357"/>
    <w:rsid w:val="00607457"/>
    <w:rsid w:val="00607810"/>
    <w:rsid w:val="00607ADC"/>
    <w:rsid w:val="00607E09"/>
    <w:rsid w:val="006102E3"/>
    <w:rsid w:val="0061034D"/>
    <w:rsid w:val="0061036A"/>
    <w:rsid w:val="00610404"/>
    <w:rsid w:val="0061040B"/>
    <w:rsid w:val="0061048D"/>
    <w:rsid w:val="006104ED"/>
    <w:rsid w:val="00610592"/>
    <w:rsid w:val="006106B6"/>
    <w:rsid w:val="0061083D"/>
    <w:rsid w:val="006108E2"/>
    <w:rsid w:val="00610A37"/>
    <w:rsid w:val="00610C61"/>
    <w:rsid w:val="00610DDA"/>
    <w:rsid w:val="00610E5C"/>
    <w:rsid w:val="00610E96"/>
    <w:rsid w:val="006110E1"/>
    <w:rsid w:val="00611162"/>
    <w:rsid w:val="006113DD"/>
    <w:rsid w:val="0061148D"/>
    <w:rsid w:val="00611539"/>
    <w:rsid w:val="00611664"/>
    <w:rsid w:val="00611774"/>
    <w:rsid w:val="006118C2"/>
    <w:rsid w:val="00611AAF"/>
    <w:rsid w:val="00611BA2"/>
    <w:rsid w:val="00611D92"/>
    <w:rsid w:val="00611E3D"/>
    <w:rsid w:val="00612421"/>
    <w:rsid w:val="00612515"/>
    <w:rsid w:val="006126BE"/>
    <w:rsid w:val="006127A7"/>
    <w:rsid w:val="006127A8"/>
    <w:rsid w:val="006127E6"/>
    <w:rsid w:val="00612BA0"/>
    <w:rsid w:val="00612BCD"/>
    <w:rsid w:val="00612E6F"/>
    <w:rsid w:val="00612EDE"/>
    <w:rsid w:val="00613095"/>
    <w:rsid w:val="0061309B"/>
    <w:rsid w:val="00613275"/>
    <w:rsid w:val="00613282"/>
    <w:rsid w:val="0061331C"/>
    <w:rsid w:val="0061338E"/>
    <w:rsid w:val="0061352D"/>
    <w:rsid w:val="00613580"/>
    <w:rsid w:val="0061385B"/>
    <w:rsid w:val="00613893"/>
    <w:rsid w:val="00613908"/>
    <w:rsid w:val="0061390D"/>
    <w:rsid w:val="00613B83"/>
    <w:rsid w:val="00613C48"/>
    <w:rsid w:val="00613DD9"/>
    <w:rsid w:val="0061423D"/>
    <w:rsid w:val="00614311"/>
    <w:rsid w:val="0061436F"/>
    <w:rsid w:val="006144E8"/>
    <w:rsid w:val="00614A24"/>
    <w:rsid w:val="00614AE8"/>
    <w:rsid w:val="00614D02"/>
    <w:rsid w:val="00614F4F"/>
    <w:rsid w:val="00615111"/>
    <w:rsid w:val="00615142"/>
    <w:rsid w:val="006153BD"/>
    <w:rsid w:val="006154E1"/>
    <w:rsid w:val="0061557E"/>
    <w:rsid w:val="006155B5"/>
    <w:rsid w:val="00615675"/>
    <w:rsid w:val="006157D4"/>
    <w:rsid w:val="006158CA"/>
    <w:rsid w:val="00615907"/>
    <w:rsid w:val="00615BF4"/>
    <w:rsid w:val="00615C58"/>
    <w:rsid w:val="00615D9C"/>
    <w:rsid w:val="0061609C"/>
    <w:rsid w:val="00616235"/>
    <w:rsid w:val="00616256"/>
    <w:rsid w:val="006162B7"/>
    <w:rsid w:val="006163AD"/>
    <w:rsid w:val="006164AB"/>
    <w:rsid w:val="006164C2"/>
    <w:rsid w:val="006166D8"/>
    <w:rsid w:val="00616876"/>
    <w:rsid w:val="00616898"/>
    <w:rsid w:val="006168C4"/>
    <w:rsid w:val="006168FB"/>
    <w:rsid w:val="00616A08"/>
    <w:rsid w:val="00616EF3"/>
    <w:rsid w:val="00616FD8"/>
    <w:rsid w:val="00616FED"/>
    <w:rsid w:val="00617216"/>
    <w:rsid w:val="0061725C"/>
    <w:rsid w:val="00617469"/>
    <w:rsid w:val="006174D5"/>
    <w:rsid w:val="00617509"/>
    <w:rsid w:val="0061760D"/>
    <w:rsid w:val="006177B2"/>
    <w:rsid w:val="00617A35"/>
    <w:rsid w:val="00617A94"/>
    <w:rsid w:val="00617BAB"/>
    <w:rsid w:val="00617CE3"/>
    <w:rsid w:val="00617FBA"/>
    <w:rsid w:val="006201D5"/>
    <w:rsid w:val="00620272"/>
    <w:rsid w:val="006203DF"/>
    <w:rsid w:val="0062048E"/>
    <w:rsid w:val="0062050A"/>
    <w:rsid w:val="006205D3"/>
    <w:rsid w:val="0062061F"/>
    <w:rsid w:val="0062088A"/>
    <w:rsid w:val="00620B3B"/>
    <w:rsid w:val="00620C00"/>
    <w:rsid w:val="00620C97"/>
    <w:rsid w:val="00620DBE"/>
    <w:rsid w:val="00620E64"/>
    <w:rsid w:val="00620E6F"/>
    <w:rsid w:val="00620EA5"/>
    <w:rsid w:val="00621092"/>
    <w:rsid w:val="006210F3"/>
    <w:rsid w:val="0062128A"/>
    <w:rsid w:val="006216E0"/>
    <w:rsid w:val="006217C7"/>
    <w:rsid w:val="0062198A"/>
    <w:rsid w:val="00621DD7"/>
    <w:rsid w:val="00621FAC"/>
    <w:rsid w:val="00621FE5"/>
    <w:rsid w:val="0062204F"/>
    <w:rsid w:val="00622151"/>
    <w:rsid w:val="006223E2"/>
    <w:rsid w:val="00622561"/>
    <w:rsid w:val="00622AD1"/>
    <w:rsid w:val="00622B69"/>
    <w:rsid w:val="00622C8F"/>
    <w:rsid w:val="00622E99"/>
    <w:rsid w:val="00622E9D"/>
    <w:rsid w:val="00622EA9"/>
    <w:rsid w:val="00623177"/>
    <w:rsid w:val="006231D9"/>
    <w:rsid w:val="006233C1"/>
    <w:rsid w:val="006238D4"/>
    <w:rsid w:val="00623A5C"/>
    <w:rsid w:val="00623B85"/>
    <w:rsid w:val="00623BC4"/>
    <w:rsid w:val="00623CC5"/>
    <w:rsid w:val="00623D3F"/>
    <w:rsid w:val="00623D83"/>
    <w:rsid w:val="006240F9"/>
    <w:rsid w:val="006241C3"/>
    <w:rsid w:val="0062457B"/>
    <w:rsid w:val="006245D1"/>
    <w:rsid w:val="006246A1"/>
    <w:rsid w:val="006246D1"/>
    <w:rsid w:val="0062479E"/>
    <w:rsid w:val="00624806"/>
    <w:rsid w:val="0062483F"/>
    <w:rsid w:val="00624A82"/>
    <w:rsid w:val="00624D16"/>
    <w:rsid w:val="00624E2D"/>
    <w:rsid w:val="006250A8"/>
    <w:rsid w:val="00625210"/>
    <w:rsid w:val="00625289"/>
    <w:rsid w:val="00625351"/>
    <w:rsid w:val="0062549A"/>
    <w:rsid w:val="00625564"/>
    <w:rsid w:val="0062577C"/>
    <w:rsid w:val="006257C1"/>
    <w:rsid w:val="00625A65"/>
    <w:rsid w:val="00625EFB"/>
    <w:rsid w:val="0062636E"/>
    <w:rsid w:val="00626452"/>
    <w:rsid w:val="006265CA"/>
    <w:rsid w:val="00626635"/>
    <w:rsid w:val="00626B99"/>
    <w:rsid w:val="00626C6D"/>
    <w:rsid w:val="00626ED7"/>
    <w:rsid w:val="00626EEB"/>
    <w:rsid w:val="00626FDB"/>
    <w:rsid w:val="006271EF"/>
    <w:rsid w:val="00627585"/>
    <w:rsid w:val="00627635"/>
    <w:rsid w:val="006276CB"/>
    <w:rsid w:val="0062771C"/>
    <w:rsid w:val="006277BF"/>
    <w:rsid w:val="00627979"/>
    <w:rsid w:val="00627C5F"/>
    <w:rsid w:val="00627D10"/>
    <w:rsid w:val="00627D30"/>
    <w:rsid w:val="00627F81"/>
    <w:rsid w:val="006302BC"/>
    <w:rsid w:val="0063036E"/>
    <w:rsid w:val="006304B7"/>
    <w:rsid w:val="00630534"/>
    <w:rsid w:val="00630670"/>
    <w:rsid w:val="00630684"/>
    <w:rsid w:val="006308BE"/>
    <w:rsid w:val="00630A2F"/>
    <w:rsid w:val="00630C61"/>
    <w:rsid w:val="00630D84"/>
    <w:rsid w:val="00630DBC"/>
    <w:rsid w:val="00630FD3"/>
    <w:rsid w:val="00630FF6"/>
    <w:rsid w:val="00631072"/>
    <w:rsid w:val="00631122"/>
    <w:rsid w:val="00631196"/>
    <w:rsid w:val="00631436"/>
    <w:rsid w:val="006314B3"/>
    <w:rsid w:val="006314E3"/>
    <w:rsid w:val="006315EE"/>
    <w:rsid w:val="0063177D"/>
    <w:rsid w:val="0063178D"/>
    <w:rsid w:val="00631879"/>
    <w:rsid w:val="00631881"/>
    <w:rsid w:val="00631C18"/>
    <w:rsid w:val="00631C71"/>
    <w:rsid w:val="00631ECE"/>
    <w:rsid w:val="00631F42"/>
    <w:rsid w:val="0063207E"/>
    <w:rsid w:val="00632097"/>
    <w:rsid w:val="00632152"/>
    <w:rsid w:val="00632208"/>
    <w:rsid w:val="006322D5"/>
    <w:rsid w:val="006323C8"/>
    <w:rsid w:val="00632519"/>
    <w:rsid w:val="0063261D"/>
    <w:rsid w:val="006327DC"/>
    <w:rsid w:val="00632B15"/>
    <w:rsid w:val="00632E19"/>
    <w:rsid w:val="00632FAD"/>
    <w:rsid w:val="006332DE"/>
    <w:rsid w:val="0063331E"/>
    <w:rsid w:val="00633469"/>
    <w:rsid w:val="00633470"/>
    <w:rsid w:val="00633503"/>
    <w:rsid w:val="006336F9"/>
    <w:rsid w:val="00633801"/>
    <w:rsid w:val="006338AC"/>
    <w:rsid w:val="00633972"/>
    <w:rsid w:val="00633999"/>
    <w:rsid w:val="00633B24"/>
    <w:rsid w:val="00633CE0"/>
    <w:rsid w:val="00633DF1"/>
    <w:rsid w:val="00633E21"/>
    <w:rsid w:val="00633EED"/>
    <w:rsid w:val="00634507"/>
    <w:rsid w:val="00634561"/>
    <w:rsid w:val="00634675"/>
    <w:rsid w:val="0063490A"/>
    <w:rsid w:val="00634C28"/>
    <w:rsid w:val="00635006"/>
    <w:rsid w:val="006350D7"/>
    <w:rsid w:val="00635373"/>
    <w:rsid w:val="006354BA"/>
    <w:rsid w:val="0063578C"/>
    <w:rsid w:val="006358C6"/>
    <w:rsid w:val="006360FD"/>
    <w:rsid w:val="006362B4"/>
    <w:rsid w:val="006363C8"/>
    <w:rsid w:val="006363E2"/>
    <w:rsid w:val="0063640D"/>
    <w:rsid w:val="00636421"/>
    <w:rsid w:val="006364A1"/>
    <w:rsid w:val="00636AA6"/>
    <w:rsid w:val="00636B29"/>
    <w:rsid w:val="00636BB1"/>
    <w:rsid w:val="00636D90"/>
    <w:rsid w:val="00636EA6"/>
    <w:rsid w:val="00636F5B"/>
    <w:rsid w:val="006372CF"/>
    <w:rsid w:val="0063754B"/>
    <w:rsid w:val="00637653"/>
    <w:rsid w:val="0063784B"/>
    <w:rsid w:val="00637B01"/>
    <w:rsid w:val="00637CE7"/>
    <w:rsid w:val="00637E1A"/>
    <w:rsid w:val="00637EB2"/>
    <w:rsid w:val="00637FCE"/>
    <w:rsid w:val="0063B523"/>
    <w:rsid w:val="00640145"/>
    <w:rsid w:val="00640162"/>
    <w:rsid w:val="00640233"/>
    <w:rsid w:val="006405F9"/>
    <w:rsid w:val="006407AA"/>
    <w:rsid w:val="0064089E"/>
    <w:rsid w:val="00640918"/>
    <w:rsid w:val="00640992"/>
    <w:rsid w:val="006414B4"/>
    <w:rsid w:val="006414F2"/>
    <w:rsid w:val="0064160B"/>
    <w:rsid w:val="0064162D"/>
    <w:rsid w:val="006416DF"/>
    <w:rsid w:val="0064198B"/>
    <w:rsid w:val="006419D0"/>
    <w:rsid w:val="006419FE"/>
    <w:rsid w:val="00641B2F"/>
    <w:rsid w:val="00641D81"/>
    <w:rsid w:val="00641F7A"/>
    <w:rsid w:val="00641FAB"/>
    <w:rsid w:val="0064215D"/>
    <w:rsid w:val="006423E2"/>
    <w:rsid w:val="006426CF"/>
    <w:rsid w:val="00642915"/>
    <w:rsid w:val="00642DFE"/>
    <w:rsid w:val="0064301B"/>
    <w:rsid w:val="0064303E"/>
    <w:rsid w:val="006430D8"/>
    <w:rsid w:val="00643158"/>
    <w:rsid w:val="00643745"/>
    <w:rsid w:val="00643A36"/>
    <w:rsid w:val="00643C08"/>
    <w:rsid w:val="00643C41"/>
    <w:rsid w:val="00643CA5"/>
    <w:rsid w:val="00643DD4"/>
    <w:rsid w:val="00643EE2"/>
    <w:rsid w:val="00643EFA"/>
    <w:rsid w:val="006445F2"/>
    <w:rsid w:val="00644719"/>
    <w:rsid w:val="006447F9"/>
    <w:rsid w:val="00644A29"/>
    <w:rsid w:val="00644ADE"/>
    <w:rsid w:val="0064529B"/>
    <w:rsid w:val="006457C7"/>
    <w:rsid w:val="006457DB"/>
    <w:rsid w:val="00645834"/>
    <w:rsid w:val="00645F55"/>
    <w:rsid w:val="00646083"/>
    <w:rsid w:val="006460DD"/>
    <w:rsid w:val="006464DF"/>
    <w:rsid w:val="006465FE"/>
    <w:rsid w:val="006467AF"/>
    <w:rsid w:val="006468D2"/>
    <w:rsid w:val="006469F4"/>
    <w:rsid w:val="00646AB7"/>
    <w:rsid w:val="00646B55"/>
    <w:rsid w:val="00646B7F"/>
    <w:rsid w:val="006474B7"/>
    <w:rsid w:val="006474BE"/>
    <w:rsid w:val="006474ED"/>
    <w:rsid w:val="006475B9"/>
    <w:rsid w:val="006475F4"/>
    <w:rsid w:val="0064777A"/>
    <w:rsid w:val="006477F2"/>
    <w:rsid w:val="00647812"/>
    <w:rsid w:val="00647D95"/>
    <w:rsid w:val="00650069"/>
    <w:rsid w:val="00650209"/>
    <w:rsid w:val="0065028B"/>
    <w:rsid w:val="0065043F"/>
    <w:rsid w:val="006505C9"/>
    <w:rsid w:val="0065071E"/>
    <w:rsid w:val="00650827"/>
    <w:rsid w:val="0065095B"/>
    <w:rsid w:val="00650A93"/>
    <w:rsid w:val="00650E62"/>
    <w:rsid w:val="00650E89"/>
    <w:rsid w:val="0065103D"/>
    <w:rsid w:val="00651142"/>
    <w:rsid w:val="0065115F"/>
    <w:rsid w:val="006513DD"/>
    <w:rsid w:val="006514EA"/>
    <w:rsid w:val="006515A7"/>
    <w:rsid w:val="0065161C"/>
    <w:rsid w:val="006519E9"/>
    <w:rsid w:val="006519F8"/>
    <w:rsid w:val="00651C2D"/>
    <w:rsid w:val="00651C74"/>
    <w:rsid w:val="00651D17"/>
    <w:rsid w:val="00651E7D"/>
    <w:rsid w:val="0065217F"/>
    <w:rsid w:val="0065229F"/>
    <w:rsid w:val="006523F3"/>
    <w:rsid w:val="00652463"/>
    <w:rsid w:val="00652544"/>
    <w:rsid w:val="0065269D"/>
    <w:rsid w:val="00652969"/>
    <w:rsid w:val="00652A23"/>
    <w:rsid w:val="00652AA5"/>
    <w:rsid w:val="00652B21"/>
    <w:rsid w:val="00652F2E"/>
    <w:rsid w:val="00653053"/>
    <w:rsid w:val="00653060"/>
    <w:rsid w:val="0065310C"/>
    <w:rsid w:val="00653116"/>
    <w:rsid w:val="00653169"/>
    <w:rsid w:val="006531D0"/>
    <w:rsid w:val="00653210"/>
    <w:rsid w:val="0065327C"/>
    <w:rsid w:val="0065349B"/>
    <w:rsid w:val="00653541"/>
    <w:rsid w:val="00653666"/>
    <w:rsid w:val="006536DD"/>
    <w:rsid w:val="006536E9"/>
    <w:rsid w:val="0065374E"/>
    <w:rsid w:val="00653896"/>
    <w:rsid w:val="006538F0"/>
    <w:rsid w:val="006539AF"/>
    <w:rsid w:val="006539C8"/>
    <w:rsid w:val="00653DDF"/>
    <w:rsid w:val="00653EB9"/>
    <w:rsid w:val="006540E9"/>
    <w:rsid w:val="00654293"/>
    <w:rsid w:val="006543EA"/>
    <w:rsid w:val="00654497"/>
    <w:rsid w:val="006544E4"/>
    <w:rsid w:val="00654555"/>
    <w:rsid w:val="006545A0"/>
    <w:rsid w:val="0065462C"/>
    <w:rsid w:val="00654733"/>
    <w:rsid w:val="00654A23"/>
    <w:rsid w:val="00654A48"/>
    <w:rsid w:val="00654C57"/>
    <w:rsid w:val="00654C5A"/>
    <w:rsid w:val="00654DB9"/>
    <w:rsid w:val="00654FB4"/>
    <w:rsid w:val="00654FBD"/>
    <w:rsid w:val="00655172"/>
    <w:rsid w:val="00655270"/>
    <w:rsid w:val="00655295"/>
    <w:rsid w:val="006552D8"/>
    <w:rsid w:val="0065541B"/>
    <w:rsid w:val="006554A4"/>
    <w:rsid w:val="006555CB"/>
    <w:rsid w:val="00655977"/>
    <w:rsid w:val="00655A7B"/>
    <w:rsid w:val="00655AE6"/>
    <w:rsid w:val="00655E2C"/>
    <w:rsid w:val="00655E7D"/>
    <w:rsid w:val="00655F29"/>
    <w:rsid w:val="0065618A"/>
    <w:rsid w:val="006562A1"/>
    <w:rsid w:val="00656333"/>
    <w:rsid w:val="0065635E"/>
    <w:rsid w:val="006566D6"/>
    <w:rsid w:val="006566E7"/>
    <w:rsid w:val="00656C22"/>
    <w:rsid w:val="00656E22"/>
    <w:rsid w:val="0065706D"/>
    <w:rsid w:val="0065707E"/>
    <w:rsid w:val="006570DD"/>
    <w:rsid w:val="0065761C"/>
    <w:rsid w:val="00657969"/>
    <w:rsid w:val="00657CB1"/>
    <w:rsid w:val="00657D59"/>
    <w:rsid w:val="00660130"/>
    <w:rsid w:val="006601D7"/>
    <w:rsid w:val="006602AD"/>
    <w:rsid w:val="006603B8"/>
    <w:rsid w:val="006606CB"/>
    <w:rsid w:val="006609F2"/>
    <w:rsid w:val="0066100C"/>
    <w:rsid w:val="0066104E"/>
    <w:rsid w:val="0066105E"/>
    <w:rsid w:val="006610BF"/>
    <w:rsid w:val="00661167"/>
    <w:rsid w:val="00661265"/>
    <w:rsid w:val="00661311"/>
    <w:rsid w:val="006613D5"/>
    <w:rsid w:val="0066166E"/>
    <w:rsid w:val="00661696"/>
    <w:rsid w:val="00661946"/>
    <w:rsid w:val="00661C8C"/>
    <w:rsid w:val="00661D43"/>
    <w:rsid w:val="00661E90"/>
    <w:rsid w:val="00662016"/>
    <w:rsid w:val="00662047"/>
    <w:rsid w:val="0066204C"/>
    <w:rsid w:val="006620A2"/>
    <w:rsid w:val="0066212D"/>
    <w:rsid w:val="00662141"/>
    <w:rsid w:val="006621BC"/>
    <w:rsid w:val="006621E8"/>
    <w:rsid w:val="0066231E"/>
    <w:rsid w:val="00662698"/>
    <w:rsid w:val="006629AE"/>
    <w:rsid w:val="00662A81"/>
    <w:rsid w:val="00662A96"/>
    <w:rsid w:val="00662AF2"/>
    <w:rsid w:val="00662CD0"/>
    <w:rsid w:val="00662F2A"/>
    <w:rsid w:val="0066305E"/>
    <w:rsid w:val="00663270"/>
    <w:rsid w:val="00663676"/>
    <w:rsid w:val="006639E4"/>
    <w:rsid w:val="00663ADE"/>
    <w:rsid w:val="00663B05"/>
    <w:rsid w:val="00663C62"/>
    <w:rsid w:val="00663C89"/>
    <w:rsid w:val="00663CF8"/>
    <w:rsid w:val="00663F2E"/>
    <w:rsid w:val="006641A5"/>
    <w:rsid w:val="00664973"/>
    <w:rsid w:val="00664B08"/>
    <w:rsid w:val="00664DF0"/>
    <w:rsid w:val="00664DFB"/>
    <w:rsid w:val="0066537B"/>
    <w:rsid w:val="006654FC"/>
    <w:rsid w:val="00665505"/>
    <w:rsid w:val="00665A80"/>
    <w:rsid w:val="00665AF1"/>
    <w:rsid w:val="00665C0A"/>
    <w:rsid w:val="00665E87"/>
    <w:rsid w:val="00666091"/>
    <w:rsid w:val="006662A7"/>
    <w:rsid w:val="00666347"/>
    <w:rsid w:val="00666398"/>
    <w:rsid w:val="006663D6"/>
    <w:rsid w:val="006664FD"/>
    <w:rsid w:val="00666568"/>
    <w:rsid w:val="0066661C"/>
    <w:rsid w:val="00666653"/>
    <w:rsid w:val="00666883"/>
    <w:rsid w:val="0066690A"/>
    <w:rsid w:val="00666A4E"/>
    <w:rsid w:val="00666ABF"/>
    <w:rsid w:val="00666AFD"/>
    <w:rsid w:val="00666D3A"/>
    <w:rsid w:val="00666D4E"/>
    <w:rsid w:val="00666DA6"/>
    <w:rsid w:val="006671EA"/>
    <w:rsid w:val="006671F9"/>
    <w:rsid w:val="0066751A"/>
    <w:rsid w:val="00667649"/>
    <w:rsid w:val="00667956"/>
    <w:rsid w:val="00667982"/>
    <w:rsid w:val="00667B76"/>
    <w:rsid w:val="00667B9D"/>
    <w:rsid w:val="00667F38"/>
    <w:rsid w:val="00670005"/>
    <w:rsid w:val="00670227"/>
    <w:rsid w:val="00670406"/>
    <w:rsid w:val="0067040A"/>
    <w:rsid w:val="00670552"/>
    <w:rsid w:val="006707A2"/>
    <w:rsid w:val="00670B30"/>
    <w:rsid w:val="00670C79"/>
    <w:rsid w:val="00670DD0"/>
    <w:rsid w:val="00670F64"/>
    <w:rsid w:val="00670FF8"/>
    <w:rsid w:val="00671130"/>
    <w:rsid w:val="006713E8"/>
    <w:rsid w:val="006714B4"/>
    <w:rsid w:val="00671799"/>
    <w:rsid w:val="00671B3C"/>
    <w:rsid w:val="00671ED3"/>
    <w:rsid w:val="00671F30"/>
    <w:rsid w:val="00672029"/>
    <w:rsid w:val="006720D8"/>
    <w:rsid w:val="00672516"/>
    <w:rsid w:val="0067261D"/>
    <w:rsid w:val="00672634"/>
    <w:rsid w:val="00672AD1"/>
    <w:rsid w:val="00672C7E"/>
    <w:rsid w:val="00672CE4"/>
    <w:rsid w:val="00672DE5"/>
    <w:rsid w:val="00672F96"/>
    <w:rsid w:val="00673028"/>
    <w:rsid w:val="0067315A"/>
    <w:rsid w:val="0067317A"/>
    <w:rsid w:val="006732A7"/>
    <w:rsid w:val="00673331"/>
    <w:rsid w:val="00673590"/>
    <w:rsid w:val="0067370C"/>
    <w:rsid w:val="00673AF8"/>
    <w:rsid w:val="00673B01"/>
    <w:rsid w:val="006740D5"/>
    <w:rsid w:val="00674133"/>
    <w:rsid w:val="0067440C"/>
    <w:rsid w:val="00674446"/>
    <w:rsid w:val="00674762"/>
    <w:rsid w:val="006747FF"/>
    <w:rsid w:val="00674854"/>
    <w:rsid w:val="00674941"/>
    <w:rsid w:val="0067498F"/>
    <w:rsid w:val="00674998"/>
    <w:rsid w:val="006749A2"/>
    <w:rsid w:val="006749AD"/>
    <w:rsid w:val="00674A64"/>
    <w:rsid w:val="00674B89"/>
    <w:rsid w:val="00674C1F"/>
    <w:rsid w:val="00674DA7"/>
    <w:rsid w:val="00675063"/>
    <w:rsid w:val="00675249"/>
    <w:rsid w:val="00675490"/>
    <w:rsid w:val="0067574D"/>
    <w:rsid w:val="006757C0"/>
    <w:rsid w:val="006757C8"/>
    <w:rsid w:val="006758D0"/>
    <w:rsid w:val="00675A50"/>
    <w:rsid w:val="00675A51"/>
    <w:rsid w:val="00675AE4"/>
    <w:rsid w:val="00675B96"/>
    <w:rsid w:val="00675D70"/>
    <w:rsid w:val="00675EC9"/>
    <w:rsid w:val="0067606C"/>
    <w:rsid w:val="0067613C"/>
    <w:rsid w:val="006763E6"/>
    <w:rsid w:val="00676495"/>
    <w:rsid w:val="00676649"/>
    <w:rsid w:val="0067683E"/>
    <w:rsid w:val="00676CD6"/>
    <w:rsid w:val="00676D13"/>
    <w:rsid w:val="00676E7B"/>
    <w:rsid w:val="00676EA9"/>
    <w:rsid w:val="006770BB"/>
    <w:rsid w:val="00677213"/>
    <w:rsid w:val="0067732D"/>
    <w:rsid w:val="00677573"/>
    <w:rsid w:val="00677700"/>
    <w:rsid w:val="00677C49"/>
    <w:rsid w:val="0068002E"/>
    <w:rsid w:val="00680095"/>
    <w:rsid w:val="00680138"/>
    <w:rsid w:val="00680458"/>
    <w:rsid w:val="00680595"/>
    <w:rsid w:val="0068069E"/>
    <w:rsid w:val="006806FF"/>
    <w:rsid w:val="00680877"/>
    <w:rsid w:val="0068088B"/>
    <w:rsid w:val="00680916"/>
    <w:rsid w:val="00680B60"/>
    <w:rsid w:val="00680BDE"/>
    <w:rsid w:val="00680BE6"/>
    <w:rsid w:val="00680CDA"/>
    <w:rsid w:val="00680DB0"/>
    <w:rsid w:val="00680E16"/>
    <w:rsid w:val="00680ED9"/>
    <w:rsid w:val="00681049"/>
    <w:rsid w:val="00681058"/>
    <w:rsid w:val="00681182"/>
    <w:rsid w:val="00681241"/>
    <w:rsid w:val="00681513"/>
    <w:rsid w:val="0068158E"/>
    <w:rsid w:val="006815ED"/>
    <w:rsid w:val="00681763"/>
    <w:rsid w:val="0068178C"/>
    <w:rsid w:val="00681A31"/>
    <w:rsid w:val="00681AFD"/>
    <w:rsid w:val="00681F7E"/>
    <w:rsid w:val="00682098"/>
    <w:rsid w:val="006822CC"/>
    <w:rsid w:val="0068269B"/>
    <w:rsid w:val="00682776"/>
    <w:rsid w:val="00682898"/>
    <w:rsid w:val="00682AE5"/>
    <w:rsid w:val="00682BCD"/>
    <w:rsid w:val="00682DC3"/>
    <w:rsid w:val="00682E35"/>
    <w:rsid w:val="00682F02"/>
    <w:rsid w:val="006830F1"/>
    <w:rsid w:val="006831CD"/>
    <w:rsid w:val="006834E5"/>
    <w:rsid w:val="00683569"/>
    <w:rsid w:val="00683588"/>
    <w:rsid w:val="00683783"/>
    <w:rsid w:val="00683810"/>
    <w:rsid w:val="006839D0"/>
    <w:rsid w:val="00683A3C"/>
    <w:rsid w:val="00683A4D"/>
    <w:rsid w:val="00683BA0"/>
    <w:rsid w:val="00683C77"/>
    <w:rsid w:val="00683CF2"/>
    <w:rsid w:val="00683F38"/>
    <w:rsid w:val="006840C6"/>
    <w:rsid w:val="006842F3"/>
    <w:rsid w:val="006844E6"/>
    <w:rsid w:val="00684500"/>
    <w:rsid w:val="00684576"/>
    <w:rsid w:val="00684B0C"/>
    <w:rsid w:val="00684B25"/>
    <w:rsid w:val="00684B51"/>
    <w:rsid w:val="00684CF4"/>
    <w:rsid w:val="0068508A"/>
    <w:rsid w:val="00685145"/>
    <w:rsid w:val="006852FA"/>
    <w:rsid w:val="00685478"/>
    <w:rsid w:val="0068548A"/>
    <w:rsid w:val="006854D6"/>
    <w:rsid w:val="006856AB"/>
    <w:rsid w:val="00685857"/>
    <w:rsid w:val="0068587D"/>
    <w:rsid w:val="00685AF7"/>
    <w:rsid w:val="00685B83"/>
    <w:rsid w:val="0068645E"/>
    <w:rsid w:val="0068668F"/>
    <w:rsid w:val="0068671B"/>
    <w:rsid w:val="0068677A"/>
    <w:rsid w:val="006867AF"/>
    <w:rsid w:val="00686A01"/>
    <w:rsid w:val="00686BBB"/>
    <w:rsid w:val="00686C14"/>
    <w:rsid w:val="00686EE7"/>
    <w:rsid w:val="00687176"/>
    <w:rsid w:val="00687474"/>
    <w:rsid w:val="00687615"/>
    <w:rsid w:val="00687636"/>
    <w:rsid w:val="006876DC"/>
    <w:rsid w:val="006879C9"/>
    <w:rsid w:val="00687A3E"/>
    <w:rsid w:val="00687BB9"/>
    <w:rsid w:val="006904AF"/>
    <w:rsid w:val="00690789"/>
    <w:rsid w:val="0069082F"/>
    <w:rsid w:val="00690940"/>
    <w:rsid w:val="00690969"/>
    <w:rsid w:val="00690A84"/>
    <w:rsid w:val="00690AF4"/>
    <w:rsid w:val="00690C0E"/>
    <w:rsid w:val="00690EFD"/>
    <w:rsid w:val="00691075"/>
    <w:rsid w:val="0069120A"/>
    <w:rsid w:val="006914D5"/>
    <w:rsid w:val="00691894"/>
    <w:rsid w:val="0069192E"/>
    <w:rsid w:val="00691D40"/>
    <w:rsid w:val="00691E5D"/>
    <w:rsid w:val="006920B7"/>
    <w:rsid w:val="006920BB"/>
    <w:rsid w:val="00692196"/>
    <w:rsid w:val="006921A7"/>
    <w:rsid w:val="006921E4"/>
    <w:rsid w:val="0069220F"/>
    <w:rsid w:val="00692331"/>
    <w:rsid w:val="0069242B"/>
    <w:rsid w:val="006924FD"/>
    <w:rsid w:val="00692520"/>
    <w:rsid w:val="0069253F"/>
    <w:rsid w:val="00692858"/>
    <w:rsid w:val="006928AA"/>
    <w:rsid w:val="0069297B"/>
    <w:rsid w:val="00692A10"/>
    <w:rsid w:val="00692A69"/>
    <w:rsid w:val="00692C24"/>
    <w:rsid w:val="00692C32"/>
    <w:rsid w:val="00692E27"/>
    <w:rsid w:val="00692E47"/>
    <w:rsid w:val="00692E7B"/>
    <w:rsid w:val="00692EB5"/>
    <w:rsid w:val="00692EC7"/>
    <w:rsid w:val="0069313C"/>
    <w:rsid w:val="00693238"/>
    <w:rsid w:val="0069333E"/>
    <w:rsid w:val="0069354B"/>
    <w:rsid w:val="0069359E"/>
    <w:rsid w:val="00693670"/>
    <w:rsid w:val="006936D0"/>
    <w:rsid w:val="0069377D"/>
    <w:rsid w:val="00693971"/>
    <w:rsid w:val="00693989"/>
    <w:rsid w:val="00693A63"/>
    <w:rsid w:val="00693ACE"/>
    <w:rsid w:val="00693B45"/>
    <w:rsid w:val="00693D5C"/>
    <w:rsid w:val="00694270"/>
    <w:rsid w:val="0069435A"/>
    <w:rsid w:val="006945B6"/>
    <w:rsid w:val="00694744"/>
    <w:rsid w:val="00694A85"/>
    <w:rsid w:val="00694CA5"/>
    <w:rsid w:val="00694DBE"/>
    <w:rsid w:val="00694E86"/>
    <w:rsid w:val="00694F8F"/>
    <w:rsid w:val="0069508C"/>
    <w:rsid w:val="0069512E"/>
    <w:rsid w:val="00695143"/>
    <w:rsid w:val="00695419"/>
    <w:rsid w:val="0069566E"/>
    <w:rsid w:val="0069584F"/>
    <w:rsid w:val="00695AF4"/>
    <w:rsid w:val="00695BEF"/>
    <w:rsid w:val="00695C12"/>
    <w:rsid w:val="00695D8C"/>
    <w:rsid w:val="00695E0D"/>
    <w:rsid w:val="00695E52"/>
    <w:rsid w:val="006961D5"/>
    <w:rsid w:val="00696383"/>
    <w:rsid w:val="0069662A"/>
    <w:rsid w:val="006966CE"/>
    <w:rsid w:val="0069682F"/>
    <w:rsid w:val="00696876"/>
    <w:rsid w:val="00696A13"/>
    <w:rsid w:val="00696C24"/>
    <w:rsid w:val="00696CBE"/>
    <w:rsid w:val="00696D21"/>
    <w:rsid w:val="00697294"/>
    <w:rsid w:val="006972C2"/>
    <w:rsid w:val="00697339"/>
    <w:rsid w:val="00697710"/>
    <w:rsid w:val="0069773F"/>
    <w:rsid w:val="0069776F"/>
    <w:rsid w:val="00697772"/>
    <w:rsid w:val="00697ACC"/>
    <w:rsid w:val="00697C19"/>
    <w:rsid w:val="00697D84"/>
    <w:rsid w:val="00697E6E"/>
    <w:rsid w:val="00697EB1"/>
    <w:rsid w:val="0069E863"/>
    <w:rsid w:val="006A00B4"/>
    <w:rsid w:val="006A041B"/>
    <w:rsid w:val="006A04A4"/>
    <w:rsid w:val="006A0614"/>
    <w:rsid w:val="006A0A28"/>
    <w:rsid w:val="006A0B41"/>
    <w:rsid w:val="006A0B6F"/>
    <w:rsid w:val="006A0B7F"/>
    <w:rsid w:val="006A0D42"/>
    <w:rsid w:val="006A0E2D"/>
    <w:rsid w:val="006A113F"/>
    <w:rsid w:val="006A1399"/>
    <w:rsid w:val="006A16B9"/>
    <w:rsid w:val="006A1708"/>
    <w:rsid w:val="006A1B02"/>
    <w:rsid w:val="006A1BF3"/>
    <w:rsid w:val="006A1C26"/>
    <w:rsid w:val="006A1CD1"/>
    <w:rsid w:val="006A1E3B"/>
    <w:rsid w:val="006A1F87"/>
    <w:rsid w:val="006A23B2"/>
    <w:rsid w:val="006A273F"/>
    <w:rsid w:val="006A278F"/>
    <w:rsid w:val="006A283D"/>
    <w:rsid w:val="006A2BB6"/>
    <w:rsid w:val="006A2FE9"/>
    <w:rsid w:val="006A313E"/>
    <w:rsid w:val="006A3187"/>
    <w:rsid w:val="006A31F6"/>
    <w:rsid w:val="006A338F"/>
    <w:rsid w:val="006A3611"/>
    <w:rsid w:val="006A3756"/>
    <w:rsid w:val="006A38C7"/>
    <w:rsid w:val="006A3EF6"/>
    <w:rsid w:val="006A3FF7"/>
    <w:rsid w:val="006A4060"/>
    <w:rsid w:val="006A4129"/>
    <w:rsid w:val="006A418A"/>
    <w:rsid w:val="006A419D"/>
    <w:rsid w:val="006A41B5"/>
    <w:rsid w:val="006A426D"/>
    <w:rsid w:val="006A4282"/>
    <w:rsid w:val="006A45FD"/>
    <w:rsid w:val="006A4659"/>
    <w:rsid w:val="006A46A0"/>
    <w:rsid w:val="006A46D4"/>
    <w:rsid w:val="006A4784"/>
    <w:rsid w:val="006A48B0"/>
    <w:rsid w:val="006A49C7"/>
    <w:rsid w:val="006A4A09"/>
    <w:rsid w:val="006A4A0A"/>
    <w:rsid w:val="006A4CE7"/>
    <w:rsid w:val="006A4DAB"/>
    <w:rsid w:val="006A4E43"/>
    <w:rsid w:val="006A4E66"/>
    <w:rsid w:val="006A51F5"/>
    <w:rsid w:val="006A5316"/>
    <w:rsid w:val="006A53F9"/>
    <w:rsid w:val="006A5976"/>
    <w:rsid w:val="006A598E"/>
    <w:rsid w:val="006A5A42"/>
    <w:rsid w:val="006A5A5F"/>
    <w:rsid w:val="006A5B11"/>
    <w:rsid w:val="006A5B4C"/>
    <w:rsid w:val="006A5C61"/>
    <w:rsid w:val="006A5CAB"/>
    <w:rsid w:val="006A5EB5"/>
    <w:rsid w:val="006A5FD6"/>
    <w:rsid w:val="006A6036"/>
    <w:rsid w:val="006A6506"/>
    <w:rsid w:val="006A66F2"/>
    <w:rsid w:val="006A6A14"/>
    <w:rsid w:val="006A6ACF"/>
    <w:rsid w:val="006A6D3F"/>
    <w:rsid w:val="006A6E3A"/>
    <w:rsid w:val="006A6F5E"/>
    <w:rsid w:val="006A6FD1"/>
    <w:rsid w:val="006A7275"/>
    <w:rsid w:val="006A736F"/>
    <w:rsid w:val="006A7499"/>
    <w:rsid w:val="006A7566"/>
    <w:rsid w:val="006A75B7"/>
    <w:rsid w:val="006A7653"/>
    <w:rsid w:val="006A77B6"/>
    <w:rsid w:val="006A7867"/>
    <w:rsid w:val="006A79C4"/>
    <w:rsid w:val="006A7A8A"/>
    <w:rsid w:val="006A7AFD"/>
    <w:rsid w:val="006A7B9A"/>
    <w:rsid w:val="006A7D21"/>
    <w:rsid w:val="006A7E5A"/>
    <w:rsid w:val="006A7F35"/>
    <w:rsid w:val="006A7F4C"/>
    <w:rsid w:val="006A7F8E"/>
    <w:rsid w:val="006A7FAA"/>
    <w:rsid w:val="006B0064"/>
    <w:rsid w:val="006B015A"/>
    <w:rsid w:val="006B01F9"/>
    <w:rsid w:val="006B020B"/>
    <w:rsid w:val="006B04B5"/>
    <w:rsid w:val="006B0576"/>
    <w:rsid w:val="006B069C"/>
    <w:rsid w:val="006B09E2"/>
    <w:rsid w:val="006B0A66"/>
    <w:rsid w:val="006B0B6C"/>
    <w:rsid w:val="006B0C93"/>
    <w:rsid w:val="006B0D2F"/>
    <w:rsid w:val="006B0E2C"/>
    <w:rsid w:val="006B10BC"/>
    <w:rsid w:val="006B11B5"/>
    <w:rsid w:val="006B11C4"/>
    <w:rsid w:val="006B130C"/>
    <w:rsid w:val="006B1378"/>
    <w:rsid w:val="006B15BE"/>
    <w:rsid w:val="006B15F7"/>
    <w:rsid w:val="006B182F"/>
    <w:rsid w:val="006B1960"/>
    <w:rsid w:val="006B1968"/>
    <w:rsid w:val="006B1979"/>
    <w:rsid w:val="006B1B75"/>
    <w:rsid w:val="006B1F85"/>
    <w:rsid w:val="006B21F7"/>
    <w:rsid w:val="006B25F0"/>
    <w:rsid w:val="006B26BA"/>
    <w:rsid w:val="006B26F4"/>
    <w:rsid w:val="006B27FD"/>
    <w:rsid w:val="006B29F0"/>
    <w:rsid w:val="006B2A86"/>
    <w:rsid w:val="006B2CCE"/>
    <w:rsid w:val="006B2E3D"/>
    <w:rsid w:val="006B2E80"/>
    <w:rsid w:val="006B2E9C"/>
    <w:rsid w:val="006B3009"/>
    <w:rsid w:val="006B316A"/>
    <w:rsid w:val="006B31C9"/>
    <w:rsid w:val="006B330B"/>
    <w:rsid w:val="006B333C"/>
    <w:rsid w:val="006B3351"/>
    <w:rsid w:val="006B361D"/>
    <w:rsid w:val="006B3718"/>
    <w:rsid w:val="006B3972"/>
    <w:rsid w:val="006B3B53"/>
    <w:rsid w:val="006B3BC9"/>
    <w:rsid w:val="006B3CE3"/>
    <w:rsid w:val="006B3D00"/>
    <w:rsid w:val="006B3DBB"/>
    <w:rsid w:val="006B3EC1"/>
    <w:rsid w:val="006B3F99"/>
    <w:rsid w:val="006B4281"/>
    <w:rsid w:val="006B433A"/>
    <w:rsid w:val="006B436A"/>
    <w:rsid w:val="006B43BB"/>
    <w:rsid w:val="006B43F1"/>
    <w:rsid w:val="006B4589"/>
    <w:rsid w:val="006B4894"/>
    <w:rsid w:val="006B490D"/>
    <w:rsid w:val="006B49FF"/>
    <w:rsid w:val="006B4A55"/>
    <w:rsid w:val="006B4BE2"/>
    <w:rsid w:val="006B4CC8"/>
    <w:rsid w:val="006B4E55"/>
    <w:rsid w:val="006B4F1E"/>
    <w:rsid w:val="006B4FC4"/>
    <w:rsid w:val="006B502E"/>
    <w:rsid w:val="006B51A8"/>
    <w:rsid w:val="006B5588"/>
    <w:rsid w:val="006B55E4"/>
    <w:rsid w:val="006B55F2"/>
    <w:rsid w:val="006B56AB"/>
    <w:rsid w:val="006B57DD"/>
    <w:rsid w:val="006B58CC"/>
    <w:rsid w:val="006B5A54"/>
    <w:rsid w:val="006B5AE3"/>
    <w:rsid w:val="006B5B18"/>
    <w:rsid w:val="006B5B92"/>
    <w:rsid w:val="006B5E36"/>
    <w:rsid w:val="006B5EAC"/>
    <w:rsid w:val="006B5F21"/>
    <w:rsid w:val="006B5FEB"/>
    <w:rsid w:val="006B60A0"/>
    <w:rsid w:val="006B6215"/>
    <w:rsid w:val="006B6606"/>
    <w:rsid w:val="006B6749"/>
    <w:rsid w:val="006B67F6"/>
    <w:rsid w:val="006B684E"/>
    <w:rsid w:val="006B6888"/>
    <w:rsid w:val="006B6893"/>
    <w:rsid w:val="006B69C4"/>
    <w:rsid w:val="006B69FF"/>
    <w:rsid w:val="006B6C48"/>
    <w:rsid w:val="006B6CC0"/>
    <w:rsid w:val="006B6EE5"/>
    <w:rsid w:val="006B6F56"/>
    <w:rsid w:val="006B6F66"/>
    <w:rsid w:val="006B6FAE"/>
    <w:rsid w:val="006B7094"/>
    <w:rsid w:val="006B733D"/>
    <w:rsid w:val="006B73B7"/>
    <w:rsid w:val="006B7736"/>
    <w:rsid w:val="006B7979"/>
    <w:rsid w:val="006B79EB"/>
    <w:rsid w:val="006B7AAB"/>
    <w:rsid w:val="006B7D13"/>
    <w:rsid w:val="006B7DB9"/>
    <w:rsid w:val="006C004B"/>
    <w:rsid w:val="006C0116"/>
    <w:rsid w:val="006C02FD"/>
    <w:rsid w:val="006C072E"/>
    <w:rsid w:val="006C07E2"/>
    <w:rsid w:val="006C0855"/>
    <w:rsid w:val="006C08E8"/>
    <w:rsid w:val="006C08F9"/>
    <w:rsid w:val="006C09D5"/>
    <w:rsid w:val="006C0E2E"/>
    <w:rsid w:val="006C0E73"/>
    <w:rsid w:val="006C0F01"/>
    <w:rsid w:val="006C0F5C"/>
    <w:rsid w:val="006C0FAC"/>
    <w:rsid w:val="006C0FD5"/>
    <w:rsid w:val="006C11AC"/>
    <w:rsid w:val="006C1372"/>
    <w:rsid w:val="006C1423"/>
    <w:rsid w:val="006C1594"/>
    <w:rsid w:val="006C184C"/>
    <w:rsid w:val="006C18A0"/>
    <w:rsid w:val="006C19F3"/>
    <w:rsid w:val="006C1E8A"/>
    <w:rsid w:val="006C1FAA"/>
    <w:rsid w:val="006C2096"/>
    <w:rsid w:val="006C221E"/>
    <w:rsid w:val="006C2453"/>
    <w:rsid w:val="006C2607"/>
    <w:rsid w:val="006C264E"/>
    <w:rsid w:val="006C28D9"/>
    <w:rsid w:val="006C2ABE"/>
    <w:rsid w:val="006C2C56"/>
    <w:rsid w:val="006C2C5E"/>
    <w:rsid w:val="006C2D19"/>
    <w:rsid w:val="006C308C"/>
    <w:rsid w:val="006C30F3"/>
    <w:rsid w:val="006C310D"/>
    <w:rsid w:val="006C32BD"/>
    <w:rsid w:val="006C3396"/>
    <w:rsid w:val="006C3575"/>
    <w:rsid w:val="006C3861"/>
    <w:rsid w:val="006C3965"/>
    <w:rsid w:val="006C3DC6"/>
    <w:rsid w:val="006C3E84"/>
    <w:rsid w:val="006C416F"/>
    <w:rsid w:val="006C44C3"/>
    <w:rsid w:val="006C45F0"/>
    <w:rsid w:val="006C47C8"/>
    <w:rsid w:val="006C484E"/>
    <w:rsid w:val="006C4944"/>
    <w:rsid w:val="006C4966"/>
    <w:rsid w:val="006C4FF4"/>
    <w:rsid w:val="006C5055"/>
    <w:rsid w:val="006C529A"/>
    <w:rsid w:val="006C52D0"/>
    <w:rsid w:val="006C52D2"/>
    <w:rsid w:val="006C5351"/>
    <w:rsid w:val="006C56DA"/>
    <w:rsid w:val="006C58A0"/>
    <w:rsid w:val="006C5960"/>
    <w:rsid w:val="006C5B10"/>
    <w:rsid w:val="006C5B6E"/>
    <w:rsid w:val="006C5BB1"/>
    <w:rsid w:val="006C5DFB"/>
    <w:rsid w:val="006C5F65"/>
    <w:rsid w:val="006C5FFC"/>
    <w:rsid w:val="006C60B4"/>
    <w:rsid w:val="006C60BD"/>
    <w:rsid w:val="006C61CC"/>
    <w:rsid w:val="006C61FE"/>
    <w:rsid w:val="006C63F2"/>
    <w:rsid w:val="006C6497"/>
    <w:rsid w:val="006C6531"/>
    <w:rsid w:val="006C654B"/>
    <w:rsid w:val="006C68A8"/>
    <w:rsid w:val="006C690B"/>
    <w:rsid w:val="006C696A"/>
    <w:rsid w:val="006C6B1B"/>
    <w:rsid w:val="006C6E8B"/>
    <w:rsid w:val="006C6F77"/>
    <w:rsid w:val="006C707D"/>
    <w:rsid w:val="006C7499"/>
    <w:rsid w:val="006C7542"/>
    <w:rsid w:val="006C75C2"/>
    <w:rsid w:val="006C7956"/>
    <w:rsid w:val="006C79C5"/>
    <w:rsid w:val="006C7BDE"/>
    <w:rsid w:val="006C7C32"/>
    <w:rsid w:val="006C7C8E"/>
    <w:rsid w:val="006C7F46"/>
    <w:rsid w:val="006C9FE9"/>
    <w:rsid w:val="006D0283"/>
    <w:rsid w:val="006D048E"/>
    <w:rsid w:val="006D0568"/>
    <w:rsid w:val="006D0699"/>
    <w:rsid w:val="006D0703"/>
    <w:rsid w:val="006D0A20"/>
    <w:rsid w:val="006D0BB2"/>
    <w:rsid w:val="006D0BD0"/>
    <w:rsid w:val="006D0C9D"/>
    <w:rsid w:val="006D0EA9"/>
    <w:rsid w:val="006D109C"/>
    <w:rsid w:val="006D10C3"/>
    <w:rsid w:val="006D121B"/>
    <w:rsid w:val="006D132D"/>
    <w:rsid w:val="006D1468"/>
    <w:rsid w:val="006D1527"/>
    <w:rsid w:val="006D16DB"/>
    <w:rsid w:val="006D17C0"/>
    <w:rsid w:val="006D18F4"/>
    <w:rsid w:val="006D193E"/>
    <w:rsid w:val="006D1D69"/>
    <w:rsid w:val="006D1DB2"/>
    <w:rsid w:val="006D1DC5"/>
    <w:rsid w:val="006D1DD6"/>
    <w:rsid w:val="006D1E89"/>
    <w:rsid w:val="006D1FF4"/>
    <w:rsid w:val="006D221D"/>
    <w:rsid w:val="006D2277"/>
    <w:rsid w:val="006D2390"/>
    <w:rsid w:val="006D24EA"/>
    <w:rsid w:val="006D25DA"/>
    <w:rsid w:val="006D2620"/>
    <w:rsid w:val="006D2802"/>
    <w:rsid w:val="006D29AA"/>
    <w:rsid w:val="006D2A3D"/>
    <w:rsid w:val="006D2DD0"/>
    <w:rsid w:val="006D2FB6"/>
    <w:rsid w:val="006D30D8"/>
    <w:rsid w:val="006D326A"/>
    <w:rsid w:val="006D3301"/>
    <w:rsid w:val="006D3691"/>
    <w:rsid w:val="006D36CA"/>
    <w:rsid w:val="006D3B93"/>
    <w:rsid w:val="006D3CA9"/>
    <w:rsid w:val="006D3CC7"/>
    <w:rsid w:val="006D3DBA"/>
    <w:rsid w:val="006D3E62"/>
    <w:rsid w:val="006D4061"/>
    <w:rsid w:val="006D4063"/>
    <w:rsid w:val="006D40C4"/>
    <w:rsid w:val="006D40E1"/>
    <w:rsid w:val="006D41A1"/>
    <w:rsid w:val="006D45FF"/>
    <w:rsid w:val="006D4751"/>
    <w:rsid w:val="006D478D"/>
    <w:rsid w:val="006D4E72"/>
    <w:rsid w:val="006D4FB6"/>
    <w:rsid w:val="006D4FE3"/>
    <w:rsid w:val="006D500B"/>
    <w:rsid w:val="006D5211"/>
    <w:rsid w:val="006D525D"/>
    <w:rsid w:val="006D55A3"/>
    <w:rsid w:val="006D5705"/>
    <w:rsid w:val="006D59DE"/>
    <w:rsid w:val="006D5D52"/>
    <w:rsid w:val="006D5DA9"/>
    <w:rsid w:val="006D5DD9"/>
    <w:rsid w:val="006D5E04"/>
    <w:rsid w:val="006D5F11"/>
    <w:rsid w:val="006D5F5B"/>
    <w:rsid w:val="006D610B"/>
    <w:rsid w:val="006D660A"/>
    <w:rsid w:val="006D68BB"/>
    <w:rsid w:val="006D6978"/>
    <w:rsid w:val="006D69F6"/>
    <w:rsid w:val="006D6A55"/>
    <w:rsid w:val="006D6D2E"/>
    <w:rsid w:val="006D6DEB"/>
    <w:rsid w:val="006D7127"/>
    <w:rsid w:val="006D7238"/>
    <w:rsid w:val="006D7324"/>
    <w:rsid w:val="006D7395"/>
    <w:rsid w:val="006D7625"/>
    <w:rsid w:val="006D77AB"/>
    <w:rsid w:val="006D78BA"/>
    <w:rsid w:val="006D79AB"/>
    <w:rsid w:val="006D7BB9"/>
    <w:rsid w:val="006D7DAB"/>
    <w:rsid w:val="006E01B2"/>
    <w:rsid w:val="006E043F"/>
    <w:rsid w:val="006E0A88"/>
    <w:rsid w:val="006E0AEF"/>
    <w:rsid w:val="006E0B6B"/>
    <w:rsid w:val="006E0CAF"/>
    <w:rsid w:val="006E0DE2"/>
    <w:rsid w:val="006E0E47"/>
    <w:rsid w:val="006E0E91"/>
    <w:rsid w:val="006E115B"/>
    <w:rsid w:val="006E1165"/>
    <w:rsid w:val="006E1324"/>
    <w:rsid w:val="006E18B8"/>
    <w:rsid w:val="006E18D6"/>
    <w:rsid w:val="006E198A"/>
    <w:rsid w:val="006E1BD3"/>
    <w:rsid w:val="006E1DD4"/>
    <w:rsid w:val="006E1E4C"/>
    <w:rsid w:val="006E1F3B"/>
    <w:rsid w:val="006E1FD6"/>
    <w:rsid w:val="006E2031"/>
    <w:rsid w:val="006E2067"/>
    <w:rsid w:val="006E20D8"/>
    <w:rsid w:val="006E2148"/>
    <w:rsid w:val="006E246D"/>
    <w:rsid w:val="006E2494"/>
    <w:rsid w:val="006E286E"/>
    <w:rsid w:val="006E292C"/>
    <w:rsid w:val="006E2A1D"/>
    <w:rsid w:val="006E2BF3"/>
    <w:rsid w:val="006E2C7B"/>
    <w:rsid w:val="006E2D05"/>
    <w:rsid w:val="006E3064"/>
    <w:rsid w:val="006E30AA"/>
    <w:rsid w:val="006E31F9"/>
    <w:rsid w:val="006E3294"/>
    <w:rsid w:val="006E361E"/>
    <w:rsid w:val="006E3742"/>
    <w:rsid w:val="006E37F6"/>
    <w:rsid w:val="006E381E"/>
    <w:rsid w:val="006E3C4A"/>
    <w:rsid w:val="006E3C4D"/>
    <w:rsid w:val="006E3DDF"/>
    <w:rsid w:val="006E3E1F"/>
    <w:rsid w:val="006E3E99"/>
    <w:rsid w:val="006E3E9B"/>
    <w:rsid w:val="006E3FB3"/>
    <w:rsid w:val="006E4061"/>
    <w:rsid w:val="006E4234"/>
    <w:rsid w:val="006E42E6"/>
    <w:rsid w:val="006E4387"/>
    <w:rsid w:val="006E4418"/>
    <w:rsid w:val="006E4949"/>
    <w:rsid w:val="006E4E5F"/>
    <w:rsid w:val="006E4ED3"/>
    <w:rsid w:val="006E4EFE"/>
    <w:rsid w:val="006E50C4"/>
    <w:rsid w:val="006E51E2"/>
    <w:rsid w:val="006E536A"/>
    <w:rsid w:val="006E58BB"/>
    <w:rsid w:val="006E5AB9"/>
    <w:rsid w:val="006E5B03"/>
    <w:rsid w:val="006E5C53"/>
    <w:rsid w:val="006E5C59"/>
    <w:rsid w:val="006E5D49"/>
    <w:rsid w:val="006E5DEF"/>
    <w:rsid w:val="006E5E80"/>
    <w:rsid w:val="006E60FF"/>
    <w:rsid w:val="006E629E"/>
    <w:rsid w:val="006E66FE"/>
    <w:rsid w:val="006E6789"/>
    <w:rsid w:val="006E684C"/>
    <w:rsid w:val="006E68FD"/>
    <w:rsid w:val="006E6922"/>
    <w:rsid w:val="006E6B86"/>
    <w:rsid w:val="006E6BD3"/>
    <w:rsid w:val="006E6CD4"/>
    <w:rsid w:val="006E7136"/>
    <w:rsid w:val="006E71A0"/>
    <w:rsid w:val="006E727C"/>
    <w:rsid w:val="006E72BC"/>
    <w:rsid w:val="006E7585"/>
    <w:rsid w:val="006E75E1"/>
    <w:rsid w:val="006E75F6"/>
    <w:rsid w:val="006E76B4"/>
    <w:rsid w:val="006E76C7"/>
    <w:rsid w:val="006E7876"/>
    <w:rsid w:val="006E7A02"/>
    <w:rsid w:val="006E7AD3"/>
    <w:rsid w:val="006E7C47"/>
    <w:rsid w:val="006E7CB4"/>
    <w:rsid w:val="006E7DD8"/>
    <w:rsid w:val="006E8A4D"/>
    <w:rsid w:val="006EB974"/>
    <w:rsid w:val="006F03AA"/>
    <w:rsid w:val="006F03E8"/>
    <w:rsid w:val="006F0439"/>
    <w:rsid w:val="006F04A8"/>
    <w:rsid w:val="006F04BB"/>
    <w:rsid w:val="006F052D"/>
    <w:rsid w:val="006F0537"/>
    <w:rsid w:val="006F054A"/>
    <w:rsid w:val="006F0556"/>
    <w:rsid w:val="006F05A8"/>
    <w:rsid w:val="006F0676"/>
    <w:rsid w:val="006F06A4"/>
    <w:rsid w:val="006F0741"/>
    <w:rsid w:val="006F0758"/>
    <w:rsid w:val="006F077B"/>
    <w:rsid w:val="006F0C3B"/>
    <w:rsid w:val="006F0CCA"/>
    <w:rsid w:val="006F0F1E"/>
    <w:rsid w:val="006F1111"/>
    <w:rsid w:val="006F1153"/>
    <w:rsid w:val="006F1576"/>
    <w:rsid w:val="006F170A"/>
    <w:rsid w:val="006F179B"/>
    <w:rsid w:val="006F17A2"/>
    <w:rsid w:val="006F19B6"/>
    <w:rsid w:val="006F1D12"/>
    <w:rsid w:val="006F1ED4"/>
    <w:rsid w:val="006F1F2A"/>
    <w:rsid w:val="006F2240"/>
    <w:rsid w:val="006F227D"/>
    <w:rsid w:val="006F2407"/>
    <w:rsid w:val="006F24CE"/>
    <w:rsid w:val="006F26F4"/>
    <w:rsid w:val="006F28A2"/>
    <w:rsid w:val="006F28C6"/>
    <w:rsid w:val="006F2946"/>
    <w:rsid w:val="006F2964"/>
    <w:rsid w:val="006F2987"/>
    <w:rsid w:val="006F2A27"/>
    <w:rsid w:val="006F2C84"/>
    <w:rsid w:val="006F2E66"/>
    <w:rsid w:val="006F2E93"/>
    <w:rsid w:val="006F2EA7"/>
    <w:rsid w:val="006F305A"/>
    <w:rsid w:val="006F305D"/>
    <w:rsid w:val="006F3065"/>
    <w:rsid w:val="006F32C4"/>
    <w:rsid w:val="006F331A"/>
    <w:rsid w:val="006F3592"/>
    <w:rsid w:val="006F363E"/>
    <w:rsid w:val="006F3643"/>
    <w:rsid w:val="006F374A"/>
    <w:rsid w:val="006F37FA"/>
    <w:rsid w:val="006F3987"/>
    <w:rsid w:val="006F3C4F"/>
    <w:rsid w:val="006F3C8F"/>
    <w:rsid w:val="006F3D32"/>
    <w:rsid w:val="006F3D67"/>
    <w:rsid w:val="006F3EB5"/>
    <w:rsid w:val="006F4050"/>
    <w:rsid w:val="006F41E6"/>
    <w:rsid w:val="006F4258"/>
    <w:rsid w:val="006F4328"/>
    <w:rsid w:val="006F43B6"/>
    <w:rsid w:val="006F4678"/>
    <w:rsid w:val="006F4780"/>
    <w:rsid w:val="006F4F76"/>
    <w:rsid w:val="006F4FB6"/>
    <w:rsid w:val="006F5025"/>
    <w:rsid w:val="006F5138"/>
    <w:rsid w:val="006F52ED"/>
    <w:rsid w:val="006F53D7"/>
    <w:rsid w:val="006F542E"/>
    <w:rsid w:val="006F58A7"/>
    <w:rsid w:val="006F58B6"/>
    <w:rsid w:val="006F59B6"/>
    <w:rsid w:val="006F5D48"/>
    <w:rsid w:val="006F5D5A"/>
    <w:rsid w:val="006F5ED7"/>
    <w:rsid w:val="006F5F0A"/>
    <w:rsid w:val="006F5F23"/>
    <w:rsid w:val="006F6143"/>
    <w:rsid w:val="006F61A9"/>
    <w:rsid w:val="006F6440"/>
    <w:rsid w:val="006F64AB"/>
    <w:rsid w:val="006F66DE"/>
    <w:rsid w:val="006F6933"/>
    <w:rsid w:val="006F6A42"/>
    <w:rsid w:val="006F6EE3"/>
    <w:rsid w:val="006F7342"/>
    <w:rsid w:val="006F7358"/>
    <w:rsid w:val="006F7363"/>
    <w:rsid w:val="006F7396"/>
    <w:rsid w:val="006F75C3"/>
    <w:rsid w:val="006F7838"/>
    <w:rsid w:val="006F79E4"/>
    <w:rsid w:val="006F7AF9"/>
    <w:rsid w:val="006F7CFC"/>
    <w:rsid w:val="006F7D2F"/>
    <w:rsid w:val="006F7D6E"/>
    <w:rsid w:val="006F7DFA"/>
    <w:rsid w:val="006F7E49"/>
    <w:rsid w:val="006F7F66"/>
    <w:rsid w:val="007003DA"/>
    <w:rsid w:val="00700831"/>
    <w:rsid w:val="007009D9"/>
    <w:rsid w:val="00700D31"/>
    <w:rsid w:val="007014B4"/>
    <w:rsid w:val="007015D6"/>
    <w:rsid w:val="00701964"/>
    <w:rsid w:val="007019A4"/>
    <w:rsid w:val="00701C10"/>
    <w:rsid w:val="00701D71"/>
    <w:rsid w:val="00701E49"/>
    <w:rsid w:val="007021F3"/>
    <w:rsid w:val="007022BE"/>
    <w:rsid w:val="007022DD"/>
    <w:rsid w:val="00702387"/>
    <w:rsid w:val="00702422"/>
    <w:rsid w:val="007024EA"/>
    <w:rsid w:val="007026CF"/>
    <w:rsid w:val="00702A13"/>
    <w:rsid w:val="00702A8B"/>
    <w:rsid w:val="00702BAB"/>
    <w:rsid w:val="00702C2E"/>
    <w:rsid w:val="00702C33"/>
    <w:rsid w:val="00702D39"/>
    <w:rsid w:val="00702D5D"/>
    <w:rsid w:val="00702F22"/>
    <w:rsid w:val="007030AD"/>
    <w:rsid w:val="0070370F"/>
    <w:rsid w:val="007038F8"/>
    <w:rsid w:val="00703915"/>
    <w:rsid w:val="007039AC"/>
    <w:rsid w:val="007039DA"/>
    <w:rsid w:val="007039FD"/>
    <w:rsid w:val="00703C95"/>
    <w:rsid w:val="00703CBD"/>
    <w:rsid w:val="007047BB"/>
    <w:rsid w:val="00704947"/>
    <w:rsid w:val="00704A4B"/>
    <w:rsid w:val="00704C14"/>
    <w:rsid w:val="00704E5E"/>
    <w:rsid w:val="0070504E"/>
    <w:rsid w:val="00705094"/>
    <w:rsid w:val="007050C7"/>
    <w:rsid w:val="00705120"/>
    <w:rsid w:val="007052CE"/>
    <w:rsid w:val="00705355"/>
    <w:rsid w:val="007053DE"/>
    <w:rsid w:val="007055BC"/>
    <w:rsid w:val="007056AD"/>
    <w:rsid w:val="007059F4"/>
    <w:rsid w:val="00705AFA"/>
    <w:rsid w:val="00705D38"/>
    <w:rsid w:val="00705D88"/>
    <w:rsid w:val="00705D99"/>
    <w:rsid w:val="00705F53"/>
    <w:rsid w:val="0070603E"/>
    <w:rsid w:val="007060FD"/>
    <w:rsid w:val="00706168"/>
    <w:rsid w:val="007065BE"/>
    <w:rsid w:val="00706872"/>
    <w:rsid w:val="00706BA8"/>
    <w:rsid w:val="00706BC1"/>
    <w:rsid w:val="00706E6D"/>
    <w:rsid w:val="00706E76"/>
    <w:rsid w:val="00707391"/>
    <w:rsid w:val="00707617"/>
    <w:rsid w:val="007076F9"/>
    <w:rsid w:val="00707738"/>
    <w:rsid w:val="00707A86"/>
    <w:rsid w:val="00707F24"/>
    <w:rsid w:val="0071002F"/>
    <w:rsid w:val="007101ED"/>
    <w:rsid w:val="0071037E"/>
    <w:rsid w:val="007103BD"/>
    <w:rsid w:val="00710475"/>
    <w:rsid w:val="0071068F"/>
    <w:rsid w:val="00710A07"/>
    <w:rsid w:val="00710AF9"/>
    <w:rsid w:val="00710B10"/>
    <w:rsid w:val="00710B31"/>
    <w:rsid w:val="00710C13"/>
    <w:rsid w:val="00710D04"/>
    <w:rsid w:val="00710D93"/>
    <w:rsid w:val="00710F98"/>
    <w:rsid w:val="00710FB7"/>
    <w:rsid w:val="00711043"/>
    <w:rsid w:val="00711065"/>
    <w:rsid w:val="007110FC"/>
    <w:rsid w:val="00711178"/>
    <w:rsid w:val="0071131B"/>
    <w:rsid w:val="007113E9"/>
    <w:rsid w:val="0071172C"/>
    <w:rsid w:val="007117B9"/>
    <w:rsid w:val="0071197C"/>
    <w:rsid w:val="00711980"/>
    <w:rsid w:val="00711D75"/>
    <w:rsid w:val="00711E88"/>
    <w:rsid w:val="007120BE"/>
    <w:rsid w:val="00712133"/>
    <w:rsid w:val="00712145"/>
    <w:rsid w:val="007121A2"/>
    <w:rsid w:val="007121BC"/>
    <w:rsid w:val="0071221D"/>
    <w:rsid w:val="0071224B"/>
    <w:rsid w:val="007122E3"/>
    <w:rsid w:val="007122F5"/>
    <w:rsid w:val="00712308"/>
    <w:rsid w:val="00712372"/>
    <w:rsid w:val="00712434"/>
    <w:rsid w:val="007127E2"/>
    <w:rsid w:val="00712911"/>
    <w:rsid w:val="00712AEF"/>
    <w:rsid w:val="00712B6F"/>
    <w:rsid w:val="00712C41"/>
    <w:rsid w:val="00712C58"/>
    <w:rsid w:val="00712CB8"/>
    <w:rsid w:val="00712EBF"/>
    <w:rsid w:val="00712FF4"/>
    <w:rsid w:val="0071329B"/>
    <w:rsid w:val="007133CF"/>
    <w:rsid w:val="00713499"/>
    <w:rsid w:val="00713799"/>
    <w:rsid w:val="00713866"/>
    <w:rsid w:val="00713919"/>
    <w:rsid w:val="007139B7"/>
    <w:rsid w:val="00713ADF"/>
    <w:rsid w:val="00713B3B"/>
    <w:rsid w:val="00713C52"/>
    <w:rsid w:val="00713E9D"/>
    <w:rsid w:val="00714337"/>
    <w:rsid w:val="00714676"/>
    <w:rsid w:val="00714695"/>
    <w:rsid w:val="00714812"/>
    <w:rsid w:val="0071489A"/>
    <w:rsid w:val="0071498C"/>
    <w:rsid w:val="00714AD3"/>
    <w:rsid w:val="00714C0A"/>
    <w:rsid w:val="00714D04"/>
    <w:rsid w:val="00714EEB"/>
    <w:rsid w:val="00715017"/>
    <w:rsid w:val="00715110"/>
    <w:rsid w:val="00715219"/>
    <w:rsid w:val="007152C3"/>
    <w:rsid w:val="007153FD"/>
    <w:rsid w:val="007155F6"/>
    <w:rsid w:val="00715733"/>
    <w:rsid w:val="00715766"/>
    <w:rsid w:val="00715A8D"/>
    <w:rsid w:val="00715DF5"/>
    <w:rsid w:val="00715E8C"/>
    <w:rsid w:val="00715EAD"/>
    <w:rsid w:val="00716001"/>
    <w:rsid w:val="0071615A"/>
    <w:rsid w:val="007161A1"/>
    <w:rsid w:val="00716239"/>
    <w:rsid w:val="00716296"/>
    <w:rsid w:val="00716336"/>
    <w:rsid w:val="00716368"/>
    <w:rsid w:val="00716460"/>
    <w:rsid w:val="0071646E"/>
    <w:rsid w:val="007166C2"/>
    <w:rsid w:val="007166FE"/>
    <w:rsid w:val="007167D9"/>
    <w:rsid w:val="0071687E"/>
    <w:rsid w:val="007169BF"/>
    <w:rsid w:val="00716B21"/>
    <w:rsid w:val="00716D43"/>
    <w:rsid w:val="00716EFB"/>
    <w:rsid w:val="00716F4F"/>
    <w:rsid w:val="00716F7D"/>
    <w:rsid w:val="00717136"/>
    <w:rsid w:val="00717225"/>
    <w:rsid w:val="0071726C"/>
    <w:rsid w:val="00717521"/>
    <w:rsid w:val="00717814"/>
    <w:rsid w:val="007178A3"/>
    <w:rsid w:val="00717987"/>
    <w:rsid w:val="00717AB0"/>
    <w:rsid w:val="00717BD9"/>
    <w:rsid w:val="00717D51"/>
    <w:rsid w:val="00717DE6"/>
    <w:rsid w:val="00717F2E"/>
    <w:rsid w:val="00717F57"/>
    <w:rsid w:val="00717FC6"/>
    <w:rsid w:val="0071AD93"/>
    <w:rsid w:val="007200E5"/>
    <w:rsid w:val="007200FD"/>
    <w:rsid w:val="00720512"/>
    <w:rsid w:val="00720639"/>
    <w:rsid w:val="007206E2"/>
    <w:rsid w:val="007206F7"/>
    <w:rsid w:val="00720775"/>
    <w:rsid w:val="0072092F"/>
    <w:rsid w:val="00720E2C"/>
    <w:rsid w:val="00720FAB"/>
    <w:rsid w:val="007210EF"/>
    <w:rsid w:val="00721386"/>
    <w:rsid w:val="0072139E"/>
    <w:rsid w:val="0072142A"/>
    <w:rsid w:val="0072162E"/>
    <w:rsid w:val="00721645"/>
    <w:rsid w:val="0072172E"/>
    <w:rsid w:val="0072184E"/>
    <w:rsid w:val="0072196A"/>
    <w:rsid w:val="007219BE"/>
    <w:rsid w:val="00721E45"/>
    <w:rsid w:val="00721E56"/>
    <w:rsid w:val="00721E9B"/>
    <w:rsid w:val="00722063"/>
    <w:rsid w:val="00722189"/>
    <w:rsid w:val="0072222A"/>
    <w:rsid w:val="0072236C"/>
    <w:rsid w:val="007223FC"/>
    <w:rsid w:val="0072244D"/>
    <w:rsid w:val="00722532"/>
    <w:rsid w:val="00722535"/>
    <w:rsid w:val="0072258D"/>
    <w:rsid w:val="00722659"/>
    <w:rsid w:val="0072267D"/>
    <w:rsid w:val="0072272E"/>
    <w:rsid w:val="0072289D"/>
    <w:rsid w:val="00722A85"/>
    <w:rsid w:val="00722ABB"/>
    <w:rsid w:val="00722BD9"/>
    <w:rsid w:val="00722CBE"/>
    <w:rsid w:val="00722D96"/>
    <w:rsid w:val="007230A2"/>
    <w:rsid w:val="007230ED"/>
    <w:rsid w:val="007231F9"/>
    <w:rsid w:val="007234A3"/>
    <w:rsid w:val="007235E3"/>
    <w:rsid w:val="0072378D"/>
    <w:rsid w:val="0072379C"/>
    <w:rsid w:val="00723A94"/>
    <w:rsid w:val="00723C82"/>
    <w:rsid w:val="007245A8"/>
    <w:rsid w:val="007246B7"/>
    <w:rsid w:val="007248E0"/>
    <w:rsid w:val="00724970"/>
    <w:rsid w:val="00724A35"/>
    <w:rsid w:val="00724A7E"/>
    <w:rsid w:val="00724C04"/>
    <w:rsid w:val="00724CF9"/>
    <w:rsid w:val="00724EAA"/>
    <w:rsid w:val="0072527D"/>
    <w:rsid w:val="00725341"/>
    <w:rsid w:val="00725413"/>
    <w:rsid w:val="00725518"/>
    <w:rsid w:val="0072551E"/>
    <w:rsid w:val="00725583"/>
    <w:rsid w:val="00725588"/>
    <w:rsid w:val="007258ED"/>
    <w:rsid w:val="007259BB"/>
    <w:rsid w:val="007259EF"/>
    <w:rsid w:val="00725C45"/>
    <w:rsid w:val="00725D8A"/>
    <w:rsid w:val="00725DC2"/>
    <w:rsid w:val="00725DE4"/>
    <w:rsid w:val="00725FE5"/>
    <w:rsid w:val="00726032"/>
    <w:rsid w:val="007260E0"/>
    <w:rsid w:val="007262C0"/>
    <w:rsid w:val="0072640B"/>
    <w:rsid w:val="0072653F"/>
    <w:rsid w:val="007265C5"/>
    <w:rsid w:val="00726843"/>
    <w:rsid w:val="007268BF"/>
    <w:rsid w:val="00726ADD"/>
    <w:rsid w:val="00726B42"/>
    <w:rsid w:val="00726D05"/>
    <w:rsid w:val="00726E80"/>
    <w:rsid w:val="00726EB1"/>
    <w:rsid w:val="00726EB2"/>
    <w:rsid w:val="00726F42"/>
    <w:rsid w:val="007270C3"/>
    <w:rsid w:val="007270E3"/>
    <w:rsid w:val="007270EF"/>
    <w:rsid w:val="00727247"/>
    <w:rsid w:val="007272C8"/>
    <w:rsid w:val="007273F9"/>
    <w:rsid w:val="007276BE"/>
    <w:rsid w:val="007277F3"/>
    <w:rsid w:val="007279B8"/>
    <w:rsid w:val="00727AEB"/>
    <w:rsid w:val="00727B35"/>
    <w:rsid w:val="00727D5D"/>
    <w:rsid w:val="00727DE2"/>
    <w:rsid w:val="0072EECC"/>
    <w:rsid w:val="007300A0"/>
    <w:rsid w:val="007302B1"/>
    <w:rsid w:val="00730423"/>
    <w:rsid w:val="0073061F"/>
    <w:rsid w:val="007306CD"/>
    <w:rsid w:val="007307BC"/>
    <w:rsid w:val="00730910"/>
    <w:rsid w:val="007309FF"/>
    <w:rsid w:val="00730D18"/>
    <w:rsid w:val="00730D3E"/>
    <w:rsid w:val="00730DD2"/>
    <w:rsid w:val="00730E07"/>
    <w:rsid w:val="00730F0B"/>
    <w:rsid w:val="007310A1"/>
    <w:rsid w:val="0073117B"/>
    <w:rsid w:val="00731269"/>
    <w:rsid w:val="007312EE"/>
    <w:rsid w:val="0073131F"/>
    <w:rsid w:val="00731A86"/>
    <w:rsid w:val="00731B70"/>
    <w:rsid w:val="00731DF6"/>
    <w:rsid w:val="00731F72"/>
    <w:rsid w:val="007321E7"/>
    <w:rsid w:val="00732420"/>
    <w:rsid w:val="0073263B"/>
    <w:rsid w:val="00732646"/>
    <w:rsid w:val="007327D8"/>
    <w:rsid w:val="00732810"/>
    <w:rsid w:val="00732811"/>
    <w:rsid w:val="00732CDD"/>
    <w:rsid w:val="00732D48"/>
    <w:rsid w:val="00732E7C"/>
    <w:rsid w:val="00732EEE"/>
    <w:rsid w:val="007330B0"/>
    <w:rsid w:val="00733347"/>
    <w:rsid w:val="00733351"/>
    <w:rsid w:val="007333FB"/>
    <w:rsid w:val="007334FA"/>
    <w:rsid w:val="00733991"/>
    <w:rsid w:val="00733DED"/>
    <w:rsid w:val="00733E98"/>
    <w:rsid w:val="00733E9A"/>
    <w:rsid w:val="00733EC5"/>
    <w:rsid w:val="00734162"/>
    <w:rsid w:val="00734369"/>
    <w:rsid w:val="00734423"/>
    <w:rsid w:val="00734454"/>
    <w:rsid w:val="00734753"/>
    <w:rsid w:val="0073475B"/>
    <w:rsid w:val="0073480F"/>
    <w:rsid w:val="0073488D"/>
    <w:rsid w:val="00734949"/>
    <w:rsid w:val="00734B42"/>
    <w:rsid w:val="00734B8A"/>
    <w:rsid w:val="00734B95"/>
    <w:rsid w:val="00734B9D"/>
    <w:rsid w:val="00734BD1"/>
    <w:rsid w:val="00734EE7"/>
    <w:rsid w:val="00734F35"/>
    <w:rsid w:val="0073550E"/>
    <w:rsid w:val="00735884"/>
    <w:rsid w:val="007358D7"/>
    <w:rsid w:val="00735A4C"/>
    <w:rsid w:val="00735B77"/>
    <w:rsid w:val="00735C85"/>
    <w:rsid w:val="00735D36"/>
    <w:rsid w:val="00735D48"/>
    <w:rsid w:val="00735FC3"/>
    <w:rsid w:val="0073604A"/>
    <w:rsid w:val="007361E2"/>
    <w:rsid w:val="007362A0"/>
    <w:rsid w:val="007362CC"/>
    <w:rsid w:val="0073639B"/>
    <w:rsid w:val="007363A0"/>
    <w:rsid w:val="00736481"/>
    <w:rsid w:val="00736627"/>
    <w:rsid w:val="0073687C"/>
    <w:rsid w:val="0073689E"/>
    <w:rsid w:val="00736E67"/>
    <w:rsid w:val="0073700C"/>
    <w:rsid w:val="00737028"/>
    <w:rsid w:val="0073710B"/>
    <w:rsid w:val="00737140"/>
    <w:rsid w:val="007371C6"/>
    <w:rsid w:val="007375AE"/>
    <w:rsid w:val="00737945"/>
    <w:rsid w:val="00737AB7"/>
    <w:rsid w:val="00737C24"/>
    <w:rsid w:val="007404C3"/>
    <w:rsid w:val="0074053A"/>
    <w:rsid w:val="00740738"/>
    <w:rsid w:val="00740743"/>
    <w:rsid w:val="007407D3"/>
    <w:rsid w:val="0074085D"/>
    <w:rsid w:val="00740863"/>
    <w:rsid w:val="00740BEF"/>
    <w:rsid w:val="00740C0C"/>
    <w:rsid w:val="00740FFA"/>
    <w:rsid w:val="00741137"/>
    <w:rsid w:val="00741303"/>
    <w:rsid w:val="007414DA"/>
    <w:rsid w:val="00741618"/>
    <w:rsid w:val="00741671"/>
    <w:rsid w:val="007419FA"/>
    <w:rsid w:val="00741A18"/>
    <w:rsid w:val="00741A89"/>
    <w:rsid w:val="00741B5D"/>
    <w:rsid w:val="00741C76"/>
    <w:rsid w:val="00741D3C"/>
    <w:rsid w:val="00741DFF"/>
    <w:rsid w:val="00741EE5"/>
    <w:rsid w:val="00742143"/>
    <w:rsid w:val="007422E1"/>
    <w:rsid w:val="0074237B"/>
    <w:rsid w:val="00742387"/>
    <w:rsid w:val="0074286E"/>
    <w:rsid w:val="00742A3F"/>
    <w:rsid w:val="00742A54"/>
    <w:rsid w:val="00742B2A"/>
    <w:rsid w:val="00742C61"/>
    <w:rsid w:val="00742CCE"/>
    <w:rsid w:val="00742E22"/>
    <w:rsid w:val="0074314A"/>
    <w:rsid w:val="0074317A"/>
    <w:rsid w:val="0074322F"/>
    <w:rsid w:val="00743242"/>
    <w:rsid w:val="0074365F"/>
    <w:rsid w:val="007436CF"/>
    <w:rsid w:val="007437BF"/>
    <w:rsid w:val="0074380B"/>
    <w:rsid w:val="007438CB"/>
    <w:rsid w:val="00743BA9"/>
    <w:rsid w:val="00743C9E"/>
    <w:rsid w:val="007444E5"/>
    <w:rsid w:val="007446DA"/>
    <w:rsid w:val="00744A38"/>
    <w:rsid w:val="00744AC6"/>
    <w:rsid w:val="00744B79"/>
    <w:rsid w:val="00744D08"/>
    <w:rsid w:val="00744EA4"/>
    <w:rsid w:val="007452DF"/>
    <w:rsid w:val="0074534E"/>
    <w:rsid w:val="00745566"/>
    <w:rsid w:val="00745676"/>
    <w:rsid w:val="00745786"/>
    <w:rsid w:val="00745788"/>
    <w:rsid w:val="007458FC"/>
    <w:rsid w:val="00745AF3"/>
    <w:rsid w:val="00745BEF"/>
    <w:rsid w:val="00745CC1"/>
    <w:rsid w:val="00745CE8"/>
    <w:rsid w:val="00745CFC"/>
    <w:rsid w:val="00745D3A"/>
    <w:rsid w:val="00745DBD"/>
    <w:rsid w:val="00746097"/>
    <w:rsid w:val="00746263"/>
    <w:rsid w:val="0074629C"/>
    <w:rsid w:val="007463FA"/>
    <w:rsid w:val="00746405"/>
    <w:rsid w:val="00746550"/>
    <w:rsid w:val="00746750"/>
    <w:rsid w:val="007467C7"/>
    <w:rsid w:val="00746951"/>
    <w:rsid w:val="00746A2A"/>
    <w:rsid w:val="00746ABB"/>
    <w:rsid w:val="00746CCB"/>
    <w:rsid w:val="00746DE7"/>
    <w:rsid w:val="00747002"/>
    <w:rsid w:val="00747103"/>
    <w:rsid w:val="00747120"/>
    <w:rsid w:val="007471C7"/>
    <w:rsid w:val="00747225"/>
    <w:rsid w:val="0074728E"/>
    <w:rsid w:val="007472C5"/>
    <w:rsid w:val="00747559"/>
    <w:rsid w:val="0074763C"/>
    <w:rsid w:val="00747813"/>
    <w:rsid w:val="007478AB"/>
    <w:rsid w:val="0074790E"/>
    <w:rsid w:val="0074795F"/>
    <w:rsid w:val="0074799E"/>
    <w:rsid w:val="007479FC"/>
    <w:rsid w:val="00747A83"/>
    <w:rsid w:val="00747AC5"/>
    <w:rsid w:val="00747EA2"/>
    <w:rsid w:val="00747EF4"/>
    <w:rsid w:val="00747F37"/>
    <w:rsid w:val="00748DC7"/>
    <w:rsid w:val="00750360"/>
    <w:rsid w:val="00750571"/>
    <w:rsid w:val="00750A8E"/>
    <w:rsid w:val="00750D15"/>
    <w:rsid w:val="00750D2D"/>
    <w:rsid w:val="00750D6F"/>
    <w:rsid w:val="00750EBB"/>
    <w:rsid w:val="00750EF5"/>
    <w:rsid w:val="00751323"/>
    <w:rsid w:val="00751422"/>
    <w:rsid w:val="007514F8"/>
    <w:rsid w:val="00751596"/>
    <w:rsid w:val="007516BA"/>
    <w:rsid w:val="007517C3"/>
    <w:rsid w:val="007518D5"/>
    <w:rsid w:val="00751953"/>
    <w:rsid w:val="00751960"/>
    <w:rsid w:val="007519E1"/>
    <w:rsid w:val="00751BA4"/>
    <w:rsid w:val="00751BBD"/>
    <w:rsid w:val="00751D83"/>
    <w:rsid w:val="00751E12"/>
    <w:rsid w:val="00751F99"/>
    <w:rsid w:val="00752129"/>
    <w:rsid w:val="0075216D"/>
    <w:rsid w:val="00752597"/>
    <w:rsid w:val="007525F8"/>
    <w:rsid w:val="00752601"/>
    <w:rsid w:val="0075273D"/>
    <w:rsid w:val="00752870"/>
    <w:rsid w:val="00752947"/>
    <w:rsid w:val="00752AB5"/>
    <w:rsid w:val="00752E66"/>
    <w:rsid w:val="00752EC0"/>
    <w:rsid w:val="00752EDA"/>
    <w:rsid w:val="007533DD"/>
    <w:rsid w:val="0075342C"/>
    <w:rsid w:val="0075343C"/>
    <w:rsid w:val="007537D1"/>
    <w:rsid w:val="00753A30"/>
    <w:rsid w:val="00753CFC"/>
    <w:rsid w:val="00753D69"/>
    <w:rsid w:val="00753D7D"/>
    <w:rsid w:val="00753F15"/>
    <w:rsid w:val="00753FDB"/>
    <w:rsid w:val="00754315"/>
    <w:rsid w:val="00754412"/>
    <w:rsid w:val="00754578"/>
    <w:rsid w:val="0075465B"/>
    <w:rsid w:val="007547F8"/>
    <w:rsid w:val="00754A2E"/>
    <w:rsid w:val="00754AB6"/>
    <w:rsid w:val="00754C62"/>
    <w:rsid w:val="00754D00"/>
    <w:rsid w:val="00754D6F"/>
    <w:rsid w:val="00754F63"/>
    <w:rsid w:val="00755394"/>
    <w:rsid w:val="00755691"/>
    <w:rsid w:val="00755722"/>
    <w:rsid w:val="00755857"/>
    <w:rsid w:val="007558FF"/>
    <w:rsid w:val="007559D2"/>
    <w:rsid w:val="00755AA3"/>
    <w:rsid w:val="00755AA5"/>
    <w:rsid w:val="00755AB1"/>
    <w:rsid w:val="00755AE4"/>
    <w:rsid w:val="00755FA1"/>
    <w:rsid w:val="00755FD9"/>
    <w:rsid w:val="007560C3"/>
    <w:rsid w:val="0075616A"/>
    <w:rsid w:val="00756253"/>
    <w:rsid w:val="00756322"/>
    <w:rsid w:val="0075639B"/>
    <w:rsid w:val="007564CB"/>
    <w:rsid w:val="007564DC"/>
    <w:rsid w:val="0075651A"/>
    <w:rsid w:val="00756909"/>
    <w:rsid w:val="00756BBE"/>
    <w:rsid w:val="00756C07"/>
    <w:rsid w:val="00757259"/>
    <w:rsid w:val="00757401"/>
    <w:rsid w:val="0075759D"/>
    <w:rsid w:val="0075762C"/>
    <w:rsid w:val="0075762D"/>
    <w:rsid w:val="00757637"/>
    <w:rsid w:val="0075791F"/>
    <w:rsid w:val="00757B6C"/>
    <w:rsid w:val="00757BA1"/>
    <w:rsid w:val="00757BEC"/>
    <w:rsid w:val="00757C5F"/>
    <w:rsid w:val="00757EA9"/>
    <w:rsid w:val="00757EC1"/>
    <w:rsid w:val="00757F03"/>
    <w:rsid w:val="007588B3"/>
    <w:rsid w:val="0076031A"/>
    <w:rsid w:val="00760353"/>
    <w:rsid w:val="00760544"/>
    <w:rsid w:val="00760702"/>
    <w:rsid w:val="00760778"/>
    <w:rsid w:val="00760933"/>
    <w:rsid w:val="007609B5"/>
    <w:rsid w:val="007609BE"/>
    <w:rsid w:val="00760CB4"/>
    <w:rsid w:val="00760CD6"/>
    <w:rsid w:val="00761049"/>
    <w:rsid w:val="0076107C"/>
    <w:rsid w:val="007612D3"/>
    <w:rsid w:val="0076161E"/>
    <w:rsid w:val="007617A3"/>
    <w:rsid w:val="00761848"/>
    <w:rsid w:val="00761884"/>
    <w:rsid w:val="00761A46"/>
    <w:rsid w:val="00761A7C"/>
    <w:rsid w:val="00761B7C"/>
    <w:rsid w:val="00761D8B"/>
    <w:rsid w:val="00761F7C"/>
    <w:rsid w:val="00761F9F"/>
    <w:rsid w:val="0076232B"/>
    <w:rsid w:val="0076233F"/>
    <w:rsid w:val="0076238D"/>
    <w:rsid w:val="0076247E"/>
    <w:rsid w:val="007624B8"/>
    <w:rsid w:val="007625B2"/>
    <w:rsid w:val="00762603"/>
    <w:rsid w:val="00762643"/>
    <w:rsid w:val="007626BE"/>
    <w:rsid w:val="007626EB"/>
    <w:rsid w:val="00762A40"/>
    <w:rsid w:val="00762AE9"/>
    <w:rsid w:val="00762F72"/>
    <w:rsid w:val="007631C3"/>
    <w:rsid w:val="007633D5"/>
    <w:rsid w:val="007634CA"/>
    <w:rsid w:val="00763764"/>
    <w:rsid w:val="00763A15"/>
    <w:rsid w:val="00763ADF"/>
    <w:rsid w:val="00763E48"/>
    <w:rsid w:val="00763EFF"/>
    <w:rsid w:val="00763FC1"/>
    <w:rsid w:val="0076404E"/>
    <w:rsid w:val="0076415C"/>
    <w:rsid w:val="00764169"/>
    <w:rsid w:val="00764589"/>
    <w:rsid w:val="007645B0"/>
    <w:rsid w:val="0076472C"/>
    <w:rsid w:val="00764762"/>
    <w:rsid w:val="00764958"/>
    <w:rsid w:val="0076495A"/>
    <w:rsid w:val="00764A25"/>
    <w:rsid w:val="00764FE8"/>
    <w:rsid w:val="00765292"/>
    <w:rsid w:val="007652A0"/>
    <w:rsid w:val="007656E7"/>
    <w:rsid w:val="00765A5A"/>
    <w:rsid w:val="00765AFE"/>
    <w:rsid w:val="00765CC6"/>
    <w:rsid w:val="00765DEA"/>
    <w:rsid w:val="00765DFE"/>
    <w:rsid w:val="00765E57"/>
    <w:rsid w:val="00765E80"/>
    <w:rsid w:val="00765F3E"/>
    <w:rsid w:val="0076602F"/>
    <w:rsid w:val="00766054"/>
    <w:rsid w:val="0076612D"/>
    <w:rsid w:val="007663B2"/>
    <w:rsid w:val="007663E2"/>
    <w:rsid w:val="007664FC"/>
    <w:rsid w:val="00766594"/>
    <w:rsid w:val="007669A3"/>
    <w:rsid w:val="007669E6"/>
    <w:rsid w:val="00766B42"/>
    <w:rsid w:val="00766CD3"/>
    <w:rsid w:val="00766E76"/>
    <w:rsid w:val="0076704B"/>
    <w:rsid w:val="007670BF"/>
    <w:rsid w:val="00767200"/>
    <w:rsid w:val="007672B5"/>
    <w:rsid w:val="0076733C"/>
    <w:rsid w:val="007674A9"/>
    <w:rsid w:val="00767795"/>
    <w:rsid w:val="00767814"/>
    <w:rsid w:val="00767936"/>
    <w:rsid w:val="00767B65"/>
    <w:rsid w:val="00767C09"/>
    <w:rsid w:val="00767C4D"/>
    <w:rsid w:val="00767D4F"/>
    <w:rsid w:val="00767E10"/>
    <w:rsid w:val="00767E2F"/>
    <w:rsid w:val="00767F39"/>
    <w:rsid w:val="0076A119"/>
    <w:rsid w:val="007706E8"/>
    <w:rsid w:val="0077079B"/>
    <w:rsid w:val="00770851"/>
    <w:rsid w:val="00770A72"/>
    <w:rsid w:val="00770CAC"/>
    <w:rsid w:val="00770CB7"/>
    <w:rsid w:val="00770D6E"/>
    <w:rsid w:val="00771067"/>
    <w:rsid w:val="00771240"/>
    <w:rsid w:val="007712FB"/>
    <w:rsid w:val="0077137F"/>
    <w:rsid w:val="007713A6"/>
    <w:rsid w:val="00771679"/>
    <w:rsid w:val="00771AEF"/>
    <w:rsid w:val="00771B27"/>
    <w:rsid w:val="00771D4F"/>
    <w:rsid w:val="00771D5A"/>
    <w:rsid w:val="00771F13"/>
    <w:rsid w:val="00771FA3"/>
    <w:rsid w:val="00772189"/>
    <w:rsid w:val="007721AD"/>
    <w:rsid w:val="00772317"/>
    <w:rsid w:val="00772501"/>
    <w:rsid w:val="00772676"/>
    <w:rsid w:val="0077267F"/>
    <w:rsid w:val="0077274C"/>
    <w:rsid w:val="007728D8"/>
    <w:rsid w:val="00772950"/>
    <w:rsid w:val="00772B0E"/>
    <w:rsid w:val="00772BE7"/>
    <w:rsid w:val="00772DB8"/>
    <w:rsid w:val="007737EA"/>
    <w:rsid w:val="00773AE7"/>
    <w:rsid w:val="00773C15"/>
    <w:rsid w:val="00773E98"/>
    <w:rsid w:val="00773ED6"/>
    <w:rsid w:val="00773F47"/>
    <w:rsid w:val="00773F93"/>
    <w:rsid w:val="00773F9E"/>
    <w:rsid w:val="00774188"/>
    <w:rsid w:val="00774375"/>
    <w:rsid w:val="007744B2"/>
    <w:rsid w:val="0077477C"/>
    <w:rsid w:val="00774880"/>
    <w:rsid w:val="0077492B"/>
    <w:rsid w:val="00774953"/>
    <w:rsid w:val="00774A4D"/>
    <w:rsid w:val="00774B25"/>
    <w:rsid w:val="00774BC6"/>
    <w:rsid w:val="00774C6F"/>
    <w:rsid w:val="00774DD0"/>
    <w:rsid w:val="00774E1D"/>
    <w:rsid w:val="00775345"/>
    <w:rsid w:val="00775588"/>
    <w:rsid w:val="007755D4"/>
    <w:rsid w:val="0077568F"/>
    <w:rsid w:val="00775747"/>
    <w:rsid w:val="00775988"/>
    <w:rsid w:val="00775BFF"/>
    <w:rsid w:val="00775C12"/>
    <w:rsid w:val="00775C51"/>
    <w:rsid w:val="00775D7A"/>
    <w:rsid w:val="00776224"/>
    <w:rsid w:val="007763B0"/>
    <w:rsid w:val="0077646B"/>
    <w:rsid w:val="007764A9"/>
    <w:rsid w:val="00776625"/>
    <w:rsid w:val="007766AD"/>
    <w:rsid w:val="00776720"/>
    <w:rsid w:val="007767B8"/>
    <w:rsid w:val="007768A1"/>
    <w:rsid w:val="00776935"/>
    <w:rsid w:val="007769E0"/>
    <w:rsid w:val="00776A64"/>
    <w:rsid w:val="00776AC5"/>
    <w:rsid w:val="00776AE0"/>
    <w:rsid w:val="00776B32"/>
    <w:rsid w:val="00776EF0"/>
    <w:rsid w:val="00776F91"/>
    <w:rsid w:val="0077725E"/>
    <w:rsid w:val="0077759D"/>
    <w:rsid w:val="007775B3"/>
    <w:rsid w:val="00777630"/>
    <w:rsid w:val="0077769E"/>
    <w:rsid w:val="007776AA"/>
    <w:rsid w:val="00777A1D"/>
    <w:rsid w:val="00777BA2"/>
    <w:rsid w:val="00777BC1"/>
    <w:rsid w:val="00777D91"/>
    <w:rsid w:val="007800A3"/>
    <w:rsid w:val="00780379"/>
    <w:rsid w:val="007803B3"/>
    <w:rsid w:val="0078056C"/>
    <w:rsid w:val="007805D7"/>
    <w:rsid w:val="00780994"/>
    <w:rsid w:val="00780B17"/>
    <w:rsid w:val="00780EA1"/>
    <w:rsid w:val="00781175"/>
    <w:rsid w:val="007811AE"/>
    <w:rsid w:val="007814A8"/>
    <w:rsid w:val="00781555"/>
    <w:rsid w:val="007818B7"/>
    <w:rsid w:val="00781AF4"/>
    <w:rsid w:val="00781B79"/>
    <w:rsid w:val="00781C85"/>
    <w:rsid w:val="00781DAA"/>
    <w:rsid w:val="00781FF5"/>
    <w:rsid w:val="00782020"/>
    <w:rsid w:val="007820EB"/>
    <w:rsid w:val="007820EF"/>
    <w:rsid w:val="00782232"/>
    <w:rsid w:val="007824E2"/>
    <w:rsid w:val="0078253C"/>
    <w:rsid w:val="00782572"/>
    <w:rsid w:val="00782676"/>
    <w:rsid w:val="007826E1"/>
    <w:rsid w:val="0078293B"/>
    <w:rsid w:val="00782B94"/>
    <w:rsid w:val="00782FC4"/>
    <w:rsid w:val="0078304B"/>
    <w:rsid w:val="0078316E"/>
    <w:rsid w:val="007832DB"/>
    <w:rsid w:val="0078336A"/>
    <w:rsid w:val="00783575"/>
    <w:rsid w:val="0078364E"/>
    <w:rsid w:val="00783676"/>
    <w:rsid w:val="00783CF3"/>
    <w:rsid w:val="00783D1B"/>
    <w:rsid w:val="00784222"/>
    <w:rsid w:val="0078428E"/>
    <w:rsid w:val="007843A3"/>
    <w:rsid w:val="007844A4"/>
    <w:rsid w:val="00784519"/>
    <w:rsid w:val="00784575"/>
    <w:rsid w:val="007846B5"/>
    <w:rsid w:val="007848AC"/>
    <w:rsid w:val="00784A70"/>
    <w:rsid w:val="00784AEB"/>
    <w:rsid w:val="00784AFB"/>
    <w:rsid w:val="00784B20"/>
    <w:rsid w:val="00784C08"/>
    <w:rsid w:val="00784CB0"/>
    <w:rsid w:val="00784E7B"/>
    <w:rsid w:val="00784EC0"/>
    <w:rsid w:val="00784FC8"/>
    <w:rsid w:val="00785192"/>
    <w:rsid w:val="00785234"/>
    <w:rsid w:val="00785357"/>
    <w:rsid w:val="00785465"/>
    <w:rsid w:val="0078546D"/>
    <w:rsid w:val="0078549C"/>
    <w:rsid w:val="00785625"/>
    <w:rsid w:val="00785A10"/>
    <w:rsid w:val="00785C3F"/>
    <w:rsid w:val="00785F8D"/>
    <w:rsid w:val="007860F3"/>
    <w:rsid w:val="007863BA"/>
    <w:rsid w:val="0078691E"/>
    <w:rsid w:val="00786A66"/>
    <w:rsid w:val="00786CFD"/>
    <w:rsid w:val="00786DB2"/>
    <w:rsid w:val="00786F33"/>
    <w:rsid w:val="00786F53"/>
    <w:rsid w:val="007873C4"/>
    <w:rsid w:val="00787539"/>
    <w:rsid w:val="0078753F"/>
    <w:rsid w:val="00787574"/>
    <w:rsid w:val="00787593"/>
    <w:rsid w:val="007875AD"/>
    <w:rsid w:val="00787602"/>
    <w:rsid w:val="0078761C"/>
    <w:rsid w:val="00787772"/>
    <w:rsid w:val="007877D3"/>
    <w:rsid w:val="0078780C"/>
    <w:rsid w:val="00787894"/>
    <w:rsid w:val="00787977"/>
    <w:rsid w:val="007879C2"/>
    <w:rsid w:val="007879C5"/>
    <w:rsid w:val="00787AE5"/>
    <w:rsid w:val="00787BAF"/>
    <w:rsid w:val="00787BCE"/>
    <w:rsid w:val="00787C1F"/>
    <w:rsid w:val="00787D2B"/>
    <w:rsid w:val="00787D7F"/>
    <w:rsid w:val="00787FA2"/>
    <w:rsid w:val="0078A728"/>
    <w:rsid w:val="00790284"/>
    <w:rsid w:val="007902BF"/>
    <w:rsid w:val="007904FA"/>
    <w:rsid w:val="007905C0"/>
    <w:rsid w:val="007906F6"/>
    <w:rsid w:val="0079085E"/>
    <w:rsid w:val="0079086C"/>
    <w:rsid w:val="00790882"/>
    <w:rsid w:val="0079096D"/>
    <w:rsid w:val="00790D52"/>
    <w:rsid w:val="00791083"/>
    <w:rsid w:val="0079120A"/>
    <w:rsid w:val="0079131D"/>
    <w:rsid w:val="0079131E"/>
    <w:rsid w:val="00791788"/>
    <w:rsid w:val="00791802"/>
    <w:rsid w:val="0079183D"/>
    <w:rsid w:val="007918F6"/>
    <w:rsid w:val="007919B7"/>
    <w:rsid w:val="00791D00"/>
    <w:rsid w:val="00791D5F"/>
    <w:rsid w:val="00792009"/>
    <w:rsid w:val="007921E7"/>
    <w:rsid w:val="00792303"/>
    <w:rsid w:val="00792699"/>
    <w:rsid w:val="007927C0"/>
    <w:rsid w:val="007927FA"/>
    <w:rsid w:val="0079289D"/>
    <w:rsid w:val="007928F0"/>
    <w:rsid w:val="007929B1"/>
    <w:rsid w:val="00792ACB"/>
    <w:rsid w:val="00792AFB"/>
    <w:rsid w:val="00792B30"/>
    <w:rsid w:val="00792BDC"/>
    <w:rsid w:val="00792F98"/>
    <w:rsid w:val="00792F99"/>
    <w:rsid w:val="0079300C"/>
    <w:rsid w:val="0079313D"/>
    <w:rsid w:val="0079323C"/>
    <w:rsid w:val="00793344"/>
    <w:rsid w:val="0079364E"/>
    <w:rsid w:val="00793697"/>
    <w:rsid w:val="00793864"/>
    <w:rsid w:val="007939C5"/>
    <w:rsid w:val="00793D87"/>
    <w:rsid w:val="00793D96"/>
    <w:rsid w:val="00793E1E"/>
    <w:rsid w:val="00793E2D"/>
    <w:rsid w:val="00793EE9"/>
    <w:rsid w:val="00793F26"/>
    <w:rsid w:val="00793F66"/>
    <w:rsid w:val="00794095"/>
    <w:rsid w:val="0079411F"/>
    <w:rsid w:val="0079415C"/>
    <w:rsid w:val="0079423D"/>
    <w:rsid w:val="007944F5"/>
    <w:rsid w:val="0079452E"/>
    <w:rsid w:val="00794718"/>
    <w:rsid w:val="007947AF"/>
    <w:rsid w:val="00794CBF"/>
    <w:rsid w:val="00794DA8"/>
    <w:rsid w:val="00794DD1"/>
    <w:rsid w:val="00794ECD"/>
    <w:rsid w:val="00795050"/>
    <w:rsid w:val="00795088"/>
    <w:rsid w:val="007951B1"/>
    <w:rsid w:val="007951CB"/>
    <w:rsid w:val="00795258"/>
    <w:rsid w:val="0079547B"/>
    <w:rsid w:val="0079570C"/>
    <w:rsid w:val="00795734"/>
    <w:rsid w:val="00795993"/>
    <w:rsid w:val="00795A61"/>
    <w:rsid w:val="00795A84"/>
    <w:rsid w:val="00795C8D"/>
    <w:rsid w:val="00795DF1"/>
    <w:rsid w:val="00795E0A"/>
    <w:rsid w:val="00795EA2"/>
    <w:rsid w:val="00796126"/>
    <w:rsid w:val="007967CE"/>
    <w:rsid w:val="00796961"/>
    <w:rsid w:val="007969A3"/>
    <w:rsid w:val="00796BF2"/>
    <w:rsid w:val="00796CB5"/>
    <w:rsid w:val="00796D0D"/>
    <w:rsid w:val="00796F3E"/>
    <w:rsid w:val="00797189"/>
    <w:rsid w:val="007973C5"/>
    <w:rsid w:val="007975BC"/>
    <w:rsid w:val="0079770D"/>
    <w:rsid w:val="0079799C"/>
    <w:rsid w:val="00797AEB"/>
    <w:rsid w:val="00797AF3"/>
    <w:rsid w:val="00797B56"/>
    <w:rsid w:val="00797BFA"/>
    <w:rsid w:val="00797C2A"/>
    <w:rsid w:val="00797C54"/>
    <w:rsid w:val="00797F11"/>
    <w:rsid w:val="00797FF4"/>
    <w:rsid w:val="0079FB10"/>
    <w:rsid w:val="007A006D"/>
    <w:rsid w:val="007A0221"/>
    <w:rsid w:val="007A022D"/>
    <w:rsid w:val="007A025D"/>
    <w:rsid w:val="007A03A1"/>
    <w:rsid w:val="007A03DF"/>
    <w:rsid w:val="007A03F5"/>
    <w:rsid w:val="007A0414"/>
    <w:rsid w:val="007A068F"/>
    <w:rsid w:val="007A07D6"/>
    <w:rsid w:val="007A08FC"/>
    <w:rsid w:val="007A0AF1"/>
    <w:rsid w:val="007A0CBF"/>
    <w:rsid w:val="007A0E0B"/>
    <w:rsid w:val="007A0E25"/>
    <w:rsid w:val="007A0EFD"/>
    <w:rsid w:val="007A0FC7"/>
    <w:rsid w:val="007A102B"/>
    <w:rsid w:val="007A1137"/>
    <w:rsid w:val="007A1164"/>
    <w:rsid w:val="007A1246"/>
    <w:rsid w:val="007A124D"/>
    <w:rsid w:val="007A1355"/>
    <w:rsid w:val="007A13DB"/>
    <w:rsid w:val="007A16E2"/>
    <w:rsid w:val="007A1A61"/>
    <w:rsid w:val="007A1B63"/>
    <w:rsid w:val="007A1D92"/>
    <w:rsid w:val="007A1F15"/>
    <w:rsid w:val="007A219A"/>
    <w:rsid w:val="007A239C"/>
    <w:rsid w:val="007A23FB"/>
    <w:rsid w:val="007A2403"/>
    <w:rsid w:val="007A247A"/>
    <w:rsid w:val="007A2533"/>
    <w:rsid w:val="007A26E0"/>
    <w:rsid w:val="007A2AB4"/>
    <w:rsid w:val="007A2E4D"/>
    <w:rsid w:val="007A2E4F"/>
    <w:rsid w:val="007A2EC0"/>
    <w:rsid w:val="007A2F02"/>
    <w:rsid w:val="007A2F9F"/>
    <w:rsid w:val="007A31E1"/>
    <w:rsid w:val="007A3279"/>
    <w:rsid w:val="007A33C6"/>
    <w:rsid w:val="007A37FC"/>
    <w:rsid w:val="007A3B77"/>
    <w:rsid w:val="007A3DC2"/>
    <w:rsid w:val="007A402D"/>
    <w:rsid w:val="007A40D7"/>
    <w:rsid w:val="007A461C"/>
    <w:rsid w:val="007A4741"/>
    <w:rsid w:val="007A486B"/>
    <w:rsid w:val="007A48D0"/>
    <w:rsid w:val="007A48D1"/>
    <w:rsid w:val="007A4B86"/>
    <w:rsid w:val="007A4FA3"/>
    <w:rsid w:val="007A509B"/>
    <w:rsid w:val="007A5359"/>
    <w:rsid w:val="007A5369"/>
    <w:rsid w:val="007A566E"/>
    <w:rsid w:val="007A581F"/>
    <w:rsid w:val="007A595F"/>
    <w:rsid w:val="007A5964"/>
    <w:rsid w:val="007A5B04"/>
    <w:rsid w:val="007A5CA2"/>
    <w:rsid w:val="007A5DBB"/>
    <w:rsid w:val="007A5F49"/>
    <w:rsid w:val="007A614B"/>
    <w:rsid w:val="007A64E8"/>
    <w:rsid w:val="007A6641"/>
    <w:rsid w:val="007A6863"/>
    <w:rsid w:val="007A69C6"/>
    <w:rsid w:val="007A6AB9"/>
    <w:rsid w:val="007A6C29"/>
    <w:rsid w:val="007A70F7"/>
    <w:rsid w:val="007A72B9"/>
    <w:rsid w:val="007A73A6"/>
    <w:rsid w:val="007A7555"/>
    <w:rsid w:val="007A755C"/>
    <w:rsid w:val="007A7578"/>
    <w:rsid w:val="007A797F"/>
    <w:rsid w:val="007A7AAE"/>
    <w:rsid w:val="007A7B10"/>
    <w:rsid w:val="007A7C85"/>
    <w:rsid w:val="007A7DEC"/>
    <w:rsid w:val="007A7EE8"/>
    <w:rsid w:val="007A7F6E"/>
    <w:rsid w:val="007B0121"/>
    <w:rsid w:val="007B01BA"/>
    <w:rsid w:val="007B03CA"/>
    <w:rsid w:val="007B03F0"/>
    <w:rsid w:val="007B06D6"/>
    <w:rsid w:val="007B0BB1"/>
    <w:rsid w:val="007B0EBD"/>
    <w:rsid w:val="007B0EFF"/>
    <w:rsid w:val="007B0FFE"/>
    <w:rsid w:val="007B1272"/>
    <w:rsid w:val="007B12A9"/>
    <w:rsid w:val="007B1432"/>
    <w:rsid w:val="007B1523"/>
    <w:rsid w:val="007B179A"/>
    <w:rsid w:val="007B17B1"/>
    <w:rsid w:val="007B1A55"/>
    <w:rsid w:val="007B1A80"/>
    <w:rsid w:val="007B1BBA"/>
    <w:rsid w:val="007B1C02"/>
    <w:rsid w:val="007B1C77"/>
    <w:rsid w:val="007B1CB4"/>
    <w:rsid w:val="007B1F24"/>
    <w:rsid w:val="007B214E"/>
    <w:rsid w:val="007B2328"/>
    <w:rsid w:val="007B2593"/>
    <w:rsid w:val="007B276A"/>
    <w:rsid w:val="007B2880"/>
    <w:rsid w:val="007B288F"/>
    <w:rsid w:val="007B29F8"/>
    <w:rsid w:val="007B2C50"/>
    <w:rsid w:val="007B2E44"/>
    <w:rsid w:val="007B2F2C"/>
    <w:rsid w:val="007B36CF"/>
    <w:rsid w:val="007B3721"/>
    <w:rsid w:val="007B372D"/>
    <w:rsid w:val="007B3818"/>
    <w:rsid w:val="007B3AF5"/>
    <w:rsid w:val="007B3B56"/>
    <w:rsid w:val="007B3B72"/>
    <w:rsid w:val="007B3C7C"/>
    <w:rsid w:val="007B3D34"/>
    <w:rsid w:val="007B3EC5"/>
    <w:rsid w:val="007B4008"/>
    <w:rsid w:val="007B41EB"/>
    <w:rsid w:val="007B4327"/>
    <w:rsid w:val="007B43D5"/>
    <w:rsid w:val="007B4557"/>
    <w:rsid w:val="007B4598"/>
    <w:rsid w:val="007B4A91"/>
    <w:rsid w:val="007B4CE1"/>
    <w:rsid w:val="007B507C"/>
    <w:rsid w:val="007B50C5"/>
    <w:rsid w:val="007B50E5"/>
    <w:rsid w:val="007B51A2"/>
    <w:rsid w:val="007B51F0"/>
    <w:rsid w:val="007B5276"/>
    <w:rsid w:val="007B52A5"/>
    <w:rsid w:val="007B52D0"/>
    <w:rsid w:val="007B5306"/>
    <w:rsid w:val="007B533A"/>
    <w:rsid w:val="007B546E"/>
    <w:rsid w:val="007B574C"/>
    <w:rsid w:val="007B5D9D"/>
    <w:rsid w:val="007B5F0E"/>
    <w:rsid w:val="007B5F63"/>
    <w:rsid w:val="007B636A"/>
    <w:rsid w:val="007B6503"/>
    <w:rsid w:val="007B655D"/>
    <w:rsid w:val="007B6674"/>
    <w:rsid w:val="007B68B1"/>
    <w:rsid w:val="007B6A57"/>
    <w:rsid w:val="007B6D8F"/>
    <w:rsid w:val="007B6F32"/>
    <w:rsid w:val="007B718B"/>
    <w:rsid w:val="007B71B7"/>
    <w:rsid w:val="007B71CA"/>
    <w:rsid w:val="007B72F9"/>
    <w:rsid w:val="007B73A4"/>
    <w:rsid w:val="007B73E7"/>
    <w:rsid w:val="007B7AA1"/>
    <w:rsid w:val="007B7B87"/>
    <w:rsid w:val="007B7B90"/>
    <w:rsid w:val="007B7BD6"/>
    <w:rsid w:val="007B7BD7"/>
    <w:rsid w:val="007B7C4F"/>
    <w:rsid w:val="007B7C50"/>
    <w:rsid w:val="007B7FC7"/>
    <w:rsid w:val="007C0006"/>
    <w:rsid w:val="007C017C"/>
    <w:rsid w:val="007C02DB"/>
    <w:rsid w:val="007C0321"/>
    <w:rsid w:val="007C0336"/>
    <w:rsid w:val="007C0617"/>
    <w:rsid w:val="007C06CB"/>
    <w:rsid w:val="007C0B1B"/>
    <w:rsid w:val="007C0BB5"/>
    <w:rsid w:val="007C0E8F"/>
    <w:rsid w:val="007C0F07"/>
    <w:rsid w:val="007C0F86"/>
    <w:rsid w:val="007C1001"/>
    <w:rsid w:val="007C1211"/>
    <w:rsid w:val="007C13A6"/>
    <w:rsid w:val="007C14D6"/>
    <w:rsid w:val="007C16C7"/>
    <w:rsid w:val="007C1844"/>
    <w:rsid w:val="007C18A2"/>
    <w:rsid w:val="007C1A8D"/>
    <w:rsid w:val="007C1ADE"/>
    <w:rsid w:val="007C1CD0"/>
    <w:rsid w:val="007C1CFB"/>
    <w:rsid w:val="007C1F3D"/>
    <w:rsid w:val="007C24C8"/>
    <w:rsid w:val="007C256A"/>
    <w:rsid w:val="007C269E"/>
    <w:rsid w:val="007C2726"/>
    <w:rsid w:val="007C28E7"/>
    <w:rsid w:val="007C2A97"/>
    <w:rsid w:val="007C2C1D"/>
    <w:rsid w:val="007C2D2C"/>
    <w:rsid w:val="007C300E"/>
    <w:rsid w:val="007C3284"/>
    <w:rsid w:val="007C33CF"/>
    <w:rsid w:val="007C350D"/>
    <w:rsid w:val="007C352E"/>
    <w:rsid w:val="007C3597"/>
    <w:rsid w:val="007C364F"/>
    <w:rsid w:val="007C37A6"/>
    <w:rsid w:val="007C38D2"/>
    <w:rsid w:val="007C39B4"/>
    <w:rsid w:val="007C3CDB"/>
    <w:rsid w:val="007C3D01"/>
    <w:rsid w:val="007C3F2F"/>
    <w:rsid w:val="007C4123"/>
    <w:rsid w:val="007C414C"/>
    <w:rsid w:val="007C41AB"/>
    <w:rsid w:val="007C45C7"/>
    <w:rsid w:val="007C46B9"/>
    <w:rsid w:val="007C479E"/>
    <w:rsid w:val="007C47FB"/>
    <w:rsid w:val="007C482E"/>
    <w:rsid w:val="007C4834"/>
    <w:rsid w:val="007C484A"/>
    <w:rsid w:val="007C489B"/>
    <w:rsid w:val="007C4CD5"/>
    <w:rsid w:val="007C4DEE"/>
    <w:rsid w:val="007C4DFA"/>
    <w:rsid w:val="007C4E95"/>
    <w:rsid w:val="007C5071"/>
    <w:rsid w:val="007C50FB"/>
    <w:rsid w:val="007C510E"/>
    <w:rsid w:val="007C5163"/>
    <w:rsid w:val="007C5167"/>
    <w:rsid w:val="007C5A11"/>
    <w:rsid w:val="007C5B7B"/>
    <w:rsid w:val="007C5BAB"/>
    <w:rsid w:val="007C5C50"/>
    <w:rsid w:val="007C5DBA"/>
    <w:rsid w:val="007C5F02"/>
    <w:rsid w:val="007C5FC6"/>
    <w:rsid w:val="007C60B6"/>
    <w:rsid w:val="007C60CC"/>
    <w:rsid w:val="007C61DA"/>
    <w:rsid w:val="007C62A7"/>
    <w:rsid w:val="007C62E0"/>
    <w:rsid w:val="007C6603"/>
    <w:rsid w:val="007C6687"/>
    <w:rsid w:val="007C67FF"/>
    <w:rsid w:val="007C68BA"/>
    <w:rsid w:val="007C68FF"/>
    <w:rsid w:val="007C69CD"/>
    <w:rsid w:val="007C6BFB"/>
    <w:rsid w:val="007C6E17"/>
    <w:rsid w:val="007C7345"/>
    <w:rsid w:val="007C7394"/>
    <w:rsid w:val="007C73AC"/>
    <w:rsid w:val="007C73B1"/>
    <w:rsid w:val="007C73D3"/>
    <w:rsid w:val="007C7573"/>
    <w:rsid w:val="007C7922"/>
    <w:rsid w:val="007C7A50"/>
    <w:rsid w:val="007C7B93"/>
    <w:rsid w:val="007C7C33"/>
    <w:rsid w:val="007C7C70"/>
    <w:rsid w:val="007C7C8D"/>
    <w:rsid w:val="007C7E20"/>
    <w:rsid w:val="007D004B"/>
    <w:rsid w:val="007D028E"/>
    <w:rsid w:val="007D04D6"/>
    <w:rsid w:val="007D08EA"/>
    <w:rsid w:val="007D08EB"/>
    <w:rsid w:val="007D0942"/>
    <w:rsid w:val="007D0A93"/>
    <w:rsid w:val="007D0B32"/>
    <w:rsid w:val="007D1204"/>
    <w:rsid w:val="007D12CD"/>
    <w:rsid w:val="007D12EF"/>
    <w:rsid w:val="007D14B2"/>
    <w:rsid w:val="007D15C0"/>
    <w:rsid w:val="007D1713"/>
    <w:rsid w:val="007D1951"/>
    <w:rsid w:val="007D1D1F"/>
    <w:rsid w:val="007D200B"/>
    <w:rsid w:val="007D2081"/>
    <w:rsid w:val="007D21F8"/>
    <w:rsid w:val="007D2234"/>
    <w:rsid w:val="007D2246"/>
    <w:rsid w:val="007D2450"/>
    <w:rsid w:val="007D25CD"/>
    <w:rsid w:val="007D2912"/>
    <w:rsid w:val="007D2AC7"/>
    <w:rsid w:val="007D2D05"/>
    <w:rsid w:val="007D2D2B"/>
    <w:rsid w:val="007D2EBF"/>
    <w:rsid w:val="007D2F91"/>
    <w:rsid w:val="007D310F"/>
    <w:rsid w:val="007D33C8"/>
    <w:rsid w:val="007D366A"/>
    <w:rsid w:val="007D3674"/>
    <w:rsid w:val="007D3736"/>
    <w:rsid w:val="007D3743"/>
    <w:rsid w:val="007D376A"/>
    <w:rsid w:val="007D39BC"/>
    <w:rsid w:val="007D3B93"/>
    <w:rsid w:val="007D3D2F"/>
    <w:rsid w:val="007D40FE"/>
    <w:rsid w:val="007D42CB"/>
    <w:rsid w:val="007D42EE"/>
    <w:rsid w:val="007D44AB"/>
    <w:rsid w:val="007D45D7"/>
    <w:rsid w:val="007D4CB6"/>
    <w:rsid w:val="007D4E42"/>
    <w:rsid w:val="007D4F44"/>
    <w:rsid w:val="007D5029"/>
    <w:rsid w:val="007D51CD"/>
    <w:rsid w:val="007D5365"/>
    <w:rsid w:val="007D54F3"/>
    <w:rsid w:val="007D5520"/>
    <w:rsid w:val="007D5831"/>
    <w:rsid w:val="007D5889"/>
    <w:rsid w:val="007D5964"/>
    <w:rsid w:val="007D5A13"/>
    <w:rsid w:val="007D5DB2"/>
    <w:rsid w:val="007D5DDC"/>
    <w:rsid w:val="007D616E"/>
    <w:rsid w:val="007D617B"/>
    <w:rsid w:val="007D62C6"/>
    <w:rsid w:val="007D63B6"/>
    <w:rsid w:val="007D646B"/>
    <w:rsid w:val="007D6A45"/>
    <w:rsid w:val="007D6AB4"/>
    <w:rsid w:val="007D6C0A"/>
    <w:rsid w:val="007D6CF4"/>
    <w:rsid w:val="007D6DC2"/>
    <w:rsid w:val="007D6F29"/>
    <w:rsid w:val="007D70CE"/>
    <w:rsid w:val="007D712A"/>
    <w:rsid w:val="007D73C5"/>
    <w:rsid w:val="007D77AA"/>
    <w:rsid w:val="007D78CB"/>
    <w:rsid w:val="007D79EA"/>
    <w:rsid w:val="007D7A29"/>
    <w:rsid w:val="007D7B17"/>
    <w:rsid w:val="007D7BC8"/>
    <w:rsid w:val="007D7E13"/>
    <w:rsid w:val="007E0066"/>
    <w:rsid w:val="007E0414"/>
    <w:rsid w:val="007E05C6"/>
    <w:rsid w:val="007E0D7D"/>
    <w:rsid w:val="007E0ED9"/>
    <w:rsid w:val="007E0F88"/>
    <w:rsid w:val="007E1163"/>
    <w:rsid w:val="007E11F7"/>
    <w:rsid w:val="007E123D"/>
    <w:rsid w:val="007E12F2"/>
    <w:rsid w:val="007E135A"/>
    <w:rsid w:val="007E15DC"/>
    <w:rsid w:val="007E1644"/>
    <w:rsid w:val="007E17FE"/>
    <w:rsid w:val="007E18E7"/>
    <w:rsid w:val="007E1961"/>
    <w:rsid w:val="007E1C01"/>
    <w:rsid w:val="007E1C99"/>
    <w:rsid w:val="007E1D9D"/>
    <w:rsid w:val="007E1DE1"/>
    <w:rsid w:val="007E1E62"/>
    <w:rsid w:val="007E1FDF"/>
    <w:rsid w:val="007E21AE"/>
    <w:rsid w:val="007E271C"/>
    <w:rsid w:val="007E275A"/>
    <w:rsid w:val="007E277C"/>
    <w:rsid w:val="007E27A0"/>
    <w:rsid w:val="007E288E"/>
    <w:rsid w:val="007E29D6"/>
    <w:rsid w:val="007E2ACD"/>
    <w:rsid w:val="007E2B28"/>
    <w:rsid w:val="007E2C90"/>
    <w:rsid w:val="007E2CC7"/>
    <w:rsid w:val="007E2E3C"/>
    <w:rsid w:val="007E309D"/>
    <w:rsid w:val="007E3232"/>
    <w:rsid w:val="007E32C5"/>
    <w:rsid w:val="007E34CC"/>
    <w:rsid w:val="007E36C0"/>
    <w:rsid w:val="007E3730"/>
    <w:rsid w:val="007E39AD"/>
    <w:rsid w:val="007E3E18"/>
    <w:rsid w:val="007E3E88"/>
    <w:rsid w:val="007E3F0E"/>
    <w:rsid w:val="007E3F51"/>
    <w:rsid w:val="007E407B"/>
    <w:rsid w:val="007E40A8"/>
    <w:rsid w:val="007E41A0"/>
    <w:rsid w:val="007E41FF"/>
    <w:rsid w:val="007E423C"/>
    <w:rsid w:val="007E46D1"/>
    <w:rsid w:val="007E4821"/>
    <w:rsid w:val="007E495E"/>
    <w:rsid w:val="007E4DF2"/>
    <w:rsid w:val="007E4F61"/>
    <w:rsid w:val="007E4FB4"/>
    <w:rsid w:val="007E51DF"/>
    <w:rsid w:val="007E540E"/>
    <w:rsid w:val="007E5D46"/>
    <w:rsid w:val="007E5DB1"/>
    <w:rsid w:val="007E5DE2"/>
    <w:rsid w:val="007E5EFE"/>
    <w:rsid w:val="007E600D"/>
    <w:rsid w:val="007E6226"/>
    <w:rsid w:val="007E640A"/>
    <w:rsid w:val="007E65F2"/>
    <w:rsid w:val="007E6711"/>
    <w:rsid w:val="007E6955"/>
    <w:rsid w:val="007E6D1A"/>
    <w:rsid w:val="007E6E02"/>
    <w:rsid w:val="007E6F91"/>
    <w:rsid w:val="007E70A2"/>
    <w:rsid w:val="007E71D6"/>
    <w:rsid w:val="007E725C"/>
    <w:rsid w:val="007E729E"/>
    <w:rsid w:val="007E7300"/>
    <w:rsid w:val="007E731B"/>
    <w:rsid w:val="007E7444"/>
    <w:rsid w:val="007E76F7"/>
    <w:rsid w:val="007E78F3"/>
    <w:rsid w:val="007E7922"/>
    <w:rsid w:val="007E79C9"/>
    <w:rsid w:val="007E7A15"/>
    <w:rsid w:val="007E7B1A"/>
    <w:rsid w:val="007E7B42"/>
    <w:rsid w:val="007E7E6D"/>
    <w:rsid w:val="007F019D"/>
    <w:rsid w:val="007F01BD"/>
    <w:rsid w:val="007F032C"/>
    <w:rsid w:val="007F040D"/>
    <w:rsid w:val="007F067A"/>
    <w:rsid w:val="007F083C"/>
    <w:rsid w:val="007F08C2"/>
    <w:rsid w:val="007F09E2"/>
    <w:rsid w:val="007F0C1D"/>
    <w:rsid w:val="007F0E7D"/>
    <w:rsid w:val="007F0F05"/>
    <w:rsid w:val="007F0F26"/>
    <w:rsid w:val="007F12AE"/>
    <w:rsid w:val="007F14BA"/>
    <w:rsid w:val="007F1625"/>
    <w:rsid w:val="007F1862"/>
    <w:rsid w:val="007F2190"/>
    <w:rsid w:val="007F21C1"/>
    <w:rsid w:val="007F21CE"/>
    <w:rsid w:val="007F224E"/>
    <w:rsid w:val="007F25A0"/>
    <w:rsid w:val="007F264A"/>
    <w:rsid w:val="007F2790"/>
    <w:rsid w:val="007F27AC"/>
    <w:rsid w:val="007F29BD"/>
    <w:rsid w:val="007F2A4B"/>
    <w:rsid w:val="007F2BAE"/>
    <w:rsid w:val="007F2BFF"/>
    <w:rsid w:val="007F2C16"/>
    <w:rsid w:val="007F2C49"/>
    <w:rsid w:val="007F2D7A"/>
    <w:rsid w:val="007F2EBA"/>
    <w:rsid w:val="007F317B"/>
    <w:rsid w:val="007F3493"/>
    <w:rsid w:val="007F34D7"/>
    <w:rsid w:val="007F35B2"/>
    <w:rsid w:val="007F3691"/>
    <w:rsid w:val="007F36E5"/>
    <w:rsid w:val="007F36FF"/>
    <w:rsid w:val="007F382F"/>
    <w:rsid w:val="007F3BBF"/>
    <w:rsid w:val="007F3BFA"/>
    <w:rsid w:val="007F3C90"/>
    <w:rsid w:val="007F3E41"/>
    <w:rsid w:val="007F40A3"/>
    <w:rsid w:val="007F42E1"/>
    <w:rsid w:val="007F4434"/>
    <w:rsid w:val="007F465F"/>
    <w:rsid w:val="007F4661"/>
    <w:rsid w:val="007F4779"/>
    <w:rsid w:val="007F48EB"/>
    <w:rsid w:val="007F4BA5"/>
    <w:rsid w:val="007F4C34"/>
    <w:rsid w:val="007F4F36"/>
    <w:rsid w:val="007F511D"/>
    <w:rsid w:val="007F512F"/>
    <w:rsid w:val="007F5369"/>
    <w:rsid w:val="007F553A"/>
    <w:rsid w:val="007F562F"/>
    <w:rsid w:val="007F56C8"/>
    <w:rsid w:val="007F576B"/>
    <w:rsid w:val="007F5771"/>
    <w:rsid w:val="007F5827"/>
    <w:rsid w:val="007F5A20"/>
    <w:rsid w:val="007F5A80"/>
    <w:rsid w:val="007F5A9F"/>
    <w:rsid w:val="007F5BF1"/>
    <w:rsid w:val="007F5C4A"/>
    <w:rsid w:val="007F5D45"/>
    <w:rsid w:val="007F5D4A"/>
    <w:rsid w:val="007F5E48"/>
    <w:rsid w:val="007F5F46"/>
    <w:rsid w:val="007F5F6F"/>
    <w:rsid w:val="007F5FA7"/>
    <w:rsid w:val="007F606E"/>
    <w:rsid w:val="007F634D"/>
    <w:rsid w:val="007F637B"/>
    <w:rsid w:val="007F6383"/>
    <w:rsid w:val="007F63A6"/>
    <w:rsid w:val="007F6418"/>
    <w:rsid w:val="007F64A5"/>
    <w:rsid w:val="007F64D8"/>
    <w:rsid w:val="007F6525"/>
    <w:rsid w:val="007F6560"/>
    <w:rsid w:val="007F66F5"/>
    <w:rsid w:val="007F6776"/>
    <w:rsid w:val="007F682E"/>
    <w:rsid w:val="007F6BAE"/>
    <w:rsid w:val="007F6D09"/>
    <w:rsid w:val="007F6E15"/>
    <w:rsid w:val="007F71DB"/>
    <w:rsid w:val="007F7502"/>
    <w:rsid w:val="007F76AC"/>
    <w:rsid w:val="007F77D1"/>
    <w:rsid w:val="007F7800"/>
    <w:rsid w:val="007F792B"/>
    <w:rsid w:val="007F7A91"/>
    <w:rsid w:val="007F7A92"/>
    <w:rsid w:val="007F7AA5"/>
    <w:rsid w:val="007F7AAC"/>
    <w:rsid w:val="007F7D0A"/>
    <w:rsid w:val="007F7E2B"/>
    <w:rsid w:val="007F7EBA"/>
    <w:rsid w:val="007F7F3F"/>
    <w:rsid w:val="007F7F74"/>
    <w:rsid w:val="0080017C"/>
    <w:rsid w:val="00800202"/>
    <w:rsid w:val="008005E6"/>
    <w:rsid w:val="008005F2"/>
    <w:rsid w:val="00800630"/>
    <w:rsid w:val="00800757"/>
    <w:rsid w:val="008007B4"/>
    <w:rsid w:val="00800A7D"/>
    <w:rsid w:val="00800A88"/>
    <w:rsid w:val="00800ACC"/>
    <w:rsid w:val="00800AE2"/>
    <w:rsid w:val="00800BC4"/>
    <w:rsid w:val="00800C61"/>
    <w:rsid w:val="00800D69"/>
    <w:rsid w:val="00800DCC"/>
    <w:rsid w:val="00801090"/>
    <w:rsid w:val="008010A1"/>
    <w:rsid w:val="008012F4"/>
    <w:rsid w:val="0080141F"/>
    <w:rsid w:val="008014B6"/>
    <w:rsid w:val="00801552"/>
    <w:rsid w:val="0080156C"/>
    <w:rsid w:val="008016A7"/>
    <w:rsid w:val="00801763"/>
    <w:rsid w:val="00801857"/>
    <w:rsid w:val="00801ACE"/>
    <w:rsid w:val="00801BD9"/>
    <w:rsid w:val="00801C42"/>
    <w:rsid w:val="008022F4"/>
    <w:rsid w:val="00802767"/>
    <w:rsid w:val="00802866"/>
    <w:rsid w:val="008028C3"/>
    <w:rsid w:val="00802B0A"/>
    <w:rsid w:val="00802FDA"/>
    <w:rsid w:val="00803159"/>
    <w:rsid w:val="008031E0"/>
    <w:rsid w:val="00803241"/>
    <w:rsid w:val="008032AD"/>
    <w:rsid w:val="008032AE"/>
    <w:rsid w:val="008033D8"/>
    <w:rsid w:val="0080347F"/>
    <w:rsid w:val="00803491"/>
    <w:rsid w:val="008034AC"/>
    <w:rsid w:val="008034FB"/>
    <w:rsid w:val="00803566"/>
    <w:rsid w:val="00803794"/>
    <w:rsid w:val="0080386E"/>
    <w:rsid w:val="008038E8"/>
    <w:rsid w:val="008039F4"/>
    <w:rsid w:val="00803AA5"/>
    <w:rsid w:val="00803BA9"/>
    <w:rsid w:val="00803C1C"/>
    <w:rsid w:val="00803C33"/>
    <w:rsid w:val="00803E25"/>
    <w:rsid w:val="00803E72"/>
    <w:rsid w:val="00803EB3"/>
    <w:rsid w:val="00803EB8"/>
    <w:rsid w:val="00804002"/>
    <w:rsid w:val="00804243"/>
    <w:rsid w:val="00804378"/>
    <w:rsid w:val="00804497"/>
    <w:rsid w:val="008044DC"/>
    <w:rsid w:val="0080450F"/>
    <w:rsid w:val="00804667"/>
    <w:rsid w:val="008047FA"/>
    <w:rsid w:val="008047FF"/>
    <w:rsid w:val="0080485F"/>
    <w:rsid w:val="008049A9"/>
    <w:rsid w:val="00804AE4"/>
    <w:rsid w:val="00804BED"/>
    <w:rsid w:val="00804DDA"/>
    <w:rsid w:val="008051AC"/>
    <w:rsid w:val="00805242"/>
    <w:rsid w:val="00805286"/>
    <w:rsid w:val="008052C1"/>
    <w:rsid w:val="008054B3"/>
    <w:rsid w:val="00805580"/>
    <w:rsid w:val="00805838"/>
    <w:rsid w:val="008058F3"/>
    <w:rsid w:val="00805B37"/>
    <w:rsid w:val="00805C29"/>
    <w:rsid w:val="00805E1D"/>
    <w:rsid w:val="00805EF6"/>
    <w:rsid w:val="00805FEC"/>
    <w:rsid w:val="00806070"/>
    <w:rsid w:val="00806352"/>
    <w:rsid w:val="008065CD"/>
    <w:rsid w:val="0080673A"/>
    <w:rsid w:val="00806799"/>
    <w:rsid w:val="00806827"/>
    <w:rsid w:val="00806840"/>
    <w:rsid w:val="00806989"/>
    <w:rsid w:val="00806B19"/>
    <w:rsid w:val="00806B94"/>
    <w:rsid w:val="00806BEF"/>
    <w:rsid w:val="00806CDF"/>
    <w:rsid w:val="00806DCB"/>
    <w:rsid w:val="00806F10"/>
    <w:rsid w:val="0080705B"/>
    <w:rsid w:val="008071DA"/>
    <w:rsid w:val="00807291"/>
    <w:rsid w:val="0080738D"/>
    <w:rsid w:val="00807518"/>
    <w:rsid w:val="0080778B"/>
    <w:rsid w:val="008078D2"/>
    <w:rsid w:val="008079D2"/>
    <w:rsid w:val="00807A5D"/>
    <w:rsid w:val="00807B24"/>
    <w:rsid w:val="00807D61"/>
    <w:rsid w:val="00807DDC"/>
    <w:rsid w:val="00807E05"/>
    <w:rsid w:val="0081034C"/>
    <w:rsid w:val="0081067C"/>
    <w:rsid w:val="0081069E"/>
    <w:rsid w:val="00810879"/>
    <w:rsid w:val="0081087A"/>
    <w:rsid w:val="00810B4C"/>
    <w:rsid w:val="00810C6A"/>
    <w:rsid w:val="00810E01"/>
    <w:rsid w:val="00810F61"/>
    <w:rsid w:val="008114F9"/>
    <w:rsid w:val="008116D3"/>
    <w:rsid w:val="00811732"/>
    <w:rsid w:val="0081186A"/>
    <w:rsid w:val="00811951"/>
    <w:rsid w:val="008119FD"/>
    <w:rsid w:val="00811A02"/>
    <w:rsid w:val="00811A54"/>
    <w:rsid w:val="00811B5D"/>
    <w:rsid w:val="00811BCE"/>
    <w:rsid w:val="00811C37"/>
    <w:rsid w:val="00811CB6"/>
    <w:rsid w:val="00812022"/>
    <w:rsid w:val="00812267"/>
    <w:rsid w:val="0081252D"/>
    <w:rsid w:val="008125BE"/>
    <w:rsid w:val="008127DF"/>
    <w:rsid w:val="00812D05"/>
    <w:rsid w:val="00812D6B"/>
    <w:rsid w:val="00812F15"/>
    <w:rsid w:val="00812F97"/>
    <w:rsid w:val="0081302A"/>
    <w:rsid w:val="00813537"/>
    <w:rsid w:val="0081353C"/>
    <w:rsid w:val="008136C2"/>
    <w:rsid w:val="008137D5"/>
    <w:rsid w:val="00813878"/>
    <w:rsid w:val="00813981"/>
    <w:rsid w:val="00813A0D"/>
    <w:rsid w:val="00813CF7"/>
    <w:rsid w:val="008141E2"/>
    <w:rsid w:val="0081433F"/>
    <w:rsid w:val="008144FA"/>
    <w:rsid w:val="0081457E"/>
    <w:rsid w:val="00814BAE"/>
    <w:rsid w:val="00814F2E"/>
    <w:rsid w:val="008150B8"/>
    <w:rsid w:val="00815311"/>
    <w:rsid w:val="0081543D"/>
    <w:rsid w:val="008155BC"/>
    <w:rsid w:val="00815A12"/>
    <w:rsid w:val="00815BE7"/>
    <w:rsid w:val="00815EF5"/>
    <w:rsid w:val="00816002"/>
    <w:rsid w:val="00816220"/>
    <w:rsid w:val="008164F7"/>
    <w:rsid w:val="00816558"/>
    <w:rsid w:val="00816594"/>
    <w:rsid w:val="008168D8"/>
    <w:rsid w:val="00816B71"/>
    <w:rsid w:val="00816BE6"/>
    <w:rsid w:val="00816CC4"/>
    <w:rsid w:val="00816D1C"/>
    <w:rsid w:val="00816DC2"/>
    <w:rsid w:val="00816EE5"/>
    <w:rsid w:val="008172F3"/>
    <w:rsid w:val="008172FF"/>
    <w:rsid w:val="008173B1"/>
    <w:rsid w:val="008175AE"/>
    <w:rsid w:val="00817851"/>
    <w:rsid w:val="00817EB8"/>
    <w:rsid w:val="00820097"/>
    <w:rsid w:val="008201A3"/>
    <w:rsid w:val="00820216"/>
    <w:rsid w:val="0082028C"/>
    <w:rsid w:val="00820563"/>
    <w:rsid w:val="0082069A"/>
    <w:rsid w:val="00820747"/>
    <w:rsid w:val="008207F0"/>
    <w:rsid w:val="008209CC"/>
    <w:rsid w:val="00820AD3"/>
    <w:rsid w:val="00820B52"/>
    <w:rsid w:val="00820CC5"/>
    <w:rsid w:val="00820CEA"/>
    <w:rsid w:val="00820D9C"/>
    <w:rsid w:val="00820E23"/>
    <w:rsid w:val="00821188"/>
    <w:rsid w:val="0082131F"/>
    <w:rsid w:val="00821388"/>
    <w:rsid w:val="0082141F"/>
    <w:rsid w:val="008215AA"/>
    <w:rsid w:val="008215C0"/>
    <w:rsid w:val="0082160D"/>
    <w:rsid w:val="00821662"/>
    <w:rsid w:val="00821994"/>
    <w:rsid w:val="008219F9"/>
    <w:rsid w:val="00821A20"/>
    <w:rsid w:val="00821BB0"/>
    <w:rsid w:val="00821D0A"/>
    <w:rsid w:val="00821E34"/>
    <w:rsid w:val="00821EB7"/>
    <w:rsid w:val="00821EF8"/>
    <w:rsid w:val="00822025"/>
    <w:rsid w:val="00822243"/>
    <w:rsid w:val="0082229B"/>
    <w:rsid w:val="0082250D"/>
    <w:rsid w:val="0082251E"/>
    <w:rsid w:val="00822540"/>
    <w:rsid w:val="008225AF"/>
    <w:rsid w:val="008226EC"/>
    <w:rsid w:val="00822DB9"/>
    <w:rsid w:val="00822ED7"/>
    <w:rsid w:val="00822FB0"/>
    <w:rsid w:val="008230BF"/>
    <w:rsid w:val="00823510"/>
    <w:rsid w:val="0082364B"/>
    <w:rsid w:val="008236B2"/>
    <w:rsid w:val="008238CE"/>
    <w:rsid w:val="00823A69"/>
    <w:rsid w:val="00823AA5"/>
    <w:rsid w:val="00823B24"/>
    <w:rsid w:val="00823B78"/>
    <w:rsid w:val="00823F35"/>
    <w:rsid w:val="008240FA"/>
    <w:rsid w:val="00824345"/>
    <w:rsid w:val="0082464D"/>
    <w:rsid w:val="00824726"/>
    <w:rsid w:val="0082476E"/>
    <w:rsid w:val="0082483E"/>
    <w:rsid w:val="0082499E"/>
    <w:rsid w:val="00824A8E"/>
    <w:rsid w:val="00824D59"/>
    <w:rsid w:val="00824D76"/>
    <w:rsid w:val="008250DC"/>
    <w:rsid w:val="00825150"/>
    <w:rsid w:val="00825375"/>
    <w:rsid w:val="00825388"/>
    <w:rsid w:val="00825633"/>
    <w:rsid w:val="008256CE"/>
    <w:rsid w:val="008256EA"/>
    <w:rsid w:val="0082594E"/>
    <w:rsid w:val="00825A08"/>
    <w:rsid w:val="00825A3D"/>
    <w:rsid w:val="00825A7C"/>
    <w:rsid w:val="00825ACB"/>
    <w:rsid w:val="00825B27"/>
    <w:rsid w:val="00825B3F"/>
    <w:rsid w:val="00825FF7"/>
    <w:rsid w:val="00826226"/>
    <w:rsid w:val="008263ED"/>
    <w:rsid w:val="0082644A"/>
    <w:rsid w:val="0082653C"/>
    <w:rsid w:val="008266EA"/>
    <w:rsid w:val="00826908"/>
    <w:rsid w:val="0082690F"/>
    <w:rsid w:val="00826DD0"/>
    <w:rsid w:val="00826E6A"/>
    <w:rsid w:val="00826EB6"/>
    <w:rsid w:val="0082711B"/>
    <w:rsid w:val="00827521"/>
    <w:rsid w:val="0082771A"/>
    <w:rsid w:val="0082776A"/>
    <w:rsid w:val="008278BE"/>
    <w:rsid w:val="00827CE4"/>
    <w:rsid w:val="00827F64"/>
    <w:rsid w:val="00830054"/>
    <w:rsid w:val="00830459"/>
    <w:rsid w:val="0083045B"/>
    <w:rsid w:val="008306F2"/>
    <w:rsid w:val="00830960"/>
    <w:rsid w:val="00830984"/>
    <w:rsid w:val="00830B60"/>
    <w:rsid w:val="00830C5B"/>
    <w:rsid w:val="00830D86"/>
    <w:rsid w:val="00830EF2"/>
    <w:rsid w:val="008315BE"/>
    <w:rsid w:val="00831A4E"/>
    <w:rsid w:val="00831A6B"/>
    <w:rsid w:val="00831E12"/>
    <w:rsid w:val="00831FA5"/>
    <w:rsid w:val="00831FA6"/>
    <w:rsid w:val="00832032"/>
    <w:rsid w:val="0083220C"/>
    <w:rsid w:val="00832A3E"/>
    <w:rsid w:val="00832B61"/>
    <w:rsid w:val="00832C7E"/>
    <w:rsid w:val="00832CE4"/>
    <w:rsid w:val="00832D19"/>
    <w:rsid w:val="00832DBB"/>
    <w:rsid w:val="00832FFD"/>
    <w:rsid w:val="00833008"/>
    <w:rsid w:val="00833083"/>
    <w:rsid w:val="008332A9"/>
    <w:rsid w:val="008334B9"/>
    <w:rsid w:val="00833514"/>
    <w:rsid w:val="0083357E"/>
    <w:rsid w:val="00833630"/>
    <w:rsid w:val="00833650"/>
    <w:rsid w:val="008338BB"/>
    <w:rsid w:val="0083394B"/>
    <w:rsid w:val="00833ABF"/>
    <w:rsid w:val="00833F91"/>
    <w:rsid w:val="00834028"/>
    <w:rsid w:val="0083406B"/>
    <w:rsid w:val="00834196"/>
    <w:rsid w:val="008341A6"/>
    <w:rsid w:val="00834376"/>
    <w:rsid w:val="008343AA"/>
    <w:rsid w:val="008344EC"/>
    <w:rsid w:val="008345E3"/>
    <w:rsid w:val="008348FE"/>
    <w:rsid w:val="008349EF"/>
    <w:rsid w:val="00834B8E"/>
    <w:rsid w:val="00834BC3"/>
    <w:rsid w:val="00834CBD"/>
    <w:rsid w:val="00834F36"/>
    <w:rsid w:val="00834F6B"/>
    <w:rsid w:val="0083510A"/>
    <w:rsid w:val="0083510B"/>
    <w:rsid w:val="00835394"/>
    <w:rsid w:val="00835546"/>
    <w:rsid w:val="008356D9"/>
    <w:rsid w:val="008356E1"/>
    <w:rsid w:val="00835AEE"/>
    <w:rsid w:val="00835B44"/>
    <w:rsid w:val="00835C20"/>
    <w:rsid w:val="00835CF5"/>
    <w:rsid w:val="00835CFF"/>
    <w:rsid w:val="0083609F"/>
    <w:rsid w:val="00836126"/>
    <w:rsid w:val="00836268"/>
    <w:rsid w:val="008362F0"/>
    <w:rsid w:val="00836535"/>
    <w:rsid w:val="00836618"/>
    <w:rsid w:val="00836892"/>
    <w:rsid w:val="008368D0"/>
    <w:rsid w:val="00836A97"/>
    <w:rsid w:val="00836BA0"/>
    <w:rsid w:val="00836C28"/>
    <w:rsid w:val="00836D89"/>
    <w:rsid w:val="00836F14"/>
    <w:rsid w:val="00836F2F"/>
    <w:rsid w:val="00837010"/>
    <w:rsid w:val="00837146"/>
    <w:rsid w:val="0083716F"/>
    <w:rsid w:val="00837261"/>
    <w:rsid w:val="00837372"/>
    <w:rsid w:val="00837812"/>
    <w:rsid w:val="00837865"/>
    <w:rsid w:val="00837978"/>
    <w:rsid w:val="00837B22"/>
    <w:rsid w:val="00837C53"/>
    <w:rsid w:val="00837DF9"/>
    <w:rsid w:val="0083EC3A"/>
    <w:rsid w:val="00840117"/>
    <w:rsid w:val="00840234"/>
    <w:rsid w:val="00840495"/>
    <w:rsid w:val="00840597"/>
    <w:rsid w:val="008405C8"/>
    <w:rsid w:val="008406CC"/>
    <w:rsid w:val="0084076F"/>
    <w:rsid w:val="00840D8B"/>
    <w:rsid w:val="00840F0A"/>
    <w:rsid w:val="00841177"/>
    <w:rsid w:val="00841205"/>
    <w:rsid w:val="008412B2"/>
    <w:rsid w:val="008412D4"/>
    <w:rsid w:val="00841404"/>
    <w:rsid w:val="00841582"/>
    <w:rsid w:val="008415B9"/>
    <w:rsid w:val="008415CE"/>
    <w:rsid w:val="00841620"/>
    <w:rsid w:val="008416B4"/>
    <w:rsid w:val="008417DF"/>
    <w:rsid w:val="008417F2"/>
    <w:rsid w:val="00841814"/>
    <w:rsid w:val="008418C9"/>
    <w:rsid w:val="00841921"/>
    <w:rsid w:val="0084199A"/>
    <w:rsid w:val="008419B4"/>
    <w:rsid w:val="00841CCD"/>
    <w:rsid w:val="00841D15"/>
    <w:rsid w:val="00841E79"/>
    <w:rsid w:val="00841E8C"/>
    <w:rsid w:val="00841F58"/>
    <w:rsid w:val="00841F9A"/>
    <w:rsid w:val="00842063"/>
    <w:rsid w:val="0084216D"/>
    <w:rsid w:val="008421FD"/>
    <w:rsid w:val="00842375"/>
    <w:rsid w:val="0084255E"/>
    <w:rsid w:val="008425CD"/>
    <w:rsid w:val="0084270F"/>
    <w:rsid w:val="00842752"/>
    <w:rsid w:val="008429BF"/>
    <w:rsid w:val="00842FC8"/>
    <w:rsid w:val="0084325A"/>
    <w:rsid w:val="00843306"/>
    <w:rsid w:val="008434B3"/>
    <w:rsid w:val="008436C5"/>
    <w:rsid w:val="00843785"/>
    <w:rsid w:val="0084395B"/>
    <w:rsid w:val="00843A09"/>
    <w:rsid w:val="00843B0D"/>
    <w:rsid w:val="00843C65"/>
    <w:rsid w:val="00843D5A"/>
    <w:rsid w:val="00843E51"/>
    <w:rsid w:val="00843F32"/>
    <w:rsid w:val="0084421D"/>
    <w:rsid w:val="00844280"/>
    <w:rsid w:val="008445DA"/>
    <w:rsid w:val="008446B4"/>
    <w:rsid w:val="0084474C"/>
    <w:rsid w:val="00844816"/>
    <w:rsid w:val="0084482B"/>
    <w:rsid w:val="008449A5"/>
    <w:rsid w:val="008449B8"/>
    <w:rsid w:val="00844A1C"/>
    <w:rsid w:val="00844A30"/>
    <w:rsid w:val="00844A48"/>
    <w:rsid w:val="00844BA7"/>
    <w:rsid w:val="00844DF3"/>
    <w:rsid w:val="00844FB5"/>
    <w:rsid w:val="00844FBE"/>
    <w:rsid w:val="008450D2"/>
    <w:rsid w:val="008451DB"/>
    <w:rsid w:val="008451F4"/>
    <w:rsid w:val="00845289"/>
    <w:rsid w:val="00845354"/>
    <w:rsid w:val="00845539"/>
    <w:rsid w:val="00845569"/>
    <w:rsid w:val="008455F1"/>
    <w:rsid w:val="0084593D"/>
    <w:rsid w:val="00845B6F"/>
    <w:rsid w:val="00845CE1"/>
    <w:rsid w:val="00845D0A"/>
    <w:rsid w:val="00846153"/>
    <w:rsid w:val="00846167"/>
    <w:rsid w:val="008461C7"/>
    <w:rsid w:val="008462BF"/>
    <w:rsid w:val="00846BAA"/>
    <w:rsid w:val="00846D7C"/>
    <w:rsid w:val="00846D95"/>
    <w:rsid w:val="008471EC"/>
    <w:rsid w:val="008475D9"/>
    <w:rsid w:val="0084779C"/>
    <w:rsid w:val="008479B6"/>
    <w:rsid w:val="008479D9"/>
    <w:rsid w:val="00847BA7"/>
    <w:rsid w:val="00847C95"/>
    <w:rsid w:val="00847D80"/>
    <w:rsid w:val="00847E63"/>
    <w:rsid w:val="00850336"/>
    <w:rsid w:val="0085058B"/>
    <w:rsid w:val="0085060E"/>
    <w:rsid w:val="0085089D"/>
    <w:rsid w:val="008508E6"/>
    <w:rsid w:val="0085091E"/>
    <w:rsid w:val="00850DA7"/>
    <w:rsid w:val="00851079"/>
    <w:rsid w:val="008512AF"/>
    <w:rsid w:val="008513D7"/>
    <w:rsid w:val="00851529"/>
    <w:rsid w:val="0085175E"/>
    <w:rsid w:val="00851C73"/>
    <w:rsid w:val="00851DAA"/>
    <w:rsid w:val="00851E6D"/>
    <w:rsid w:val="00851E8C"/>
    <w:rsid w:val="0085203C"/>
    <w:rsid w:val="008520BD"/>
    <w:rsid w:val="00852139"/>
    <w:rsid w:val="00852258"/>
    <w:rsid w:val="008525C5"/>
    <w:rsid w:val="00852600"/>
    <w:rsid w:val="0085276E"/>
    <w:rsid w:val="008528A7"/>
    <w:rsid w:val="00852945"/>
    <w:rsid w:val="00852AA1"/>
    <w:rsid w:val="00852B22"/>
    <w:rsid w:val="00852B71"/>
    <w:rsid w:val="00852B96"/>
    <w:rsid w:val="00852C5A"/>
    <w:rsid w:val="00852EAD"/>
    <w:rsid w:val="0085305E"/>
    <w:rsid w:val="008530D4"/>
    <w:rsid w:val="0085339F"/>
    <w:rsid w:val="008533EC"/>
    <w:rsid w:val="00853565"/>
    <w:rsid w:val="0085364E"/>
    <w:rsid w:val="0085367F"/>
    <w:rsid w:val="00853703"/>
    <w:rsid w:val="00853B4A"/>
    <w:rsid w:val="00853BD9"/>
    <w:rsid w:val="00853D7C"/>
    <w:rsid w:val="00853F4B"/>
    <w:rsid w:val="0085419A"/>
    <w:rsid w:val="008541DE"/>
    <w:rsid w:val="008542E7"/>
    <w:rsid w:val="008545E9"/>
    <w:rsid w:val="008546F4"/>
    <w:rsid w:val="00854856"/>
    <w:rsid w:val="008548DA"/>
    <w:rsid w:val="008548FA"/>
    <w:rsid w:val="008549FA"/>
    <w:rsid w:val="00854B09"/>
    <w:rsid w:val="00854B2C"/>
    <w:rsid w:val="00854E7F"/>
    <w:rsid w:val="008550D6"/>
    <w:rsid w:val="008553CA"/>
    <w:rsid w:val="00855555"/>
    <w:rsid w:val="00855697"/>
    <w:rsid w:val="00855B06"/>
    <w:rsid w:val="00855C2D"/>
    <w:rsid w:val="00855DC4"/>
    <w:rsid w:val="00855DFF"/>
    <w:rsid w:val="00855E74"/>
    <w:rsid w:val="0085607B"/>
    <w:rsid w:val="008560A9"/>
    <w:rsid w:val="008560C5"/>
    <w:rsid w:val="0085620A"/>
    <w:rsid w:val="00856353"/>
    <w:rsid w:val="0085647C"/>
    <w:rsid w:val="008566AB"/>
    <w:rsid w:val="008566EC"/>
    <w:rsid w:val="008567DC"/>
    <w:rsid w:val="00856820"/>
    <w:rsid w:val="00856AAD"/>
    <w:rsid w:val="00856BD8"/>
    <w:rsid w:val="00856C94"/>
    <w:rsid w:val="00856DC5"/>
    <w:rsid w:val="00856F33"/>
    <w:rsid w:val="00857007"/>
    <w:rsid w:val="00857017"/>
    <w:rsid w:val="00857053"/>
    <w:rsid w:val="008571BB"/>
    <w:rsid w:val="00857346"/>
    <w:rsid w:val="00857446"/>
    <w:rsid w:val="008577B0"/>
    <w:rsid w:val="00857862"/>
    <w:rsid w:val="00857A14"/>
    <w:rsid w:val="00857B6E"/>
    <w:rsid w:val="00857C13"/>
    <w:rsid w:val="0085AE45"/>
    <w:rsid w:val="0085D79B"/>
    <w:rsid w:val="00860310"/>
    <w:rsid w:val="008603BD"/>
    <w:rsid w:val="008605FA"/>
    <w:rsid w:val="0086060D"/>
    <w:rsid w:val="008607A4"/>
    <w:rsid w:val="00860882"/>
    <w:rsid w:val="00860998"/>
    <w:rsid w:val="00860A9C"/>
    <w:rsid w:val="00860AE8"/>
    <w:rsid w:val="00860B1D"/>
    <w:rsid w:val="00860B86"/>
    <w:rsid w:val="00860E8E"/>
    <w:rsid w:val="00861114"/>
    <w:rsid w:val="008611B4"/>
    <w:rsid w:val="0086138C"/>
    <w:rsid w:val="008616A0"/>
    <w:rsid w:val="008617FC"/>
    <w:rsid w:val="00861A54"/>
    <w:rsid w:val="00861C32"/>
    <w:rsid w:val="00861D39"/>
    <w:rsid w:val="00861EE8"/>
    <w:rsid w:val="008620B8"/>
    <w:rsid w:val="00862395"/>
    <w:rsid w:val="008625F2"/>
    <w:rsid w:val="0086323C"/>
    <w:rsid w:val="008634FB"/>
    <w:rsid w:val="00863544"/>
    <w:rsid w:val="00863826"/>
    <w:rsid w:val="008638AB"/>
    <w:rsid w:val="008638FC"/>
    <w:rsid w:val="008639DC"/>
    <w:rsid w:val="00863C8D"/>
    <w:rsid w:val="00863D60"/>
    <w:rsid w:val="00863DB1"/>
    <w:rsid w:val="00863E01"/>
    <w:rsid w:val="00863EE2"/>
    <w:rsid w:val="00863F1D"/>
    <w:rsid w:val="008640B1"/>
    <w:rsid w:val="008642A6"/>
    <w:rsid w:val="008643BC"/>
    <w:rsid w:val="008644CE"/>
    <w:rsid w:val="00864597"/>
    <w:rsid w:val="008649EF"/>
    <w:rsid w:val="00864B1A"/>
    <w:rsid w:val="00864DC0"/>
    <w:rsid w:val="00864DE9"/>
    <w:rsid w:val="00864E33"/>
    <w:rsid w:val="00864F83"/>
    <w:rsid w:val="00865401"/>
    <w:rsid w:val="0086548C"/>
    <w:rsid w:val="0086555C"/>
    <w:rsid w:val="0086565A"/>
    <w:rsid w:val="008656BF"/>
    <w:rsid w:val="0086597E"/>
    <w:rsid w:val="00865A1C"/>
    <w:rsid w:val="00865A74"/>
    <w:rsid w:val="00865C9A"/>
    <w:rsid w:val="00865CAC"/>
    <w:rsid w:val="00865E94"/>
    <w:rsid w:val="00865ECF"/>
    <w:rsid w:val="00865F04"/>
    <w:rsid w:val="00865F60"/>
    <w:rsid w:val="00865FE0"/>
    <w:rsid w:val="00866085"/>
    <w:rsid w:val="008662C1"/>
    <w:rsid w:val="008662FE"/>
    <w:rsid w:val="0086637A"/>
    <w:rsid w:val="008663E0"/>
    <w:rsid w:val="008667AA"/>
    <w:rsid w:val="008667EB"/>
    <w:rsid w:val="008669AF"/>
    <w:rsid w:val="00866BDC"/>
    <w:rsid w:val="00866E3E"/>
    <w:rsid w:val="008670A6"/>
    <w:rsid w:val="008670AB"/>
    <w:rsid w:val="0086734A"/>
    <w:rsid w:val="0086741D"/>
    <w:rsid w:val="00867758"/>
    <w:rsid w:val="008677B7"/>
    <w:rsid w:val="00867985"/>
    <w:rsid w:val="008679E1"/>
    <w:rsid w:val="00867C28"/>
    <w:rsid w:val="00867D11"/>
    <w:rsid w:val="00870222"/>
    <w:rsid w:val="008703DA"/>
    <w:rsid w:val="00870477"/>
    <w:rsid w:val="008705E7"/>
    <w:rsid w:val="00870678"/>
    <w:rsid w:val="00870759"/>
    <w:rsid w:val="008707BB"/>
    <w:rsid w:val="00870885"/>
    <w:rsid w:val="008708E3"/>
    <w:rsid w:val="00870A27"/>
    <w:rsid w:val="00870A89"/>
    <w:rsid w:val="00870C3A"/>
    <w:rsid w:val="00870F07"/>
    <w:rsid w:val="0087117B"/>
    <w:rsid w:val="008712CE"/>
    <w:rsid w:val="00871575"/>
    <w:rsid w:val="00871585"/>
    <w:rsid w:val="00871797"/>
    <w:rsid w:val="00871890"/>
    <w:rsid w:val="008718DC"/>
    <w:rsid w:val="00871B19"/>
    <w:rsid w:val="00871CDC"/>
    <w:rsid w:val="00871FF9"/>
    <w:rsid w:val="008724AB"/>
    <w:rsid w:val="00872639"/>
    <w:rsid w:val="00872784"/>
    <w:rsid w:val="0087285E"/>
    <w:rsid w:val="008728A8"/>
    <w:rsid w:val="008734A1"/>
    <w:rsid w:val="008734BF"/>
    <w:rsid w:val="008737D5"/>
    <w:rsid w:val="008737DD"/>
    <w:rsid w:val="008739E3"/>
    <w:rsid w:val="00873E1E"/>
    <w:rsid w:val="00873E9A"/>
    <w:rsid w:val="00873F2B"/>
    <w:rsid w:val="00873F87"/>
    <w:rsid w:val="008742A5"/>
    <w:rsid w:val="008746D8"/>
    <w:rsid w:val="00874723"/>
    <w:rsid w:val="0087484C"/>
    <w:rsid w:val="008749D9"/>
    <w:rsid w:val="00874BD8"/>
    <w:rsid w:val="00874CAD"/>
    <w:rsid w:val="00874E43"/>
    <w:rsid w:val="00874E70"/>
    <w:rsid w:val="00875015"/>
    <w:rsid w:val="00875161"/>
    <w:rsid w:val="00875285"/>
    <w:rsid w:val="008752E1"/>
    <w:rsid w:val="0087532A"/>
    <w:rsid w:val="008753A6"/>
    <w:rsid w:val="008755B3"/>
    <w:rsid w:val="00875756"/>
    <w:rsid w:val="0087579E"/>
    <w:rsid w:val="008759A8"/>
    <w:rsid w:val="008759AC"/>
    <w:rsid w:val="00875A33"/>
    <w:rsid w:val="00875A57"/>
    <w:rsid w:val="00875B6C"/>
    <w:rsid w:val="00875C3A"/>
    <w:rsid w:val="00875DF6"/>
    <w:rsid w:val="008760A1"/>
    <w:rsid w:val="00876357"/>
    <w:rsid w:val="0087635B"/>
    <w:rsid w:val="00876B35"/>
    <w:rsid w:val="00876D17"/>
    <w:rsid w:val="008770A4"/>
    <w:rsid w:val="00877143"/>
    <w:rsid w:val="00877268"/>
    <w:rsid w:val="0087745B"/>
    <w:rsid w:val="0087746E"/>
    <w:rsid w:val="00877598"/>
    <w:rsid w:val="008775DD"/>
    <w:rsid w:val="00877A7F"/>
    <w:rsid w:val="00877CCD"/>
    <w:rsid w:val="00877EDF"/>
    <w:rsid w:val="0087F5DC"/>
    <w:rsid w:val="0087FB79"/>
    <w:rsid w:val="00880007"/>
    <w:rsid w:val="008800B8"/>
    <w:rsid w:val="008801BD"/>
    <w:rsid w:val="00880505"/>
    <w:rsid w:val="00880518"/>
    <w:rsid w:val="00880762"/>
    <w:rsid w:val="008808E8"/>
    <w:rsid w:val="00880A28"/>
    <w:rsid w:val="00880C11"/>
    <w:rsid w:val="00880CE8"/>
    <w:rsid w:val="00880CE9"/>
    <w:rsid w:val="00880EA1"/>
    <w:rsid w:val="00880F08"/>
    <w:rsid w:val="00880F50"/>
    <w:rsid w:val="00881271"/>
    <w:rsid w:val="00881327"/>
    <w:rsid w:val="008813AC"/>
    <w:rsid w:val="008818A0"/>
    <w:rsid w:val="0088190B"/>
    <w:rsid w:val="00881A62"/>
    <w:rsid w:val="00881A74"/>
    <w:rsid w:val="00881D56"/>
    <w:rsid w:val="00881D65"/>
    <w:rsid w:val="00881E21"/>
    <w:rsid w:val="00881F31"/>
    <w:rsid w:val="00882024"/>
    <w:rsid w:val="00882434"/>
    <w:rsid w:val="008827A3"/>
    <w:rsid w:val="008827E7"/>
    <w:rsid w:val="00882836"/>
    <w:rsid w:val="0088286F"/>
    <w:rsid w:val="00882958"/>
    <w:rsid w:val="00882B46"/>
    <w:rsid w:val="00882D01"/>
    <w:rsid w:val="00882F97"/>
    <w:rsid w:val="00883130"/>
    <w:rsid w:val="008832B1"/>
    <w:rsid w:val="0088334A"/>
    <w:rsid w:val="00883407"/>
    <w:rsid w:val="00883468"/>
    <w:rsid w:val="00883533"/>
    <w:rsid w:val="00883763"/>
    <w:rsid w:val="00883933"/>
    <w:rsid w:val="0088398C"/>
    <w:rsid w:val="008839A0"/>
    <w:rsid w:val="008839B5"/>
    <w:rsid w:val="00883A9B"/>
    <w:rsid w:val="00883B8A"/>
    <w:rsid w:val="00883BBB"/>
    <w:rsid w:val="00883BC7"/>
    <w:rsid w:val="00883C46"/>
    <w:rsid w:val="00883F47"/>
    <w:rsid w:val="00883FB3"/>
    <w:rsid w:val="0088415A"/>
    <w:rsid w:val="008842C3"/>
    <w:rsid w:val="00884399"/>
    <w:rsid w:val="008843CD"/>
    <w:rsid w:val="00884423"/>
    <w:rsid w:val="0088450A"/>
    <w:rsid w:val="00884527"/>
    <w:rsid w:val="0088467B"/>
    <w:rsid w:val="00884826"/>
    <w:rsid w:val="008848CE"/>
    <w:rsid w:val="008848D2"/>
    <w:rsid w:val="008849ED"/>
    <w:rsid w:val="00884CC1"/>
    <w:rsid w:val="00884D47"/>
    <w:rsid w:val="00884D6D"/>
    <w:rsid w:val="00884F9D"/>
    <w:rsid w:val="008851AE"/>
    <w:rsid w:val="00885246"/>
    <w:rsid w:val="00885620"/>
    <w:rsid w:val="008856EC"/>
    <w:rsid w:val="00885725"/>
    <w:rsid w:val="00885858"/>
    <w:rsid w:val="008858E3"/>
    <w:rsid w:val="0088593A"/>
    <w:rsid w:val="00885A04"/>
    <w:rsid w:val="00885A0F"/>
    <w:rsid w:val="00885ABA"/>
    <w:rsid w:val="00885BF5"/>
    <w:rsid w:val="00885E91"/>
    <w:rsid w:val="00885FD5"/>
    <w:rsid w:val="0088600E"/>
    <w:rsid w:val="00886051"/>
    <w:rsid w:val="008861F0"/>
    <w:rsid w:val="008863C2"/>
    <w:rsid w:val="00886439"/>
    <w:rsid w:val="00886596"/>
    <w:rsid w:val="008865BC"/>
    <w:rsid w:val="00886722"/>
    <w:rsid w:val="00886743"/>
    <w:rsid w:val="008867DD"/>
    <w:rsid w:val="0088695C"/>
    <w:rsid w:val="00886A61"/>
    <w:rsid w:val="00886B9B"/>
    <w:rsid w:val="00886C92"/>
    <w:rsid w:val="00886D3A"/>
    <w:rsid w:val="0088724B"/>
    <w:rsid w:val="00887483"/>
    <w:rsid w:val="008875B1"/>
    <w:rsid w:val="0088765C"/>
    <w:rsid w:val="008877B1"/>
    <w:rsid w:val="008878FA"/>
    <w:rsid w:val="0088799A"/>
    <w:rsid w:val="008879A2"/>
    <w:rsid w:val="00887AB0"/>
    <w:rsid w:val="00887B3F"/>
    <w:rsid w:val="00887B6D"/>
    <w:rsid w:val="00887C13"/>
    <w:rsid w:val="00887E31"/>
    <w:rsid w:val="00887ED1"/>
    <w:rsid w:val="00887F40"/>
    <w:rsid w:val="00890094"/>
    <w:rsid w:val="0089033C"/>
    <w:rsid w:val="008903E7"/>
    <w:rsid w:val="008904EF"/>
    <w:rsid w:val="00890565"/>
    <w:rsid w:val="008907B5"/>
    <w:rsid w:val="008907ED"/>
    <w:rsid w:val="00890878"/>
    <w:rsid w:val="008909B0"/>
    <w:rsid w:val="00890A4E"/>
    <w:rsid w:val="00890F8A"/>
    <w:rsid w:val="00890FEA"/>
    <w:rsid w:val="00891156"/>
    <w:rsid w:val="00891180"/>
    <w:rsid w:val="00891208"/>
    <w:rsid w:val="00891319"/>
    <w:rsid w:val="008913F6"/>
    <w:rsid w:val="00891506"/>
    <w:rsid w:val="008915CD"/>
    <w:rsid w:val="00891856"/>
    <w:rsid w:val="00891986"/>
    <w:rsid w:val="00891B04"/>
    <w:rsid w:val="00891BD7"/>
    <w:rsid w:val="00891DFE"/>
    <w:rsid w:val="00891EBE"/>
    <w:rsid w:val="00891EDD"/>
    <w:rsid w:val="00891F8C"/>
    <w:rsid w:val="00891F97"/>
    <w:rsid w:val="00891F99"/>
    <w:rsid w:val="008923B0"/>
    <w:rsid w:val="00892571"/>
    <w:rsid w:val="008926CF"/>
    <w:rsid w:val="0089273B"/>
    <w:rsid w:val="0089289F"/>
    <w:rsid w:val="008928BE"/>
    <w:rsid w:val="00892990"/>
    <w:rsid w:val="00892A6C"/>
    <w:rsid w:val="00892C63"/>
    <w:rsid w:val="00892E0B"/>
    <w:rsid w:val="00892EAF"/>
    <w:rsid w:val="00892FC2"/>
    <w:rsid w:val="008930C4"/>
    <w:rsid w:val="00893155"/>
    <w:rsid w:val="00893232"/>
    <w:rsid w:val="00893273"/>
    <w:rsid w:val="00893432"/>
    <w:rsid w:val="008936DD"/>
    <w:rsid w:val="00893864"/>
    <w:rsid w:val="00893A95"/>
    <w:rsid w:val="00893AA6"/>
    <w:rsid w:val="00893D68"/>
    <w:rsid w:val="00893F63"/>
    <w:rsid w:val="00894183"/>
    <w:rsid w:val="00894275"/>
    <w:rsid w:val="008943E8"/>
    <w:rsid w:val="0089478E"/>
    <w:rsid w:val="00894884"/>
    <w:rsid w:val="008948D5"/>
    <w:rsid w:val="00894AAD"/>
    <w:rsid w:val="00894ABC"/>
    <w:rsid w:val="00894E03"/>
    <w:rsid w:val="00894EFF"/>
    <w:rsid w:val="0089501D"/>
    <w:rsid w:val="00895026"/>
    <w:rsid w:val="0089502C"/>
    <w:rsid w:val="00895093"/>
    <w:rsid w:val="0089517C"/>
    <w:rsid w:val="00895284"/>
    <w:rsid w:val="00895447"/>
    <w:rsid w:val="00895639"/>
    <w:rsid w:val="00895670"/>
    <w:rsid w:val="00895A95"/>
    <w:rsid w:val="00895B6C"/>
    <w:rsid w:val="00895B8C"/>
    <w:rsid w:val="00895D3C"/>
    <w:rsid w:val="00895E96"/>
    <w:rsid w:val="00895EDF"/>
    <w:rsid w:val="00895EF9"/>
    <w:rsid w:val="00895F8D"/>
    <w:rsid w:val="00896003"/>
    <w:rsid w:val="00896149"/>
    <w:rsid w:val="00896313"/>
    <w:rsid w:val="008964BA"/>
    <w:rsid w:val="008967D6"/>
    <w:rsid w:val="00896848"/>
    <w:rsid w:val="008968FE"/>
    <w:rsid w:val="00896C29"/>
    <w:rsid w:val="00896DC8"/>
    <w:rsid w:val="0089705C"/>
    <w:rsid w:val="008975C3"/>
    <w:rsid w:val="00897844"/>
    <w:rsid w:val="00897A84"/>
    <w:rsid w:val="00897B83"/>
    <w:rsid w:val="00897C65"/>
    <w:rsid w:val="00897C96"/>
    <w:rsid w:val="00897E54"/>
    <w:rsid w:val="008A006F"/>
    <w:rsid w:val="008A036E"/>
    <w:rsid w:val="008A0796"/>
    <w:rsid w:val="008A08D4"/>
    <w:rsid w:val="008A0973"/>
    <w:rsid w:val="008A0E96"/>
    <w:rsid w:val="008A10D4"/>
    <w:rsid w:val="008A13F5"/>
    <w:rsid w:val="008A1492"/>
    <w:rsid w:val="008A14D8"/>
    <w:rsid w:val="008A163D"/>
    <w:rsid w:val="008A1897"/>
    <w:rsid w:val="008A1C45"/>
    <w:rsid w:val="008A1CEB"/>
    <w:rsid w:val="008A1DAC"/>
    <w:rsid w:val="008A1E58"/>
    <w:rsid w:val="008A2169"/>
    <w:rsid w:val="008A2212"/>
    <w:rsid w:val="008A234F"/>
    <w:rsid w:val="008A24D8"/>
    <w:rsid w:val="008A25D5"/>
    <w:rsid w:val="008A26BB"/>
    <w:rsid w:val="008A26F0"/>
    <w:rsid w:val="008A2776"/>
    <w:rsid w:val="008A2847"/>
    <w:rsid w:val="008A2A4C"/>
    <w:rsid w:val="008A2BFB"/>
    <w:rsid w:val="008A2CD3"/>
    <w:rsid w:val="008A2EF0"/>
    <w:rsid w:val="008A311D"/>
    <w:rsid w:val="008A33E9"/>
    <w:rsid w:val="008A354A"/>
    <w:rsid w:val="008A3590"/>
    <w:rsid w:val="008A364B"/>
    <w:rsid w:val="008A370E"/>
    <w:rsid w:val="008A3823"/>
    <w:rsid w:val="008A39A7"/>
    <w:rsid w:val="008A39C6"/>
    <w:rsid w:val="008A3AB3"/>
    <w:rsid w:val="008A3AC6"/>
    <w:rsid w:val="008A3B2E"/>
    <w:rsid w:val="008A3C9C"/>
    <w:rsid w:val="008A3D14"/>
    <w:rsid w:val="008A3D7A"/>
    <w:rsid w:val="008A3EA7"/>
    <w:rsid w:val="008A4264"/>
    <w:rsid w:val="008A4310"/>
    <w:rsid w:val="008A43EC"/>
    <w:rsid w:val="008A4749"/>
    <w:rsid w:val="008A49C3"/>
    <w:rsid w:val="008A49D0"/>
    <w:rsid w:val="008A4ACD"/>
    <w:rsid w:val="008A4D3F"/>
    <w:rsid w:val="008A4D60"/>
    <w:rsid w:val="008A4EBD"/>
    <w:rsid w:val="008A4F37"/>
    <w:rsid w:val="008A514A"/>
    <w:rsid w:val="008A51A1"/>
    <w:rsid w:val="008A5240"/>
    <w:rsid w:val="008A53B8"/>
    <w:rsid w:val="008A53C0"/>
    <w:rsid w:val="008A5488"/>
    <w:rsid w:val="008A556D"/>
    <w:rsid w:val="008A5608"/>
    <w:rsid w:val="008A5651"/>
    <w:rsid w:val="008A57B0"/>
    <w:rsid w:val="008A5B4B"/>
    <w:rsid w:val="008A5C07"/>
    <w:rsid w:val="008A5E54"/>
    <w:rsid w:val="008A60F5"/>
    <w:rsid w:val="008A63FB"/>
    <w:rsid w:val="008A646A"/>
    <w:rsid w:val="008A659D"/>
    <w:rsid w:val="008A65F6"/>
    <w:rsid w:val="008A6708"/>
    <w:rsid w:val="008A6B3B"/>
    <w:rsid w:val="008A6B7D"/>
    <w:rsid w:val="008A6CC4"/>
    <w:rsid w:val="008A6D13"/>
    <w:rsid w:val="008A6FF0"/>
    <w:rsid w:val="008A7381"/>
    <w:rsid w:val="008A7609"/>
    <w:rsid w:val="008A76FE"/>
    <w:rsid w:val="008A7797"/>
    <w:rsid w:val="008A7895"/>
    <w:rsid w:val="008A7971"/>
    <w:rsid w:val="008A7A7F"/>
    <w:rsid w:val="008A7B80"/>
    <w:rsid w:val="008A7BAB"/>
    <w:rsid w:val="008A7C27"/>
    <w:rsid w:val="008A7C8C"/>
    <w:rsid w:val="008A7C9F"/>
    <w:rsid w:val="008A7E6D"/>
    <w:rsid w:val="008A7F13"/>
    <w:rsid w:val="008A7F52"/>
    <w:rsid w:val="008ABB08"/>
    <w:rsid w:val="008B04BE"/>
    <w:rsid w:val="008B068B"/>
    <w:rsid w:val="008B07C3"/>
    <w:rsid w:val="008B0A52"/>
    <w:rsid w:val="008B0B20"/>
    <w:rsid w:val="008B0D18"/>
    <w:rsid w:val="008B0F72"/>
    <w:rsid w:val="008B0FAB"/>
    <w:rsid w:val="008B1104"/>
    <w:rsid w:val="008B1163"/>
    <w:rsid w:val="008B11F0"/>
    <w:rsid w:val="008B1213"/>
    <w:rsid w:val="008B13DD"/>
    <w:rsid w:val="008B1733"/>
    <w:rsid w:val="008B17A9"/>
    <w:rsid w:val="008B1A37"/>
    <w:rsid w:val="008B1B79"/>
    <w:rsid w:val="008B1FDD"/>
    <w:rsid w:val="008B20FB"/>
    <w:rsid w:val="008B218B"/>
    <w:rsid w:val="008B2378"/>
    <w:rsid w:val="008B238F"/>
    <w:rsid w:val="008B2633"/>
    <w:rsid w:val="008B276A"/>
    <w:rsid w:val="008B29D8"/>
    <w:rsid w:val="008B2A03"/>
    <w:rsid w:val="008B2AEC"/>
    <w:rsid w:val="008B2BB5"/>
    <w:rsid w:val="008B2BCE"/>
    <w:rsid w:val="008B2CF3"/>
    <w:rsid w:val="008B2DFB"/>
    <w:rsid w:val="008B2E06"/>
    <w:rsid w:val="008B2E3B"/>
    <w:rsid w:val="008B2EA3"/>
    <w:rsid w:val="008B2F52"/>
    <w:rsid w:val="008B30B5"/>
    <w:rsid w:val="008B34AD"/>
    <w:rsid w:val="008B38BC"/>
    <w:rsid w:val="008B39EF"/>
    <w:rsid w:val="008B3A11"/>
    <w:rsid w:val="008B3A39"/>
    <w:rsid w:val="008B3A44"/>
    <w:rsid w:val="008B3A8B"/>
    <w:rsid w:val="008B3C1C"/>
    <w:rsid w:val="008B3C1E"/>
    <w:rsid w:val="008B3CCB"/>
    <w:rsid w:val="008B3D48"/>
    <w:rsid w:val="008B3F6A"/>
    <w:rsid w:val="008B416A"/>
    <w:rsid w:val="008B41E0"/>
    <w:rsid w:val="008B4407"/>
    <w:rsid w:val="008B444C"/>
    <w:rsid w:val="008B453A"/>
    <w:rsid w:val="008B4562"/>
    <w:rsid w:val="008B48ED"/>
    <w:rsid w:val="008B4929"/>
    <w:rsid w:val="008B4945"/>
    <w:rsid w:val="008B4A2D"/>
    <w:rsid w:val="008B4BB3"/>
    <w:rsid w:val="008B4C71"/>
    <w:rsid w:val="008B4C75"/>
    <w:rsid w:val="008B4CCD"/>
    <w:rsid w:val="008B4F6B"/>
    <w:rsid w:val="008B4FAE"/>
    <w:rsid w:val="008B502B"/>
    <w:rsid w:val="008B52D2"/>
    <w:rsid w:val="008B52D5"/>
    <w:rsid w:val="008B5334"/>
    <w:rsid w:val="008B54EB"/>
    <w:rsid w:val="008B5600"/>
    <w:rsid w:val="008B581C"/>
    <w:rsid w:val="008B587E"/>
    <w:rsid w:val="008B58BA"/>
    <w:rsid w:val="008B5913"/>
    <w:rsid w:val="008B5947"/>
    <w:rsid w:val="008B5B77"/>
    <w:rsid w:val="008B5CD2"/>
    <w:rsid w:val="008B5D26"/>
    <w:rsid w:val="008B5D3D"/>
    <w:rsid w:val="008B5E92"/>
    <w:rsid w:val="008B5EE9"/>
    <w:rsid w:val="008B5FDA"/>
    <w:rsid w:val="008B60A7"/>
    <w:rsid w:val="008B63C6"/>
    <w:rsid w:val="008B6416"/>
    <w:rsid w:val="008B64B7"/>
    <w:rsid w:val="008B6550"/>
    <w:rsid w:val="008B65D7"/>
    <w:rsid w:val="008B6616"/>
    <w:rsid w:val="008B688A"/>
    <w:rsid w:val="008B6942"/>
    <w:rsid w:val="008B69AB"/>
    <w:rsid w:val="008B6A7D"/>
    <w:rsid w:val="008B6BEB"/>
    <w:rsid w:val="008B6C30"/>
    <w:rsid w:val="008B6C83"/>
    <w:rsid w:val="008B6EB5"/>
    <w:rsid w:val="008B7002"/>
    <w:rsid w:val="008B731B"/>
    <w:rsid w:val="008B737C"/>
    <w:rsid w:val="008B76B4"/>
    <w:rsid w:val="008B770A"/>
    <w:rsid w:val="008B774A"/>
    <w:rsid w:val="008B7A45"/>
    <w:rsid w:val="008C03F4"/>
    <w:rsid w:val="008C0430"/>
    <w:rsid w:val="008C04FE"/>
    <w:rsid w:val="008C0F83"/>
    <w:rsid w:val="008C1303"/>
    <w:rsid w:val="008C1463"/>
    <w:rsid w:val="008C1623"/>
    <w:rsid w:val="008C1628"/>
    <w:rsid w:val="008C1703"/>
    <w:rsid w:val="008C177D"/>
    <w:rsid w:val="008C18EC"/>
    <w:rsid w:val="008C19B5"/>
    <w:rsid w:val="008C1A0F"/>
    <w:rsid w:val="008C1A3E"/>
    <w:rsid w:val="008C1C37"/>
    <w:rsid w:val="008C1F90"/>
    <w:rsid w:val="008C2074"/>
    <w:rsid w:val="008C21CF"/>
    <w:rsid w:val="008C231D"/>
    <w:rsid w:val="008C2362"/>
    <w:rsid w:val="008C245F"/>
    <w:rsid w:val="008C2504"/>
    <w:rsid w:val="008C2684"/>
    <w:rsid w:val="008C26A9"/>
    <w:rsid w:val="008C26AF"/>
    <w:rsid w:val="008C296D"/>
    <w:rsid w:val="008C2D75"/>
    <w:rsid w:val="008C2E68"/>
    <w:rsid w:val="008C30F0"/>
    <w:rsid w:val="008C3448"/>
    <w:rsid w:val="008C35C0"/>
    <w:rsid w:val="008C3628"/>
    <w:rsid w:val="008C36B8"/>
    <w:rsid w:val="008C37D7"/>
    <w:rsid w:val="008C37E8"/>
    <w:rsid w:val="008C387A"/>
    <w:rsid w:val="008C38C7"/>
    <w:rsid w:val="008C3A14"/>
    <w:rsid w:val="008C3FC4"/>
    <w:rsid w:val="008C4005"/>
    <w:rsid w:val="008C43A0"/>
    <w:rsid w:val="008C44AF"/>
    <w:rsid w:val="008C4785"/>
    <w:rsid w:val="008C4857"/>
    <w:rsid w:val="008C491F"/>
    <w:rsid w:val="008C4BD7"/>
    <w:rsid w:val="008C4D05"/>
    <w:rsid w:val="008C4EF7"/>
    <w:rsid w:val="008C4F13"/>
    <w:rsid w:val="008C5154"/>
    <w:rsid w:val="008C5347"/>
    <w:rsid w:val="008C53CD"/>
    <w:rsid w:val="008C55D2"/>
    <w:rsid w:val="008C5A1B"/>
    <w:rsid w:val="008C5D98"/>
    <w:rsid w:val="008C5E20"/>
    <w:rsid w:val="008C63F2"/>
    <w:rsid w:val="008C6503"/>
    <w:rsid w:val="008C65A4"/>
    <w:rsid w:val="008C66B1"/>
    <w:rsid w:val="008C6792"/>
    <w:rsid w:val="008C67BA"/>
    <w:rsid w:val="008C67EF"/>
    <w:rsid w:val="008C68D7"/>
    <w:rsid w:val="008C699C"/>
    <w:rsid w:val="008C6A18"/>
    <w:rsid w:val="008C6BC8"/>
    <w:rsid w:val="008C6DED"/>
    <w:rsid w:val="008C6FA9"/>
    <w:rsid w:val="008C701D"/>
    <w:rsid w:val="008C7057"/>
    <w:rsid w:val="008C720C"/>
    <w:rsid w:val="008C721F"/>
    <w:rsid w:val="008C725F"/>
    <w:rsid w:val="008C7289"/>
    <w:rsid w:val="008C734B"/>
    <w:rsid w:val="008C7362"/>
    <w:rsid w:val="008C74D6"/>
    <w:rsid w:val="008C756F"/>
    <w:rsid w:val="008C75BB"/>
    <w:rsid w:val="008C79D4"/>
    <w:rsid w:val="008C7A04"/>
    <w:rsid w:val="008C7A6B"/>
    <w:rsid w:val="008C7AB2"/>
    <w:rsid w:val="008C7CC0"/>
    <w:rsid w:val="008C7D4A"/>
    <w:rsid w:val="008C90D0"/>
    <w:rsid w:val="008D007D"/>
    <w:rsid w:val="008D0082"/>
    <w:rsid w:val="008D008B"/>
    <w:rsid w:val="008D01AA"/>
    <w:rsid w:val="008D0264"/>
    <w:rsid w:val="008D0438"/>
    <w:rsid w:val="008D04CF"/>
    <w:rsid w:val="008D0567"/>
    <w:rsid w:val="008D06A6"/>
    <w:rsid w:val="008D0795"/>
    <w:rsid w:val="008D09B9"/>
    <w:rsid w:val="008D0DCE"/>
    <w:rsid w:val="008D0F33"/>
    <w:rsid w:val="008D0F9E"/>
    <w:rsid w:val="008D1025"/>
    <w:rsid w:val="008D1106"/>
    <w:rsid w:val="008D1236"/>
    <w:rsid w:val="008D12F6"/>
    <w:rsid w:val="008D1432"/>
    <w:rsid w:val="008D1728"/>
    <w:rsid w:val="008D178A"/>
    <w:rsid w:val="008D18AD"/>
    <w:rsid w:val="008D196B"/>
    <w:rsid w:val="008D19D9"/>
    <w:rsid w:val="008D1C6A"/>
    <w:rsid w:val="008D1D0F"/>
    <w:rsid w:val="008D1F31"/>
    <w:rsid w:val="008D1F47"/>
    <w:rsid w:val="008D1FD3"/>
    <w:rsid w:val="008D20CA"/>
    <w:rsid w:val="008D20F8"/>
    <w:rsid w:val="008D21EF"/>
    <w:rsid w:val="008D23AC"/>
    <w:rsid w:val="008D2698"/>
    <w:rsid w:val="008D28BA"/>
    <w:rsid w:val="008D2B03"/>
    <w:rsid w:val="008D2B29"/>
    <w:rsid w:val="008D2BA0"/>
    <w:rsid w:val="008D2E2E"/>
    <w:rsid w:val="008D2ECB"/>
    <w:rsid w:val="008D3067"/>
    <w:rsid w:val="008D306B"/>
    <w:rsid w:val="008D32A1"/>
    <w:rsid w:val="008D349F"/>
    <w:rsid w:val="008D3730"/>
    <w:rsid w:val="008D39C9"/>
    <w:rsid w:val="008D3A43"/>
    <w:rsid w:val="008D3B7A"/>
    <w:rsid w:val="008D3C8B"/>
    <w:rsid w:val="008D3D3D"/>
    <w:rsid w:val="008D3D67"/>
    <w:rsid w:val="008D3D79"/>
    <w:rsid w:val="008D3F24"/>
    <w:rsid w:val="008D4011"/>
    <w:rsid w:val="008D41A7"/>
    <w:rsid w:val="008D41ED"/>
    <w:rsid w:val="008D43E5"/>
    <w:rsid w:val="008D4444"/>
    <w:rsid w:val="008D477E"/>
    <w:rsid w:val="008D488B"/>
    <w:rsid w:val="008D4897"/>
    <w:rsid w:val="008D49EA"/>
    <w:rsid w:val="008D4A74"/>
    <w:rsid w:val="008D4C60"/>
    <w:rsid w:val="008D4E2B"/>
    <w:rsid w:val="008D517C"/>
    <w:rsid w:val="008D53D3"/>
    <w:rsid w:val="008D547A"/>
    <w:rsid w:val="008D5632"/>
    <w:rsid w:val="008D5883"/>
    <w:rsid w:val="008D5A12"/>
    <w:rsid w:val="008D5ABF"/>
    <w:rsid w:val="008D5BAD"/>
    <w:rsid w:val="008D5C60"/>
    <w:rsid w:val="008D5CA5"/>
    <w:rsid w:val="008D5E67"/>
    <w:rsid w:val="008D5F2C"/>
    <w:rsid w:val="008D5FC1"/>
    <w:rsid w:val="008D62C2"/>
    <w:rsid w:val="008D653D"/>
    <w:rsid w:val="008D6617"/>
    <w:rsid w:val="008D66FC"/>
    <w:rsid w:val="008D673C"/>
    <w:rsid w:val="008D68EF"/>
    <w:rsid w:val="008D6A45"/>
    <w:rsid w:val="008D6C34"/>
    <w:rsid w:val="008D6C46"/>
    <w:rsid w:val="008D6D8F"/>
    <w:rsid w:val="008D6EAF"/>
    <w:rsid w:val="008D7084"/>
    <w:rsid w:val="008D7221"/>
    <w:rsid w:val="008D7259"/>
    <w:rsid w:val="008D72DE"/>
    <w:rsid w:val="008D730C"/>
    <w:rsid w:val="008D7333"/>
    <w:rsid w:val="008D740B"/>
    <w:rsid w:val="008D75AC"/>
    <w:rsid w:val="008D7829"/>
    <w:rsid w:val="008D7856"/>
    <w:rsid w:val="008D7A1B"/>
    <w:rsid w:val="008D7A5C"/>
    <w:rsid w:val="008D7B03"/>
    <w:rsid w:val="008D7BC8"/>
    <w:rsid w:val="008D7C45"/>
    <w:rsid w:val="008D7F89"/>
    <w:rsid w:val="008DE63D"/>
    <w:rsid w:val="008E0049"/>
    <w:rsid w:val="008E00D9"/>
    <w:rsid w:val="008E018C"/>
    <w:rsid w:val="008E0206"/>
    <w:rsid w:val="008E029E"/>
    <w:rsid w:val="008E0334"/>
    <w:rsid w:val="008E0393"/>
    <w:rsid w:val="008E0499"/>
    <w:rsid w:val="008E0544"/>
    <w:rsid w:val="008E064E"/>
    <w:rsid w:val="008E0733"/>
    <w:rsid w:val="008E087E"/>
    <w:rsid w:val="008E091D"/>
    <w:rsid w:val="008E093C"/>
    <w:rsid w:val="008E09CC"/>
    <w:rsid w:val="008E1330"/>
    <w:rsid w:val="008E134E"/>
    <w:rsid w:val="008E139E"/>
    <w:rsid w:val="008E156D"/>
    <w:rsid w:val="008E17DD"/>
    <w:rsid w:val="008E1893"/>
    <w:rsid w:val="008E18FF"/>
    <w:rsid w:val="008E1A8B"/>
    <w:rsid w:val="008E1A8D"/>
    <w:rsid w:val="008E1A9F"/>
    <w:rsid w:val="008E1B30"/>
    <w:rsid w:val="008E1C49"/>
    <w:rsid w:val="008E1C5C"/>
    <w:rsid w:val="008E24D3"/>
    <w:rsid w:val="008E2698"/>
    <w:rsid w:val="008E26FF"/>
    <w:rsid w:val="008E2812"/>
    <w:rsid w:val="008E28EF"/>
    <w:rsid w:val="008E29D5"/>
    <w:rsid w:val="008E2B61"/>
    <w:rsid w:val="008E2D8A"/>
    <w:rsid w:val="008E2DC8"/>
    <w:rsid w:val="008E2E83"/>
    <w:rsid w:val="008E3165"/>
    <w:rsid w:val="008E31D3"/>
    <w:rsid w:val="008E3244"/>
    <w:rsid w:val="008E32FE"/>
    <w:rsid w:val="008E333E"/>
    <w:rsid w:val="008E33B4"/>
    <w:rsid w:val="008E3681"/>
    <w:rsid w:val="008E36CC"/>
    <w:rsid w:val="008E3716"/>
    <w:rsid w:val="008E3719"/>
    <w:rsid w:val="008E374A"/>
    <w:rsid w:val="008E37D8"/>
    <w:rsid w:val="008E38B1"/>
    <w:rsid w:val="008E38E1"/>
    <w:rsid w:val="008E3C4A"/>
    <w:rsid w:val="008E3E28"/>
    <w:rsid w:val="008E3F09"/>
    <w:rsid w:val="008E40E1"/>
    <w:rsid w:val="008E4167"/>
    <w:rsid w:val="008E4169"/>
    <w:rsid w:val="008E4332"/>
    <w:rsid w:val="008E4362"/>
    <w:rsid w:val="008E45A1"/>
    <w:rsid w:val="008E45C5"/>
    <w:rsid w:val="008E48F6"/>
    <w:rsid w:val="008E4A60"/>
    <w:rsid w:val="008E4ADB"/>
    <w:rsid w:val="008E4BC0"/>
    <w:rsid w:val="008E50A9"/>
    <w:rsid w:val="008E5274"/>
    <w:rsid w:val="008E52AF"/>
    <w:rsid w:val="008E52CD"/>
    <w:rsid w:val="008E536A"/>
    <w:rsid w:val="008E5429"/>
    <w:rsid w:val="008E54BA"/>
    <w:rsid w:val="008E5502"/>
    <w:rsid w:val="008E5662"/>
    <w:rsid w:val="008E579B"/>
    <w:rsid w:val="008E57A3"/>
    <w:rsid w:val="008E5BF1"/>
    <w:rsid w:val="008E5C1F"/>
    <w:rsid w:val="008E5FCB"/>
    <w:rsid w:val="008E625A"/>
    <w:rsid w:val="008E641C"/>
    <w:rsid w:val="008E6463"/>
    <w:rsid w:val="008E647D"/>
    <w:rsid w:val="008E64F1"/>
    <w:rsid w:val="008E6725"/>
    <w:rsid w:val="008E6750"/>
    <w:rsid w:val="008E6758"/>
    <w:rsid w:val="008E6783"/>
    <w:rsid w:val="008E6890"/>
    <w:rsid w:val="008E6906"/>
    <w:rsid w:val="008E690C"/>
    <w:rsid w:val="008E6BE0"/>
    <w:rsid w:val="008E6CB3"/>
    <w:rsid w:val="008E6DAE"/>
    <w:rsid w:val="008E6E38"/>
    <w:rsid w:val="008E710E"/>
    <w:rsid w:val="008E722E"/>
    <w:rsid w:val="008E7296"/>
    <w:rsid w:val="008E7587"/>
    <w:rsid w:val="008E7643"/>
    <w:rsid w:val="008E7645"/>
    <w:rsid w:val="008E7A1D"/>
    <w:rsid w:val="008E7A64"/>
    <w:rsid w:val="008E7CD0"/>
    <w:rsid w:val="008E7DAC"/>
    <w:rsid w:val="008E7E75"/>
    <w:rsid w:val="008E7E80"/>
    <w:rsid w:val="008F01B2"/>
    <w:rsid w:val="008F01F7"/>
    <w:rsid w:val="008F0360"/>
    <w:rsid w:val="008F03B7"/>
    <w:rsid w:val="008F0669"/>
    <w:rsid w:val="008F06B4"/>
    <w:rsid w:val="008F086A"/>
    <w:rsid w:val="008F08CF"/>
    <w:rsid w:val="008F0A11"/>
    <w:rsid w:val="008F0A3E"/>
    <w:rsid w:val="008F0A40"/>
    <w:rsid w:val="008F0ADD"/>
    <w:rsid w:val="008F0B31"/>
    <w:rsid w:val="008F0F52"/>
    <w:rsid w:val="008F0FD4"/>
    <w:rsid w:val="008F101F"/>
    <w:rsid w:val="008F11EA"/>
    <w:rsid w:val="008F11F2"/>
    <w:rsid w:val="008F1655"/>
    <w:rsid w:val="008F1739"/>
    <w:rsid w:val="008F1823"/>
    <w:rsid w:val="008F1A88"/>
    <w:rsid w:val="008F1D49"/>
    <w:rsid w:val="008F2206"/>
    <w:rsid w:val="008F2208"/>
    <w:rsid w:val="008F240E"/>
    <w:rsid w:val="008F2443"/>
    <w:rsid w:val="008F27AD"/>
    <w:rsid w:val="008F2A70"/>
    <w:rsid w:val="008F2E05"/>
    <w:rsid w:val="008F2E4E"/>
    <w:rsid w:val="008F30E5"/>
    <w:rsid w:val="008F3294"/>
    <w:rsid w:val="008F356C"/>
    <w:rsid w:val="008F35DF"/>
    <w:rsid w:val="008F369C"/>
    <w:rsid w:val="008F3D18"/>
    <w:rsid w:val="008F3D28"/>
    <w:rsid w:val="008F3EF2"/>
    <w:rsid w:val="008F41C7"/>
    <w:rsid w:val="008F4275"/>
    <w:rsid w:val="008F429B"/>
    <w:rsid w:val="008F4336"/>
    <w:rsid w:val="008F43C0"/>
    <w:rsid w:val="008F444A"/>
    <w:rsid w:val="008F4559"/>
    <w:rsid w:val="008F4561"/>
    <w:rsid w:val="008F4863"/>
    <w:rsid w:val="008F4A60"/>
    <w:rsid w:val="008F4A66"/>
    <w:rsid w:val="008F4BCB"/>
    <w:rsid w:val="008F4C86"/>
    <w:rsid w:val="008F4C98"/>
    <w:rsid w:val="008F4CA7"/>
    <w:rsid w:val="008F4DBA"/>
    <w:rsid w:val="008F4E32"/>
    <w:rsid w:val="008F4E92"/>
    <w:rsid w:val="008F4F21"/>
    <w:rsid w:val="008F4F4C"/>
    <w:rsid w:val="008F4FB7"/>
    <w:rsid w:val="008F5004"/>
    <w:rsid w:val="008F501B"/>
    <w:rsid w:val="008F51D3"/>
    <w:rsid w:val="008F529C"/>
    <w:rsid w:val="008F52AA"/>
    <w:rsid w:val="008F5429"/>
    <w:rsid w:val="008F54B6"/>
    <w:rsid w:val="008F56A2"/>
    <w:rsid w:val="008F56FA"/>
    <w:rsid w:val="008F585E"/>
    <w:rsid w:val="008F5A20"/>
    <w:rsid w:val="008F5A42"/>
    <w:rsid w:val="008F5AB8"/>
    <w:rsid w:val="008F5D13"/>
    <w:rsid w:val="008F5D16"/>
    <w:rsid w:val="008F5DF6"/>
    <w:rsid w:val="008F5EC2"/>
    <w:rsid w:val="008F5F86"/>
    <w:rsid w:val="008F618A"/>
    <w:rsid w:val="008F61AE"/>
    <w:rsid w:val="008F61B0"/>
    <w:rsid w:val="008F6252"/>
    <w:rsid w:val="008F629E"/>
    <w:rsid w:val="008F6531"/>
    <w:rsid w:val="008F6575"/>
    <w:rsid w:val="008F66EA"/>
    <w:rsid w:val="008F67CE"/>
    <w:rsid w:val="008F6938"/>
    <w:rsid w:val="008F69B6"/>
    <w:rsid w:val="008F69EE"/>
    <w:rsid w:val="008F6B5F"/>
    <w:rsid w:val="008F6BD6"/>
    <w:rsid w:val="008F6C08"/>
    <w:rsid w:val="008F7070"/>
    <w:rsid w:val="008F7145"/>
    <w:rsid w:val="008F7324"/>
    <w:rsid w:val="008F74D2"/>
    <w:rsid w:val="008F7616"/>
    <w:rsid w:val="008F7642"/>
    <w:rsid w:val="008F76D5"/>
    <w:rsid w:val="008F76D7"/>
    <w:rsid w:val="008F77C3"/>
    <w:rsid w:val="008F77F6"/>
    <w:rsid w:val="008F79FA"/>
    <w:rsid w:val="008F7A32"/>
    <w:rsid w:val="008F7E41"/>
    <w:rsid w:val="008F7E9B"/>
    <w:rsid w:val="008F7F53"/>
    <w:rsid w:val="008FCE68"/>
    <w:rsid w:val="009005E0"/>
    <w:rsid w:val="009008C8"/>
    <w:rsid w:val="00900A36"/>
    <w:rsid w:val="00900ABE"/>
    <w:rsid w:val="00900C32"/>
    <w:rsid w:val="00900D9A"/>
    <w:rsid w:val="00900E93"/>
    <w:rsid w:val="00901117"/>
    <w:rsid w:val="009011C6"/>
    <w:rsid w:val="00901503"/>
    <w:rsid w:val="009016C0"/>
    <w:rsid w:val="009019D7"/>
    <w:rsid w:val="00901B23"/>
    <w:rsid w:val="00901BE0"/>
    <w:rsid w:val="00901BE9"/>
    <w:rsid w:val="00901EE3"/>
    <w:rsid w:val="0090235E"/>
    <w:rsid w:val="0090236B"/>
    <w:rsid w:val="009023BE"/>
    <w:rsid w:val="009023D6"/>
    <w:rsid w:val="009024C2"/>
    <w:rsid w:val="00902535"/>
    <w:rsid w:val="0090271F"/>
    <w:rsid w:val="00902729"/>
    <w:rsid w:val="00902759"/>
    <w:rsid w:val="009027D7"/>
    <w:rsid w:val="00902A18"/>
    <w:rsid w:val="00902AE9"/>
    <w:rsid w:val="00902BF4"/>
    <w:rsid w:val="00902C5D"/>
    <w:rsid w:val="00902CBE"/>
    <w:rsid w:val="00902D24"/>
    <w:rsid w:val="009031E2"/>
    <w:rsid w:val="0090330C"/>
    <w:rsid w:val="00903552"/>
    <w:rsid w:val="009036C5"/>
    <w:rsid w:val="0090377D"/>
    <w:rsid w:val="00903983"/>
    <w:rsid w:val="00903B5C"/>
    <w:rsid w:val="00903BD1"/>
    <w:rsid w:val="00903DED"/>
    <w:rsid w:val="00903F28"/>
    <w:rsid w:val="009040FC"/>
    <w:rsid w:val="00904193"/>
    <w:rsid w:val="009041E1"/>
    <w:rsid w:val="00904242"/>
    <w:rsid w:val="009042E3"/>
    <w:rsid w:val="00904419"/>
    <w:rsid w:val="00904445"/>
    <w:rsid w:val="0090451E"/>
    <w:rsid w:val="00904567"/>
    <w:rsid w:val="009047C5"/>
    <w:rsid w:val="00904802"/>
    <w:rsid w:val="00904C50"/>
    <w:rsid w:val="00905015"/>
    <w:rsid w:val="009052C1"/>
    <w:rsid w:val="00905457"/>
    <w:rsid w:val="00905738"/>
    <w:rsid w:val="00905779"/>
    <w:rsid w:val="0090592B"/>
    <w:rsid w:val="00905A54"/>
    <w:rsid w:val="00905AA0"/>
    <w:rsid w:val="00905C85"/>
    <w:rsid w:val="00905C8A"/>
    <w:rsid w:val="00905D1E"/>
    <w:rsid w:val="00905E8F"/>
    <w:rsid w:val="00905F17"/>
    <w:rsid w:val="009063D0"/>
    <w:rsid w:val="0090677D"/>
    <w:rsid w:val="00906804"/>
    <w:rsid w:val="00906A1C"/>
    <w:rsid w:val="00906A58"/>
    <w:rsid w:val="00906A5A"/>
    <w:rsid w:val="00906C6E"/>
    <w:rsid w:val="00906D1B"/>
    <w:rsid w:val="00906DAA"/>
    <w:rsid w:val="00906DC6"/>
    <w:rsid w:val="00906F29"/>
    <w:rsid w:val="00906FA0"/>
    <w:rsid w:val="00907231"/>
    <w:rsid w:val="0090733E"/>
    <w:rsid w:val="00907402"/>
    <w:rsid w:val="00907451"/>
    <w:rsid w:val="00907502"/>
    <w:rsid w:val="00907511"/>
    <w:rsid w:val="0090751B"/>
    <w:rsid w:val="00907789"/>
    <w:rsid w:val="00907911"/>
    <w:rsid w:val="009079B0"/>
    <w:rsid w:val="00907B0C"/>
    <w:rsid w:val="00907B5C"/>
    <w:rsid w:val="00907CCD"/>
    <w:rsid w:val="00907D9B"/>
    <w:rsid w:val="00907FE6"/>
    <w:rsid w:val="00910005"/>
    <w:rsid w:val="009100A9"/>
    <w:rsid w:val="00910146"/>
    <w:rsid w:val="0091026B"/>
    <w:rsid w:val="009102BA"/>
    <w:rsid w:val="009103B7"/>
    <w:rsid w:val="009103D2"/>
    <w:rsid w:val="00910A1E"/>
    <w:rsid w:val="00910B18"/>
    <w:rsid w:val="00910BBE"/>
    <w:rsid w:val="00911237"/>
    <w:rsid w:val="009114FE"/>
    <w:rsid w:val="0091155F"/>
    <w:rsid w:val="00911790"/>
    <w:rsid w:val="009117BF"/>
    <w:rsid w:val="009118A6"/>
    <w:rsid w:val="00911A70"/>
    <w:rsid w:val="00911C8B"/>
    <w:rsid w:val="00911CE8"/>
    <w:rsid w:val="00911F6C"/>
    <w:rsid w:val="009120F0"/>
    <w:rsid w:val="00912216"/>
    <w:rsid w:val="00912628"/>
    <w:rsid w:val="009128AF"/>
    <w:rsid w:val="009129F6"/>
    <w:rsid w:val="00912B07"/>
    <w:rsid w:val="00912C16"/>
    <w:rsid w:val="00912C32"/>
    <w:rsid w:val="00912F3A"/>
    <w:rsid w:val="00912F89"/>
    <w:rsid w:val="00913013"/>
    <w:rsid w:val="009130CB"/>
    <w:rsid w:val="009130F2"/>
    <w:rsid w:val="00913223"/>
    <w:rsid w:val="0091322A"/>
    <w:rsid w:val="0091327D"/>
    <w:rsid w:val="009132C1"/>
    <w:rsid w:val="009133AB"/>
    <w:rsid w:val="009134C3"/>
    <w:rsid w:val="00913673"/>
    <w:rsid w:val="009136BE"/>
    <w:rsid w:val="009138B9"/>
    <w:rsid w:val="009138DC"/>
    <w:rsid w:val="009138F0"/>
    <w:rsid w:val="00913A09"/>
    <w:rsid w:val="00913DC9"/>
    <w:rsid w:val="00914176"/>
    <w:rsid w:val="009141F3"/>
    <w:rsid w:val="009142AF"/>
    <w:rsid w:val="00914336"/>
    <w:rsid w:val="0091443A"/>
    <w:rsid w:val="00914689"/>
    <w:rsid w:val="0091477C"/>
    <w:rsid w:val="0091485E"/>
    <w:rsid w:val="00914962"/>
    <w:rsid w:val="00914A2A"/>
    <w:rsid w:val="00914ACD"/>
    <w:rsid w:val="00914B3A"/>
    <w:rsid w:val="00914C53"/>
    <w:rsid w:val="009150DC"/>
    <w:rsid w:val="009151EC"/>
    <w:rsid w:val="0091531D"/>
    <w:rsid w:val="00915396"/>
    <w:rsid w:val="00915687"/>
    <w:rsid w:val="00915722"/>
    <w:rsid w:val="0091585E"/>
    <w:rsid w:val="0091586A"/>
    <w:rsid w:val="0091586B"/>
    <w:rsid w:val="00915B99"/>
    <w:rsid w:val="00916130"/>
    <w:rsid w:val="00916190"/>
    <w:rsid w:val="009161D1"/>
    <w:rsid w:val="009162C5"/>
    <w:rsid w:val="00916332"/>
    <w:rsid w:val="009164D1"/>
    <w:rsid w:val="009164E8"/>
    <w:rsid w:val="00916518"/>
    <w:rsid w:val="00916717"/>
    <w:rsid w:val="00916A43"/>
    <w:rsid w:val="00916B69"/>
    <w:rsid w:val="00916CDD"/>
    <w:rsid w:val="00916D28"/>
    <w:rsid w:val="00917522"/>
    <w:rsid w:val="00917920"/>
    <w:rsid w:val="009179CF"/>
    <w:rsid w:val="00917A39"/>
    <w:rsid w:val="00917C04"/>
    <w:rsid w:val="00917D7B"/>
    <w:rsid w:val="00917E8B"/>
    <w:rsid w:val="00918477"/>
    <w:rsid w:val="00920274"/>
    <w:rsid w:val="009202DB"/>
    <w:rsid w:val="009202DF"/>
    <w:rsid w:val="0092043E"/>
    <w:rsid w:val="0092065D"/>
    <w:rsid w:val="00920A55"/>
    <w:rsid w:val="00920CEA"/>
    <w:rsid w:val="00920EB2"/>
    <w:rsid w:val="00921232"/>
    <w:rsid w:val="009213D1"/>
    <w:rsid w:val="009214CA"/>
    <w:rsid w:val="009214EC"/>
    <w:rsid w:val="009215F6"/>
    <w:rsid w:val="00921821"/>
    <w:rsid w:val="00921885"/>
    <w:rsid w:val="009218CD"/>
    <w:rsid w:val="00921A56"/>
    <w:rsid w:val="00921D36"/>
    <w:rsid w:val="00921DE5"/>
    <w:rsid w:val="00921DFE"/>
    <w:rsid w:val="00921EF1"/>
    <w:rsid w:val="0092204F"/>
    <w:rsid w:val="009221CF"/>
    <w:rsid w:val="0092229A"/>
    <w:rsid w:val="009224A1"/>
    <w:rsid w:val="00922598"/>
    <w:rsid w:val="00922752"/>
    <w:rsid w:val="00922768"/>
    <w:rsid w:val="009227CD"/>
    <w:rsid w:val="009229F1"/>
    <w:rsid w:val="00923070"/>
    <w:rsid w:val="0092339F"/>
    <w:rsid w:val="009233E7"/>
    <w:rsid w:val="00923793"/>
    <w:rsid w:val="009238F7"/>
    <w:rsid w:val="00923A11"/>
    <w:rsid w:val="00923B3F"/>
    <w:rsid w:val="00923BC2"/>
    <w:rsid w:val="00923C05"/>
    <w:rsid w:val="00923FA9"/>
    <w:rsid w:val="0092419B"/>
    <w:rsid w:val="009241F0"/>
    <w:rsid w:val="00924BDB"/>
    <w:rsid w:val="00924E7D"/>
    <w:rsid w:val="00924EC5"/>
    <w:rsid w:val="00925279"/>
    <w:rsid w:val="0092527B"/>
    <w:rsid w:val="009254AC"/>
    <w:rsid w:val="00925676"/>
    <w:rsid w:val="00925826"/>
    <w:rsid w:val="009258BE"/>
    <w:rsid w:val="00925A11"/>
    <w:rsid w:val="00925A68"/>
    <w:rsid w:val="00925A87"/>
    <w:rsid w:val="00925BD5"/>
    <w:rsid w:val="00925BE8"/>
    <w:rsid w:val="00925C82"/>
    <w:rsid w:val="00926112"/>
    <w:rsid w:val="0092644C"/>
    <w:rsid w:val="0092674E"/>
    <w:rsid w:val="0092678B"/>
    <w:rsid w:val="009268AF"/>
    <w:rsid w:val="00926B6E"/>
    <w:rsid w:val="00926BEB"/>
    <w:rsid w:val="00926CB6"/>
    <w:rsid w:val="00926E89"/>
    <w:rsid w:val="00926E9A"/>
    <w:rsid w:val="00926EAB"/>
    <w:rsid w:val="00926FC7"/>
    <w:rsid w:val="009270B3"/>
    <w:rsid w:val="009273DB"/>
    <w:rsid w:val="0092754F"/>
    <w:rsid w:val="00927556"/>
    <w:rsid w:val="00927563"/>
    <w:rsid w:val="0092785C"/>
    <w:rsid w:val="009278BD"/>
    <w:rsid w:val="009278F4"/>
    <w:rsid w:val="00927A57"/>
    <w:rsid w:val="00927E5C"/>
    <w:rsid w:val="00927F50"/>
    <w:rsid w:val="00927F63"/>
    <w:rsid w:val="00927F72"/>
    <w:rsid w:val="00927F87"/>
    <w:rsid w:val="00930008"/>
    <w:rsid w:val="0093001E"/>
    <w:rsid w:val="009300B0"/>
    <w:rsid w:val="00930137"/>
    <w:rsid w:val="009301B3"/>
    <w:rsid w:val="0093020C"/>
    <w:rsid w:val="0093025A"/>
    <w:rsid w:val="00930272"/>
    <w:rsid w:val="00930379"/>
    <w:rsid w:val="009303A8"/>
    <w:rsid w:val="00930429"/>
    <w:rsid w:val="00930585"/>
    <w:rsid w:val="00930923"/>
    <w:rsid w:val="00930A49"/>
    <w:rsid w:val="00930B64"/>
    <w:rsid w:val="00930BAE"/>
    <w:rsid w:val="00930CBF"/>
    <w:rsid w:val="00930D00"/>
    <w:rsid w:val="00930E22"/>
    <w:rsid w:val="00930F33"/>
    <w:rsid w:val="00931139"/>
    <w:rsid w:val="009312B1"/>
    <w:rsid w:val="009312EE"/>
    <w:rsid w:val="00931454"/>
    <w:rsid w:val="009314B8"/>
    <w:rsid w:val="009316D0"/>
    <w:rsid w:val="009317A0"/>
    <w:rsid w:val="009318BC"/>
    <w:rsid w:val="009318E9"/>
    <w:rsid w:val="009318FF"/>
    <w:rsid w:val="009319F3"/>
    <w:rsid w:val="00931AC2"/>
    <w:rsid w:val="00931C20"/>
    <w:rsid w:val="00931DCF"/>
    <w:rsid w:val="00931F92"/>
    <w:rsid w:val="0093215D"/>
    <w:rsid w:val="009323B1"/>
    <w:rsid w:val="0093268B"/>
    <w:rsid w:val="009326B8"/>
    <w:rsid w:val="009327D7"/>
    <w:rsid w:val="0093287F"/>
    <w:rsid w:val="0093295A"/>
    <w:rsid w:val="00932BE6"/>
    <w:rsid w:val="00932C7B"/>
    <w:rsid w:val="00932F19"/>
    <w:rsid w:val="00933091"/>
    <w:rsid w:val="009330B6"/>
    <w:rsid w:val="00933139"/>
    <w:rsid w:val="009331ED"/>
    <w:rsid w:val="0093349D"/>
    <w:rsid w:val="009334BB"/>
    <w:rsid w:val="009334BD"/>
    <w:rsid w:val="009334EC"/>
    <w:rsid w:val="00933535"/>
    <w:rsid w:val="009335E7"/>
    <w:rsid w:val="009335F1"/>
    <w:rsid w:val="0093377E"/>
    <w:rsid w:val="009337C0"/>
    <w:rsid w:val="00933904"/>
    <w:rsid w:val="009339DC"/>
    <w:rsid w:val="00933A6C"/>
    <w:rsid w:val="00933B78"/>
    <w:rsid w:val="00933E2A"/>
    <w:rsid w:val="00933F50"/>
    <w:rsid w:val="009341FB"/>
    <w:rsid w:val="00934521"/>
    <w:rsid w:val="00934934"/>
    <w:rsid w:val="0093497C"/>
    <w:rsid w:val="00934A31"/>
    <w:rsid w:val="00934AED"/>
    <w:rsid w:val="00934CEF"/>
    <w:rsid w:val="00934F68"/>
    <w:rsid w:val="009352CB"/>
    <w:rsid w:val="0093536B"/>
    <w:rsid w:val="00935411"/>
    <w:rsid w:val="00935549"/>
    <w:rsid w:val="009356DF"/>
    <w:rsid w:val="009357F9"/>
    <w:rsid w:val="00935A5A"/>
    <w:rsid w:val="00935D76"/>
    <w:rsid w:val="00935DC2"/>
    <w:rsid w:val="00935EC8"/>
    <w:rsid w:val="00935F41"/>
    <w:rsid w:val="00936250"/>
    <w:rsid w:val="0093625B"/>
    <w:rsid w:val="0093649F"/>
    <w:rsid w:val="009364E2"/>
    <w:rsid w:val="0093664F"/>
    <w:rsid w:val="009366CE"/>
    <w:rsid w:val="00936741"/>
    <w:rsid w:val="0093677B"/>
    <w:rsid w:val="0093694B"/>
    <w:rsid w:val="00936B29"/>
    <w:rsid w:val="00936EB1"/>
    <w:rsid w:val="00936F2B"/>
    <w:rsid w:val="00936F9E"/>
    <w:rsid w:val="00937089"/>
    <w:rsid w:val="00937145"/>
    <w:rsid w:val="0093714F"/>
    <w:rsid w:val="0093743E"/>
    <w:rsid w:val="009377B7"/>
    <w:rsid w:val="00937807"/>
    <w:rsid w:val="00937A0B"/>
    <w:rsid w:val="00937AA6"/>
    <w:rsid w:val="00937ADB"/>
    <w:rsid w:val="00937AFA"/>
    <w:rsid w:val="00937B73"/>
    <w:rsid w:val="00937C02"/>
    <w:rsid w:val="00937D41"/>
    <w:rsid w:val="00937D97"/>
    <w:rsid w:val="00937DED"/>
    <w:rsid w:val="0094022B"/>
    <w:rsid w:val="0094035F"/>
    <w:rsid w:val="009403D0"/>
    <w:rsid w:val="009403FD"/>
    <w:rsid w:val="0094048E"/>
    <w:rsid w:val="009406B6"/>
    <w:rsid w:val="00940718"/>
    <w:rsid w:val="00940758"/>
    <w:rsid w:val="00940857"/>
    <w:rsid w:val="00940B42"/>
    <w:rsid w:val="00940B99"/>
    <w:rsid w:val="00940CB4"/>
    <w:rsid w:val="00940DE2"/>
    <w:rsid w:val="00940DEA"/>
    <w:rsid w:val="00940EF6"/>
    <w:rsid w:val="00940F40"/>
    <w:rsid w:val="00941286"/>
    <w:rsid w:val="009413B1"/>
    <w:rsid w:val="009415BD"/>
    <w:rsid w:val="00941615"/>
    <w:rsid w:val="00941763"/>
    <w:rsid w:val="00941B98"/>
    <w:rsid w:val="00941BB4"/>
    <w:rsid w:val="00941FC0"/>
    <w:rsid w:val="00942030"/>
    <w:rsid w:val="009426E1"/>
    <w:rsid w:val="009429C1"/>
    <w:rsid w:val="00942A38"/>
    <w:rsid w:val="00942A6A"/>
    <w:rsid w:val="00942AD2"/>
    <w:rsid w:val="00942BD3"/>
    <w:rsid w:val="00942C42"/>
    <w:rsid w:val="00942CE6"/>
    <w:rsid w:val="00943114"/>
    <w:rsid w:val="009431B1"/>
    <w:rsid w:val="009432CA"/>
    <w:rsid w:val="0094347B"/>
    <w:rsid w:val="00943542"/>
    <w:rsid w:val="009436DD"/>
    <w:rsid w:val="00943947"/>
    <w:rsid w:val="00943ACB"/>
    <w:rsid w:val="00943CEC"/>
    <w:rsid w:val="00943DD5"/>
    <w:rsid w:val="00943E34"/>
    <w:rsid w:val="00943EAE"/>
    <w:rsid w:val="00943EB5"/>
    <w:rsid w:val="00943ED7"/>
    <w:rsid w:val="00944030"/>
    <w:rsid w:val="0094407C"/>
    <w:rsid w:val="00944094"/>
    <w:rsid w:val="00944201"/>
    <w:rsid w:val="00944226"/>
    <w:rsid w:val="00944364"/>
    <w:rsid w:val="009444DA"/>
    <w:rsid w:val="00944B00"/>
    <w:rsid w:val="00944BF9"/>
    <w:rsid w:val="00944C92"/>
    <w:rsid w:val="00944CA1"/>
    <w:rsid w:val="00944F02"/>
    <w:rsid w:val="009450B3"/>
    <w:rsid w:val="00945116"/>
    <w:rsid w:val="009451D4"/>
    <w:rsid w:val="0094521D"/>
    <w:rsid w:val="0094529D"/>
    <w:rsid w:val="009452C6"/>
    <w:rsid w:val="00945684"/>
    <w:rsid w:val="009459A9"/>
    <w:rsid w:val="009459C0"/>
    <w:rsid w:val="00945B87"/>
    <w:rsid w:val="00945BC1"/>
    <w:rsid w:val="00945D6A"/>
    <w:rsid w:val="00945EB6"/>
    <w:rsid w:val="00945ED3"/>
    <w:rsid w:val="00945FE2"/>
    <w:rsid w:val="009461F7"/>
    <w:rsid w:val="0094678A"/>
    <w:rsid w:val="009468B3"/>
    <w:rsid w:val="00946CCC"/>
    <w:rsid w:val="0094704C"/>
    <w:rsid w:val="009472AD"/>
    <w:rsid w:val="00947314"/>
    <w:rsid w:val="009477CF"/>
    <w:rsid w:val="0094788B"/>
    <w:rsid w:val="00947ABD"/>
    <w:rsid w:val="00947B1F"/>
    <w:rsid w:val="00947B21"/>
    <w:rsid w:val="00947E3E"/>
    <w:rsid w:val="00947E3F"/>
    <w:rsid w:val="00947F3E"/>
    <w:rsid w:val="00947FA3"/>
    <w:rsid w:val="00950155"/>
    <w:rsid w:val="00950184"/>
    <w:rsid w:val="009501B5"/>
    <w:rsid w:val="00950544"/>
    <w:rsid w:val="009505E1"/>
    <w:rsid w:val="0095071B"/>
    <w:rsid w:val="00950847"/>
    <w:rsid w:val="009508E4"/>
    <w:rsid w:val="00950B18"/>
    <w:rsid w:val="00950D95"/>
    <w:rsid w:val="00950DBF"/>
    <w:rsid w:val="0095112E"/>
    <w:rsid w:val="009511D6"/>
    <w:rsid w:val="00951291"/>
    <w:rsid w:val="00951371"/>
    <w:rsid w:val="0095154E"/>
    <w:rsid w:val="009515D0"/>
    <w:rsid w:val="00951C24"/>
    <w:rsid w:val="00951DB3"/>
    <w:rsid w:val="00951DF2"/>
    <w:rsid w:val="00951E3B"/>
    <w:rsid w:val="00952434"/>
    <w:rsid w:val="00952550"/>
    <w:rsid w:val="0095274D"/>
    <w:rsid w:val="00952788"/>
    <w:rsid w:val="00952984"/>
    <w:rsid w:val="00952A87"/>
    <w:rsid w:val="00952C87"/>
    <w:rsid w:val="00952C99"/>
    <w:rsid w:val="00952DB8"/>
    <w:rsid w:val="00952E17"/>
    <w:rsid w:val="00952F69"/>
    <w:rsid w:val="00953025"/>
    <w:rsid w:val="0095312A"/>
    <w:rsid w:val="00953184"/>
    <w:rsid w:val="009534A8"/>
    <w:rsid w:val="0095360B"/>
    <w:rsid w:val="00953635"/>
    <w:rsid w:val="00953649"/>
    <w:rsid w:val="00953821"/>
    <w:rsid w:val="00953BBB"/>
    <w:rsid w:val="00953BC5"/>
    <w:rsid w:val="00953D65"/>
    <w:rsid w:val="00953D69"/>
    <w:rsid w:val="00953E28"/>
    <w:rsid w:val="00954083"/>
    <w:rsid w:val="009540C0"/>
    <w:rsid w:val="0095414A"/>
    <w:rsid w:val="009541AC"/>
    <w:rsid w:val="009541AE"/>
    <w:rsid w:val="0095447A"/>
    <w:rsid w:val="00954822"/>
    <w:rsid w:val="0095490B"/>
    <w:rsid w:val="00954930"/>
    <w:rsid w:val="009549FE"/>
    <w:rsid w:val="00954B38"/>
    <w:rsid w:val="00954C53"/>
    <w:rsid w:val="00954EAF"/>
    <w:rsid w:val="00954EEF"/>
    <w:rsid w:val="0095503E"/>
    <w:rsid w:val="009550D6"/>
    <w:rsid w:val="009551B5"/>
    <w:rsid w:val="009551F4"/>
    <w:rsid w:val="00955220"/>
    <w:rsid w:val="009552BF"/>
    <w:rsid w:val="009552FB"/>
    <w:rsid w:val="0095577C"/>
    <w:rsid w:val="009558AB"/>
    <w:rsid w:val="00955CAA"/>
    <w:rsid w:val="00955D4E"/>
    <w:rsid w:val="00955E6D"/>
    <w:rsid w:val="00955F5A"/>
    <w:rsid w:val="00955F95"/>
    <w:rsid w:val="00956048"/>
    <w:rsid w:val="009560EA"/>
    <w:rsid w:val="009561B4"/>
    <w:rsid w:val="00956337"/>
    <w:rsid w:val="009567EF"/>
    <w:rsid w:val="00956808"/>
    <w:rsid w:val="00956881"/>
    <w:rsid w:val="00956A4E"/>
    <w:rsid w:val="00956AF4"/>
    <w:rsid w:val="00956BFE"/>
    <w:rsid w:val="00956E2A"/>
    <w:rsid w:val="00956FCA"/>
    <w:rsid w:val="009570A0"/>
    <w:rsid w:val="0095720C"/>
    <w:rsid w:val="0095730B"/>
    <w:rsid w:val="009573FA"/>
    <w:rsid w:val="009578DC"/>
    <w:rsid w:val="00957937"/>
    <w:rsid w:val="00957953"/>
    <w:rsid w:val="00957C3E"/>
    <w:rsid w:val="00957CE6"/>
    <w:rsid w:val="0095932C"/>
    <w:rsid w:val="009600D7"/>
    <w:rsid w:val="00960443"/>
    <w:rsid w:val="0096069A"/>
    <w:rsid w:val="00960734"/>
    <w:rsid w:val="009608EF"/>
    <w:rsid w:val="00960938"/>
    <w:rsid w:val="00960A87"/>
    <w:rsid w:val="00960AA0"/>
    <w:rsid w:val="00960C03"/>
    <w:rsid w:val="00960C0E"/>
    <w:rsid w:val="00960C34"/>
    <w:rsid w:val="00960C37"/>
    <w:rsid w:val="00960C52"/>
    <w:rsid w:val="0096134D"/>
    <w:rsid w:val="00961652"/>
    <w:rsid w:val="009616CD"/>
    <w:rsid w:val="0096171E"/>
    <w:rsid w:val="00961781"/>
    <w:rsid w:val="009617E5"/>
    <w:rsid w:val="00961ED9"/>
    <w:rsid w:val="00962305"/>
    <w:rsid w:val="00962405"/>
    <w:rsid w:val="009625C7"/>
    <w:rsid w:val="0096279C"/>
    <w:rsid w:val="009627B1"/>
    <w:rsid w:val="00962815"/>
    <w:rsid w:val="00962841"/>
    <w:rsid w:val="0096286C"/>
    <w:rsid w:val="009628B4"/>
    <w:rsid w:val="009628EF"/>
    <w:rsid w:val="00962AAD"/>
    <w:rsid w:val="00962B52"/>
    <w:rsid w:val="00962C88"/>
    <w:rsid w:val="00962D84"/>
    <w:rsid w:val="00962FE9"/>
    <w:rsid w:val="009630AF"/>
    <w:rsid w:val="00963391"/>
    <w:rsid w:val="009633F7"/>
    <w:rsid w:val="0096347E"/>
    <w:rsid w:val="0096361C"/>
    <w:rsid w:val="0096361E"/>
    <w:rsid w:val="00963670"/>
    <w:rsid w:val="00963806"/>
    <w:rsid w:val="0096385A"/>
    <w:rsid w:val="00963A10"/>
    <w:rsid w:val="00963BD0"/>
    <w:rsid w:val="00963CBE"/>
    <w:rsid w:val="00963DB4"/>
    <w:rsid w:val="00963DFD"/>
    <w:rsid w:val="009643E9"/>
    <w:rsid w:val="00964497"/>
    <w:rsid w:val="0096468F"/>
    <w:rsid w:val="00964AA9"/>
    <w:rsid w:val="00964BCE"/>
    <w:rsid w:val="00964D5F"/>
    <w:rsid w:val="00964DC7"/>
    <w:rsid w:val="00964EA8"/>
    <w:rsid w:val="00964FE5"/>
    <w:rsid w:val="00965001"/>
    <w:rsid w:val="009652A1"/>
    <w:rsid w:val="00965322"/>
    <w:rsid w:val="0096535C"/>
    <w:rsid w:val="009653B1"/>
    <w:rsid w:val="009654B6"/>
    <w:rsid w:val="009654DA"/>
    <w:rsid w:val="009655C5"/>
    <w:rsid w:val="009655D9"/>
    <w:rsid w:val="0096561B"/>
    <w:rsid w:val="009656AE"/>
    <w:rsid w:val="009657CA"/>
    <w:rsid w:val="00965836"/>
    <w:rsid w:val="0096585B"/>
    <w:rsid w:val="00965993"/>
    <w:rsid w:val="00965AA6"/>
    <w:rsid w:val="00965D57"/>
    <w:rsid w:val="00966040"/>
    <w:rsid w:val="00966056"/>
    <w:rsid w:val="009660FD"/>
    <w:rsid w:val="0096614A"/>
    <w:rsid w:val="00966176"/>
    <w:rsid w:val="0096678E"/>
    <w:rsid w:val="009667EB"/>
    <w:rsid w:val="0096687F"/>
    <w:rsid w:val="009668AD"/>
    <w:rsid w:val="00966CA5"/>
    <w:rsid w:val="00967027"/>
    <w:rsid w:val="00967479"/>
    <w:rsid w:val="0096747F"/>
    <w:rsid w:val="0096751F"/>
    <w:rsid w:val="009676C4"/>
    <w:rsid w:val="0096786B"/>
    <w:rsid w:val="00967A00"/>
    <w:rsid w:val="00967B19"/>
    <w:rsid w:val="00967DA6"/>
    <w:rsid w:val="00967FF6"/>
    <w:rsid w:val="009702FE"/>
    <w:rsid w:val="009708DB"/>
    <w:rsid w:val="00970C91"/>
    <w:rsid w:val="00970F18"/>
    <w:rsid w:val="0097124F"/>
    <w:rsid w:val="0097167C"/>
    <w:rsid w:val="009717FD"/>
    <w:rsid w:val="00971803"/>
    <w:rsid w:val="0097190E"/>
    <w:rsid w:val="00971956"/>
    <w:rsid w:val="00971EF8"/>
    <w:rsid w:val="009723AD"/>
    <w:rsid w:val="009723EA"/>
    <w:rsid w:val="009724B8"/>
    <w:rsid w:val="00972A89"/>
    <w:rsid w:val="00972C69"/>
    <w:rsid w:val="00972C71"/>
    <w:rsid w:val="00972D73"/>
    <w:rsid w:val="00972D93"/>
    <w:rsid w:val="00972EFF"/>
    <w:rsid w:val="00973027"/>
    <w:rsid w:val="00973031"/>
    <w:rsid w:val="0097307C"/>
    <w:rsid w:val="00973269"/>
    <w:rsid w:val="00973558"/>
    <w:rsid w:val="009736F9"/>
    <w:rsid w:val="009737B9"/>
    <w:rsid w:val="00973AC8"/>
    <w:rsid w:val="00973C9E"/>
    <w:rsid w:val="00973F0A"/>
    <w:rsid w:val="00973F6D"/>
    <w:rsid w:val="009740AD"/>
    <w:rsid w:val="009740E8"/>
    <w:rsid w:val="00974183"/>
    <w:rsid w:val="009744A8"/>
    <w:rsid w:val="009746C3"/>
    <w:rsid w:val="00974735"/>
    <w:rsid w:val="00974B43"/>
    <w:rsid w:val="00974DE2"/>
    <w:rsid w:val="00974EE2"/>
    <w:rsid w:val="00974F32"/>
    <w:rsid w:val="00974F40"/>
    <w:rsid w:val="00974F64"/>
    <w:rsid w:val="009750A0"/>
    <w:rsid w:val="0097512C"/>
    <w:rsid w:val="00975143"/>
    <w:rsid w:val="009751C5"/>
    <w:rsid w:val="00975233"/>
    <w:rsid w:val="009752A4"/>
    <w:rsid w:val="00975422"/>
    <w:rsid w:val="0097552A"/>
    <w:rsid w:val="0097572D"/>
    <w:rsid w:val="0097596C"/>
    <w:rsid w:val="00975B2F"/>
    <w:rsid w:val="00975BDD"/>
    <w:rsid w:val="00975F0E"/>
    <w:rsid w:val="009761B8"/>
    <w:rsid w:val="009761D7"/>
    <w:rsid w:val="009764B6"/>
    <w:rsid w:val="00976AA4"/>
    <w:rsid w:val="00976B29"/>
    <w:rsid w:val="00976BAF"/>
    <w:rsid w:val="00976CE6"/>
    <w:rsid w:val="00976D9F"/>
    <w:rsid w:val="0097735C"/>
    <w:rsid w:val="00977455"/>
    <w:rsid w:val="009775E3"/>
    <w:rsid w:val="009775FC"/>
    <w:rsid w:val="009776B5"/>
    <w:rsid w:val="009778AF"/>
    <w:rsid w:val="00977BCF"/>
    <w:rsid w:val="00977C87"/>
    <w:rsid w:val="00977EBE"/>
    <w:rsid w:val="009800FD"/>
    <w:rsid w:val="0098047F"/>
    <w:rsid w:val="00980497"/>
    <w:rsid w:val="00980663"/>
    <w:rsid w:val="009806F3"/>
    <w:rsid w:val="00980705"/>
    <w:rsid w:val="00980715"/>
    <w:rsid w:val="0098076F"/>
    <w:rsid w:val="009807F2"/>
    <w:rsid w:val="0098098F"/>
    <w:rsid w:val="00980D5F"/>
    <w:rsid w:val="00980D7A"/>
    <w:rsid w:val="00980ECB"/>
    <w:rsid w:val="0098101C"/>
    <w:rsid w:val="00981071"/>
    <w:rsid w:val="009810D5"/>
    <w:rsid w:val="0098153A"/>
    <w:rsid w:val="0098173F"/>
    <w:rsid w:val="009817A1"/>
    <w:rsid w:val="00981AE6"/>
    <w:rsid w:val="00981B37"/>
    <w:rsid w:val="00981B4A"/>
    <w:rsid w:val="00981B93"/>
    <w:rsid w:val="00982122"/>
    <w:rsid w:val="00982242"/>
    <w:rsid w:val="0098273D"/>
    <w:rsid w:val="00982990"/>
    <w:rsid w:val="00982A01"/>
    <w:rsid w:val="00982B4D"/>
    <w:rsid w:val="00982B56"/>
    <w:rsid w:val="00982D09"/>
    <w:rsid w:val="00982F0E"/>
    <w:rsid w:val="00983195"/>
    <w:rsid w:val="00983334"/>
    <w:rsid w:val="00983454"/>
    <w:rsid w:val="009837CC"/>
    <w:rsid w:val="00983A26"/>
    <w:rsid w:val="00983AAA"/>
    <w:rsid w:val="00983B26"/>
    <w:rsid w:val="00983CA5"/>
    <w:rsid w:val="00983CE5"/>
    <w:rsid w:val="00983E46"/>
    <w:rsid w:val="00984044"/>
    <w:rsid w:val="0098415B"/>
    <w:rsid w:val="00984164"/>
    <w:rsid w:val="0098429A"/>
    <w:rsid w:val="009842E0"/>
    <w:rsid w:val="00984362"/>
    <w:rsid w:val="009843B8"/>
    <w:rsid w:val="00984459"/>
    <w:rsid w:val="00984718"/>
    <w:rsid w:val="00984808"/>
    <w:rsid w:val="00984905"/>
    <w:rsid w:val="00984924"/>
    <w:rsid w:val="00984935"/>
    <w:rsid w:val="00984B61"/>
    <w:rsid w:val="00984BAD"/>
    <w:rsid w:val="00984D5B"/>
    <w:rsid w:val="00984D64"/>
    <w:rsid w:val="00984D7A"/>
    <w:rsid w:val="00984D98"/>
    <w:rsid w:val="00984ED7"/>
    <w:rsid w:val="00984FE3"/>
    <w:rsid w:val="00985355"/>
    <w:rsid w:val="00985553"/>
    <w:rsid w:val="009859AB"/>
    <w:rsid w:val="00985C69"/>
    <w:rsid w:val="00985D20"/>
    <w:rsid w:val="00985F59"/>
    <w:rsid w:val="009863AF"/>
    <w:rsid w:val="00986456"/>
    <w:rsid w:val="009864E7"/>
    <w:rsid w:val="009866AD"/>
    <w:rsid w:val="009867F5"/>
    <w:rsid w:val="00986843"/>
    <w:rsid w:val="00986B58"/>
    <w:rsid w:val="00986C2A"/>
    <w:rsid w:val="00986C64"/>
    <w:rsid w:val="00986CD0"/>
    <w:rsid w:val="00986E3B"/>
    <w:rsid w:val="009870D4"/>
    <w:rsid w:val="009873A0"/>
    <w:rsid w:val="00987623"/>
    <w:rsid w:val="009876D0"/>
    <w:rsid w:val="009876F1"/>
    <w:rsid w:val="009877D3"/>
    <w:rsid w:val="009878AB"/>
    <w:rsid w:val="00987C67"/>
    <w:rsid w:val="00987D46"/>
    <w:rsid w:val="00987D5C"/>
    <w:rsid w:val="00987D5E"/>
    <w:rsid w:val="00987DF9"/>
    <w:rsid w:val="009900EB"/>
    <w:rsid w:val="009902A9"/>
    <w:rsid w:val="0099033C"/>
    <w:rsid w:val="00990448"/>
    <w:rsid w:val="009905BE"/>
    <w:rsid w:val="00990683"/>
    <w:rsid w:val="009909C3"/>
    <w:rsid w:val="00990B0A"/>
    <w:rsid w:val="00990C3E"/>
    <w:rsid w:val="00990CDC"/>
    <w:rsid w:val="00990DAC"/>
    <w:rsid w:val="00990EEE"/>
    <w:rsid w:val="00991134"/>
    <w:rsid w:val="0099126B"/>
    <w:rsid w:val="009913C2"/>
    <w:rsid w:val="00991448"/>
    <w:rsid w:val="0099152E"/>
    <w:rsid w:val="0099160C"/>
    <w:rsid w:val="0099179F"/>
    <w:rsid w:val="009917A7"/>
    <w:rsid w:val="009919C2"/>
    <w:rsid w:val="00991A0B"/>
    <w:rsid w:val="00991BCE"/>
    <w:rsid w:val="00991CCE"/>
    <w:rsid w:val="009920ED"/>
    <w:rsid w:val="009921D8"/>
    <w:rsid w:val="009923D1"/>
    <w:rsid w:val="00992670"/>
    <w:rsid w:val="009926FE"/>
    <w:rsid w:val="00992846"/>
    <w:rsid w:val="0099284F"/>
    <w:rsid w:val="00992A5D"/>
    <w:rsid w:val="00992AC7"/>
    <w:rsid w:val="00992C23"/>
    <w:rsid w:val="00992F40"/>
    <w:rsid w:val="00992FEE"/>
    <w:rsid w:val="00993102"/>
    <w:rsid w:val="00993170"/>
    <w:rsid w:val="009933DA"/>
    <w:rsid w:val="009933EA"/>
    <w:rsid w:val="0099349F"/>
    <w:rsid w:val="00993710"/>
    <w:rsid w:val="00993874"/>
    <w:rsid w:val="00993984"/>
    <w:rsid w:val="009939A1"/>
    <w:rsid w:val="00993A25"/>
    <w:rsid w:val="00993AE2"/>
    <w:rsid w:val="00993B45"/>
    <w:rsid w:val="00993BA6"/>
    <w:rsid w:val="00993C48"/>
    <w:rsid w:val="00993E24"/>
    <w:rsid w:val="00993F99"/>
    <w:rsid w:val="00994010"/>
    <w:rsid w:val="0099468D"/>
    <w:rsid w:val="00994941"/>
    <w:rsid w:val="00994A4D"/>
    <w:rsid w:val="00994B7A"/>
    <w:rsid w:val="00994C5B"/>
    <w:rsid w:val="00994CD8"/>
    <w:rsid w:val="00994CE9"/>
    <w:rsid w:val="00994D0B"/>
    <w:rsid w:val="00994DFB"/>
    <w:rsid w:val="00994E37"/>
    <w:rsid w:val="00994EE4"/>
    <w:rsid w:val="00994F06"/>
    <w:rsid w:val="00994FAB"/>
    <w:rsid w:val="00994FEE"/>
    <w:rsid w:val="00995558"/>
    <w:rsid w:val="009955D4"/>
    <w:rsid w:val="0099574A"/>
    <w:rsid w:val="00995A92"/>
    <w:rsid w:val="00995BA5"/>
    <w:rsid w:val="00995C0C"/>
    <w:rsid w:val="00995C58"/>
    <w:rsid w:val="00995D31"/>
    <w:rsid w:val="00995F7C"/>
    <w:rsid w:val="009964F1"/>
    <w:rsid w:val="0099668E"/>
    <w:rsid w:val="009966B7"/>
    <w:rsid w:val="00996898"/>
    <w:rsid w:val="009969C2"/>
    <w:rsid w:val="00996D54"/>
    <w:rsid w:val="00996F3D"/>
    <w:rsid w:val="00997040"/>
    <w:rsid w:val="00997262"/>
    <w:rsid w:val="009972FF"/>
    <w:rsid w:val="0099739D"/>
    <w:rsid w:val="00997463"/>
    <w:rsid w:val="00997468"/>
    <w:rsid w:val="00997536"/>
    <w:rsid w:val="00997573"/>
    <w:rsid w:val="0099775F"/>
    <w:rsid w:val="00997B57"/>
    <w:rsid w:val="00997EC9"/>
    <w:rsid w:val="0099B216"/>
    <w:rsid w:val="009A0195"/>
    <w:rsid w:val="009A022C"/>
    <w:rsid w:val="009A02C5"/>
    <w:rsid w:val="009A0392"/>
    <w:rsid w:val="009A042D"/>
    <w:rsid w:val="009A04BB"/>
    <w:rsid w:val="009A069A"/>
    <w:rsid w:val="009A06F7"/>
    <w:rsid w:val="009A0762"/>
    <w:rsid w:val="009A07DB"/>
    <w:rsid w:val="009A0A71"/>
    <w:rsid w:val="009A0A82"/>
    <w:rsid w:val="009A0E2D"/>
    <w:rsid w:val="009A0F78"/>
    <w:rsid w:val="009A10BD"/>
    <w:rsid w:val="009A10CF"/>
    <w:rsid w:val="009A1445"/>
    <w:rsid w:val="009A1485"/>
    <w:rsid w:val="009A1674"/>
    <w:rsid w:val="009A17C4"/>
    <w:rsid w:val="009A1900"/>
    <w:rsid w:val="009A1A62"/>
    <w:rsid w:val="009A1B64"/>
    <w:rsid w:val="009A1DB5"/>
    <w:rsid w:val="009A1F63"/>
    <w:rsid w:val="009A2053"/>
    <w:rsid w:val="009A25E2"/>
    <w:rsid w:val="009A2615"/>
    <w:rsid w:val="009A27D1"/>
    <w:rsid w:val="009A2B94"/>
    <w:rsid w:val="009A2DCA"/>
    <w:rsid w:val="009A3487"/>
    <w:rsid w:val="009A3512"/>
    <w:rsid w:val="009A3569"/>
    <w:rsid w:val="009A378F"/>
    <w:rsid w:val="009A392E"/>
    <w:rsid w:val="009A3B5C"/>
    <w:rsid w:val="009A3D30"/>
    <w:rsid w:val="009A3F4B"/>
    <w:rsid w:val="009A40A2"/>
    <w:rsid w:val="009A41B7"/>
    <w:rsid w:val="009A41CF"/>
    <w:rsid w:val="009A425A"/>
    <w:rsid w:val="009A4262"/>
    <w:rsid w:val="009A4488"/>
    <w:rsid w:val="009A47CF"/>
    <w:rsid w:val="009A4895"/>
    <w:rsid w:val="009A4938"/>
    <w:rsid w:val="009A497A"/>
    <w:rsid w:val="009A4983"/>
    <w:rsid w:val="009A498F"/>
    <w:rsid w:val="009A4A09"/>
    <w:rsid w:val="009A4AF1"/>
    <w:rsid w:val="009A4BA9"/>
    <w:rsid w:val="009A4BB2"/>
    <w:rsid w:val="009A4BBD"/>
    <w:rsid w:val="009A4E8C"/>
    <w:rsid w:val="009A4F4A"/>
    <w:rsid w:val="009A50AF"/>
    <w:rsid w:val="009A5158"/>
    <w:rsid w:val="009A54E2"/>
    <w:rsid w:val="009A55FE"/>
    <w:rsid w:val="009A59C9"/>
    <w:rsid w:val="009A612E"/>
    <w:rsid w:val="009A635B"/>
    <w:rsid w:val="009A63FF"/>
    <w:rsid w:val="009A6438"/>
    <w:rsid w:val="009A69C3"/>
    <w:rsid w:val="009A69FF"/>
    <w:rsid w:val="009A6F20"/>
    <w:rsid w:val="009A7032"/>
    <w:rsid w:val="009A704C"/>
    <w:rsid w:val="009A70FE"/>
    <w:rsid w:val="009A7298"/>
    <w:rsid w:val="009A7745"/>
    <w:rsid w:val="009A7765"/>
    <w:rsid w:val="009A77D0"/>
    <w:rsid w:val="009A78E9"/>
    <w:rsid w:val="009A7A91"/>
    <w:rsid w:val="009A7B88"/>
    <w:rsid w:val="009A7B98"/>
    <w:rsid w:val="009A7C0C"/>
    <w:rsid w:val="009A7C3B"/>
    <w:rsid w:val="009A7DA3"/>
    <w:rsid w:val="009A7F9B"/>
    <w:rsid w:val="009B03FC"/>
    <w:rsid w:val="009B049C"/>
    <w:rsid w:val="009B0521"/>
    <w:rsid w:val="009B0759"/>
    <w:rsid w:val="009B0840"/>
    <w:rsid w:val="009B099F"/>
    <w:rsid w:val="009B0F27"/>
    <w:rsid w:val="009B1464"/>
    <w:rsid w:val="009B15F0"/>
    <w:rsid w:val="009B17A0"/>
    <w:rsid w:val="009B196A"/>
    <w:rsid w:val="009B1A26"/>
    <w:rsid w:val="009B1CC3"/>
    <w:rsid w:val="009B1D96"/>
    <w:rsid w:val="009B1F9F"/>
    <w:rsid w:val="009B22B5"/>
    <w:rsid w:val="009B253C"/>
    <w:rsid w:val="009B2548"/>
    <w:rsid w:val="009B26AC"/>
    <w:rsid w:val="009B29A4"/>
    <w:rsid w:val="009B29D6"/>
    <w:rsid w:val="009B2ABF"/>
    <w:rsid w:val="009B2C8F"/>
    <w:rsid w:val="009B2D18"/>
    <w:rsid w:val="009B2E20"/>
    <w:rsid w:val="009B2EB0"/>
    <w:rsid w:val="009B3075"/>
    <w:rsid w:val="009B30B3"/>
    <w:rsid w:val="009B3217"/>
    <w:rsid w:val="009B339A"/>
    <w:rsid w:val="009B357B"/>
    <w:rsid w:val="009B38DD"/>
    <w:rsid w:val="009B393C"/>
    <w:rsid w:val="009B3949"/>
    <w:rsid w:val="009B396E"/>
    <w:rsid w:val="009B3CBB"/>
    <w:rsid w:val="009B3DC4"/>
    <w:rsid w:val="009B3F59"/>
    <w:rsid w:val="009B42F0"/>
    <w:rsid w:val="009B4406"/>
    <w:rsid w:val="009B44C4"/>
    <w:rsid w:val="009B46F2"/>
    <w:rsid w:val="009B4937"/>
    <w:rsid w:val="009B49EE"/>
    <w:rsid w:val="009B4B1F"/>
    <w:rsid w:val="009B4BFE"/>
    <w:rsid w:val="009B4C6B"/>
    <w:rsid w:val="009B4EA5"/>
    <w:rsid w:val="009B4F0B"/>
    <w:rsid w:val="009B4F4A"/>
    <w:rsid w:val="009B505E"/>
    <w:rsid w:val="009B5060"/>
    <w:rsid w:val="009B5062"/>
    <w:rsid w:val="009B50CE"/>
    <w:rsid w:val="009B5139"/>
    <w:rsid w:val="009B51E0"/>
    <w:rsid w:val="009B551B"/>
    <w:rsid w:val="009B5535"/>
    <w:rsid w:val="009B55E5"/>
    <w:rsid w:val="009B5654"/>
    <w:rsid w:val="009B58D3"/>
    <w:rsid w:val="009B5A54"/>
    <w:rsid w:val="009B6729"/>
    <w:rsid w:val="009B6837"/>
    <w:rsid w:val="009B6A22"/>
    <w:rsid w:val="009B6A42"/>
    <w:rsid w:val="009B6AF7"/>
    <w:rsid w:val="009B6CD3"/>
    <w:rsid w:val="009B6DD5"/>
    <w:rsid w:val="009B6EA0"/>
    <w:rsid w:val="009B72EC"/>
    <w:rsid w:val="009B75D1"/>
    <w:rsid w:val="009B7611"/>
    <w:rsid w:val="009B767A"/>
    <w:rsid w:val="009B7818"/>
    <w:rsid w:val="009B7A06"/>
    <w:rsid w:val="009B7E9B"/>
    <w:rsid w:val="009B7F7E"/>
    <w:rsid w:val="009BDE89"/>
    <w:rsid w:val="009C0067"/>
    <w:rsid w:val="009C00B2"/>
    <w:rsid w:val="009C05C5"/>
    <w:rsid w:val="009C0605"/>
    <w:rsid w:val="009C0882"/>
    <w:rsid w:val="009C0950"/>
    <w:rsid w:val="009C0C62"/>
    <w:rsid w:val="009C0EF0"/>
    <w:rsid w:val="009C11AD"/>
    <w:rsid w:val="009C14E8"/>
    <w:rsid w:val="009C1854"/>
    <w:rsid w:val="009C18AA"/>
    <w:rsid w:val="009C19C0"/>
    <w:rsid w:val="009C19E2"/>
    <w:rsid w:val="009C1C5E"/>
    <w:rsid w:val="009C1C68"/>
    <w:rsid w:val="009C1C77"/>
    <w:rsid w:val="009C1D06"/>
    <w:rsid w:val="009C1D7D"/>
    <w:rsid w:val="009C2030"/>
    <w:rsid w:val="009C209A"/>
    <w:rsid w:val="009C20CA"/>
    <w:rsid w:val="009C2183"/>
    <w:rsid w:val="009C21EB"/>
    <w:rsid w:val="009C23AA"/>
    <w:rsid w:val="009C23D3"/>
    <w:rsid w:val="009C2477"/>
    <w:rsid w:val="009C2532"/>
    <w:rsid w:val="009C2C31"/>
    <w:rsid w:val="009C2D85"/>
    <w:rsid w:val="009C2F45"/>
    <w:rsid w:val="009C30B4"/>
    <w:rsid w:val="009C3275"/>
    <w:rsid w:val="009C32CE"/>
    <w:rsid w:val="009C3317"/>
    <w:rsid w:val="009C37C2"/>
    <w:rsid w:val="009C3F0B"/>
    <w:rsid w:val="009C3F6E"/>
    <w:rsid w:val="009C4027"/>
    <w:rsid w:val="009C425C"/>
    <w:rsid w:val="009C4278"/>
    <w:rsid w:val="009C42F2"/>
    <w:rsid w:val="009C4652"/>
    <w:rsid w:val="009C46EA"/>
    <w:rsid w:val="009C4757"/>
    <w:rsid w:val="009C4860"/>
    <w:rsid w:val="009C4891"/>
    <w:rsid w:val="009C48CF"/>
    <w:rsid w:val="009C497A"/>
    <w:rsid w:val="009C4BFA"/>
    <w:rsid w:val="009C4CD7"/>
    <w:rsid w:val="009C4D7F"/>
    <w:rsid w:val="009C4E55"/>
    <w:rsid w:val="009C4F0F"/>
    <w:rsid w:val="009C5021"/>
    <w:rsid w:val="009C5284"/>
    <w:rsid w:val="009C52EF"/>
    <w:rsid w:val="009C531C"/>
    <w:rsid w:val="009C534F"/>
    <w:rsid w:val="009C5488"/>
    <w:rsid w:val="009C5600"/>
    <w:rsid w:val="009C5645"/>
    <w:rsid w:val="009C5BB4"/>
    <w:rsid w:val="009C5C12"/>
    <w:rsid w:val="009C60B8"/>
    <w:rsid w:val="009C61E0"/>
    <w:rsid w:val="009C632B"/>
    <w:rsid w:val="009C632D"/>
    <w:rsid w:val="009C642A"/>
    <w:rsid w:val="009C654A"/>
    <w:rsid w:val="009C65F4"/>
    <w:rsid w:val="009C68D5"/>
    <w:rsid w:val="009C6972"/>
    <w:rsid w:val="009C6ACD"/>
    <w:rsid w:val="009C6B4A"/>
    <w:rsid w:val="009C6C93"/>
    <w:rsid w:val="009C6D6D"/>
    <w:rsid w:val="009C6EFE"/>
    <w:rsid w:val="009C7025"/>
    <w:rsid w:val="009C7382"/>
    <w:rsid w:val="009C74CB"/>
    <w:rsid w:val="009C74FE"/>
    <w:rsid w:val="009C7B15"/>
    <w:rsid w:val="009C7B3B"/>
    <w:rsid w:val="009C7B66"/>
    <w:rsid w:val="009C7B83"/>
    <w:rsid w:val="009C7D20"/>
    <w:rsid w:val="009C7DBD"/>
    <w:rsid w:val="009C7E18"/>
    <w:rsid w:val="009C7E7E"/>
    <w:rsid w:val="009C7F74"/>
    <w:rsid w:val="009D007F"/>
    <w:rsid w:val="009D01F2"/>
    <w:rsid w:val="009D0205"/>
    <w:rsid w:val="009D0224"/>
    <w:rsid w:val="009D0447"/>
    <w:rsid w:val="009D0685"/>
    <w:rsid w:val="009D081D"/>
    <w:rsid w:val="009D08C4"/>
    <w:rsid w:val="009D0B21"/>
    <w:rsid w:val="009D0CAB"/>
    <w:rsid w:val="009D0CE4"/>
    <w:rsid w:val="009D0DA5"/>
    <w:rsid w:val="009D0E14"/>
    <w:rsid w:val="009D1001"/>
    <w:rsid w:val="009D16F4"/>
    <w:rsid w:val="009D1869"/>
    <w:rsid w:val="009D1899"/>
    <w:rsid w:val="009D1940"/>
    <w:rsid w:val="009D19AF"/>
    <w:rsid w:val="009D1C25"/>
    <w:rsid w:val="009D1C55"/>
    <w:rsid w:val="009D200B"/>
    <w:rsid w:val="009D2116"/>
    <w:rsid w:val="009D21A2"/>
    <w:rsid w:val="009D22C3"/>
    <w:rsid w:val="009D22D9"/>
    <w:rsid w:val="009D23B1"/>
    <w:rsid w:val="009D2411"/>
    <w:rsid w:val="009D242C"/>
    <w:rsid w:val="009D2456"/>
    <w:rsid w:val="009D28FB"/>
    <w:rsid w:val="009D2935"/>
    <w:rsid w:val="009D2AA1"/>
    <w:rsid w:val="009D2B83"/>
    <w:rsid w:val="009D2C53"/>
    <w:rsid w:val="009D2CDB"/>
    <w:rsid w:val="009D2D5F"/>
    <w:rsid w:val="009D2F2D"/>
    <w:rsid w:val="009D3139"/>
    <w:rsid w:val="009D31A5"/>
    <w:rsid w:val="009D33C6"/>
    <w:rsid w:val="009D34E7"/>
    <w:rsid w:val="009D3665"/>
    <w:rsid w:val="009D3A58"/>
    <w:rsid w:val="009D3BC5"/>
    <w:rsid w:val="009D3F02"/>
    <w:rsid w:val="009D407C"/>
    <w:rsid w:val="009D4101"/>
    <w:rsid w:val="009D416F"/>
    <w:rsid w:val="009D417B"/>
    <w:rsid w:val="009D437D"/>
    <w:rsid w:val="009D46F9"/>
    <w:rsid w:val="009D47F1"/>
    <w:rsid w:val="009D4A21"/>
    <w:rsid w:val="009D4B5D"/>
    <w:rsid w:val="009D4B71"/>
    <w:rsid w:val="009D4BC0"/>
    <w:rsid w:val="009D4E0D"/>
    <w:rsid w:val="009D4E55"/>
    <w:rsid w:val="009D4EF9"/>
    <w:rsid w:val="009D4F88"/>
    <w:rsid w:val="009D507C"/>
    <w:rsid w:val="009D509F"/>
    <w:rsid w:val="009D5306"/>
    <w:rsid w:val="009D5423"/>
    <w:rsid w:val="009D567B"/>
    <w:rsid w:val="009D572E"/>
    <w:rsid w:val="009D589C"/>
    <w:rsid w:val="009D58B4"/>
    <w:rsid w:val="009D5AEC"/>
    <w:rsid w:val="009D5FA7"/>
    <w:rsid w:val="009D667D"/>
    <w:rsid w:val="009D673F"/>
    <w:rsid w:val="009D674B"/>
    <w:rsid w:val="009D675A"/>
    <w:rsid w:val="009D6AC5"/>
    <w:rsid w:val="009D6DF0"/>
    <w:rsid w:val="009D6DF5"/>
    <w:rsid w:val="009D6E35"/>
    <w:rsid w:val="009D6EED"/>
    <w:rsid w:val="009D6F82"/>
    <w:rsid w:val="009D70AF"/>
    <w:rsid w:val="009D739F"/>
    <w:rsid w:val="009D75C5"/>
    <w:rsid w:val="009D761E"/>
    <w:rsid w:val="009D769A"/>
    <w:rsid w:val="009D76CD"/>
    <w:rsid w:val="009D77D9"/>
    <w:rsid w:val="009D79EF"/>
    <w:rsid w:val="009D7BEA"/>
    <w:rsid w:val="009D7C8B"/>
    <w:rsid w:val="009E01B5"/>
    <w:rsid w:val="009E01F7"/>
    <w:rsid w:val="009E0225"/>
    <w:rsid w:val="009E0344"/>
    <w:rsid w:val="009E0386"/>
    <w:rsid w:val="009E0512"/>
    <w:rsid w:val="009E0549"/>
    <w:rsid w:val="009E06A9"/>
    <w:rsid w:val="009E0A1E"/>
    <w:rsid w:val="009E0C68"/>
    <w:rsid w:val="009E0F28"/>
    <w:rsid w:val="009E1227"/>
    <w:rsid w:val="009E13E6"/>
    <w:rsid w:val="009E145A"/>
    <w:rsid w:val="009E15E3"/>
    <w:rsid w:val="009E1607"/>
    <w:rsid w:val="009E17C4"/>
    <w:rsid w:val="009E1945"/>
    <w:rsid w:val="009E1A45"/>
    <w:rsid w:val="009E1AE2"/>
    <w:rsid w:val="009E1BD2"/>
    <w:rsid w:val="009E1D23"/>
    <w:rsid w:val="009E1DCF"/>
    <w:rsid w:val="009E1DE9"/>
    <w:rsid w:val="009E2191"/>
    <w:rsid w:val="009E24FA"/>
    <w:rsid w:val="009E2A47"/>
    <w:rsid w:val="009E2B8D"/>
    <w:rsid w:val="009E2D74"/>
    <w:rsid w:val="009E2D8D"/>
    <w:rsid w:val="009E2E27"/>
    <w:rsid w:val="009E2E68"/>
    <w:rsid w:val="009E3093"/>
    <w:rsid w:val="009E3158"/>
    <w:rsid w:val="009E3409"/>
    <w:rsid w:val="009E3429"/>
    <w:rsid w:val="009E370B"/>
    <w:rsid w:val="009E3B63"/>
    <w:rsid w:val="009E3C38"/>
    <w:rsid w:val="009E3CE0"/>
    <w:rsid w:val="009E3D20"/>
    <w:rsid w:val="009E3DA7"/>
    <w:rsid w:val="009E4281"/>
    <w:rsid w:val="009E432C"/>
    <w:rsid w:val="009E43C1"/>
    <w:rsid w:val="009E4651"/>
    <w:rsid w:val="009E46F8"/>
    <w:rsid w:val="009E4971"/>
    <w:rsid w:val="009E4B82"/>
    <w:rsid w:val="009E4BD7"/>
    <w:rsid w:val="009E4FD4"/>
    <w:rsid w:val="009E5031"/>
    <w:rsid w:val="009E52DD"/>
    <w:rsid w:val="009E52DF"/>
    <w:rsid w:val="009E5452"/>
    <w:rsid w:val="009E55DC"/>
    <w:rsid w:val="009E5857"/>
    <w:rsid w:val="009E5890"/>
    <w:rsid w:val="009E5A4C"/>
    <w:rsid w:val="009E5B8D"/>
    <w:rsid w:val="009E5CE7"/>
    <w:rsid w:val="009E5D63"/>
    <w:rsid w:val="009E5F43"/>
    <w:rsid w:val="009E60BE"/>
    <w:rsid w:val="009E6130"/>
    <w:rsid w:val="009E61DB"/>
    <w:rsid w:val="009E63F2"/>
    <w:rsid w:val="009E64EE"/>
    <w:rsid w:val="009E6798"/>
    <w:rsid w:val="009E6D40"/>
    <w:rsid w:val="009E6DC4"/>
    <w:rsid w:val="009E701D"/>
    <w:rsid w:val="009E714A"/>
    <w:rsid w:val="009E7219"/>
    <w:rsid w:val="009E72A5"/>
    <w:rsid w:val="009E746B"/>
    <w:rsid w:val="009E75FE"/>
    <w:rsid w:val="009E7934"/>
    <w:rsid w:val="009E7E09"/>
    <w:rsid w:val="009E7F65"/>
    <w:rsid w:val="009F0317"/>
    <w:rsid w:val="009F0319"/>
    <w:rsid w:val="009F0462"/>
    <w:rsid w:val="009F05E2"/>
    <w:rsid w:val="009F061F"/>
    <w:rsid w:val="009F066D"/>
    <w:rsid w:val="009F070B"/>
    <w:rsid w:val="009F0AB5"/>
    <w:rsid w:val="009F0B58"/>
    <w:rsid w:val="009F0BE6"/>
    <w:rsid w:val="009F0CC0"/>
    <w:rsid w:val="009F11B2"/>
    <w:rsid w:val="009F1447"/>
    <w:rsid w:val="009F152E"/>
    <w:rsid w:val="009F1563"/>
    <w:rsid w:val="009F16E2"/>
    <w:rsid w:val="009F17DD"/>
    <w:rsid w:val="009F197F"/>
    <w:rsid w:val="009F1A73"/>
    <w:rsid w:val="009F1E81"/>
    <w:rsid w:val="009F1FDE"/>
    <w:rsid w:val="009F21D3"/>
    <w:rsid w:val="009F2348"/>
    <w:rsid w:val="009F28E4"/>
    <w:rsid w:val="009F2A5A"/>
    <w:rsid w:val="009F2ABA"/>
    <w:rsid w:val="009F2C6E"/>
    <w:rsid w:val="009F2D63"/>
    <w:rsid w:val="009F2E46"/>
    <w:rsid w:val="009F2F6E"/>
    <w:rsid w:val="009F2F97"/>
    <w:rsid w:val="009F30BF"/>
    <w:rsid w:val="009F320E"/>
    <w:rsid w:val="009F32ED"/>
    <w:rsid w:val="009F338E"/>
    <w:rsid w:val="009F3408"/>
    <w:rsid w:val="009F377E"/>
    <w:rsid w:val="009F384C"/>
    <w:rsid w:val="009F3909"/>
    <w:rsid w:val="009F3A90"/>
    <w:rsid w:val="009F3B94"/>
    <w:rsid w:val="009F3F27"/>
    <w:rsid w:val="009F3F8D"/>
    <w:rsid w:val="009F4007"/>
    <w:rsid w:val="009F4262"/>
    <w:rsid w:val="009F4335"/>
    <w:rsid w:val="009F43A6"/>
    <w:rsid w:val="009F4460"/>
    <w:rsid w:val="009F4748"/>
    <w:rsid w:val="009F47D0"/>
    <w:rsid w:val="009F4916"/>
    <w:rsid w:val="009F49DA"/>
    <w:rsid w:val="009F4AE1"/>
    <w:rsid w:val="009F4CC5"/>
    <w:rsid w:val="009F4F96"/>
    <w:rsid w:val="009F4FB4"/>
    <w:rsid w:val="009F5067"/>
    <w:rsid w:val="009F5281"/>
    <w:rsid w:val="009F53E3"/>
    <w:rsid w:val="009F53FB"/>
    <w:rsid w:val="009F5479"/>
    <w:rsid w:val="009F5731"/>
    <w:rsid w:val="009F58A3"/>
    <w:rsid w:val="009F5994"/>
    <w:rsid w:val="009F5B6A"/>
    <w:rsid w:val="009F5C7F"/>
    <w:rsid w:val="009F5C95"/>
    <w:rsid w:val="009F5CA3"/>
    <w:rsid w:val="009F5CAB"/>
    <w:rsid w:val="009F601C"/>
    <w:rsid w:val="009F60B5"/>
    <w:rsid w:val="009F6113"/>
    <w:rsid w:val="009F62BC"/>
    <w:rsid w:val="009F64ED"/>
    <w:rsid w:val="009F658D"/>
    <w:rsid w:val="009F67C3"/>
    <w:rsid w:val="009F68E1"/>
    <w:rsid w:val="009F6D0D"/>
    <w:rsid w:val="009F6E05"/>
    <w:rsid w:val="009F6F5B"/>
    <w:rsid w:val="009F7006"/>
    <w:rsid w:val="009F70ED"/>
    <w:rsid w:val="009F723B"/>
    <w:rsid w:val="009F736F"/>
    <w:rsid w:val="009F7373"/>
    <w:rsid w:val="009F74E5"/>
    <w:rsid w:val="009F7686"/>
    <w:rsid w:val="009F76F7"/>
    <w:rsid w:val="009F772E"/>
    <w:rsid w:val="009F777A"/>
    <w:rsid w:val="009F77AC"/>
    <w:rsid w:val="009F7838"/>
    <w:rsid w:val="009F79C1"/>
    <w:rsid w:val="009F7ADE"/>
    <w:rsid w:val="009F7B5A"/>
    <w:rsid w:val="009F7FDE"/>
    <w:rsid w:val="009FAA10"/>
    <w:rsid w:val="00A001E4"/>
    <w:rsid w:val="00A0055A"/>
    <w:rsid w:val="00A00C84"/>
    <w:rsid w:val="00A00D08"/>
    <w:rsid w:val="00A00D63"/>
    <w:rsid w:val="00A00DA7"/>
    <w:rsid w:val="00A00E3A"/>
    <w:rsid w:val="00A00F23"/>
    <w:rsid w:val="00A00FB3"/>
    <w:rsid w:val="00A01021"/>
    <w:rsid w:val="00A01303"/>
    <w:rsid w:val="00A01404"/>
    <w:rsid w:val="00A014D8"/>
    <w:rsid w:val="00A015B4"/>
    <w:rsid w:val="00A016DA"/>
    <w:rsid w:val="00A01813"/>
    <w:rsid w:val="00A01919"/>
    <w:rsid w:val="00A019B2"/>
    <w:rsid w:val="00A019F4"/>
    <w:rsid w:val="00A01A04"/>
    <w:rsid w:val="00A01BD7"/>
    <w:rsid w:val="00A01C61"/>
    <w:rsid w:val="00A01DF8"/>
    <w:rsid w:val="00A01E22"/>
    <w:rsid w:val="00A01F9F"/>
    <w:rsid w:val="00A01FA3"/>
    <w:rsid w:val="00A02069"/>
    <w:rsid w:val="00A0209B"/>
    <w:rsid w:val="00A020D4"/>
    <w:rsid w:val="00A020F6"/>
    <w:rsid w:val="00A02220"/>
    <w:rsid w:val="00A02291"/>
    <w:rsid w:val="00A02379"/>
    <w:rsid w:val="00A024A7"/>
    <w:rsid w:val="00A024D5"/>
    <w:rsid w:val="00A026CD"/>
    <w:rsid w:val="00A02D74"/>
    <w:rsid w:val="00A02DFE"/>
    <w:rsid w:val="00A02FA7"/>
    <w:rsid w:val="00A0318A"/>
    <w:rsid w:val="00A03345"/>
    <w:rsid w:val="00A03374"/>
    <w:rsid w:val="00A0337A"/>
    <w:rsid w:val="00A03427"/>
    <w:rsid w:val="00A034BE"/>
    <w:rsid w:val="00A03915"/>
    <w:rsid w:val="00A03D6F"/>
    <w:rsid w:val="00A03FD5"/>
    <w:rsid w:val="00A0415D"/>
    <w:rsid w:val="00A04197"/>
    <w:rsid w:val="00A04258"/>
    <w:rsid w:val="00A042E4"/>
    <w:rsid w:val="00A04368"/>
    <w:rsid w:val="00A0493B"/>
    <w:rsid w:val="00A04AC9"/>
    <w:rsid w:val="00A04AF2"/>
    <w:rsid w:val="00A04FB6"/>
    <w:rsid w:val="00A04FE5"/>
    <w:rsid w:val="00A05041"/>
    <w:rsid w:val="00A0519A"/>
    <w:rsid w:val="00A0521A"/>
    <w:rsid w:val="00A0537B"/>
    <w:rsid w:val="00A0538B"/>
    <w:rsid w:val="00A053B6"/>
    <w:rsid w:val="00A05578"/>
    <w:rsid w:val="00A0567F"/>
    <w:rsid w:val="00A0569A"/>
    <w:rsid w:val="00A0578B"/>
    <w:rsid w:val="00A05855"/>
    <w:rsid w:val="00A05925"/>
    <w:rsid w:val="00A059A4"/>
    <w:rsid w:val="00A059B0"/>
    <w:rsid w:val="00A05BB5"/>
    <w:rsid w:val="00A05BC4"/>
    <w:rsid w:val="00A05C0F"/>
    <w:rsid w:val="00A05D19"/>
    <w:rsid w:val="00A05D8D"/>
    <w:rsid w:val="00A05E5B"/>
    <w:rsid w:val="00A05EC5"/>
    <w:rsid w:val="00A06045"/>
    <w:rsid w:val="00A060D4"/>
    <w:rsid w:val="00A06170"/>
    <w:rsid w:val="00A06570"/>
    <w:rsid w:val="00A065C0"/>
    <w:rsid w:val="00A0667D"/>
    <w:rsid w:val="00A0684C"/>
    <w:rsid w:val="00A069F7"/>
    <w:rsid w:val="00A06A5C"/>
    <w:rsid w:val="00A06BAF"/>
    <w:rsid w:val="00A06C23"/>
    <w:rsid w:val="00A06FAD"/>
    <w:rsid w:val="00A07082"/>
    <w:rsid w:val="00A074A7"/>
    <w:rsid w:val="00A07629"/>
    <w:rsid w:val="00A0778F"/>
    <w:rsid w:val="00A07BFB"/>
    <w:rsid w:val="00A07E40"/>
    <w:rsid w:val="00A07FBC"/>
    <w:rsid w:val="00A0C2D5"/>
    <w:rsid w:val="00A100ED"/>
    <w:rsid w:val="00A104A9"/>
    <w:rsid w:val="00A105EE"/>
    <w:rsid w:val="00A106A5"/>
    <w:rsid w:val="00A106ED"/>
    <w:rsid w:val="00A10A0D"/>
    <w:rsid w:val="00A10A4C"/>
    <w:rsid w:val="00A10A91"/>
    <w:rsid w:val="00A10AE7"/>
    <w:rsid w:val="00A10CC9"/>
    <w:rsid w:val="00A10DAE"/>
    <w:rsid w:val="00A10E0C"/>
    <w:rsid w:val="00A10E2C"/>
    <w:rsid w:val="00A10E4A"/>
    <w:rsid w:val="00A10EB1"/>
    <w:rsid w:val="00A10FA8"/>
    <w:rsid w:val="00A10FCE"/>
    <w:rsid w:val="00A1113F"/>
    <w:rsid w:val="00A1128C"/>
    <w:rsid w:val="00A113A4"/>
    <w:rsid w:val="00A11501"/>
    <w:rsid w:val="00A11604"/>
    <w:rsid w:val="00A11637"/>
    <w:rsid w:val="00A11710"/>
    <w:rsid w:val="00A11865"/>
    <w:rsid w:val="00A119AA"/>
    <w:rsid w:val="00A11AC3"/>
    <w:rsid w:val="00A11D4A"/>
    <w:rsid w:val="00A122C1"/>
    <w:rsid w:val="00A12319"/>
    <w:rsid w:val="00A12412"/>
    <w:rsid w:val="00A12686"/>
    <w:rsid w:val="00A12839"/>
    <w:rsid w:val="00A129B1"/>
    <w:rsid w:val="00A12A6B"/>
    <w:rsid w:val="00A12BD5"/>
    <w:rsid w:val="00A12D9C"/>
    <w:rsid w:val="00A12E0D"/>
    <w:rsid w:val="00A12E10"/>
    <w:rsid w:val="00A12E69"/>
    <w:rsid w:val="00A12FA5"/>
    <w:rsid w:val="00A130FD"/>
    <w:rsid w:val="00A132C6"/>
    <w:rsid w:val="00A13454"/>
    <w:rsid w:val="00A134EF"/>
    <w:rsid w:val="00A13690"/>
    <w:rsid w:val="00A13714"/>
    <w:rsid w:val="00A1383E"/>
    <w:rsid w:val="00A13869"/>
    <w:rsid w:val="00A13900"/>
    <w:rsid w:val="00A13984"/>
    <w:rsid w:val="00A13A26"/>
    <w:rsid w:val="00A13D67"/>
    <w:rsid w:val="00A13D9C"/>
    <w:rsid w:val="00A13EB1"/>
    <w:rsid w:val="00A141D3"/>
    <w:rsid w:val="00A14491"/>
    <w:rsid w:val="00A14624"/>
    <w:rsid w:val="00A1470C"/>
    <w:rsid w:val="00A1476E"/>
    <w:rsid w:val="00A14A62"/>
    <w:rsid w:val="00A14B32"/>
    <w:rsid w:val="00A14D70"/>
    <w:rsid w:val="00A1531B"/>
    <w:rsid w:val="00A15356"/>
    <w:rsid w:val="00A1547B"/>
    <w:rsid w:val="00A154B6"/>
    <w:rsid w:val="00A156F4"/>
    <w:rsid w:val="00A1594C"/>
    <w:rsid w:val="00A15965"/>
    <w:rsid w:val="00A15B23"/>
    <w:rsid w:val="00A15CE6"/>
    <w:rsid w:val="00A15E1A"/>
    <w:rsid w:val="00A15E8D"/>
    <w:rsid w:val="00A15F64"/>
    <w:rsid w:val="00A15FEB"/>
    <w:rsid w:val="00A1615D"/>
    <w:rsid w:val="00A16226"/>
    <w:rsid w:val="00A1638D"/>
    <w:rsid w:val="00A16633"/>
    <w:rsid w:val="00A166E7"/>
    <w:rsid w:val="00A16962"/>
    <w:rsid w:val="00A1699F"/>
    <w:rsid w:val="00A16B9C"/>
    <w:rsid w:val="00A16BD8"/>
    <w:rsid w:val="00A16C0D"/>
    <w:rsid w:val="00A16D2B"/>
    <w:rsid w:val="00A16D6E"/>
    <w:rsid w:val="00A16E90"/>
    <w:rsid w:val="00A171AF"/>
    <w:rsid w:val="00A17276"/>
    <w:rsid w:val="00A172BA"/>
    <w:rsid w:val="00A1732D"/>
    <w:rsid w:val="00A174FD"/>
    <w:rsid w:val="00A17677"/>
    <w:rsid w:val="00A176AB"/>
    <w:rsid w:val="00A1782D"/>
    <w:rsid w:val="00A17842"/>
    <w:rsid w:val="00A17899"/>
    <w:rsid w:val="00A1793E"/>
    <w:rsid w:val="00A17A5B"/>
    <w:rsid w:val="00A17B92"/>
    <w:rsid w:val="00A1E94E"/>
    <w:rsid w:val="00A2061B"/>
    <w:rsid w:val="00A20912"/>
    <w:rsid w:val="00A209A7"/>
    <w:rsid w:val="00A209EA"/>
    <w:rsid w:val="00A20A39"/>
    <w:rsid w:val="00A20B76"/>
    <w:rsid w:val="00A20CDB"/>
    <w:rsid w:val="00A20F77"/>
    <w:rsid w:val="00A21114"/>
    <w:rsid w:val="00A212B2"/>
    <w:rsid w:val="00A21329"/>
    <w:rsid w:val="00A2142D"/>
    <w:rsid w:val="00A2144E"/>
    <w:rsid w:val="00A21452"/>
    <w:rsid w:val="00A214B8"/>
    <w:rsid w:val="00A2183E"/>
    <w:rsid w:val="00A220EF"/>
    <w:rsid w:val="00A22133"/>
    <w:rsid w:val="00A22170"/>
    <w:rsid w:val="00A221C5"/>
    <w:rsid w:val="00A22264"/>
    <w:rsid w:val="00A2275D"/>
    <w:rsid w:val="00A22A20"/>
    <w:rsid w:val="00A22A29"/>
    <w:rsid w:val="00A22AB5"/>
    <w:rsid w:val="00A22D2D"/>
    <w:rsid w:val="00A2307C"/>
    <w:rsid w:val="00A23089"/>
    <w:rsid w:val="00A23111"/>
    <w:rsid w:val="00A233D5"/>
    <w:rsid w:val="00A2375E"/>
    <w:rsid w:val="00A23956"/>
    <w:rsid w:val="00A2396F"/>
    <w:rsid w:val="00A23A7F"/>
    <w:rsid w:val="00A23AC5"/>
    <w:rsid w:val="00A23CC7"/>
    <w:rsid w:val="00A23DAC"/>
    <w:rsid w:val="00A23F46"/>
    <w:rsid w:val="00A23FF8"/>
    <w:rsid w:val="00A24189"/>
    <w:rsid w:val="00A244EC"/>
    <w:rsid w:val="00A244F5"/>
    <w:rsid w:val="00A24500"/>
    <w:rsid w:val="00A2472C"/>
    <w:rsid w:val="00A24A0C"/>
    <w:rsid w:val="00A24B2F"/>
    <w:rsid w:val="00A24D21"/>
    <w:rsid w:val="00A24D77"/>
    <w:rsid w:val="00A24E7D"/>
    <w:rsid w:val="00A24E7E"/>
    <w:rsid w:val="00A2500F"/>
    <w:rsid w:val="00A2554B"/>
    <w:rsid w:val="00A25604"/>
    <w:rsid w:val="00A2564C"/>
    <w:rsid w:val="00A25898"/>
    <w:rsid w:val="00A2594D"/>
    <w:rsid w:val="00A25A07"/>
    <w:rsid w:val="00A25B64"/>
    <w:rsid w:val="00A25C4B"/>
    <w:rsid w:val="00A25CF4"/>
    <w:rsid w:val="00A25F30"/>
    <w:rsid w:val="00A26295"/>
    <w:rsid w:val="00A263EE"/>
    <w:rsid w:val="00A26414"/>
    <w:rsid w:val="00A26494"/>
    <w:rsid w:val="00A26873"/>
    <w:rsid w:val="00A268EA"/>
    <w:rsid w:val="00A269AA"/>
    <w:rsid w:val="00A26ABC"/>
    <w:rsid w:val="00A26AF9"/>
    <w:rsid w:val="00A26BE3"/>
    <w:rsid w:val="00A26F28"/>
    <w:rsid w:val="00A26FCC"/>
    <w:rsid w:val="00A270B0"/>
    <w:rsid w:val="00A2722F"/>
    <w:rsid w:val="00A272E2"/>
    <w:rsid w:val="00A27399"/>
    <w:rsid w:val="00A273EC"/>
    <w:rsid w:val="00A274AD"/>
    <w:rsid w:val="00A27512"/>
    <w:rsid w:val="00A276BF"/>
    <w:rsid w:val="00A2773F"/>
    <w:rsid w:val="00A3003B"/>
    <w:rsid w:val="00A3010B"/>
    <w:rsid w:val="00A30457"/>
    <w:rsid w:val="00A306B0"/>
    <w:rsid w:val="00A30731"/>
    <w:rsid w:val="00A3080B"/>
    <w:rsid w:val="00A308DA"/>
    <w:rsid w:val="00A30B63"/>
    <w:rsid w:val="00A30CB8"/>
    <w:rsid w:val="00A30E9A"/>
    <w:rsid w:val="00A30FB3"/>
    <w:rsid w:val="00A3119E"/>
    <w:rsid w:val="00A31284"/>
    <w:rsid w:val="00A312C4"/>
    <w:rsid w:val="00A312E4"/>
    <w:rsid w:val="00A31385"/>
    <w:rsid w:val="00A317A4"/>
    <w:rsid w:val="00A319CA"/>
    <w:rsid w:val="00A31A1D"/>
    <w:rsid w:val="00A31A9B"/>
    <w:rsid w:val="00A31A9E"/>
    <w:rsid w:val="00A31BFE"/>
    <w:rsid w:val="00A31FD3"/>
    <w:rsid w:val="00A32106"/>
    <w:rsid w:val="00A3212F"/>
    <w:rsid w:val="00A322A1"/>
    <w:rsid w:val="00A32309"/>
    <w:rsid w:val="00A325A6"/>
    <w:rsid w:val="00A32797"/>
    <w:rsid w:val="00A32895"/>
    <w:rsid w:val="00A328AA"/>
    <w:rsid w:val="00A32B46"/>
    <w:rsid w:val="00A32C52"/>
    <w:rsid w:val="00A32DBB"/>
    <w:rsid w:val="00A32DE4"/>
    <w:rsid w:val="00A32E7E"/>
    <w:rsid w:val="00A32F4D"/>
    <w:rsid w:val="00A335F4"/>
    <w:rsid w:val="00A3381C"/>
    <w:rsid w:val="00A3384E"/>
    <w:rsid w:val="00A33CC3"/>
    <w:rsid w:val="00A33E72"/>
    <w:rsid w:val="00A33E7D"/>
    <w:rsid w:val="00A33F5C"/>
    <w:rsid w:val="00A33F74"/>
    <w:rsid w:val="00A34020"/>
    <w:rsid w:val="00A341C5"/>
    <w:rsid w:val="00A34471"/>
    <w:rsid w:val="00A3459C"/>
    <w:rsid w:val="00A34B72"/>
    <w:rsid w:val="00A34DF8"/>
    <w:rsid w:val="00A35026"/>
    <w:rsid w:val="00A350FE"/>
    <w:rsid w:val="00A351AF"/>
    <w:rsid w:val="00A3545C"/>
    <w:rsid w:val="00A354D1"/>
    <w:rsid w:val="00A356BB"/>
    <w:rsid w:val="00A357B9"/>
    <w:rsid w:val="00A35948"/>
    <w:rsid w:val="00A35964"/>
    <w:rsid w:val="00A3598E"/>
    <w:rsid w:val="00A359C4"/>
    <w:rsid w:val="00A35BE4"/>
    <w:rsid w:val="00A35DF2"/>
    <w:rsid w:val="00A35F55"/>
    <w:rsid w:val="00A3629F"/>
    <w:rsid w:val="00A362EA"/>
    <w:rsid w:val="00A36675"/>
    <w:rsid w:val="00A3687D"/>
    <w:rsid w:val="00A3695C"/>
    <w:rsid w:val="00A36B23"/>
    <w:rsid w:val="00A36C30"/>
    <w:rsid w:val="00A36C9D"/>
    <w:rsid w:val="00A36CE1"/>
    <w:rsid w:val="00A36F78"/>
    <w:rsid w:val="00A36FE0"/>
    <w:rsid w:val="00A370B4"/>
    <w:rsid w:val="00A37587"/>
    <w:rsid w:val="00A3764E"/>
    <w:rsid w:val="00A3768B"/>
    <w:rsid w:val="00A376F5"/>
    <w:rsid w:val="00A376FD"/>
    <w:rsid w:val="00A378AE"/>
    <w:rsid w:val="00A378D8"/>
    <w:rsid w:val="00A37C3D"/>
    <w:rsid w:val="00A37E57"/>
    <w:rsid w:val="00A37E96"/>
    <w:rsid w:val="00A37FFB"/>
    <w:rsid w:val="00A40146"/>
    <w:rsid w:val="00A40267"/>
    <w:rsid w:val="00A402B9"/>
    <w:rsid w:val="00A40327"/>
    <w:rsid w:val="00A4039C"/>
    <w:rsid w:val="00A40586"/>
    <w:rsid w:val="00A405EE"/>
    <w:rsid w:val="00A4062D"/>
    <w:rsid w:val="00A4088C"/>
    <w:rsid w:val="00A40968"/>
    <w:rsid w:val="00A409B1"/>
    <w:rsid w:val="00A40A89"/>
    <w:rsid w:val="00A40AA7"/>
    <w:rsid w:val="00A40B6C"/>
    <w:rsid w:val="00A40BE9"/>
    <w:rsid w:val="00A40C16"/>
    <w:rsid w:val="00A40E49"/>
    <w:rsid w:val="00A40F4F"/>
    <w:rsid w:val="00A40F8A"/>
    <w:rsid w:val="00A40FC0"/>
    <w:rsid w:val="00A40FE2"/>
    <w:rsid w:val="00A41113"/>
    <w:rsid w:val="00A41132"/>
    <w:rsid w:val="00A4126C"/>
    <w:rsid w:val="00A416BD"/>
    <w:rsid w:val="00A416C0"/>
    <w:rsid w:val="00A41793"/>
    <w:rsid w:val="00A418F2"/>
    <w:rsid w:val="00A41A6E"/>
    <w:rsid w:val="00A41BF2"/>
    <w:rsid w:val="00A41E8E"/>
    <w:rsid w:val="00A41EA4"/>
    <w:rsid w:val="00A421D6"/>
    <w:rsid w:val="00A42417"/>
    <w:rsid w:val="00A42425"/>
    <w:rsid w:val="00A424D5"/>
    <w:rsid w:val="00A42672"/>
    <w:rsid w:val="00A4269A"/>
    <w:rsid w:val="00A42805"/>
    <w:rsid w:val="00A42820"/>
    <w:rsid w:val="00A42A5A"/>
    <w:rsid w:val="00A42C69"/>
    <w:rsid w:val="00A42ED1"/>
    <w:rsid w:val="00A430B4"/>
    <w:rsid w:val="00A430E0"/>
    <w:rsid w:val="00A4322D"/>
    <w:rsid w:val="00A43275"/>
    <w:rsid w:val="00A43665"/>
    <w:rsid w:val="00A437E6"/>
    <w:rsid w:val="00A43826"/>
    <w:rsid w:val="00A43BC0"/>
    <w:rsid w:val="00A43C20"/>
    <w:rsid w:val="00A44040"/>
    <w:rsid w:val="00A440EF"/>
    <w:rsid w:val="00A4412D"/>
    <w:rsid w:val="00A443CF"/>
    <w:rsid w:val="00A44502"/>
    <w:rsid w:val="00A44515"/>
    <w:rsid w:val="00A44588"/>
    <w:rsid w:val="00A449C5"/>
    <w:rsid w:val="00A449C9"/>
    <w:rsid w:val="00A44ADD"/>
    <w:rsid w:val="00A44C7A"/>
    <w:rsid w:val="00A44EE7"/>
    <w:rsid w:val="00A45063"/>
    <w:rsid w:val="00A45104"/>
    <w:rsid w:val="00A4511F"/>
    <w:rsid w:val="00A451E6"/>
    <w:rsid w:val="00A453A2"/>
    <w:rsid w:val="00A4541B"/>
    <w:rsid w:val="00A454F3"/>
    <w:rsid w:val="00A45976"/>
    <w:rsid w:val="00A45B98"/>
    <w:rsid w:val="00A45C41"/>
    <w:rsid w:val="00A45C96"/>
    <w:rsid w:val="00A45D3B"/>
    <w:rsid w:val="00A46182"/>
    <w:rsid w:val="00A46323"/>
    <w:rsid w:val="00A46330"/>
    <w:rsid w:val="00A46421"/>
    <w:rsid w:val="00A4644A"/>
    <w:rsid w:val="00A465E4"/>
    <w:rsid w:val="00A466E6"/>
    <w:rsid w:val="00A467BE"/>
    <w:rsid w:val="00A469EC"/>
    <w:rsid w:val="00A46B6C"/>
    <w:rsid w:val="00A46E3B"/>
    <w:rsid w:val="00A47139"/>
    <w:rsid w:val="00A4716C"/>
    <w:rsid w:val="00A4743C"/>
    <w:rsid w:val="00A47606"/>
    <w:rsid w:val="00A47865"/>
    <w:rsid w:val="00A479E5"/>
    <w:rsid w:val="00A47B52"/>
    <w:rsid w:val="00A47C41"/>
    <w:rsid w:val="00A47DC5"/>
    <w:rsid w:val="00A47FFA"/>
    <w:rsid w:val="00A50029"/>
    <w:rsid w:val="00A50242"/>
    <w:rsid w:val="00A504A6"/>
    <w:rsid w:val="00A50908"/>
    <w:rsid w:val="00A5097E"/>
    <w:rsid w:val="00A50B00"/>
    <w:rsid w:val="00A50D59"/>
    <w:rsid w:val="00A50E91"/>
    <w:rsid w:val="00A50F05"/>
    <w:rsid w:val="00A50F30"/>
    <w:rsid w:val="00A50F3F"/>
    <w:rsid w:val="00A50F46"/>
    <w:rsid w:val="00A51172"/>
    <w:rsid w:val="00A5124E"/>
    <w:rsid w:val="00A51738"/>
    <w:rsid w:val="00A518DC"/>
    <w:rsid w:val="00A51CCE"/>
    <w:rsid w:val="00A51EBB"/>
    <w:rsid w:val="00A520D9"/>
    <w:rsid w:val="00A520FB"/>
    <w:rsid w:val="00A521BB"/>
    <w:rsid w:val="00A521CD"/>
    <w:rsid w:val="00A52290"/>
    <w:rsid w:val="00A524D9"/>
    <w:rsid w:val="00A524FF"/>
    <w:rsid w:val="00A5253F"/>
    <w:rsid w:val="00A5255C"/>
    <w:rsid w:val="00A525F4"/>
    <w:rsid w:val="00A528C1"/>
    <w:rsid w:val="00A528E6"/>
    <w:rsid w:val="00A52A87"/>
    <w:rsid w:val="00A52B8F"/>
    <w:rsid w:val="00A52BCF"/>
    <w:rsid w:val="00A52CE6"/>
    <w:rsid w:val="00A52DA6"/>
    <w:rsid w:val="00A52E40"/>
    <w:rsid w:val="00A52FB0"/>
    <w:rsid w:val="00A530A0"/>
    <w:rsid w:val="00A53307"/>
    <w:rsid w:val="00A53395"/>
    <w:rsid w:val="00A535E0"/>
    <w:rsid w:val="00A537C4"/>
    <w:rsid w:val="00A53AA6"/>
    <w:rsid w:val="00A53E00"/>
    <w:rsid w:val="00A53E06"/>
    <w:rsid w:val="00A53F61"/>
    <w:rsid w:val="00A541F5"/>
    <w:rsid w:val="00A5435E"/>
    <w:rsid w:val="00A543B8"/>
    <w:rsid w:val="00A544A3"/>
    <w:rsid w:val="00A5453A"/>
    <w:rsid w:val="00A545E3"/>
    <w:rsid w:val="00A546E3"/>
    <w:rsid w:val="00A5482E"/>
    <w:rsid w:val="00A54B55"/>
    <w:rsid w:val="00A54DE1"/>
    <w:rsid w:val="00A54E3A"/>
    <w:rsid w:val="00A54E49"/>
    <w:rsid w:val="00A54E75"/>
    <w:rsid w:val="00A54E89"/>
    <w:rsid w:val="00A54E93"/>
    <w:rsid w:val="00A54F9F"/>
    <w:rsid w:val="00A5500E"/>
    <w:rsid w:val="00A550D7"/>
    <w:rsid w:val="00A551B6"/>
    <w:rsid w:val="00A55767"/>
    <w:rsid w:val="00A55C6C"/>
    <w:rsid w:val="00A55C90"/>
    <w:rsid w:val="00A55D26"/>
    <w:rsid w:val="00A55E26"/>
    <w:rsid w:val="00A55E6D"/>
    <w:rsid w:val="00A56016"/>
    <w:rsid w:val="00A560A5"/>
    <w:rsid w:val="00A5635D"/>
    <w:rsid w:val="00A566D5"/>
    <w:rsid w:val="00A5678E"/>
    <w:rsid w:val="00A567F1"/>
    <w:rsid w:val="00A56C63"/>
    <w:rsid w:val="00A56EA7"/>
    <w:rsid w:val="00A56EF7"/>
    <w:rsid w:val="00A5702B"/>
    <w:rsid w:val="00A57301"/>
    <w:rsid w:val="00A57462"/>
    <w:rsid w:val="00A5769B"/>
    <w:rsid w:val="00A5778B"/>
    <w:rsid w:val="00A578A2"/>
    <w:rsid w:val="00A578F7"/>
    <w:rsid w:val="00A57D38"/>
    <w:rsid w:val="00A57DB2"/>
    <w:rsid w:val="00A57EC1"/>
    <w:rsid w:val="00A57F54"/>
    <w:rsid w:val="00A600F4"/>
    <w:rsid w:val="00A60119"/>
    <w:rsid w:val="00A60252"/>
    <w:rsid w:val="00A6038D"/>
    <w:rsid w:val="00A60393"/>
    <w:rsid w:val="00A60814"/>
    <w:rsid w:val="00A6083E"/>
    <w:rsid w:val="00A60A4F"/>
    <w:rsid w:val="00A60B85"/>
    <w:rsid w:val="00A60F82"/>
    <w:rsid w:val="00A6161D"/>
    <w:rsid w:val="00A6180D"/>
    <w:rsid w:val="00A618CA"/>
    <w:rsid w:val="00A618FD"/>
    <w:rsid w:val="00A6194B"/>
    <w:rsid w:val="00A61BEC"/>
    <w:rsid w:val="00A61CA3"/>
    <w:rsid w:val="00A61CA8"/>
    <w:rsid w:val="00A61D2F"/>
    <w:rsid w:val="00A61D4C"/>
    <w:rsid w:val="00A61DA4"/>
    <w:rsid w:val="00A62096"/>
    <w:rsid w:val="00A622B9"/>
    <w:rsid w:val="00A6233E"/>
    <w:rsid w:val="00A6235D"/>
    <w:rsid w:val="00A62372"/>
    <w:rsid w:val="00A6244B"/>
    <w:rsid w:val="00A624AC"/>
    <w:rsid w:val="00A62571"/>
    <w:rsid w:val="00A628FD"/>
    <w:rsid w:val="00A62990"/>
    <w:rsid w:val="00A62A4B"/>
    <w:rsid w:val="00A62A55"/>
    <w:rsid w:val="00A62B73"/>
    <w:rsid w:val="00A62D90"/>
    <w:rsid w:val="00A62EDB"/>
    <w:rsid w:val="00A63189"/>
    <w:rsid w:val="00A636F9"/>
    <w:rsid w:val="00A63772"/>
    <w:rsid w:val="00A63884"/>
    <w:rsid w:val="00A6395D"/>
    <w:rsid w:val="00A639C5"/>
    <w:rsid w:val="00A63AA6"/>
    <w:rsid w:val="00A63B26"/>
    <w:rsid w:val="00A63CEF"/>
    <w:rsid w:val="00A63DB7"/>
    <w:rsid w:val="00A63F01"/>
    <w:rsid w:val="00A6415B"/>
    <w:rsid w:val="00A64183"/>
    <w:rsid w:val="00A6442E"/>
    <w:rsid w:val="00A64479"/>
    <w:rsid w:val="00A6453F"/>
    <w:rsid w:val="00A645BC"/>
    <w:rsid w:val="00A6480F"/>
    <w:rsid w:val="00A64944"/>
    <w:rsid w:val="00A64FA1"/>
    <w:rsid w:val="00A6507F"/>
    <w:rsid w:val="00A65219"/>
    <w:rsid w:val="00A652A7"/>
    <w:rsid w:val="00A6554A"/>
    <w:rsid w:val="00A6558C"/>
    <w:rsid w:val="00A6567F"/>
    <w:rsid w:val="00A65791"/>
    <w:rsid w:val="00A65B3E"/>
    <w:rsid w:val="00A65CDD"/>
    <w:rsid w:val="00A65E86"/>
    <w:rsid w:val="00A65FAD"/>
    <w:rsid w:val="00A65FF4"/>
    <w:rsid w:val="00A664F4"/>
    <w:rsid w:val="00A6671C"/>
    <w:rsid w:val="00A6681F"/>
    <w:rsid w:val="00A66890"/>
    <w:rsid w:val="00A66981"/>
    <w:rsid w:val="00A669A3"/>
    <w:rsid w:val="00A66B51"/>
    <w:rsid w:val="00A66B96"/>
    <w:rsid w:val="00A66C11"/>
    <w:rsid w:val="00A66C54"/>
    <w:rsid w:val="00A66C95"/>
    <w:rsid w:val="00A66E24"/>
    <w:rsid w:val="00A66E4F"/>
    <w:rsid w:val="00A66FE4"/>
    <w:rsid w:val="00A67065"/>
    <w:rsid w:val="00A6719F"/>
    <w:rsid w:val="00A67334"/>
    <w:rsid w:val="00A674AF"/>
    <w:rsid w:val="00A67D7D"/>
    <w:rsid w:val="00A67F83"/>
    <w:rsid w:val="00A67FB2"/>
    <w:rsid w:val="00A700A1"/>
    <w:rsid w:val="00A70432"/>
    <w:rsid w:val="00A7049D"/>
    <w:rsid w:val="00A70691"/>
    <w:rsid w:val="00A706A8"/>
    <w:rsid w:val="00A70786"/>
    <w:rsid w:val="00A707EA"/>
    <w:rsid w:val="00A70A2E"/>
    <w:rsid w:val="00A70A40"/>
    <w:rsid w:val="00A70B2F"/>
    <w:rsid w:val="00A70BDA"/>
    <w:rsid w:val="00A70CAD"/>
    <w:rsid w:val="00A70DD4"/>
    <w:rsid w:val="00A70E1A"/>
    <w:rsid w:val="00A70F9D"/>
    <w:rsid w:val="00A71192"/>
    <w:rsid w:val="00A7130B"/>
    <w:rsid w:val="00A71557"/>
    <w:rsid w:val="00A71580"/>
    <w:rsid w:val="00A71765"/>
    <w:rsid w:val="00A718B9"/>
    <w:rsid w:val="00A719DC"/>
    <w:rsid w:val="00A719E5"/>
    <w:rsid w:val="00A71A80"/>
    <w:rsid w:val="00A71AFF"/>
    <w:rsid w:val="00A71BE6"/>
    <w:rsid w:val="00A71C0B"/>
    <w:rsid w:val="00A71C65"/>
    <w:rsid w:val="00A71C85"/>
    <w:rsid w:val="00A71D81"/>
    <w:rsid w:val="00A71DE7"/>
    <w:rsid w:val="00A72001"/>
    <w:rsid w:val="00A72036"/>
    <w:rsid w:val="00A72046"/>
    <w:rsid w:val="00A72135"/>
    <w:rsid w:val="00A72175"/>
    <w:rsid w:val="00A7218D"/>
    <w:rsid w:val="00A721DE"/>
    <w:rsid w:val="00A72435"/>
    <w:rsid w:val="00A72482"/>
    <w:rsid w:val="00A72584"/>
    <w:rsid w:val="00A72707"/>
    <w:rsid w:val="00A7272B"/>
    <w:rsid w:val="00A727E3"/>
    <w:rsid w:val="00A72833"/>
    <w:rsid w:val="00A72884"/>
    <w:rsid w:val="00A72AAE"/>
    <w:rsid w:val="00A72C26"/>
    <w:rsid w:val="00A72C9C"/>
    <w:rsid w:val="00A72CB2"/>
    <w:rsid w:val="00A72D8C"/>
    <w:rsid w:val="00A73188"/>
    <w:rsid w:val="00A731B6"/>
    <w:rsid w:val="00A73215"/>
    <w:rsid w:val="00A7324D"/>
    <w:rsid w:val="00A73274"/>
    <w:rsid w:val="00A73282"/>
    <w:rsid w:val="00A737C8"/>
    <w:rsid w:val="00A7382E"/>
    <w:rsid w:val="00A73957"/>
    <w:rsid w:val="00A739FF"/>
    <w:rsid w:val="00A73A92"/>
    <w:rsid w:val="00A73BFF"/>
    <w:rsid w:val="00A742F4"/>
    <w:rsid w:val="00A7459F"/>
    <w:rsid w:val="00A749A7"/>
    <w:rsid w:val="00A74A7F"/>
    <w:rsid w:val="00A74AD9"/>
    <w:rsid w:val="00A74C85"/>
    <w:rsid w:val="00A74D92"/>
    <w:rsid w:val="00A74DB3"/>
    <w:rsid w:val="00A74DF5"/>
    <w:rsid w:val="00A74FF4"/>
    <w:rsid w:val="00A756A4"/>
    <w:rsid w:val="00A756C9"/>
    <w:rsid w:val="00A75BE3"/>
    <w:rsid w:val="00A761A5"/>
    <w:rsid w:val="00A761CB"/>
    <w:rsid w:val="00A76246"/>
    <w:rsid w:val="00A76469"/>
    <w:rsid w:val="00A769AB"/>
    <w:rsid w:val="00A76DC3"/>
    <w:rsid w:val="00A76E77"/>
    <w:rsid w:val="00A76F41"/>
    <w:rsid w:val="00A77002"/>
    <w:rsid w:val="00A7702C"/>
    <w:rsid w:val="00A77493"/>
    <w:rsid w:val="00A7753A"/>
    <w:rsid w:val="00A776F2"/>
    <w:rsid w:val="00A777FB"/>
    <w:rsid w:val="00A77866"/>
    <w:rsid w:val="00A77BF5"/>
    <w:rsid w:val="00A77D6A"/>
    <w:rsid w:val="00A77E4C"/>
    <w:rsid w:val="00A77F66"/>
    <w:rsid w:val="00A77FB8"/>
    <w:rsid w:val="00A80080"/>
    <w:rsid w:val="00A80130"/>
    <w:rsid w:val="00A8028A"/>
    <w:rsid w:val="00A80323"/>
    <w:rsid w:val="00A80372"/>
    <w:rsid w:val="00A803C8"/>
    <w:rsid w:val="00A806BE"/>
    <w:rsid w:val="00A8090F"/>
    <w:rsid w:val="00A80B18"/>
    <w:rsid w:val="00A80EEF"/>
    <w:rsid w:val="00A80F26"/>
    <w:rsid w:val="00A8115E"/>
    <w:rsid w:val="00A811F0"/>
    <w:rsid w:val="00A8131F"/>
    <w:rsid w:val="00A813EC"/>
    <w:rsid w:val="00A81561"/>
    <w:rsid w:val="00A81625"/>
    <w:rsid w:val="00A81741"/>
    <w:rsid w:val="00A817A0"/>
    <w:rsid w:val="00A8189C"/>
    <w:rsid w:val="00A81D4F"/>
    <w:rsid w:val="00A81ECD"/>
    <w:rsid w:val="00A82317"/>
    <w:rsid w:val="00A82479"/>
    <w:rsid w:val="00A825BA"/>
    <w:rsid w:val="00A82814"/>
    <w:rsid w:val="00A829E6"/>
    <w:rsid w:val="00A829F2"/>
    <w:rsid w:val="00A82A9B"/>
    <w:rsid w:val="00A82F02"/>
    <w:rsid w:val="00A830FF"/>
    <w:rsid w:val="00A83202"/>
    <w:rsid w:val="00A837DD"/>
    <w:rsid w:val="00A83851"/>
    <w:rsid w:val="00A838D2"/>
    <w:rsid w:val="00A83917"/>
    <w:rsid w:val="00A83A48"/>
    <w:rsid w:val="00A83BD3"/>
    <w:rsid w:val="00A83D36"/>
    <w:rsid w:val="00A8404D"/>
    <w:rsid w:val="00A842BB"/>
    <w:rsid w:val="00A8430F"/>
    <w:rsid w:val="00A8435C"/>
    <w:rsid w:val="00A844FB"/>
    <w:rsid w:val="00A84CCC"/>
    <w:rsid w:val="00A84D46"/>
    <w:rsid w:val="00A851C6"/>
    <w:rsid w:val="00A8533B"/>
    <w:rsid w:val="00A8545F"/>
    <w:rsid w:val="00A854A9"/>
    <w:rsid w:val="00A856BC"/>
    <w:rsid w:val="00A85757"/>
    <w:rsid w:val="00A85828"/>
    <w:rsid w:val="00A85998"/>
    <w:rsid w:val="00A859C0"/>
    <w:rsid w:val="00A85C5E"/>
    <w:rsid w:val="00A85D98"/>
    <w:rsid w:val="00A85E1E"/>
    <w:rsid w:val="00A85E69"/>
    <w:rsid w:val="00A85FB2"/>
    <w:rsid w:val="00A8600F"/>
    <w:rsid w:val="00A861A8"/>
    <w:rsid w:val="00A86229"/>
    <w:rsid w:val="00A8628E"/>
    <w:rsid w:val="00A862D1"/>
    <w:rsid w:val="00A864D2"/>
    <w:rsid w:val="00A86601"/>
    <w:rsid w:val="00A866D0"/>
    <w:rsid w:val="00A868D2"/>
    <w:rsid w:val="00A86903"/>
    <w:rsid w:val="00A86D83"/>
    <w:rsid w:val="00A86DE8"/>
    <w:rsid w:val="00A86E33"/>
    <w:rsid w:val="00A8701A"/>
    <w:rsid w:val="00A87233"/>
    <w:rsid w:val="00A8742C"/>
    <w:rsid w:val="00A874C4"/>
    <w:rsid w:val="00A87565"/>
    <w:rsid w:val="00A878C0"/>
    <w:rsid w:val="00A87990"/>
    <w:rsid w:val="00A87B30"/>
    <w:rsid w:val="00A87CF6"/>
    <w:rsid w:val="00A87DA0"/>
    <w:rsid w:val="00A8F648"/>
    <w:rsid w:val="00A90093"/>
    <w:rsid w:val="00A903BB"/>
    <w:rsid w:val="00A903EC"/>
    <w:rsid w:val="00A9040C"/>
    <w:rsid w:val="00A904CE"/>
    <w:rsid w:val="00A904FB"/>
    <w:rsid w:val="00A90759"/>
    <w:rsid w:val="00A90805"/>
    <w:rsid w:val="00A90831"/>
    <w:rsid w:val="00A9093D"/>
    <w:rsid w:val="00A90A12"/>
    <w:rsid w:val="00A90A64"/>
    <w:rsid w:val="00A90ADF"/>
    <w:rsid w:val="00A90B4D"/>
    <w:rsid w:val="00A90CD4"/>
    <w:rsid w:val="00A90D7E"/>
    <w:rsid w:val="00A90DAA"/>
    <w:rsid w:val="00A90DF8"/>
    <w:rsid w:val="00A90F59"/>
    <w:rsid w:val="00A91045"/>
    <w:rsid w:val="00A911B7"/>
    <w:rsid w:val="00A9125B"/>
    <w:rsid w:val="00A913DB"/>
    <w:rsid w:val="00A91493"/>
    <w:rsid w:val="00A91734"/>
    <w:rsid w:val="00A917AC"/>
    <w:rsid w:val="00A9194D"/>
    <w:rsid w:val="00A91967"/>
    <w:rsid w:val="00A91A70"/>
    <w:rsid w:val="00A91E74"/>
    <w:rsid w:val="00A91FDB"/>
    <w:rsid w:val="00A92299"/>
    <w:rsid w:val="00A9261E"/>
    <w:rsid w:val="00A92734"/>
    <w:rsid w:val="00A928E3"/>
    <w:rsid w:val="00A92E2D"/>
    <w:rsid w:val="00A930ED"/>
    <w:rsid w:val="00A93185"/>
    <w:rsid w:val="00A93337"/>
    <w:rsid w:val="00A937B0"/>
    <w:rsid w:val="00A937D6"/>
    <w:rsid w:val="00A937D8"/>
    <w:rsid w:val="00A939A4"/>
    <w:rsid w:val="00A93AE0"/>
    <w:rsid w:val="00A93B56"/>
    <w:rsid w:val="00A93D6D"/>
    <w:rsid w:val="00A93E2D"/>
    <w:rsid w:val="00A94350"/>
    <w:rsid w:val="00A946E4"/>
    <w:rsid w:val="00A9475B"/>
    <w:rsid w:val="00A9479F"/>
    <w:rsid w:val="00A9483C"/>
    <w:rsid w:val="00A94A3C"/>
    <w:rsid w:val="00A94A60"/>
    <w:rsid w:val="00A94B62"/>
    <w:rsid w:val="00A94C2F"/>
    <w:rsid w:val="00A94D33"/>
    <w:rsid w:val="00A950B1"/>
    <w:rsid w:val="00A950B8"/>
    <w:rsid w:val="00A951D4"/>
    <w:rsid w:val="00A9521E"/>
    <w:rsid w:val="00A952ED"/>
    <w:rsid w:val="00A9535F"/>
    <w:rsid w:val="00A9539E"/>
    <w:rsid w:val="00A95483"/>
    <w:rsid w:val="00A9548D"/>
    <w:rsid w:val="00A95586"/>
    <w:rsid w:val="00A957E8"/>
    <w:rsid w:val="00A95950"/>
    <w:rsid w:val="00A9597B"/>
    <w:rsid w:val="00A95D2F"/>
    <w:rsid w:val="00A95D87"/>
    <w:rsid w:val="00A95DB1"/>
    <w:rsid w:val="00A95E79"/>
    <w:rsid w:val="00A960BE"/>
    <w:rsid w:val="00A9610C"/>
    <w:rsid w:val="00A9642D"/>
    <w:rsid w:val="00A965C0"/>
    <w:rsid w:val="00A966F4"/>
    <w:rsid w:val="00A96701"/>
    <w:rsid w:val="00A9685D"/>
    <w:rsid w:val="00A968FC"/>
    <w:rsid w:val="00A96A87"/>
    <w:rsid w:val="00A96B33"/>
    <w:rsid w:val="00A96B5D"/>
    <w:rsid w:val="00A96F13"/>
    <w:rsid w:val="00A96F18"/>
    <w:rsid w:val="00A96F7C"/>
    <w:rsid w:val="00A96FC8"/>
    <w:rsid w:val="00A971CC"/>
    <w:rsid w:val="00A971F4"/>
    <w:rsid w:val="00A972DF"/>
    <w:rsid w:val="00A9737B"/>
    <w:rsid w:val="00A97420"/>
    <w:rsid w:val="00A97462"/>
    <w:rsid w:val="00A978CA"/>
    <w:rsid w:val="00A97BC8"/>
    <w:rsid w:val="00A97C64"/>
    <w:rsid w:val="00A97EAD"/>
    <w:rsid w:val="00AA03BC"/>
    <w:rsid w:val="00AA0554"/>
    <w:rsid w:val="00AA0697"/>
    <w:rsid w:val="00AA0852"/>
    <w:rsid w:val="00AA0C1F"/>
    <w:rsid w:val="00AA0DBC"/>
    <w:rsid w:val="00AA0E3E"/>
    <w:rsid w:val="00AA0EE8"/>
    <w:rsid w:val="00AA0F2E"/>
    <w:rsid w:val="00AA0F57"/>
    <w:rsid w:val="00AA0F5E"/>
    <w:rsid w:val="00AA0FA7"/>
    <w:rsid w:val="00AA116C"/>
    <w:rsid w:val="00AA117C"/>
    <w:rsid w:val="00AA1411"/>
    <w:rsid w:val="00AA1775"/>
    <w:rsid w:val="00AA1AA1"/>
    <w:rsid w:val="00AA1B41"/>
    <w:rsid w:val="00AA1C11"/>
    <w:rsid w:val="00AA1DFC"/>
    <w:rsid w:val="00AA1E3C"/>
    <w:rsid w:val="00AA1FC5"/>
    <w:rsid w:val="00AA2064"/>
    <w:rsid w:val="00AA2153"/>
    <w:rsid w:val="00AA23B0"/>
    <w:rsid w:val="00AA268A"/>
    <w:rsid w:val="00AA2790"/>
    <w:rsid w:val="00AA2865"/>
    <w:rsid w:val="00AA2DAF"/>
    <w:rsid w:val="00AA2F52"/>
    <w:rsid w:val="00AA2F56"/>
    <w:rsid w:val="00AA2F94"/>
    <w:rsid w:val="00AA3039"/>
    <w:rsid w:val="00AA306D"/>
    <w:rsid w:val="00AA346F"/>
    <w:rsid w:val="00AA35CF"/>
    <w:rsid w:val="00AA35FB"/>
    <w:rsid w:val="00AA360E"/>
    <w:rsid w:val="00AA369E"/>
    <w:rsid w:val="00AA378C"/>
    <w:rsid w:val="00AA3BB0"/>
    <w:rsid w:val="00AA3C41"/>
    <w:rsid w:val="00AA3CC0"/>
    <w:rsid w:val="00AA3E8F"/>
    <w:rsid w:val="00AA4701"/>
    <w:rsid w:val="00AA47A0"/>
    <w:rsid w:val="00AA49C1"/>
    <w:rsid w:val="00AA4A91"/>
    <w:rsid w:val="00AA4C99"/>
    <w:rsid w:val="00AA4CC8"/>
    <w:rsid w:val="00AA4ECF"/>
    <w:rsid w:val="00AA4FAA"/>
    <w:rsid w:val="00AA4FB6"/>
    <w:rsid w:val="00AA50E6"/>
    <w:rsid w:val="00AA556F"/>
    <w:rsid w:val="00AA57D2"/>
    <w:rsid w:val="00AA590B"/>
    <w:rsid w:val="00AA5969"/>
    <w:rsid w:val="00AA59A7"/>
    <w:rsid w:val="00AA5B0E"/>
    <w:rsid w:val="00AA5CB0"/>
    <w:rsid w:val="00AA5CC6"/>
    <w:rsid w:val="00AA5D73"/>
    <w:rsid w:val="00AA5DB2"/>
    <w:rsid w:val="00AA5FD3"/>
    <w:rsid w:val="00AA6068"/>
    <w:rsid w:val="00AA60B6"/>
    <w:rsid w:val="00AA61C8"/>
    <w:rsid w:val="00AA626C"/>
    <w:rsid w:val="00AA64C1"/>
    <w:rsid w:val="00AA657E"/>
    <w:rsid w:val="00AA66C7"/>
    <w:rsid w:val="00AA68C2"/>
    <w:rsid w:val="00AA6946"/>
    <w:rsid w:val="00AA6AA2"/>
    <w:rsid w:val="00AA6AD0"/>
    <w:rsid w:val="00AA6C5B"/>
    <w:rsid w:val="00AA6CE1"/>
    <w:rsid w:val="00AA6E02"/>
    <w:rsid w:val="00AA6E9B"/>
    <w:rsid w:val="00AA6FCF"/>
    <w:rsid w:val="00AA7202"/>
    <w:rsid w:val="00AA77B6"/>
    <w:rsid w:val="00AA77C2"/>
    <w:rsid w:val="00AA77DF"/>
    <w:rsid w:val="00AA7D40"/>
    <w:rsid w:val="00AA9096"/>
    <w:rsid w:val="00AB00C3"/>
    <w:rsid w:val="00AB016F"/>
    <w:rsid w:val="00AB0403"/>
    <w:rsid w:val="00AB057A"/>
    <w:rsid w:val="00AB06F2"/>
    <w:rsid w:val="00AB075F"/>
    <w:rsid w:val="00AB0881"/>
    <w:rsid w:val="00AB0951"/>
    <w:rsid w:val="00AB0A9C"/>
    <w:rsid w:val="00AB0BA1"/>
    <w:rsid w:val="00AB0BC2"/>
    <w:rsid w:val="00AB0C84"/>
    <w:rsid w:val="00AB0F75"/>
    <w:rsid w:val="00AB1136"/>
    <w:rsid w:val="00AB15DD"/>
    <w:rsid w:val="00AB165E"/>
    <w:rsid w:val="00AB1699"/>
    <w:rsid w:val="00AB172D"/>
    <w:rsid w:val="00AB17E2"/>
    <w:rsid w:val="00AB1922"/>
    <w:rsid w:val="00AB1B32"/>
    <w:rsid w:val="00AB1C72"/>
    <w:rsid w:val="00AB1D34"/>
    <w:rsid w:val="00AB1D6F"/>
    <w:rsid w:val="00AB1F14"/>
    <w:rsid w:val="00AB1F8F"/>
    <w:rsid w:val="00AB2053"/>
    <w:rsid w:val="00AB2154"/>
    <w:rsid w:val="00AB21DD"/>
    <w:rsid w:val="00AB245B"/>
    <w:rsid w:val="00AB26D3"/>
    <w:rsid w:val="00AB2715"/>
    <w:rsid w:val="00AB2761"/>
    <w:rsid w:val="00AB2798"/>
    <w:rsid w:val="00AB2B49"/>
    <w:rsid w:val="00AB2C78"/>
    <w:rsid w:val="00AB2CB8"/>
    <w:rsid w:val="00AB2DA5"/>
    <w:rsid w:val="00AB2DCE"/>
    <w:rsid w:val="00AB2DDE"/>
    <w:rsid w:val="00AB2E1A"/>
    <w:rsid w:val="00AB2F30"/>
    <w:rsid w:val="00AB2FC8"/>
    <w:rsid w:val="00AB30CC"/>
    <w:rsid w:val="00AB342A"/>
    <w:rsid w:val="00AB3465"/>
    <w:rsid w:val="00AB397B"/>
    <w:rsid w:val="00AB418A"/>
    <w:rsid w:val="00AB42A2"/>
    <w:rsid w:val="00AB4339"/>
    <w:rsid w:val="00AB4388"/>
    <w:rsid w:val="00AB43CE"/>
    <w:rsid w:val="00AB456C"/>
    <w:rsid w:val="00AB4654"/>
    <w:rsid w:val="00AB4A0A"/>
    <w:rsid w:val="00AB4C61"/>
    <w:rsid w:val="00AB4ED5"/>
    <w:rsid w:val="00AB50CB"/>
    <w:rsid w:val="00AB5159"/>
    <w:rsid w:val="00AB5221"/>
    <w:rsid w:val="00AB53A0"/>
    <w:rsid w:val="00AB5416"/>
    <w:rsid w:val="00AB5579"/>
    <w:rsid w:val="00AB56B7"/>
    <w:rsid w:val="00AB5843"/>
    <w:rsid w:val="00AB620B"/>
    <w:rsid w:val="00AB62CF"/>
    <w:rsid w:val="00AB646A"/>
    <w:rsid w:val="00AB6748"/>
    <w:rsid w:val="00AB679E"/>
    <w:rsid w:val="00AB69CA"/>
    <w:rsid w:val="00AB6BC4"/>
    <w:rsid w:val="00AB6D7A"/>
    <w:rsid w:val="00AB6E60"/>
    <w:rsid w:val="00AB6F72"/>
    <w:rsid w:val="00AB709C"/>
    <w:rsid w:val="00AB7166"/>
    <w:rsid w:val="00AB73FF"/>
    <w:rsid w:val="00AB74A1"/>
    <w:rsid w:val="00AB750E"/>
    <w:rsid w:val="00AB752A"/>
    <w:rsid w:val="00AB7886"/>
    <w:rsid w:val="00AB78E9"/>
    <w:rsid w:val="00AB7937"/>
    <w:rsid w:val="00AB798F"/>
    <w:rsid w:val="00AB7B99"/>
    <w:rsid w:val="00AB7C27"/>
    <w:rsid w:val="00AB7F85"/>
    <w:rsid w:val="00AC0040"/>
    <w:rsid w:val="00AC0058"/>
    <w:rsid w:val="00AC0137"/>
    <w:rsid w:val="00AC023A"/>
    <w:rsid w:val="00AC0250"/>
    <w:rsid w:val="00AC05F3"/>
    <w:rsid w:val="00AC0696"/>
    <w:rsid w:val="00AC085F"/>
    <w:rsid w:val="00AC09A4"/>
    <w:rsid w:val="00AC0A93"/>
    <w:rsid w:val="00AC0B32"/>
    <w:rsid w:val="00AC0B72"/>
    <w:rsid w:val="00AC0D7D"/>
    <w:rsid w:val="00AC0E4D"/>
    <w:rsid w:val="00AC0FEE"/>
    <w:rsid w:val="00AC1031"/>
    <w:rsid w:val="00AC1033"/>
    <w:rsid w:val="00AC1187"/>
    <w:rsid w:val="00AC1314"/>
    <w:rsid w:val="00AC13F5"/>
    <w:rsid w:val="00AC14FF"/>
    <w:rsid w:val="00AC1688"/>
    <w:rsid w:val="00AC190F"/>
    <w:rsid w:val="00AC1A4A"/>
    <w:rsid w:val="00AC1A51"/>
    <w:rsid w:val="00AC1BF1"/>
    <w:rsid w:val="00AC1D55"/>
    <w:rsid w:val="00AC2297"/>
    <w:rsid w:val="00AC2321"/>
    <w:rsid w:val="00AC25FA"/>
    <w:rsid w:val="00AC26AC"/>
    <w:rsid w:val="00AC28B3"/>
    <w:rsid w:val="00AC29ED"/>
    <w:rsid w:val="00AC2AAE"/>
    <w:rsid w:val="00AC2D17"/>
    <w:rsid w:val="00AC2D30"/>
    <w:rsid w:val="00AC2E24"/>
    <w:rsid w:val="00AC2EFE"/>
    <w:rsid w:val="00AC2F39"/>
    <w:rsid w:val="00AC3126"/>
    <w:rsid w:val="00AC31FC"/>
    <w:rsid w:val="00AC3224"/>
    <w:rsid w:val="00AC356F"/>
    <w:rsid w:val="00AC386D"/>
    <w:rsid w:val="00AC3A2D"/>
    <w:rsid w:val="00AC3D55"/>
    <w:rsid w:val="00AC3DDD"/>
    <w:rsid w:val="00AC4366"/>
    <w:rsid w:val="00AC4486"/>
    <w:rsid w:val="00AC4596"/>
    <w:rsid w:val="00AC46EB"/>
    <w:rsid w:val="00AC473C"/>
    <w:rsid w:val="00AC47DC"/>
    <w:rsid w:val="00AC48D8"/>
    <w:rsid w:val="00AC49C2"/>
    <w:rsid w:val="00AC4A2D"/>
    <w:rsid w:val="00AC4C24"/>
    <w:rsid w:val="00AC4F2A"/>
    <w:rsid w:val="00AC52FA"/>
    <w:rsid w:val="00AC5305"/>
    <w:rsid w:val="00AC54E7"/>
    <w:rsid w:val="00AC54FE"/>
    <w:rsid w:val="00AC5527"/>
    <w:rsid w:val="00AC56B5"/>
    <w:rsid w:val="00AC5830"/>
    <w:rsid w:val="00AC5C38"/>
    <w:rsid w:val="00AC5D58"/>
    <w:rsid w:val="00AC5E35"/>
    <w:rsid w:val="00AC5FB8"/>
    <w:rsid w:val="00AC619A"/>
    <w:rsid w:val="00AC61AA"/>
    <w:rsid w:val="00AC62D6"/>
    <w:rsid w:val="00AC631B"/>
    <w:rsid w:val="00AC643C"/>
    <w:rsid w:val="00AC661E"/>
    <w:rsid w:val="00AC67D8"/>
    <w:rsid w:val="00AC67ED"/>
    <w:rsid w:val="00AC6A2B"/>
    <w:rsid w:val="00AC6B64"/>
    <w:rsid w:val="00AC6DC9"/>
    <w:rsid w:val="00AC6DD0"/>
    <w:rsid w:val="00AC7053"/>
    <w:rsid w:val="00AC712F"/>
    <w:rsid w:val="00AC736E"/>
    <w:rsid w:val="00AC7386"/>
    <w:rsid w:val="00AC73A8"/>
    <w:rsid w:val="00AC7492"/>
    <w:rsid w:val="00AC74AC"/>
    <w:rsid w:val="00AC755D"/>
    <w:rsid w:val="00AC7705"/>
    <w:rsid w:val="00AC771D"/>
    <w:rsid w:val="00AC7D6F"/>
    <w:rsid w:val="00AC7D97"/>
    <w:rsid w:val="00AC7DF0"/>
    <w:rsid w:val="00AC7F9B"/>
    <w:rsid w:val="00AD01F1"/>
    <w:rsid w:val="00AD0266"/>
    <w:rsid w:val="00AD02E2"/>
    <w:rsid w:val="00AD03FF"/>
    <w:rsid w:val="00AD0458"/>
    <w:rsid w:val="00AD0664"/>
    <w:rsid w:val="00AD0694"/>
    <w:rsid w:val="00AD0897"/>
    <w:rsid w:val="00AD09C8"/>
    <w:rsid w:val="00AD09CE"/>
    <w:rsid w:val="00AD0C40"/>
    <w:rsid w:val="00AD0C45"/>
    <w:rsid w:val="00AD0FAF"/>
    <w:rsid w:val="00AD1059"/>
    <w:rsid w:val="00AD121F"/>
    <w:rsid w:val="00AD135C"/>
    <w:rsid w:val="00AD1454"/>
    <w:rsid w:val="00AD1459"/>
    <w:rsid w:val="00AD15D2"/>
    <w:rsid w:val="00AD1770"/>
    <w:rsid w:val="00AD17E7"/>
    <w:rsid w:val="00AD18AA"/>
    <w:rsid w:val="00AD1990"/>
    <w:rsid w:val="00AD1A93"/>
    <w:rsid w:val="00AD1AEC"/>
    <w:rsid w:val="00AD1B6D"/>
    <w:rsid w:val="00AD1BDC"/>
    <w:rsid w:val="00AD202E"/>
    <w:rsid w:val="00AD2180"/>
    <w:rsid w:val="00AD22C3"/>
    <w:rsid w:val="00AD22E9"/>
    <w:rsid w:val="00AD25F3"/>
    <w:rsid w:val="00AD2687"/>
    <w:rsid w:val="00AD2792"/>
    <w:rsid w:val="00AD27EB"/>
    <w:rsid w:val="00AD2805"/>
    <w:rsid w:val="00AD2844"/>
    <w:rsid w:val="00AD286A"/>
    <w:rsid w:val="00AD2A7A"/>
    <w:rsid w:val="00AD2D7B"/>
    <w:rsid w:val="00AD33C4"/>
    <w:rsid w:val="00AD33F9"/>
    <w:rsid w:val="00AD34B9"/>
    <w:rsid w:val="00AD3566"/>
    <w:rsid w:val="00AD358B"/>
    <w:rsid w:val="00AD35CD"/>
    <w:rsid w:val="00AD380F"/>
    <w:rsid w:val="00AD384D"/>
    <w:rsid w:val="00AD3939"/>
    <w:rsid w:val="00AD3AC1"/>
    <w:rsid w:val="00AD3DB7"/>
    <w:rsid w:val="00AD3DDE"/>
    <w:rsid w:val="00AD3EC9"/>
    <w:rsid w:val="00AD3F90"/>
    <w:rsid w:val="00AD408E"/>
    <w:rsid w:val="00AD4152"/>
    <w:rsid w:val="00AD4232"/>
    <w:rsid w:val="00AD437F"/>
    <w:rsid w:val="00AD4481"/>
    <w:rsid w:val="00AD4578"/>
    <w:rsid w:val="00AD4593"/>
    <w:rsid w:val="00AD45A1"/>
    <w:rsid w:val="00AD4833"/>
    <w:rsid w:val="00AD4967"/>
    <w:rsid w:val="00AD49BF"/>
    <w:rsid w:val="00AD4D30"/>
    <w:rsid w:val="00AD4E1E"/>
    <w:rsid w:val="00AD4F4A"/>
    <w:rsid w:val="00AD513C"/>
    <w:rsid w:val="00AD5227"/>
    <w:rsid w:val="00AD530A"/>
    <w:rsid w:val="00AD545B"/>
    <w:rsid w:val="00AD54F7"/>
    <w:rsid w:val="00AD5702"/>
    <w:rsid w:val="00AD57AD"/>
    <w:rsid w:val="00AD57EF"/>
    <w:rsid w:val="00AD59D1"/>
    <w:rsid w:val="00AD5A32"/>
    <w:rsid w:val="00AD5AB0"/>
    <w:rsid w:val="00AD5B13"/>
    <w:rsid w:val="00AD5BC5"/>
    <w:rsid w:val="00AD5F4F"/>
    <w:rsid w:val="00AD6091"/>
    <w:rsid w:val="00AD6192"/>
    <w:rsid w:val="00AD6602"/>
    <w:rsid w:val="00AD669F"/>
    <w:rsid w:val="00AD66B8"/>
    <w:rsid w:val="00AD685D"/>
    <w:rsid w:val="00AD690B"/>
    <w:rsid w:val="00AD6A6A"/>
    <w:rsid w:val="00AD6C44"/>
    <w:rsid w:val="00AD6E5D"/>
    <w:rsid w:val="00AD704A"/>
    <w:rsid w:val="00AD7183"/>
    <w:rsid w:val="00AD722B"/>
    <w:rsid w:val="00AD72FC"/>
    <w:rsid w:val="00AD7304"/>
    <w:rsid w:val="00AD772A"/>
    <w:rsid w:val="00AD7A64"/>
    <w:rsid w:val="00AD7B0C"/>
    <w:rsid w:val="00AD7D42"/>
    <w:rsid w:val="00AD7F9C"/>
    <w:rsid w:val="00AE01A2"/>
    <w:rsid w:val="00AE022C"/>
    <w:rsid w:val="00AE029C"/>
    <w:rsid w:val="00AE02BB"/>
    <w:rsid w:val="00AE0412"/>
    <w:rsid w:val="00AE0418"/>
    <w:rsid w:val="00AE052D"/>
    <w:rsid w:val="00AE0737"/>
    <w:rsid w:val="00AE085C"/>
    <w:rsid w:val="00AE0895"/>
    <w:rsid w:val="00AE0A42"/>
    <w:rsid w:val="00AE0AAA"/>
    <w:rsid w:val="00AE0B89"/>
    <w:rsid w:val="00AE0EE5"/>
    <w:rsid w:val="00AE0F6D"/>
    <w:rsid w:val="00AE1231"/>
    <w:rsid w:val="00AE12E1"/>
    <w:rsid w:val="00AE1330"/>
    <w:rsid w:val="00AE1381"/>
    <w:rsid w:val="00AE17AE"/>
    <w:rsid w:val="00AE1907"/>
    <w:rsid w:val="00AE19EA"/>
    <w:rsid w:val="00AE19F3"/>
    <w:rsid w:val="00AE1D53"/>
    <w:rsid w:val="00AE1E95"/>
    <w:rsid w:val="00AE1EC1"/>
    <w:rsid w:val="00AE225F"/>
    <w:rsid w:val="00AE2348"/>
    <w:rsid w:val="00AE243F"/>
    <w:rsid w:val="00AE24DA"/>
    <w:rsid w:val="00AE297B"/>
    <w:rsid w:val="00AE29E5"/>
    <w:rsid w:val="00AE2A94"/>
    <w:rsid w:val="00AE2B0D"/>
    <w:rsid w:val="00AE2B53"/>
    <w:rsid w:val="00AE2E46"/>
    <w:rsid w:val="00AE3052"/>
    <w:rsid w:val="00AE32F6"/>
    <w:rsid w:val="00AE33C9"/>
    <w:rsid w:val="00AE3424"/>
    <w:rsid w:val="00AE367A"/>
    <w:rsid w:val="00AE37D1"/>
    <w:rsid w:val="00AE39C1"/>
    <w:rsid w:val="00AE3A04"/>
    <w:rsid w:val="00AE3A91"/>
    <w:rsid w:val="00AE3A9A"/>
    <w:rsid w:val="00AE3AB7"/>
    <w:rsid w:val="00AE3CF2"/>
    <w:rsid w:val="00AE41E8"/>
    <w:rsid w:val="00AE44CC"/>
    <w:rsid w:val="00AE4713"/>
    <w:rsid w:val="00AE4781"/>
    <w:rsid w:val="00AE49B5"/>
    <w:rsid w:val="00AE49B8"/>
    <w:rsid w:val="00AE4A46"/>
    <w:rsid w:val="00AE4C38"/>
    <w:rsid w:val="00AE4C91"/>
    <w:rsid w:val="00AE529C"/>
    <w:rsid w:val="00AE535E"/>
    <w:rsid w:val="00AE543F"/>
    <w:rsid w:val="00AE5462"/>
    <w:rsid w:val="00AE548D"/>
    <w:rsid w:val="00AE59B9"/>
    <w:rsid w:val="00AE59EF"/>
    <w:rsid w:val="00AE6205"/>
    <w:rsid w:val="00AE62EB"/>
    <w:rsid w:val="00AE6766"/>
    <w:rsid w:val="00AE6AB2"/>
    <w:rsid w:val="00AE6E09"/>
    <w:rsid w:val="00AE70B6"/>
    <w:rsid w:val="00AE70D3"/>
    <w:rsid w:val="00AE727E"/>
    <w:rsid w:val="00AE7307"/>
    <w:rsid w:val="00AE75F7"/>
    <w:rsid w:val="00AE767A"/>
    <w:rsid w:val="00AE7690"/>
    <w:rsid w:val="00AE76B0"/>
    <w:rsid w:val="00AE7963"/>
    <w:rsid w:val="00AE79AA"/>
    <w:rsid w:val="00AE7A9C"/>
    <w:rsid w:val="00AF0095"/>
    <w:rsid w:val="00AF02F7"/>
    <w:rsid w:val="00AF031C"/>
    <w:rsid w:val="00AF04C1"/>
    <w:rsid w:val="00AF059B"/>
    <w:rsid w:val="00AF069E"/>
    <w:rsid w:val="00AF06F6"/>
    <w:rsid w:val="00AF07F9"/>
    <w:rsid w:val="00AF09E3"/>
    <w:rsid w:val="00AF0A4A"/>
    <w:rsid w:val="00AF0A6D"/>
    <w:rsid w:val="00AF0AD0"/>
    <w:rsid w:val="00AF0D38"/>
    <w:rsid w:val="00AF0FC5"/>
    <w:rsid w:val="00AF11E8"/>
    <w:rsid w:val="00AF1458"/>
    <w:rsid w:val="00AF1478"/>
    <w:rsid w:val="00AF14B7"/>
    <w:rsid w:val="00AF1581"/>
    <w:rsid w:val="00AF188F"/>
    <w:rsid w:val="00AF18FC"/>
    <w:rsid w:val="00AF1A4F"/>
    <w:rsid w:val="00AF1A5E"/>
    <w:rsid w:val="00AF1C13"/>
    <w:rsid w:val="00AF1DBF"/>
    <w:rsid w:val="00AF220A"/>
    <w:rsid w:val="00AF236B"/>
    <w:rsid w:val="00AF23BF"/>
    <w:rsid w:val="00AF23D4"/>
    <w:rsid w:val="00AF24F1"/>
    <w:rsid w:val="00AF26C9"/>
    <w:rsid w:val="00AF2769"/>
    <w:rsid w:val="00AF28FB"/>
    <w:rsid w:val="00AF2967"/>
    <w:rsid w:val="00AF29B8"/>
    <w:rsid w:val="00AF2B61"/>
    <w:rsid w:val="00AF2D72"/>
    <w:rsid w:val="00AF3138"/>
    <w:rsid w:val="00AF33BE"/>
    <w:rsid w:val="00AF3657"/>
    <w:rsid w:val="00AF3788"/>
    <w:rsid w:val="00AF378E"/>
    <w:rsid w:val="00AF39B7"/>
    <w:rsid w:val="00AF3B7A"/>
    <w:rsid w:val="00AF3DF4"/>
    <w:rsid w:val="00AF3F6B"/>
    <w:rsid w:val="00AF40F1"/>
    <w:rsid w:val="00AF4124"/>
    <w:rsid w:val="00AF414E"/>
    <w:rsid w:val="00AF41E0"/>
    <w:rsid w:val="00AF431F"/>
    <w:rsid w:val="00AF488D"/>
    <w:rsid w:val="00AF4A76"/>
    <w:rsid w:val="00AF4C96"/>
    <w:rsid w:val="00AF4DDC"/>
    <w:rsid w:val="00AF4E04"/>
    <w:rsid w:val="00AF519C"/>
    <w:rsid w:val="00AF5536"/>
    <w:rsid w:val="00AF583F"/>
    <w:rsid w:val="00AF598E"/>
    <w:rsid w:val="00AF59B4"/>
    <w:rsid w:val="00AF5A3B"/>
    <w:rsid w:val="00AF5C52"/>
    <w:rsid w:val="00AF5CC4"/>
    <w:rsid w:val="00AF5F6A"/>
    <w:rsid w:val="00AF620B"/>
    <w:rsid w:val="00AF6235"/>
    <w:rsid w:val="00AF62DF"/>
    <w:rsid w:val="00AF655E"/>
    <w:rsid w:val="00AF69FA"/>
    <w:rsid w:val="00AF6A3C"/>
    <w:rsid w:val="00AF6C8F"/>
    <w:rsid w:val="00AF6D79"/>
    <w:rsid w:val="00AF6E3B"/>
    <w:rsid w:val="00AF70D3"/>
    <w:rsid w:val="00AF71AC"/>
    <w:rsid w:val="00AF71BF"/>
    <w:rsid w:val="00AF71F3"/>
    <w:rsid w:val="00AF72E9"/>
    <w:rsid w:val="00AF732A"/>
    <w:rsid w:val="00AF7466"/>
    <w:rsid w:val="00AF7562"/>
    <w:rsid w:val="00AF75C7"/>
    <w:rsid w:val="00AF7872"/>
    <w:rsid w:val="00AF7AE9"/>
    <w:rsid w:val="00AF7BE5"/>
    <w:rsid w:val="00AF7DDB"/>
    <w:rsid w:val="00AF7E7D"/>
    <w:rsid w:val="00B000FD"/>
    <w:rsid w:val="00B00309"/>
    <w:rsid w:val="00B00708"/>
    <w:rsid w:val="00B00D5F"/>
    <w:rsid w:val="00B00F93"/>
    <w:rsid w:val="00B00FDA"/>
    <w:rsid w:val="00B00FF9"/>
    <w:rsid w:val="00B01007"/>
    <w:rsid w:val="00B01215"/>
    <w:rsid w:val="00B01238"/>
    <w:rsid w:val="00B01244"/>
    <w:rsid w:val="00B01350"/>
    <w:rsid w:val="00B0139B"/>
    <w:rsid w:val="00B013C3"/>
    <w:rsid w:val="00B01403"/>
    <w:rsid w:val="00B0161C"/>
    <w:rsid w:val="00B0174B"/>
    <w:rsid w:val="00B01798"/>
    <w:rsid w:val="00B017D1"/>
    <w:rsid w:val="00B01830"/>
    <w:rsid w:val="00B01A29"/>
    <w:rsid w:val="00B01AAB"/>
    <w:rsid w:val="00B01C1E"/>
    <w:rsid w:val="00B01E2F"/>
    <w:rsid w:val="00B01F37"/>
    <w:rsid w:val="00B02029"/>
    <w:rsid w:val="00B02148"/>
    <w:rsid w:val="00B026AA"/>
    <w:rsid w:val="00B028E9"/>
    <w:rsid w:val="00B029D5"/>
    <w:rsid w:val="00B029E8"/>
    <w:rsid w:val="00B02AA2"/>
    <w:rsid w:val="00B02C84"/>
    <w:rsid w:val="00B02D77"/>
    <w:rsid w:val="00B02DB7"/>
    <w:rsid w:val="00B02DC8"/>
    <w:rsid w:val="00B02F94"/>
    <w:rsid w:val="00B03002"/>
    <w:rsid w:val="00B03014"/>
    <w:rsid w:val="00B03326"/>
    <w:rsid w:val="00B03392"/>
    <w:rsid w:val="00B035C7"/>
    <w:rsid w:val="00B0380E"/>
    <w:rsid w:val="00B0397D"/>
    <w:rsid w:val="00B03B18"/>
    <w:rsid w:val="00B03CAC"/>
    <w:rsid w:val="00B040B9"/>
    <w:rsid w:val="00B04339"/>
    <w:rsid w:val="00B04517"/>
    <w:rsid w:val="00B04541"/>
    <w:rsid w:val="00B04667"/>
    <w:rsid w:val="00B047F3"/>
    <w:rsid w:val="00B04BC7"/>
    <w:rsid w:val="00B04D60"/>
    <w:rsid w:val="00B04E9B"/>
    <w:rsid w:val="00B04EE1"/>
    <w:rsid w:val="00B050C2"/>
    <w:rsid w:val="00B050E6"/>
    <w:rsid w:val="00B050F1"/>
    <w:rsid w:val="00B053C4"/>
    <w:rsid w:val="00B055C0"/>
    <w:rsid w:val="00B05699"/>
    <w:rsid w:val="00B05701"/>
    <w:rsid w:val="00B05891"/>
    <w:rsid w:val="00B05952"/>
    <w:rsid w:val="00B05AA6"/>
    <w:rsid w:val="00B05D00"/>
    <w:rsid w:val="00B05D44"/>
    <w:rsid w:val="00B05E84"/>
    <w:rsid w:val="00B05F38"/>
    <w:rsid w:val="00B06206"/>
    <w:rsid w:val="00B0635F"/>
    <w:rsid w:val="00B06431"/>
    <w:rsid w:val="00B066B4"/>
    <w:rsid w:val="00B06731"/>
    <w:rsid w:val="00B06745"/>
    <w:rsid w:val="00B06767"/>
    <w:rsid w:val="00B0685A"/>
    <w:rsid w:val="00B068C0"/>
    <w:rsid w:val="00B068C6"/>
    <w:rsid w:val="00B06A7A"/>
    <w:rsid w:val="00B06D3D"/>
    <w:rsid w:val="00B06D57"/>
    <w:rsid w:val="00B06E7C"/>
    <w:rsid w:val="00B06F09"/>
    <w:rsid w:val="00B07984"/>
    <w:rsid w:val="00B07B35"/>
    <w:rsid w:val="00B07C6B"/>
    <w:rsid w:val="00B07D52"/>
    <w:rsid w:val="00B07DAA"/>
    <w:rsid w:val="00B07EEC"/>
    <w:rsid w:val="00B07F71"/>
    <w:rsid w:val="00B07F92"/>
    <w:rsid w:val="00B080F6"/>
    <w:rsid w:val="00B09AF1"/>
    <w:rsid w:val="00B0D404"/>
    <w:rsid w:val="00B1017D"/>
    <w:rsid w:val="00B1020F"/>
    <w:rsid w:val="00B103D3"/>
    <w:rsid w:val="00B10450"/>
    <w:rsid w:val="00B10452"/>
    <w:rsid w:val="00B104B3"/>
    <w:rsid w:val="00B106A5"/>
    <w:rsid w:val="00B10853"/>
    <w:rsid w:val="00B1089D"/>
    <w:rsid w:val="00B109B9"/>
    <w:rsid w:val="00B10B19"/>
    <w:rsid w:val="00B10B82"/>
    <w:rsid w:val="00B10D48"/>
    <w:rsid w:val="00B10FB4"/>
    <w:rsid w:val="00B1102D"/>
    <w:rsid w:val="00B110F2"/>
    <w:rsid w:val="00B11286"/>
    <w:rsid w:val="00B112EB"/>
    <w:rsid w:val="00B11314"/>
    <w:rsid w:val="00B113E3"/>
    <w:rsid w:val="00B11667"/>
    <w:rsid w:val="00B11891"/>
    <w:rsid w:val="00B11A57"/>
    <w:rsid w:val="00B11B32"/>
    <w:rsid w:val="00B11C67"/>
    <w:rsid w:val="00B11C74"/>
    <w:rsid w:val="00B11D83"/>
    <w:rsid w:val="00B120F0"/>
    <w:rsid w:val="00B121BD"/>
    <w:rsid w:val="00B1226B"/>
    <w:rsid w:val="00B125A6"/>
    <w:rsid w:val="00B125D4"/>
    <w:rsid w:val="00B12676"/>
    <w:rsid w:val="00B127AB"/>
    <w:rsid w:val="00B128A0"/>
    <w:rsid w:val="00B12C1D"/>
    <w:rsid w:val="00B12CB4"/>
    <w:rsid w:val="00B12D4F"/>
    <w:rsid w:val="00B12E62"/>
    <w:rsid w:val="00B12F7D"/>
    <w:rsid w:val="00B130AB"/>
    <w:rsid w:val="00B131C8"/>
    <w:rsid w:val="00B13240"/>
    <w:rsid w:val="00B1328E"/>
    <w:rsid w:val="00B13432"/>
    <w:rsid w:val="00B13465"/>
    <w:rsid w:val="00B134E2"/>
    <w:rsid w:val="00B13B1F"/>
    <w:rsid w:val="00B13BAE"/>
    <w:rsid w:val="00B141AE"/>
    <w:rsid w:val="00B1429F"/>
    <w:rsid w:val="00B14396"/>
    <w:rsid w:val="00B14449"/>
    <w:rsid w:val="00B1453A"/>
    <w:rsid w:val="00B145E9"/>
    <w:rsid w:val="00B14833"/>
    <w:rsid w:val="00B14896"/>
    <w:rsid w:val="00B149DB"/>
    <w:rsid w:val="00B14E0E"/>
    <w:rsid w:val="00B14EF7"/>
    <w:rsid w:val="00B15075"/>
    <w:rsid w:val="00B150DF"/>
    <w:rsid w:val="00B152F4"/>
    <w:rsid w:val="00B15324"/>
    <w:rsid w:val="00B1533D"/>
    <w:rsid w:val="00B1535D"/>
    <w:rsid w:val="00B1563D"/>
    <w:rsid w:val="00B1599A"/>
    <w:rsid w:val="00B15ABC"/>
    <w:rsid w:val="00B15B15"/>
    <w:rsid w:val="00B15B56"/>
    <w:rsid w:val="00B15C2D"/>
    <w:rsid w:val="00B15C80"/>
    <w:rsid w:val="00B15E0C"/>
    <w:rsid w:val="00B15EBB"/>
    <w:rsid w:val="00B15F0E"/>
    <w:rsid w:val="00B161E3"/>
    <w:rsid w:val="00B1648B"/>
    <w:rsid w:val="00B1672A"/>
    <w:rsid w:val="00B16997"/>
    <w:rsid w:val="00B16A93"/>
    <w:rsid w:val="00B16AEB"/>
    <w:rsid w:val="00B16B2B"/>
    <w:rsid w:val="00B16BC9"/>
    <w:rsid w:val="00B16C2D"/>
    <w:rsid w:val="00B16C5F"/>
    <w:rsid w:val="00B16C86"/>
    <w:rsid w:val="00B170F7"/>
    <w:rsid w:val="00B17198"/>
    <w:rsid w:val="00B1765F"/>
    <w:rsid w:val="00B17813"/>
    <w:rsid w:val="00B1781D"/>
    <w:rsid w:val="00B17CEB"/>
    <w:rsid w:val="00B17ED1"/>
    <w:rsid w:val="00B201BF"/>
    <w:rsid w:val="00B202E1"/>
    <w:rsid w:val="00B2035F"/>
    <w:rsid w:val="00B2047B"/>
    <w:rsid w:val="00B206B0"/>
    <w:rsid w:val="00B20707"/>
    <w:rsid w:val="00B2093E"/>
    <w:rsid w:val="00B20BA7"/>
    <w:rsid w:val="00B20D70"/>
    <w:rsid w:val="00B211DB"/>
    <w:rsid w:val="00B21259"/>
    <w:rsid w:val="00B2133C"/>
    <w:rsid w:val="00B213F9"/>
    <w:rsid w:val="00B2142B"/>
    <w:rsid w:val="00B21502"/>
    <w:rsid w:val="00B2162D"/>
    <w:rsid w:val="00B216F8"/>
    <w:rsid w:val="00B218D1"/>
    <w:rsid w:val="00B2193A"/>
    <w:rsid w:val="00B21B23"/>
    <w:rsid w:val="00B21B78"/>
    <w:rsid w:val="00B21C6A"/>
    <w:rsid w:val="00B22097"/>
    <w:rsid w:val="00B221BB"/>
    <w:rsid w:val="00B22266"/>
    <w:rsid w:val="00B2238B"/>
    <w:rsid w:val="00B228B0"/>
    <w:rsid w:val="00B22AFB"/>
    <w:rsid w:val="00B230C2"/>
    <w:rsid w:val="00B231E1"/>
    <w:rsid w:val="00B234DD"/>
    <w:rsid w:val="00B23570"/>
    <w:rsid w:val="00B235E4"/>
    <w:rsid w:val="00B23693"/>
    <w:rsid w:val="00B236C0"/>
    <w:rsid w:val="00B23756"/>
    <w:rsid w:val="00B237B4"/>
    <w:rsid w:val="00B23882"/>
    <w:rsid w:val="00B238D9"/>
    <w:rsid w:val="00B239FF"/>
    <w:rsid w:val="00B23A41"/>
    <w:rsid w:val="00B23B44"/>
    <w:rsid w:val="00B23F4F"/>
    <w:rsid w:val="00B23F87"/>
    <w:rsid w:val="00B24115"/>
    <w:rsid w:val="00B241FF"/>
    <w:rsid w:val="00B24268"/>
    <w:rsid w:val="00B242A2"/>
    <w:rsid w:val="00B243BA"/>
    <w:rsid w:val="00B245D1"/>
    <w:rsid w:val="00B24683"/>
    <w:rsid w:val="00B24890"/>
    <w:rsid w:val="00B249FA"/>
    <w:rsid w:val="00B24CA2"/>
    <w:rsid w:val="00B24EA4"/>
    <w:rsid w:val="00B2521F"/>
    <w:rsid w:val="00B25321"/>
    <w:rsid w:val="00B25343"/>
    <w:rsid w:val="00B25392"/>
    <w:rsid w:val="00B2541A"/>
    <w:rsid w:val="00B2542B"/>
    <w:rsid w:val="00B25648"/>
    <w:rsid w:val="00B257E0"/>
    <w:rsid w:val="00B2580B"/>
    <w:rsid w:val="00B25999"/>
    <w:rsid w:val="00B25A02"/>
    <w:rsid w:val="00B25D1A"/>
    <w:rsid w:val="00B25D51"/>
    <w:rsid w:val="00B26194"/>
    <w:rsid w:val="00B261FB"/>
    <w:rsid w:val="00B262B8"/>
    <w:rsid w:val="00B26890"/>
    <w:rsid w:val="00B268BA"/>
    <w:rsid w:val="00B268CB"/>
    <w:rsid w:val="00B2691E"/>
    <w:rsid w:val="00B26A1D"/>
    <w:rsid w:val="00B26BEC"/>
    <w:rsid w:val="00B26CBB"/>
    <w:rsid w:val="00B26CDA"/>
    <w:rsid w:val="00B26ED1"/>
    <w:rsid w:val="00B2719C"/>
    <w:rsid w:val="00B2754B"/>
    <w:rsid w:val="00B2767D"/>
    <w:rsid w:val="00B27688"/>
    <w:rsid w:val="00B277AB"/>
    <w:rsid w:val="00B278EC"/>
    <w:rsid w:val="00B27B3A"/>
    <w:rsid w:val="00B27B96"/>
    <w:rsid w:val="00B27B9B"/>
    <w:rsid w:val="00B27DD1"/>
    <w:rsid w:val="00B300F4"/>
    <w:rsid w:val="00B303EA"/>
    <w:rsid w:val="00B30480"/>
    <w:rsid w:val="00B30684"/>
    <w:rsid w:val="00B307E9"/>
    <w:rsid w:val="00B30A81"/>
    <w:rsid w:val="00B30CF6"/>
    <w:rsid w:val="00B30D5D"/>
    <w:rsid w:val="00B30D91"/>
    <w:rsid w:val="00B30E64"/>
    <w:rsid w:val="00B311AD"/>
    <w:rsid w:val="00B31244"/>
    <w:rsid w:val="00B312F5"/>
    <w:rsid w:val="00B313F0"/>
    <w:rsid w:val="00B31406"/>
    <w:rsid w:val="00B3145F"/>
    <w:rsid w:val="00B314B7"/>
    <w:rsid w:val="00B31584"/>
    <w:rsid w:val="00B316C3"/>
    <w:rsid w:val="00B317E8"/>
    <w:rsid w:val="00B31808"/>
    <w:rsid w:val="00B31BD8"/>
    <w:rsid w:val="00B31BE3"/>
    <w:rsid w:val="00B31E53"/>
    <w:rsid w:val="00B31FF3"/>
    <w:rsid w:val="00B320CA"/>
    <w:rsid w:val="00B3210D"/>
    <w:rsid w:val="00B3215D"/>
    <w:rsid w:val="00B325BD"/>
    <w:rsid w:val="00B32601"/>
    <w:rsid w:val="00B3272B"/>
    <w:rsid w:val="00B3293B"/>
    <w:rsid w:val="00B32A1E"/>
    <w:rsid w:val="00B32A8E"/>
    <w:rsid w:val="00B32BE0"/>
    <w:rsid w:val="00B32C6F"/>
    <w:rsid w:val="00B32CCC"/>
    <w:rsid w:val="00B32E45"/>
    <w:rsid w:val="00B32F57"/>
    <w:rsid w:val="00B3338D"/>
    <w:rsid w:val="00B333B1"/>
    <w:rsid w:val="00B333B2"/>
    <w:rsid w:val="00B3354A"/>
    <w:rsid w:val="00B33557"/>
    <w:rsid w:val="00B33646"/>
    <w:rsid w:val="00B336AD"/>
    <w:rsid w:val="00B33A97"/>
    <w:rsid w:val="00B33AAD"/>
    <w:rsid w:val="00B33AC2"/>
    <w:rsid w:val="00B33B28"/>
    <w:rsid w:val="00B33B43"/>
    <w:rsid w:val="00B33C3E"/>
    <w:rsid w:val="00B33CB4"/>
    <w:rsid w:val="00B33D50"/>
    <w:rsid w:val="00B33F29"/>
    <w:rsid w:val="00B3403B"/>
    <w:rsid w:val="00B34720"/>
    <w:rsid w:val="00B347AD"/>
    <w:rsid w:val="00B34A2B"/>
    <w:rsid w:val="00B34A77"/>
    <w:rsid w:val="00B34ADD"/>
    <w:rsid w:val="00B34BBA"/>
    <w:rsid w:val="00B34C7C"/>
    <w:rsid w:val="00B34D3E"/>
    <w:rsid w:val="00B34D7C"/>
    <w:rsid w:val="00B34DB1"/>
    <w:rsid w:val="00B351D5"/>
    <w:rsid w:val="00B35321"/>
    <w:rsid w:val="00B3534E"/>
    <w:rsid w:val="00B354F3"/>
    <w:rsid w:val="00B35549"/>
    <w:rsid w:val="00B35737"/>
    <w:rsid w:val="00B357E1"/>
    <w:rsid w:val="00B358F7"/>
    <w:rsid w:val="00B35A94"/>
    <w:rsid w:val="00B35B56"/>
    <w:rsid w:val="00B35CF3"/>
    <w:rsid w:val="00B35E7C"/>
    <w:rsid w:val="00B35F04"/>
    <w:rsid w:val="00B35F63"/>
    <w:rsid w:val="00B35FE4"/>
    <w:rsid w:val="00B3612A"/>
    <w:rsid w:val="00B36188"/>
    <w:rsid w:val="00B3622D"/>
    <w:rsid w:val="00B3636B"/>
    <w:rsid w:val="00B3642F"/>
    <w:rsid w:val="00B36507"/>
    <w:rsid w:val="00B365B4"/>
    <w:rsid w:val="00B3666E"/>
    <w:rsid w:val="00B36715"/>
    <w:rsid w:val="00B36861"/>
    <w:rsid w:val="00B368EF"/>
    <w:rsid w:val="00B37043"/>
    <w:rsid w:val="00B3728C"/>
    <w:rsid w:val="00B3732A"/>
    <w:rsid w:val="00B375A2"/>
    <w:rsid w:val="00B3770E"/>
    <w:rsid w:val="00B37787"/>
    <w:rsid w:val="00B3797D"/>
    <w:rsid w:val="00B37AB9"/>
    <w:rsid w:val="00B37AC6"/>
    <w:rsid w:val="00B37D56"/>
    <w:rsid w:val="00B37E5D"/>
    <w:rsid w:val="00B37FFB"/>
    <w:rsid w:val="00B3F054"/>
    <w:rsid w:val="00B4013A"/>
    <w:rsid w:val="00B4023E"/>
    <w:rsid w:val="00B40252"/>
    <w:rsid w:val="00B4031B"/>
    <w:rsid w:val="00B404A0"/>
    <w:rsid w:val="00B408E0"/>
    <w:rsid w:val="00B40E5B"/>
    <w:rsid w:val="00B40F2B"/>
    <w:rsid w:val="00B41119"/>
    <w:rsid w:val="00B4117C"/>
    <w:rsid w:val="00B41267"/>
    <w:rsid w:val="00B413DA"/>
    <w:rsid w:val="00B41A2D"/>
    <w:rsid w:val="00B41C5B"/>
    <w:rsid w:val="00B41C71"/>
    <w:rsid w:val="00B41C88"/>
    <w:rsid w:val="00B41CA2"/>
    <w:rsid w:val="00B41D00"/>
    <w:rsid w:val="00B41D03"/>
    <w:rsid w:val="00B41EB2"/>
    <w:rsid w:val="00B41EBD"/>
    <w:rsid w:val="00B423E8"/>
    <w:rsid w:val="00B42450"/>
    <w:rsid w:val="00B425B6"/>
    <w:rsid w:val="00B4280C"/>
    <w:rsid w:val="00B42972"/>
    <w:rsid w:val="00B429E4"/>
    <w:rsid w:val="00B42B04"/>
    <w:rsid w:val="00B42CB2"/>
    <w:rsid w:val="00B42D50"/>
    <w:rsid w:val="00B42E92"/>
    <w:rsid w:val="00B43013"/>
    <w:rsid w:val="00B43050"/>
    <w:rsid w:val="00B43163"/>
    <w:rsid w:val="00B43575"/>
    <w:rsid w:val="00B4368D"/>
    <w:rsid w:val="00B437BC"/>
    <w:rsid w:val="00B43958"/>
    <w:rsid w:val="00B439F5"/>
    <w:rsid w:val="00B43CEB"/>
    <w:rsid w:val="00B43E15"/>
    <w:rsid w:val="00B43E63"/>
    <w:rsid w:val="00B43F79"/>
    <w:rsid w:val="00B44155"/>
    <w:rsid w:val="00B44162"/>
    <w:rsid w:val="00B4436C"/>
    <w:rsid w:val="00B4456C"/>
    <w:rsid w:val="00B44BF3"/>
    <w:rsid w:val="00B44C5A"/>
    <w:rsid w:val="00B44C71"/>
    <w:rsid w:val="00B451F1"/>
    <w:rsid w:val="00B45273"/>
    <w:rsid w:val="00B453E4"/>
    <w:rsid w:val="00B45447"/>
    <w:rsid w:val="00B455A9"/>
    <w:rsid w:val="00B45620"/>
    <w:rsid w:val="00B45797"/>
    <w:rsid w:val="00B45D3E"/>
    <w:rsid w:val="00B46061"/>
    <w:rsid w:val="00B46119"/>
    <w:rsid w:val="00B46128"/>
    <w:rsid w:val="00B462C0"/>
    <w:rsid w:val="00B463D3"/>
    <w:rsid w:val="00B464E2"/>
    <w:rsid w:val="00B46549"/>
    <w:rsid w:val="00B46684"/>
    <w:rsid w:val="00B466E9"/>
    <w:rsid w:val="00B467F5"/>
    <w:rsid w:val="00B46946"/>
    <w:rsid w:val="00B46992"/>
    <w:rsid w:val="00B46A4C"/>
    <w:rsid w:val="00B46E3A"/>
    <w:rsid w:val="00B46E88"/>
    <w:rsid w:val="00B4752C"/>
    <w:rsid w:val="00B4759A"/>
    <w:rsid w:val="00B47B97"/>
    <w:rsid w:val="00B47C57"/>
    <w:rsid w:val="00B47E13"/>
    <w:rsid w:val="00B4A148"/>
    <w:rsid w:val="00B4B6F0"/>
    <w:rsid w:val="00B50057"/>
    <w:rsid w:val="00B5006F"/>
    <w:rsid w:val="00B50281"/>
    <w:rsid w:val="00B5041B"/>
    <w:rsid w:val="00B5058A"/>
    <w:rsid w:val="00B50879"/>
    <w:rsid w:val="00B508F4"/>
    <w:rsid w:val="00B50902"/>
    <w:rsid w:val="00B50912"/>
    <w:rsid w:val="00B50B09"/>
    <w:rsid w:val="00B50C45"/>
    <w:rsid w:val="00B50D5A"/>
    <w:rsid w:val="00B50F0D"/>
    <w:rsid w:val="00B51164"/>
    <w:rsid w:val="00B511B5"/>
    <w:rsid w:val="00B511C7"/>
    <w:rsid w:val="00B51374"/>
    <w:rsid w:val="00B514AA"/>
    <w:rsid w:val="00B51606"/>
    <w:rsid w:val="00B51801"/>
    <w:rsid w:val="00B519E6"/>
    <w:rsid w:val="00B51E40"/>
    <w:rsid w:val="00B51E7B"/>
    <w:rsid w:val="00B51F58"/>
    <w:rsid w:val="00B5243D"/>
    <w:rsid w:val="00B524EA"/>
    <w:rsid w:val="00B52553"/>
    <w:rsid w:val="00B525AC"/>
    <w:rsid w:val="00B52681"/>
    <w:rsid w:val="00B52687"/>
    <w:rsid w:val="00B526C6"/>
    <w:rsid w:val="00B5295B"/>
    <w:rsid w:val="00B52B41"/>
    <w:rsid w:val="00B52C4B"/>
    <w:rsid w:val="00B52E44"/>
    <w:rsid w:val="00B52E53"/>
    <w:rsid w:val="00B53043"/>
    <w:rsid w:val="00B5315D"/>
    <w:rsid w:val="00B532B3"/>
    <w:rsid w:val="00B533EA"/>
    <w:rsid w:val="00B536B4"/>
    <w:rsid w:val="00B53711"/>
    <w:rsid w:val="00B5380B"/>
    <w:rsid w:val="00B538B5"/>
    <w:rsid w:val="00B538F3"/>
    <w:rsid w:val="00B53A17"/>
    <w:rsid w:val="00B53DDA"/>
    <w:rsid w:val="00B53EC8"/>
    <w:rsid w:val="00B54126"/>
    <w:rsid w:val="00B542A8"/>
    <w:rsid w:val="00B542AD"/>
    <w:rsid w:val="00B54387"/>
    <w:rsid w:val="00B54827"/>
    <w:rsid w:val="00B54BCB"/>
    <w:rsid w:val="00B54BF0"/>
    <w:rsid w:val="00B54F34"/>
    <w:rsid w:val="00B5516C"/>
    <w:rsid w:val="00B5548D"/>
    <w:rsid w:val="00B555E2"/>
    <w:rsid w:val="00B55797"/>
    <w:rsid w:val="00B55874"/>
    <w:rsid w:val="00B558A6"/>
    <w:rsid w:val="00B55C66"/>
    <w:rsid w:val="00B55C68"/>
    <w:rsid w:val="00B55C70"/>
    <w:rsid w:val="00B55C9A"/>
    <w:rsid w:val="00B55D80"/>
    <w:rsid w:val="00B55E68"/>
    <w:rsid w:val="00B56175"/>
    <w:rsid w:val="00B562C5"/>
    <w:rsid w:val="00B5631A"/>
    <w:rsid w:val="00B563D8"/>
    <w:rsid w:val="00B5648E"/>
    <w:rsid w:val="00B564AE"/>
    <w:rsid w:val="00B564F3"/>
    <w:rsid w:val="00B565FB"/>
    <w:rsid w:val="00B56681"/>
    <w:rsid w:val="00B5675E"/>
    <w:rsid w:val="00B56846"/>
    <w:rsid w:val="00B568CF"/>
    <w:rsid w:val="00B568D4"/>
    <w:rsid w:val="00B57581"/>
    <w:rsid w:val="00B5784C"/>
    <w:rsid w:val="00B5786F"/>
    <w:rsid w:val="00B57A36"/>
    <w:rsid w:val="00B57C2C"/>
    <w:rsid w:val="00B57D0B"/>
    <w:rsid w:val="00B57EEF"/>
    <w:rsid w:val="00B57FF4"/>
    <w:rsid w:val="00B60027"/>
    <w:rsid w:val="00B600A5"/>
    <w:rsid w:val="00B6028F"/>
    <w:rsid w:val="00B605FA"/>
    <w:rsid w:val="00B6062B"/>
    <w:rsid w:val="00B60A8C"/>
    <w:rsid w:val="00B60B74"/>
    <w:rsid w:val="00B60D19"/>
    <w:rsid w:val="00B60D37"/>
    <w:rsid w:val="00B6134C"/>
    <w:rsid w:val="00B61809"/>
    <w:rsid w:val="00B618EC"/>
    <w:rsid w:val="00B61AD2"/>
    <w:rsid w:val="00B61D19"/>
    <w:rsid w:val="00B61D8C"/>
    <w:rsid w:val="00B61DDD"/>
    <w:rsid w:val="00B61DDF"/>
    <w:rsid w:val="00B61EDE"/>
    <w:rsid w:val="00B620F8"/>
    <w:rsid w:val="00B62211"/>
    <w:rsid w:val="00B62290"/>
    <w:rsid w:val="00B6249A"/>
    <w:rsid w:val="00B62512"/>
    <w:rsid w:val="00B62576"/>
    <w:rsid w:val="00B626C1"/>
    <w:rsid w:val="00B626D8"/>
    <w:rsid w:val="00B62AAD"/>
    <w:rsid w:val="00B62B27"/>
    <w:rsid w:val="00B62D21"/>
    <w:rsid w:val="00B62D42"/>
    <w:rsid w:val="00B62F68"/>
    <w:rsid w:val="00B631B5"/>
    <w:rsid w:val="00B63291"/>
    <w:rsid w:val="00B63301"/>
    <w:rsid w:val="00B6335F"/>
    <w:rsid w:val="00B6347E"/>
    <w:rsid w:val="00B6367F"/>
    <w:rsid w:val="00B6383C"/>
    <w:rsid w:val="00B638FF"/>
    <w:rsid w:val="00B63950"/>
    <w:rsid w:val="00B63AD1"/>
    <w:rsid w:val="00B63B4E"/>
    <w:rsid w:val="00B63B8B"/>
    <w:rsid w:val="00B63B9A"/>
    <w:rsid w:val="00B63C2F"/>
    <w:rsid w:val="00B63C82"/>
    <w:rsid w:val="00B63CF2"/>
    <w:rsid w:val="00B63D64"/>
    <w:rsid w:val="00B63DB3"/>
    <w:rsid w:val="00B63DD6"/>
    <w:rsid w:val="00B63FE1"/>
    <w:rsid w:val="00B640B7"/>
    <w:rsid w:val="00B640E4"/>
    <w:rsid w:val="00B64149"/>
    <w:rsid w:val="00B64227"/>
    <w:rsid w:val="00B6423F"/>
    <w:rsid w:val="00B64270"/>
    <w:rsid w:val="00B64287"/>
    <w:rsid w:val="00B642BD"/>
    <w:rsid w:val="00B64466"/>
    <w:rsid w:val="00B64526"/>
    <w:rsid w:val="00B645FD"/>
    <w:rsid w:val="00B6467B"/>
    <w:rsid w:val="00B64697"/>
    <w:rsid w:val="00B647DF"/>
    <w:rsid w:val="00B647ED"/>
    <w:rsid w:val="00B647F3"/>
    <w:rsid w:val="00B64B66"/>
    <w:rsid w:val="00B64ED0"/>
    <w:rsid w:val="00B64F44"/>
    <w:rsid w:val="00B64FB1"/>
    <w:rsid w:val="00B65013"/>
    <w:rsid w:val="00B65171"/>
    <w:rsid w:val="00B651B6"/>
    <w:rsid w:val="00B65210"/>
    <w:rsid w:val="00B6535A"/>
    <w:rsid w:val="00B654B5"/>
    <w:rsid w:val="00B656BA"/>
    <w:rsid w:val="00B658A3"/>
    <w:rsid w:val="00B65D26"/>
    <w:rsid w:val="00B65ECD"/>
    <w:rsid w:val="00B660A5"/>
    <w:rsid w:val="00B661F7"/>
    <w:rsid w:val="00B66601"/>
    <w:rsid w:val="00B668DB"/>
    <w:rsid w:val="00B66947"/>
    <w:rsid w:val="00B6698B"/>
    <w:rsid w:val="00B66AB6"/>
    <w:rsid w:val="00B66B17"/>
    <w:rsid w:val="00B66C09"/>
    <w:rsid w:val="00B66CDC"/>
    <w:rsid w:val="00B66E7A"/>
    <w:rsid w:val="00B66F3C"/>
    <w:rsid w:val="00B6711C"/>
    <w:rsid w:val="00B671AA"/>
    <w:rsid w:val="00B674A7"/>
    <w:rsid w:val="00B6751E"/>
    <w:rsid w:val="00B6787E"/>
    <w:rsid w:val="00B679A4"/>
    <w:rsid w:val="00B67CD4"/>
    <w:rsid w:val="00B67D25"/>
    <w:rsid w:val="00B67FBE"/>
    <w:rsid w:val="00B67FC9"/>
    <w:rsid w:val="00B69A52"/>
    <w:rsid w:val="00B70023"/>
    <w:rsid w:val="00B7004C"/>
    <w:rsid w:val="00B700AE"/>
    <w:rsid w:val="00B70117"/>
    <w:rsid w:val="00B70120"/>
    <w:rsid w:val="00B70318"/>
    <w:rsid w:val="00B7046E"/>
    <w:rsid w:val="00B7067D"/>
    <w:rsid w:val="00B706D7"/>
    <w:rsid w:val="00B70882"/>
    <w:rsid w:val="00B709A0"/>
    <w:rsid w:val="00B70A44"/>
    <w:rsid w:val="00B70A7D"/>
    <w:rsid w:val="00B70CBA"/>
    <w:rsid w:val="00B70D57"/>
    <w:rsid w:val="00B70FC3"/>
    <w:rsid w:val="00B711E7"/>
    <w:rsid w:val="00B7123B"/>
    <w:rsid w:val="00B71247"/>
    <w:rsid w:val="00B712BE"/>
    <w:rsid w:val="00B7132B"/>
    <w:rsid w:val="00B7140B"/>
    <w:rsid w:val="00B716B2"/>
    <w:rsid w:val="00B71944"/>
    <w:rsid w:val="00B71DFA"/>
    <w:rsid w:val="00B71E96"/>
    <w:rsid w:val="00B71F1F"/>
    <w:rsid w:val="00B720F1"/>
    <w:rsid w:val="00B7215A"/>
    <w:rsid w:val="00B721F6"/>
    <w:rsid w:val="00B724ED"/>
    <w:rsid w:val="00B72587"/>
    <w:rsid w:val="00B727C7"/>
    <w:rsid w:val="00B727E6"/>
    <w:rsid w:val="00B72801"/>
    <w:rsid w:val="00B7284C"/>
    <w:rsid w:val="00B72913"/>
    <w:rsid w:val="00B72977"/>
    <w:rsid w:val="00B72A07"/>
    <w:rsid w:val="00B72AD4"/>
    <w:rsid w:val="00B72BB3"/>
    <w:rsid w:val="00B72C9D"/>
    <w:rsid w:val="00B72D19"/>
    <w:rsid w:val="00B72D96"/>
    <w:rsid w:val="00B72EFB"/>
    <w:rsid w:val="00B72F32"/>
    <w:rsid w:val="00B72F35"/>
    <w:rsid w:val="00B72F83"/>
    <w:rsid w:val="00B73094"/>
    <w:rsid w:val="00B73554"/>
    <w:rsid w:val="00B73705"/>
    <w:rsid w:val="00B73727"/>
    <w:rsid w:val="00B7372C"/>
    <w:rsid w:val="00B737D5"/>
    <w:rsid w:val="00B737E7"/>
    <w:rsid w:val="00B7397B"/>
    <w:rsid w:val="00B739FD"/>
    <w:rsid w:val="00B73A89"/>
    <w:rsid w:val="00B73B29"/>
    <w:rsid w:val="00B73D49"/>
    <w:rsid w:val="00B73DA1"/>
    <w:rsid w:val="00B74016"/>
    <w:rsid w:val="00B740C5"/>
    <w:rsid w:val="00B741CB"/>
    <w:rsid w:val="00B741F7"/>
    <w:rsid w:val="00B74227"/>
    <w:rsid w:val="00B744C8"/>
    <w:rsid w:val="00B74664"/>
    <w:rsid w:val="00B746FA"/>
    <w:rsid w:val="00B747B0"/>
    <w:rsid w:val="00B74950"/>
    <w:rsid w:val="00B74B5C"/>
    <w:rsid w:val="00B74B6F"/>
    <w:rsid w:val="00B74BBE"/>
    <w:rsid w:val="00B74ECF"/>
    <w:rsid w:val="00B75392"/>
    <w:rsid w:val="00B7545A"/>
    <w:rsid w:val="00B7548F"/>
    <w:rsid w:val="00B756FC"/>
    <w:rsid w:val="00B75847"/>
    <w:rsid w:val="00B75A6B"/>
    <w:rsid w:val="00B75A74"/>
    <w:rsid w:val="00B75AE8"/>
    <w:rsid w:val="00B75C6F"/>
    <w:rsid w:val="00B75D66"/>
    <w:rsid w:val="00B760E9"/>
    <w:rsid w:val="00B76629"/>
    <w:rsid w:val="00B766F4"/>
    <w:rsid w:val="00B76882"/>
    <w:rsid w:val="00B76892"/>
    <w:rsid w:val="00B768AE"/>
    <w:rsid w:val="00B76941"/>
    <w:rsid w:val="00B76A58"/>
    <w:rsid w:val="00B76A9C"/>
    <w:rsid w:val="00B76B45"/>
    <w:rsid w:val="00B76B94"/>
    <w:rsid w:val="00B76BF3"/>
    <w:rsid w:val="00B76DBB"/>
    <w:rsid w:val="00B76DC1"/>
    <w:rsid w:val="00B76DE0"/>
    <w:rsid w:val="00B76F5F"/>
    <w:rsid w:val="00B76F78"/>
    <w:rsid w:val="00B76FAC"/>
    <w:rsid w:val="00B770EC"/>
    <w:rsid w:val="00B771A5"/>
    <w:rsid w:val="00B7735E"/>
    <w:rsid w:val="00B77361"/>
    <w:rsid w:val="00B7741D"/>
    <w:rsid w:val="00B774DA"/>
    <w:rsid w:val="00B77648"/>
    <w:rsid w:val="00B77823"/>
    <w:rsid w:val="00B77BEC"/>
    <w:rsid w:val="00B77E0A"/>
    <w:rsid w:val="00B77FD5"/>
    <w:rsid w:val="00B77FFE"/>
    <w:rsid w:val="00B8014D"/>
    <w:rsid w:val="00B80224"/>
    <w:rsid w:val="00B80395"/>
    <w:rsid w:val="00B80440"/>
    <w:rsid w:val="00B805AD"/>
    <w:rsid w:val="00B805E8"/>
    <w:rsid w:val="00B80650"/>
    <w:rsid w:val="00B809D4"/>
    <w:rsid w:val="00B80B3D"/>
    <w:rsid w:val="00B80C4E"/>
    <w:rsid w:val="00B80F68"/>
    <w:rsid w:val="00B81177"/>
    <w:rsid w:val="00B81195"/>
    <w:rsid w:val="00B811D0"/>
    <w:rsid w:val="00B812C6"/>
    <w:rsid w:val="00B81305"/>
    <w:rsid w:val="00B8132F"/>
    <w:rsid w:val="00B813DB"/>
    <w:rsid w:val="00B81504"/>
    <w:rsid w:val="00B8151A"/>
    <w:rsid w:val="00B81659"/>
    <w:rsid w:val="00B8173A"/>
    <w:rsid w:val="00B81AC6"/>
    <w:rsid w:val="00B81B4C"/>
    <w:rsid w:val="00B81CBC"/>
    <w:rsid w:val="00B81CF1"/>
    <w:rsid w:val="00B81D21"/>
    <w:rsid w:val="00B81D29"/>
    <w:rsid w:val="00B81FF6"/>
    <w:rsid w:val="00B820DF"/>
    <w:rsid w:val="00B82454"/>
    <w:rsid w:val="00B826DB"/>
    <w:rsid w:val="00B82767"/>
    <w:rsid w:val="00B82782"/>
    <w:rsid w:val="00B82C00"/>
    <w:rsid w:val="00B82C48"/>
    <w:rsid w:val="00B82E9B"/>
    <w:rsid w:val="00B831A8"/>
    <w:rsid w:val="00B83658"/>
    <w:rsid w:val="00B839D8"/>
    <w:rsid w:val="00B83A37"/>
    <w:rsid w:val="00B83A9B"/>
    <w:rsid w:val="00B83B17"/>
    <w:rsid w:val="00B83B2A"/>
    <w:rsid w:val="00B83C27"/>
    <w:rsid w:val="00B83C5B"/>
    <w:rsid w:val="00B83CD7"/>
    <w:rsid w:val="00B83EE2"/>
    <w:rsid w:val="00B83F45"/>
    <w:rsid w:val="00B840EA"/>
    <w:rsid w:val="00B84225"/>
    <w:rsid w:val="00B8430B"/>
    <w:rsid w:val="00B84560"/>
    <w:rsid w:val="00B8483D"/>
    <w:rsid w:val="00B848BA"/>
    <w:rsid w:val="00B848F0"/>
    <w:rsid w:val="00B84B72"/>
    <w:rsid w:val="00B84D8C"/>
    <w:rsid w:val="00B84DC5"/>
    <w:rsid w:val="00B84EDF"/>
    <w:rsid w:val="00B84F1F"/>
    <w:rsid w:val="00B84F30"/>
    <w:rsid w:val="00B850CB"/>
    <w:rsid w:val="00B85208"/>
    <w:rsid w:val="00B852BE"/>
    <w:rsid w:val="00B8548B"/>
    <w:rsid w:val="00B85561"/>
    <w:rsid w:val="00B855FC"/>
    <w:rsid w:val="00B85621"/>
    <w:rsid w:val="00B856AE"/>
    <w:rsid w:val="00B856F4"/>
    <w:rsid w:val="00B85A15"/>
    <w:rsid w:val="00B85B94"/>
    <w:rsid w:val="00B85D73"/>
    <w:rsid w:val="00B85F15"/>
    <w:rsid w:val="00B8600F"/>
    <w:rsid w:val="00B86026"/>
    <w:rsid w:val="00B860DE"/>
    <w:rsid w:val="00B8625B"/>
    <w:rsid w:val="00B867A0"/>
    <w:rsid w:val="00B867F0"/>
    <w:rsid w:val="00B8694E"/>
    <w:rsid w:val="00B86AF7"/>
    <w:rsid w:val="00B86C7A"/>
    <w:rsid w:val="00B86D8E"/>
    <w:rsid w:val="00B86DA1"/>
    <w:rsid w:val="00B86E61"/>
    <w:rsid w:val="00B870E0"/>
    <w:rsid w:val="00B874E0"/>
    <w:rsid w:val="00B87639"/>
    <w:rsid w:val="00B877EE"/>
    <w:rsid w:val="00B87AB9"/>
    <w:rsid w:val="00B87AE4"/>
    <w:rsid w:val="00B87C90"/>
    <w:rsid w:val="00B87DCB"/>
    <w:rsid w:val="00B87F29"/>
    <w:rsid w:val="00B8A471"/>
    <w:rsid w:val="00B904ED"/>
    <w:rsid w:val="00B9099F"/>
    <w:rsid w:val="00B90D47"/>
    <w:rsid w:val="00B90DCF"/>
    <w:rsid w:val="00B91209"/>
    <w:rsid w:val="00B91235"/>
    <w:rsid w:val="00B915DC"/>
    <w:rsid w:val="00B9171A"/>
    <w:rsid w:val="00B918A4"/>
    <w:rsid w:val="00B91C01"/>
    <w:rsid w:val="00B91C12"/>
    <w:rsid w:val="00B91C93"/>
    <w:rsid w:val="00B9204C"/>
    <w:rsid w:val="00B92273"/>
    <w:rsid w:val="00B925D3"/>
    <w:rsid w:val="00B92601"/>
    <w:rsid w:val="00B92652"/>
    <w:rsid w:val="00B92861"/>
    <w:rsid w:val="00B92958"/>
    <w:rsid w:val="00B92A93"/>
    <w:rsid w:val="00B92B05"/>
    <w:rsid w:val="00B92D9E"/>
    <w:rsid w:val="00B92DBD"/>
    <w:rsid w:val="00B92EEB"/>
    <w:rsid w:val="00B9309C"/>
    <w:rsid w:val="00B93982"/>
    <w:rsid w:val="00B9399E"/>
    <w:rsid w:val="00B93A0F"/>
    <w:rsid w:val="00B93C36"/>
    <w:rsid w:val="00B93C5F"/>
    <w:rsid w:val="00B93D30"/>
    <w:rsid w:val="00B93DDA"/>
    <w:rsid w:val="00B9402F"/>
    <w:rsid w:val="00B9411A"/>
    <w:rsid w:val="00B941B7"/>
    <w:rsid w:val="00B9426D"/>
    <w:rsid w:val="00B94326"/>
    <w:rsid w:val="00B94532"/>
    <w:rsid w:val="00B9463E"/>
    <w:rsid w:val="00B94698"/>
    <w:rsid w:val="00B947E1"/>
    <w:rsid w:val="00B94892"/>
    <w:rsid w:val="00B9490B"/>
    <w:rsid w:val="00B949C1"/>
    <w:rsid w:val="00B94AF9"/>
    <w:rsid w:val="00B94B2F"/>
    <w:rsid w:val="00B94EC9"/>
    <w:rsid w:val="00B94EF0"/>
    <w:rsid w:val="00B94FAC"/>
    <w:rsid w:val="00B95093"/>
    <w:rsid w:val="00B9517F"/>
    <w:rsid w:val="00B95186"/>
    <w:rsid w:val="00B952B3"/>
    <w:rsid w:val="00B956CD"/>
    <w:rsid w:val="00B95A41"/>
    <w:rsid w:val="00B95BAB"/>
    <w:rsid w:val="00B95FBA"/>
    <w:rsid w:val="00B9609B"/>
    <w:rsid w:val="00B967B9"/>
    <w:rsid w:val="00B967CE"/>
    <w:rsid w:val="00B96819"/>
    <w:rsid w:val="00B968BF"/>
    <w:rsid w:val="00B96945"/>
    <w:rsid w:val="00B96BD5"/>
    <w:rsid w:val="00B96D60"/>
    <w:rsid w:val="00B96F8F"/>
    <w:rsid w:val="00B972DF"/>
    <w:rsid w:val="00B97401"/>
    <w:rsid w:val="00B97662"/>
    <w:rsid w:val="00B9799B"/>
    <w:rsid w:val="00B97ACA"/>
    <w:rsid w:val="00B97C93"/>
    <w:rsid w:val="00B97E0E"/>
    <w:rsid w:val="00B97E22"/>
    <w:rsid w:val="00B97FEA"/>
    <w:rsid w:val="00BA010B"/>
    <w:rsid w:val="00BA013A"/>
    <w:rsid w:val="00BA04C2"/>
    <w:rsid w:val="00BA08DF"/>
    <w:rsid w:val="00BA09D4"/>
    <w:rsid w:val="00BA0AB5"/>
    <w:rsid w:val="00BA0ABD"/>
    <w:rsid w:val="00BA0ACE"/>
    <w:rsid w:val="00BA0B03"/>
    <w:rsid w:val="00BA0B69"/>
    <w:rsid w:val="00BA0BAB"/>
    <w:rsid w:val="00BA0BF3"/>
    <w:rsid w:val="00BA0CE2"/>
    <w:rsid w:val="00BA0D6F"/>
    <w:rsid w:val="00BA0DBC"/>
    <w:rsid w:val="00BA0E93"/>
    <w:rsid w:val="00BA0FB5"/>
    <w:rsid w:val="00BA101E"/>
    <w:rsid w:val="00BA11A6"/>
    <w:rsid w:val="00BA128C"/>
    <w:rsid w:val="00BA1307"/>
    <w:rsid w:val="00BA1339"/>
    <w:rsid w:val="00BA138B"/>
    <w:rsid w:val="00BA156F"/>
    <w:rsid w:val="00BA1A4E"/>
    <w:rsid w:val="00BA1A8D"/>
    <w:rsid w:val="00BA1B3E"/>
    <w:rsid w:val="00BA1BAE"/>
    <w:rsid w:val="00BA1C75"/>
    <w:rsid w:val="00BA20C8"/>
    <w:rsid w:val="00BA2164"/>
    <w:rsid w:val="00BA21CF"/>
    <w:rsid w:val="00BA2935"/>
    <w:rsid w:val="00BA29A8"/>
    <w:rsid w:val="00BA29AD"/>
    <w:rsid w:val="00BA2A4F"/>
    <w:rsid w:val="00BA2BB0"/>
    <w:rsid w:val="00BA2C5B"/>
    <w:rsid w:val="00BA2DD0"/>
    <w:rsid w:val="00BA2E92"/>
    <w:rsid w:val="00BA30C3"/>
    <w:rsid w:val="00BA31C2"/>
    <w:rsid w:val="00BA3579"/>
    <w:rsid w:val="00BA3780"/>
    <w:rsid w:val="00BA379E"/>
    <w:rsid w:val="00BA3843"/>
    <w:rsid w:val="00BA3948"/>
    <w:rsid w:val="00BA3A6E"/>
    <w:rsid w:val="00BA3A76"/>
    <w:rsid w:val="00BA3D80"/>
    <w:rsid w:val="00BA3EAA"/>
    <w:rsid w:val="00BA40F6"/>
    <w:rsid w:val="00BA42DA"/>
    <w:rsid w:val="00BA44CB"/>
    <w:rsid w:val="00BA484C"/>
    <w:rsid w:val="00BA48DB"/>
    <w:rsid w:val="00BA48F6"/>
    <w:rsid w:val="00BA49C7"/>
    <w:rsid w:val="00BA4AF9"/>
    <w:rsid w:val="00BA4E6F"/>
    <w:rsid w:val="00BA5236"/>
    <w:rsid w:val="00BA52EC"/>
    <w:rsid w:val="00BA56A2"/>
    <w:rsid w:val="00BA56D4"/>
    <w:rsid w:val="00BA5759"/>
    <w:rsid w:val="00BA58B8"/>
    <w:rsid w:val="00BA5B39"/>
    <w:rsid w:val="00BA5BB4"/>
    <w:rsid w:val="00BA5D62"/>
    <w:rsid w:val="00BA5ECF"/>
    <w:rsid w:val="00BA5FE4"/>
    <w:rsid w:val="00BA6107"/>
    <w:rsid w:val="00BA65B6"/>
    <w:rsid w:val="00BA66ED"/>
    <w:rsid w:val="00BA677F"/>
    <w:rsid w:val="00BA6786"/>
    <w:rsid w:val="00BA69DF"/>
    <w:rsid w:val="00BA6A51"/>
    <w:rsid w:val="00BA6AA8"/>
    <w:rsid w:val="00BA6BD7"/>
    <w:rsid w:val="00BA722C"/>
    <w:rsid w:val="00BA72DD"/>
    <w:rsid w:val="00BA7397"/>
    <w:rsid w:val="00BA74F4"/>
    <w:rsid w:val="00BA74F8"/>
    <w:rsid w:val="00BA7665"/>
    <w:rsid w:val="00BA7880"/>
    <w:rsid w:val="00BA7AEC"/>
    <w:rsid w:val="00BA7BB4"/>
    <w:rsid w:val="00BA7C86"/>
    <w:rsid w:val="00BA7D41"/>
    <w:rsid w:val="00BA7EBD"/>
    <w:rsid w:val="00BA7ECB"/>
    <w:rsid w:val="00BA7F09"/>
    <w:rsid w:val="00BA8DF6"/>
    <w:rsid w:val="00BB0180"/>
    <w:rsid w:val="00BB0357"/>
    <w:rsid w:val="00BB0550"/>
    <w:rsid w:val="00BB060B"/>
    <w:rsid w:val="00BB071D"/>
    <w:rsid w:val="00BB0A33"/>
    <w:rsid w:val="00BB0FC2"/>
    <w:rsid w:val="00BB1015"/>
    <w:rsid w:val="00BB117B"/>
    <w:rsid w:val="00BB1260"/>
    <w:rsid w:val="00BB1365"/>
    <w:rsid w:val="00BB1522"/>
    <w:rsid w:val="00BB155F"/>
    <w:rsid w:val="00BB167E"/>
    <w:rsid w:val="00BB1717"/>
    <w:rsid w:val="00BB1786"/>
    <w:rsid w:val="00BB1917"/>
    <w:rsid w:val="00BB19DC"/>
    <w:rsid w:val="00BB1C6C"/>
    <w:rsid w:val="00BB1CE9"/>
    <w:rsid w:val="00BB1D0C"/>
    <w:rsid w:val="00BB1EC8"/>
    <w:rsid w:val="00BB1F93"/>
    <w:rsid w:val="00BB2078"/>
    <w:rsid w:val="00BB20E1"/>
    <w:rsid w:val="00BB2288"/>
    <w:rsid w:val="00BB2788"/>
    <w:rsid w:val="00BB2BFF"/>
    <w:rsid w:val="00BB2D50"/>
    <w:rsid w:val="00BB2D63"/>
    <w:rsid w:val="00BB2E8A"/>
    <w:rsid w:val="00BB300F"/>
    <w:rsid w:val="00BB30D3"/>
    <w:rsid w:val="00BB30F0"/>
    <w:rsid w:val="00BB31CC"/>
    <w:rsid w:val="00BB327B"/>
    <w:rsid w:val="00BB360B"/>
    <w:rsid w:val="00BB3970"/>
    <w:rsid w:val="00BB3AB3"/>
    <w:rsid w:val="00BB3E3B"/>
    <w:rsid w:val="00BB4018"/>
    <w:rsid w:val="00BB402D"/>
    <w:rsid w:val="00BB4185"/>
    <w:rsid w:val="00BB4247"/>
    <w:rsid w:val="00BB45B6"/>
    <w:rsid w:val="00BB45D3"/>
    <w:rsid w:val="00BB46B8"/>
    <w:rsid w:val="00BB48AA"/>
    <w:rsid w:val="00BB4A46"/>
    <w:rsid w:val="00BB4ACC"/>
    <w:rsid w:val="00BB4B11"/>
    <w:rsid w:val="00BB4CB1"/>
    <w:rsid w:val="00BB4DAC"/>
    <w:rsid w:val="00BB4F78"/>
    <w:rsid w:val="00BB5346"/>
    <w:rsid w:val="00BB5555"/>
    <w:rsid w:val="00BB56B5"/>
    <w:rsid w:val="00BB56E7"/>
    <w:rsid w:val="00BB578C"/>
    <w:rsid w:val="00BB579C"/>
    <w:rsid w:val="00BB58A5"/>
    <w:rsid w:val="00BB58F0"/>
    <w:rsid w:val="00BB598B"/>
    <w:rsid w:val="00BB59D0"/>
    <w:rsid w:val="00BB5A3F"/>
    <w:rsid w:val="00BB5BDA"/>
    <w:rsid w:val="00BB5C0F"/>
    <w:rsid w:val="00BB5C4D"/>
    <w:rsid w:val="00BB5C66"/>
    <w:rsid w:val="00BB5E66"/>
    <w:rsid w:val="00BB5EDE"/>
    <w:rsid w:val="00BB5F47"/>
    <w:rsid w:val="00BB5FD3"/>
    <w:rsid w:val="00BB5FF6"/>
    <w:rsid w:val="00BB6123"/>
    <w:rsid w:val="00BB618C"/>
    <w:rsid w:val="00BB62A5"/>
    <w:rsid w:val="00BB62CC"/>
    <w:rsid w:val="00BB6340"/>
    <w:rsid w:val="00BB63CB"/>
    <w:rsid w:val="00BB6443"/>
    <w:rsid w:val="00BB64B6"/>
    <w:rsid w:val="00BB651F"/>
    <w:rsid w:val="00BB66A3"/>
    <w:rsid w:val="00BB66B9"/>
    <w:rsid w:val="00BB697B"/>
    <w:rsid w:val="00BB6B67"/>
    <w:rsid w:val="00BB6B85"/>
    <w:rsid w:val="00BB6CE9"/>
    <w:rsid w:val="00BB6DCB"/>
    <w:rsid w:val="00BB71EF"/>
    <w:rsid w:val="00BB7258"/>
    <w:rsid w:val="00BB72E8"/>
    <w:rsid w:val="00BB73BF"/>
    <w:rsid w:val="00BB741D"/>
    <w:rsid w:val="00BB74A1"/>
    <w:rsid w:val="00BB7566"/>
    <w:rsid w:val="00BB77AD"/>
    <w:rsid w:val="00BB7814"/>
    <w:rsid w:val="00BB7B1C"/>
    <w:rsid w:val="00BB7B76"/>
    <w:rsid w:val="00BB7B7F"/>
    <w:rsid w:val="00BB7BA8"/>
    <w:rsid w:val="00BB7BAE"/>
    <w:rsid w:val="00BB7EC2"/>
    <w:rsid w:val="00BB7F40"/>
    <w:rsid w:val="00BB98D1"/>
    <w:rsid w:val="00BBD8C4"/>
    <w:rsid w:val="00BBFA4D"/>
    <w:rsid w:val="00BC01E9"/>
    <w:rsid w:val="00BC03DC"/>
    <w:rsid w:val="00BC0627"/>
    <w:rsid w:val="00BC0C0B"/>
    <w:rsid w:val="00BC0CDF"/>
    <w:rsid w:val="00BC1148"/>
    <w:rsid w:val="00BC1653"/>
    <w:rsid w:val="00BC1793"/>
    <w:rsid w:val="00BC181B"/>
    <w:rsid w:val="00BC1884"/>
    <w:rsid w:val="00BC1891"/>
    <w:rsid w:val="00BC19C7"/>
    <w:rsid w:val="00BC19D9"/>
    <w:rsid w:val="00BC1AC4"/>
    <w:rsid w:val="00BC1BD9"/>
    <w:rsid w:val="00BC1E37"/>
    <w:rsid w:val="00BC2094"/>
    <w:rsid w:val="00BC21EA"/>
    <w:rsid w:val="00BC25A1"/>
    <w:rsid w:val="00BC25FD"/>
    <w:rsid w:val="00BC2AB0"/>
    <w:rsid w:val="00BC2BE5"/>
    <w:rsid w:val="00BC2D3F"/>
    <w:rsid w:val="00BC2DA4"/>
    <w:rsid w:val="00BC2E64"/>
    <w:rsid w:val="00BC3041"/>
    <w:rsid w:val="00BC31F8"/>
    <w:rsid w:val="00BC3528"/>
    <w:rsid w:val="00BC352D"/>
    <w:rsid w:val="00BC354E"/>
    <w:rsid w:val="00BC37C1"/>
    <w:rsid w:val="00BC3B10"/>
    <w:rsid w:val="00BC3C1E"/>
    <w:rsid w:val="00BC3C88"/>
    <w:rsid w:val="00BC3E77"/>
    <w:rsid w:val="00BC3E89"/>
    <w:rsid w:val="00BC40A3"/>
    <w:rsid w:val="00BC4245"/>
    <w:rsid w:val="00BC42A7"/>
    <w:rsid w:val="00BC42DF"/>
    <w:rsid w:val="00BC432B"/>
    <w:rsid w:val="00BC43B7"/>
    <w:rsid w:val="00BC45C7"/>
    <w:rsid w:val="00BC48A3"/>
    <w:rsid w:val="00BC4AA1"/>
    <w:rsid w:val="00BC4B39"/>
    <w:rsid w:val="00BC4B62"/>
    <w:rsid w:val="00BC4C2A"/>
    <w:rsid w:val="00BC4D4A"/>
    <w:rsid w:val="00BC4EA1"/>
    <w:rsid w:val="00BC5054"/>
    <w:rsid w:val="00BC528E"/>
    <w:rsid w:val="00BC53E1"/>
    <w:rsid w:val="00BC5477"/>
    <w:rsid w:val="00BC5610"/>
    <w:rsid w:val="00BC5B86"/>
    <w:rsid w:val="00BC5EA0"/>
    <w:rsid w:val="00BC62CE"/>
    <w:rsid w:val="00BC6541"/>
    <w:rsid w:val="00BC6678"/>
    <w:rsid w:val="00BC6695"/>
    <w:rsid w:val="00BC67F3"/>
    <w:rsid w:val="00BC68A6"/>
    <w:rsid w:val="00BC6B64"/>
    <w:rsid w:val="00BC6B82"/>
    <w:rsid w:val="00BC6D35"/>
    <w:rsid w:val="00BC6E10"/>
    <w:rsid w:val="00BC6E57"/>
    <w:rsid w:val="00BC7201"/>
    <w:rsid w:val="00BC75F2"/>
    <w:rsid w:val="00BC7742"/>
    <w:rsid w:val="00BC7A40"/>
    <w:rsid w:val="00BC7A4E"/>
    <w:rsid w:val="00BC7D0C"/>
    <w:rsid w:val="00BC7E83"/>
    <w:rsid w:val="00BCAB45"/>
    <w:rsid w:val="00BD014E"/>
    <w:rsid w:val="00BD04ED"/>
    <w:rsid w:val="00BD0671"/>
    <w:rsid w:val="00BD0856"/>
    <w:rsid w:val="00BD08D2"/>
    <w:rsid w:val="00BD0B79"/>
    <w:rsid w:val="00BD0DAE"/>
    <w:rsid w:val="00BD0DB0"/>
    <w:rsid w:val="00BD0F79"/>
    <w:rsid w:val="00BD0FDB"/>
    <w:rsid w:val="00BD10C1"/>
    <w:rsid w:val="00BD12CE"/>
    <w:rsid w:val="00BD14D5"/>
    <w:rsid w:val="00BD162A"/>
    <w:rsid w:val="00BD17EB"/>
    <w:rsid w:val="00BD18C2"/>
    <w:rsid w:val="00BD193C"/>
    <w:rsid w:val="00BD19D6"/>
    <w:rsid w:val="00BD1A48"/>
    <w:rsid w:val="00BD1BC6"/>
    <w:rsid w:val="00BD1BE6"/>
    <w:rsid w:val="00BD1E55"/>
    <w:rsid w:val="00BD1F1A"/>
    <w:rsid w:val="00BD20B7"/>
    <w:rsid w:val="00BD2125"/>
    <w:rsid w:val="00BD23A2"/>
    <w:rsid w:val="00BD2542"/>
    <w:rsid w:val="00BD28B9"/>
    <w:rsid w:val="00BD28BB"/>
    <w:rsid w:val="00BD2C04"/>
    <w:rsid w:val="00BD2C52"/>
    <w:rsid w:val="00BD2E22"/>
    <w:rsid w:val="00BD2FBF"/>
    <w:rsid w:val="00BD30E2"/>
    <w:rsid w:val="00BD34A1"/>
    <w:rsid w:val="00BD34D1"/>
    <w:rsid w:val="00BD3536"/>
    <w:rsid w:val="00BD36C9"/>
    <w:rsid w:val="00BD380A"/>
    <w:rsid w:val="00BD3914"/>
    <w:rsid w:val="00BD39F7"/>
    <w:rsid w:val="00BD3AFC"/>
    <w:rsid w:val="00BD3B40"/>
    <w:rsid w:val="00BD3CA7"/>
    <w:rsid w:val="00BD403D"/>
    <w:rsid w:val="00BD4171"/>
    <w:rsid w:val="00BD47EF"/>
    <w:rsid w:val="00BD4820"/>
    <w:rsid w:val="00BD48AE"/>
    <w:rsid w:val="00BD49FD"/>
    <w:rsid w:val="00BD4AE8"/>
    <w:rsid w:val="00BD4BE4"/>
    <w:rsid w:val="00BD4C27"/>
    <w:rsid w:val="00BD4D18"/>
    <w:rsid w:val="00BD5413"/>
    <w:rsid w:val="00BD577A"/>
    <w:rsid w:val="00BD577F"/>
    <w:rsid w:val="00BD579E"/>
    <w:rsid w:val="00BD59F0"/>
    <w:rsid w:val="00BD5AE9"/>
    <w:rsid w:val="00BD5C2B"/>
    <w:rsid w:val="00BD5D20"/>
    <w:rsid w:val="00BD5D8D"/>
    <w:rsid w:val="00BD5D97"/>
    <w:rsid w:val="00BD5EF2"/>
    <w:rsid w:val="00BD5FAA"/>
    <w:rsid w:val="00BD61F7"/>
    <w:rsid w:val="00BD6216"/>
    <w:rsid w:val="00BD621C"/>
    <w:rsid w:val="00BD64E2"/>
    <w:rsid w:val="00BD6735"/>
    <w:rsid w:val="00BD67DF"/>
    <w:rsid w:val="00BD680D"/>
    <w:rsid w:val="00BD6878"/>
    <w:rsid w:val="00BD6995"/>
    <w:rsid w:val="00BD6A19"/>
    <w:rsid w:val="00BD6FD7"/>
    <w:rsid w:val="00BD708B"/>
    <w:rsid w:val="00BD727B"/>
    <w:rsid w:val="00BD7482"/>
    <w:rsid w:val="00BD74A4"/>
    <w:rsid w:val="00BD76B2"/>
    <w:rsid w:val="00BD785A"/>
    <w:rsid w:val="00BD78B7"/>
    <w:rsid w:val="00BD7A72"/>
    <w:rsid w:val="00BD7D1E"/>
    <w:rsid w:val="00BD7E4B"/>
    <w:rsid w:val="00BD7EC6"/>
    <w:rsid w:val="00BD7FC2"/>
    <w:rsid w:val="00BE0024"/>
    <w:rsid w:val="00BE0685"/>
    <w:rsid w:val="00BE06D9"/>
    <w:rsid w:val="00BE0716"/>
    <w:rsid w:val="00BE0774"/>
    <w:rsid w:val="00BE092A"/>
    <w:rsid w:val="00BE0A62"/>
    <w:rsid w:val="00BE0D48"/>
    <w:rsid w:val="00BE1015"/>
    <w:rsid w:val="00BE105A"/>
    <w:rsid w:val="00BE10D8"/>
    <w:rsid w:val="00BE115B"/>
    <w:rsid w:val="00BE126B"/>
    <w:rsid w:val="00BE13AD"/>
    <w:rsid w:val="00BE140D"/>
    <w:rsid w:val="00BE15C2"/>
    <w:rsid w:val="00BE16D6"/>
    <w:rsid w:val="00BE172B"/>
    <w:rsid w:val="00BE187A"/>
    <w:rsid w:val="00BE18D9"/>
    <w:rsid w:val="00BE1905"/>
    <w:rsid w:val="00BE1BC2"/>
    <w:rsid w:val="00BE1D5E"/>
    <w:rsid w:val="00BE1F14"/>
    <w:rsid w:val="00BE2025"/>
    <w:rsid w:val="00BE2299"/>
    <w:rsid w:val="00BE24A7"/>
    <w:rsid w:val="00BE25FA"/>
    <w:rsid w:val="00BE2793"/>
    <w:rsid w:val="00BE283B"/>
    <w:rsid w:val="00BE2BAF"/>
    <w:rsid w:val="00BE2F15"/>
    <w:rsid w:val="00BE3116"/>
    <w:rsid w:val="00BE3144"/>
    <w:rsid w:val="00BE315B"/>
    <w:rsid w:val="00BE31D9"/>
    <w:rsid w:val="00BE3263"/>
    <w:rsid w:val="00BE3289"/>
    <w:rsid w:val="00BE3331"/>
    <w:rsid w:val="00BE334D"/>
    <w:rsid w:val="00BE341C"/>
    <w:rsid w:val="00BE34CC"/>
    <w:rsid w:val="00BE3785"/>
    <w:rsid w:val="00BE384B"/>
    <w:rsid w:val="00BE3AA3"/>
    <w:rsid w:val="00BE3B89"/>
    <w:rsid w:val="00BE3C21"/>
    <w:rsid w:val="00BE3DF8"/>
    <w:rsid w:val="00BE3F03"/>
    <w:rsid w:val="00BE421E"/>
    <w:rsid w:val="00BE4360"/>
    <w:rsid w:val="00BE436B"/>
    <w:rsid w:val="00BE437B"/>
    <w:rsid w:val="00BE4555"/>
    <w:rsid w:val="00BE4615"/>
    <w:rsid w:val="00BE461E"/>
    <w:rsid w:val="00BE46DF"/>
    <w:rsid w:val="00BE4802"/>
    <w:rsid w:val="00BE48E1"/>
    <w:rsid w:val="00BE4956"/>
    <w:rsid w:val="00BE4B95"/>
    <w:rsid w:val="00BE4E92"/>
    <w:rsid w:val="00BE4F93"/>
    <w:rsid w:val="00BE5241"/>
    <w:rsid w:val="00BE54DB"/>
    <w:rsid w:val="00BE55BB"/>
    <w:rsid w:val="00BE561C"/>
    <w:rsid w:val="00BE569C"/>
    <w:rsid w:val="00BE5739"/>
    <w:rsid w:val="00BE5802"/>
    <w:rsid w:val="00BE5A82"/>
    <w:rsid w:val="00BE5B8B"/>
    <w:rsid w:val="00BE5C65"/>
    <w:rsid w:val="00BE5CAE"/>
    <w:rsid w:val="00BE5CBD"/>
    <w:rsid w:val="00BE5D4A"/>
    <w:rsid w:val="00BE5E78"/>
    <w:rsid w:val="00BE5F38"/>
    <w:rsid w:val="00BE60F4"/>
    <w:rsid w:val="00BE61FC"/>
    <w:rsid w:val="00BE6379"/>
    <w:rsid w:val="00BE638B"/>
    <w:rsid w:val="00BE667D"/>
    <w:rsid w:val="00BE6697"/>
    <w:rsid w:val="00BE67DF"/>
    <w:rsid w:val="00BE6862"/>
    <w:rsid w:val="00BE6AB3"/>
    <w:rsid w:val="00BE6C0C"/>
    <w:rsid w:val="00BE6CFC"/>
    <w:rsid w:val="00BE7406"/>
    <w:rsid w:val="00BE7858"/>
    <w:rsid w:val="00BE7AA9"/>
    <w:rsid w:val="00BE7AD1"/>
    <w:rsid w:val="00BE7AD5"/>
    <w:rsid w:val="00BE7B86"/>
    <w:rsid w:val="00BE7D7E"/>
    <w:rsid w:val="00BE7E1F"/>
    <w:rsid w:val="00BE7FCE"/>
    <w:rsid w:val="00BE8F72"/>
    <w:rsid w:val="00BF0399"/>
    <w:rsid w:val="00BF061C"/>
    <w:rsid w:val="00BF0664"/>
    <w:rsid w:val="00BF07E5"/>
    <w:rsid w:val="00BF0884"/>
    <w:rsid w:val="00BF09B6"/>
    <w:rsid w:val="00BF0A3D"/>
    <w:rsid w:val="00BF0CA0"/>
    <w:rsid w:val="00BF0D73"/>
    <w:rsid w:val="00BF0EB5"/>
    <w:rsid w:val="00BF1007"/>
    <w:rsid w:val="00BF1231"/>
    <w:rsid w:val="00BF1358"/>
    <w:rsid w:val="00BF1535"/>
    <w:rsid w:val="00BF170C"/>
    <w:rsid w:val="00BF1711"/>
    <w:rsid w:val="00BF171E"/>
    <w:rsid w:val="00BF190C"/>
    <w:rsid w:val="00BF1C6D"/>
    <w:rsid w:val="00BF1C8B"/>
    <w:rsid w:val="00BF1D3C"/>
    <w:rsid w:val="00BF2057"/>
    <w:rsid w:val="00BF20AB"/>
    <w:rsid w:val="00BF20FD"/>
    <w:rsid w:val="00BF223B"/>
    <w:rsid w:val="00BF23A2"/>
    <w:rsid w:val="00BF2659"/>
    <w:rsid w:val="00BF278E"/>
    <w:rsid w:val="00BF27F8"/>
    <w:rsid w:val="00BF2B04"/>
    <w:rsid w:val="00BF2B1F"/>
    <w:rsid w:val="00BF2DCF"/>
    <w:rsid w:val="00BF2EEE"/>
    <w:rsid w:val="00BF3278"/>
    <w:rsid w:val="00BF3543"/>
    <w:rsid w:val="00BF3620"/>
    <w:rsid w:val="00BF36DE"/>
    <w:rsid w:val="00BF3701"/>
    <w:rsid w:val="00BF3933"/>
    <w:rsid w:val="00BF39C2"/>
    <w:rsid w:val="00BF3AE1"/>
    <w:rsid w:val="00BF3DDF"/>
    <w:rsid w:val="00BF40C0"/>
    <w:rsid w:val="00BF4307"/>
    <w:rsid w:val="00BF4360"/>
    <w:rsid w:val="00BF447B"/>
    <w:rsid w:val="00BF4541"/>
    <w:rsid w:val="00BF46D8"/>
    <w:rsid w:val="00BF4A24"/>
    <w:rsid w:val="00BF4ACC"/>
    <w:rsid w:val="00BF4C98"/>
    <w:rsid w:val="00BF5048"/>
    <w:rsid w:val="00BF50A2"/>
    <w:rsid w:val="00BF528B"/>
    <w:rsid w:val="00BF5834"/>
    <w:rsid w:val="00BF5876"/>
    <w:rsid w:val="00BF5890"/>
    <w:rsid w:val="00BF59C5"/>
    <w:rsid w:val="00BF5A7F"/>
    <w:rsid w:val="00BF5B69"/>
    <w:rsid w:val="00BF5B78"/>
    <w:rsid w:val="00BF5BD8"/>
    <w:rsid w:val="00BF5C86"/>
    <w:rsid w:val="00BF5D66"/>
    <w:rsid w:val="00BF6091"/>
    <w:rsid w:val="00BF63EA"/>
    <w:rsid w:val="00BF6514"/>
    <w:rsid w:val="00BF65A2"/>
    <w:rsid w:val="00BF66DE"/>
    <w:rsid w:val="00BF6AC8"/>
    <w:rsid w:val="00BF6BFD"/>
    <w:rsid w:val="00BF6C6B"/>
    <w:rsid w:val="00BF6D22"/>
    <w:rsid w:val="00BF6D38"/>
    <w:rsid w:val="00BF6EEF"/>
    <w:rsid w:val="00BF7153"/>
    <w:rsid w:val="00BF71EA"/>
    <w:rsid w:val="00BF737F"/>
    <w:rsid w:val="00BF73A6"/>
    <w:rsid w:val="00BF73AE"/>
    <w:rsid w:val="00BF7595"/>
    <w:rsid w:val="00BF768A"/>
    <w:rsid w:val="00BF7887"/>
    <w:rsid w:val="00BF7CA7"/>
    <w:rsid w:val="00BF7FB5"/>
    <w:rsid w:val="00BF7FE9"/>
    <w:rsid w:val="00C00206"/>
    <w:rsid w:val="00C0095E"/>
    <w:rsid w:val="00C00A9A"/>
    <w:rsid w:val="00C00CF5"/>
    <w:rsid w:val="00C00D3F"/>
    <w:rsid w:val="00C00DE3"/>
    <w:rsid w:val="00C010EC"/>
    <w:rsid w:val="00C0118C"/>
    <w:rsid w:val="00C01252"/>
    <w:rsid w:val="00C0149B"/>
    <w:rsid w:val="00C01601"/>
    <w:rsid w:val="00C016A0"/>
    <w:rsid w:val="00C01788"/>
    <w:rsid w:val="00C01AB5"/>
    <w:rsid w:val="00C01B4E"/>
    <w:rsid w:val="00C01D18"/>
    <w:rsid w:val="00C01E94"/>
    <w:rsid w:val="00C024C6"/>
    <w:rsid w:val="00C0254E"/>
    <w:rsid w:val="00C027B9"/>
    <w:rsid w:val="00C02837"/>
    <w:rsid w:val="00C02B77"/>
    <w:rsid w:val="00C02BCD"/>
    <w:rsid w:val="00C02C74"/>
    <w:rsid w:val="00C02DAC"/>
    <w:rsid w:val="00C02DAF"/>
    <w:rsid w:val="00C02E57"/>
    <w:rsid w:val="00C03341"/>
    <w:rsid w:val="00C0345A"/>
    <w:rsid w:val="00C037FE"/>
    <w:rsid w:val="00C03925"/>
    <w:rsid w:val="00C03D4C"/>
    <w:rsid w:val="00C040FE"/>
    <w:rsid w:val="00C04151"/>
    <w:rsid w:val="00C0435F"/>
    <w:rsid w:val="00C04401"/>
    <w:rsid w:val="00C044B6"/>
    <w:rsid w:val="00C04518"/>
    <w:rsid w:val="00C045FA"/>
    <w:rsid w:val="00C04694"/>
    <w:rsid w:val="00C0474F"/>
    <w:rsid w:val="00C0485D"/>
    <w:rsid w:val="00C04985"/>
    <w:rsid w:val="00C04994"/>
    <w:rsid w:val="00C04BF9"/>
    <w:rsid w:val="00C04DE5"/>
    <w:rsid w:val="00C04FDA"/>
    <w:rsid w:val="00C05052"/>
    <w:rsid w:val="00C051C8"/>
    <w:rsid w:val="00C05378"/>
    <w:rsid w:val="00C053C6"/>
    <w:rsid w:val="00C0543C"/>
    <w:rsid w:val="00C054AF"/>
    <w:rsid w:val="00C05693"/>
    <w:rsid w:val="00C0580B"/>
    <w:rsid w:val="00C05A8B"/>
    <w:rsid w:val="00C05B06"/>
    <w:rsid w:val="00C05C52"/>
    <w:rsid w:val="00C05D43"/>
    <w:rsid w:val="00C05E4D"/>
    <w:rsid w:val="00C05F22"/>
    <w:rsid w:val="00C05F4A"/>
    <w:rsid w:val="00C05FB4"/>
    <w:rsid w:val="00C06051"/>
    <w:rsid w:val="00C0608E"/>
    <w:rsid w:val="00C06209"/>
    <w:rsid w:val="00C0643C"/>
    <w:rsid w:val="00C065BB"/>
    <w:rsid w:val="00C06755"/>
    <w:rsid w:val="00C06801"/>
    <w:rsid w:val="00C0682C"/>
    <w:rsid w:val="00C06A7E"/>
    <w:rsid w:val="00C06AA9"/>
    <w:rsid w:val="00C06AEB"/>
    <w:rsid w:val="00C070AE"/>
    <w:rsid w:val="00C0734F"/>
    <w:rsid w:val="00C07632"/>
    <w:rsid w:val="00C07699"/>
    <w:rsid w:val="00C07789"/>
    <w:rsid w:val="00C07884"/>
    <w:rsid w:val="00C07968"/>
    <w:rsid w:val="00C079A8"/>
    <w:rsid w:val="00C07C1B"/>
    <w:rsid w:val="00C07CC1"/>
    <w:rsid w:val="00C07E78"/>
    <w:rsid w:val="00C07F29"/>
    <w:rsid w:val="00C100F5"/>
    <w:rsid w:val="00C102E1"/>
    <w:rsid w:val="00C10384"/>
    <w:rsid w:val="00C1049A"/>
    <w:rsid w:val="00C10648"/>
    <w:rsid w:val="00C106FE"/>
    <w:rsid w:val="00C108F3"/>
    <w:rsid w:val="00C10941"/>
    <w:rsid w:val="00C10A3B"/>
    <w:rsid w:val="00C10A6A"/>
    <w:rsid w:val="00C10BD4"/>
    <w:rsid w:val="00C10C91"/>
    <w:rsid w:val="00C10D03"/>
    <w:rsid w:val="00C10F30"/>
    <w:rsid w:val="00C11056"/>
    <w:rsid w:val="00C11460"/>
    <w:rsid w:val="00C11677"/>
    <w:rsid w:val="00C11797"/>
    <w:rsid w:val="00C11B14"/>
    <w:rsid w:val="00C11B41"/>
    <w:rsid w:val="00C11C7F"/>
    <w:rsid w:val="00C11D04"/>
    <w:rsid w:val="00C11DC2"/>
    <w:rsid w:val="00C11EF4"/>
    <w:rsid w:val="00C11F9D"/>
    <w:rsid w:val="00C1234C"/>
    <w:rsid w:val="00C12554"/>
    <w:rsid w:val="00C127B5"/>
    <w:rsid w:val="00C1280C"/>
    <w:rsid w:val="00C12860"/>
    <w:rsid w:val="00C1298D"/>
    <w:rsid w:val="00C12B96"/>
    <w:rsid w:val="00C12D4B"/>
    <w:rsid w:val="00C12DC7"/>
    <w:rsid w:val="00C12FE3"/>
    <w:rsid w:val="00C13030"/>
    <w:rsid w:val="00C13213"/>
    <w:rsid w:val="00C13380"/>
    <w:rsid w:val="00C13569"/>
    <w:rsid w:val="00C135FC"/>
    <w:rsid w:val="00C1375C"/>
    <w:rsid w:val="00C137CC"/>
    <w:rsid w:val="00C138B6"/>
    <w:rsid w:val="00C13A76"/>
    <w:rsid w:val="00C13A8F"/>
    <w:rsid w:val="00C13B41"/>
    <w:rsid w:val="00C13C4A"/>
    <w:rsid w:val="00C13C5B"/>
    <w:rsid w:val="00C13E85"/>
    <w:rsid w:val="00C13F33"/>
    <w:rsid w:val="00C140CE"/>
    <w:rsid w:val="00C1419B"/>
    <w:rsid w:val="00C14255"/>
    <w:rsid w:val="00C14334"/>
    <w:rsid w:val="00C14476"/>
    <w:rsid w:val="00C146B6"/>
    <w:rsid w:val="00C146DC"/>
    <w:rsid w:val="00C14816"/>
    <w:rsid w:val="00C14988"/>
    <w:rsid w:val="00C149F1"/>
    <w:rsid w:val="00C14B61"/>
    <w:rsid w:val="00C14BB1"/>
    <w:rsid w:val="00C14C1E"/>
    <w:rsid w:val="00C14DBB"/>
    <w:rsid w:val="00C14E41"/>
    <w:rsid w:val="00C1500E"/>
    <w:rsid w:val="00C150B7"/>
    <w:rsid w:val="00C150CF"/>
    <w:rsid w:val="00C151BC"/>
    <w:rsid w:val="00C15246"/>
    <w:rsid w:val="00C15310"/>
    <w:rsid w:val="00C153EE"/>
    <w:rsid w:val="00C15571"/>
    <w:rsid w:val="00C15579"/>
    <w:rsid w:val="00C155A0"/>
    <w:rsid w:val="00C155F8"/>
    <w:rsid w:val="00C1588A"/>
    <w:rsid w:val="00C15AE4"/>
    <w:rsid w:val="00C15BE0"/>
    <w:rsid w:val="00C15C22"/>
    <w:rsid w:val="00C15CC9"/>
    <w:rsid w:val="00C15E8C"/>
    <w:rsid w:val="00C15EBE"/>
    <w:rsid w:val="00C16085"/>
    <w:rsid w:val="00C162FB"/>
    <w:rsid w:val="00C16972"/>
    <w:rsid w:val="00C16A57"/>
    <w:rsid w:val="00C16AFE"/>
    <w:rsid w:val="00C16C01"/>
    <w:rsid w:val="00C16C33"/>
    <w:rsid w:val="00C170A7"/>
    <w:rsid w:val="00C17650"/>
    <w:rsid w:val="00C176FA"/>
    <w:rsid w:val="00C17750"/>
    <w:rsid w:val="00C17793"/>
    <w:rsid w:val="00C177FC"/>
    <w:rsid w:val="00C178B5"/>
    <w:rsid w:val="00C179B9"/>
    <w:rsid w:val="00C17AE9"/>
    <w:rsid w:val="00C17C7F"/>
    <w:rsid w:val="00C17CC4"/>
    <w:rsid w:val="00C17D52"/>
    <w:rsid w:val="00C17DA7"/>
    <w:rsid w:val="00C17E20"/>
    <w:rsid w:val="00C17E39"/>
    <w:rsid w:val="00C17E45"/>
    <w:rsid w:val="00C17E6F"/>
    <w:rsid w:val="00C17F5D"/>
    <w:rsid w:val="00C203D4"/>
    <w:rsid w:val="00C204D6"/>
    <w:rsid w:val="00C205AB"/>
    <w:rsid w:val="00C205B7"/>
    <w:rsid w:val="00C20634"/>
    <w:rsid w:val="00C20D2E"/>
    <w:rsid w:val="00C21208"/>
    <w:rsid w:val="00C2149A"/>
    <w:rsid w:val="00C2154D"/>
    <w:rsid w:val="00C216B1"/>
    <w:rsid w:val="00C21718"/>
    <w:rsid w:val="00C21A82"/>
    <w:rsid w:val="00C21B30"/>
    <w:rsid w:val="00C21DE2"/>
    <w:rsid w:val="00C22008"/>
    <w:rsid w:val="00C220A9"/>
    <w:rsid w:val="00C220D1"/>
    <w:rsid w:val="00C22363"/>
    <w:rsid w:val="00C2280C"/>
    <w:rsid w:val="00C22A9E"/>
    <w:rsid w:val="00C22B3B"/>
    <w:rsid w:val="00C22BD5"/>
    <w:rsid w:val="00C22C06"/>
    <w:rsid w:val="00C22D79"/>
    <w:rsid w:val="00C22DEE"/>
    <w:rsid w:val="00C230BB"/>
    <w:rsid w:val="00C2313F"/>
    <w:rsid w:val="00C2320D"/>
    <w:rsid w:val="00C232CA"/>
    <w:rsid w:val="00C2333C"/>
    <w:rsid w:val="00C23689"/>
    <w:rsid w:val="00C23807"/>
    <w:rsid w:val="00C2386A"/>
    <w:rsid w:val="00C2397E"/>
    <w:rsid w:val="00C239A1"/>
    <w:rsid w:val="00C23CA2"/>
    <w:rsid w:val="00C23D14"/>
    <w:rsid w:val="00C23D48"/>
    <w:rsid w:val="00C23EFB"/>
    <w:rsid w:val="00C24001"/>
    <w:rsid w:val="00C24260"/>
    <w:rsid w:val="00C2440B"/>
    <w:rsid w:val="00C24481"/>
    <w:rsid w:val="00C244C0"/>
    <w:rsid w:val="00C245CD"/>
    <w:rsid w:val="00C24696"/>
    <w:rsid w:val="00C24781"/>
    <w:rsid w:val="00C247A0"/>
    <w:rsid w:val="00C248CD"/>
    <w:rsid w:val="00C24A77"/>
    <w:rsid w:val="00C24CEA"/>
    <w:rsid w:val="00C24DDD"/>
    <w:rsid w:val="00C24EC5"/>
    <w:rsid w:val="00C25046"/>
    <w:rsid w:val="00C2504B"/>
    <w:rsid w:val="00C25093"/>
    <w:rsid w:val="00C250E8"/>
    <w:rsid w:val="00C2551A"/>
    <w:rsid w:val="00C25530"/>
    <w:rsid w:val="00C256E8"/>
    <w:rsid w:val="00C257F9"/>
    <w:rsid w:val="00C259BD"/>
    <w:rsid w:val="00C25A12"/>
    <w:rsid w:val="00C25C1E"/>
    <w:rsid w:val="00C25DAD"/>
    <w:rsid w:val="00C25F66"/>
    <w:rsid w:val="00C260FD"/>
    <w:rsid w:val="00C2617F"/>
    <w:rsid w:val="00C262DD"/>
    <w:rsid w:val="00C266B0"/>
    <w:rsid w:val="00C267C3"/>
    <w:rsid w:val="00C2690B"/>
    <w:rsid w:val="00C26A20"/>
    <w:rsid w:val="00C26A77"/>
    <w:rsid w:val="00C26AA2"/>
    <w:rsid w:val="00C26F61"/>
    <w:rsid w:val="00C270D7"/>
    <w:rsid w:val="00C27140"/>
    <w:rsid w:val="00C2714A"/>
    <w:rsid w:val="00C271AC"/>
    <w:rsid w:val="00C27238"/>
    <w:rsid w:val="00C27356"/>
    <w:rsid w:val="00C27371"/>
    <w:rsid w:val="00C273A2"/>
    <w:rsid w:val="00C273B7"/>
    <w:rsid w:val="00C2748B"/>
    <w:rsid w:val="00C2752E"/>
    <w:rsid w:val="00C2764E"/>
    <w:rsid w:val="00C27719"/>
    <w:rsid w:val="00C27A13"/>
    <w:rsid w:val="00C27B38"/>
    <w:rsid w:val="00C27F29"/>
    <w:rsid w:val="00C27FF9"/>
    <w:rsid w:val="00C300BA"/>
    <w:rsid w:val="00C303A9"/>
    <w:rsid w:val="00C304CF"/>
    <w:rsid w:val="00C306CE"/>
    <w:rsid w:val="00C3073D"/>
    <w:rsid w:val="00C30A7F"/>
    <w:rsid w:val="00C30B20"/>
    <w:rsid w:val="00C30B26"/>
    <w:rsid w:val="00C30D23"/>
    <w:rsid w:val="00C30EC7"/>
    <w:rsid w:val="00C30EE4"/>
    <w:rsid w:val="00C31135"/>
    <w:rsid w:val="00C31482"/>
    <w:rsid w:val="00C31555"/>
    <w:rsid w:val="00C315D8"/>
    <w:rsid w:val="00C3160A"/>
    <w:rsid w:val="00C31641"/>
    <w:rsid w:val="00C31A17"/>
    <w:rsid w:val="00C31B8D"/>
    <w:rsid w:val="00C31BBB"/>
    <w:rsid w:val="00C31BC1"/>
    <w:rsid w:val="00C31C97"/>
    <w:rsid w:val="00C31E6D"/>
    <w:rsid w:val="00C31F52"/>
    <w:rsid w:val="00C3210E"/>
    <w:rsid w:val="00C3211E"/>
    <w:rsid w:val="00C3230A"/>
    <w:rsid w:val="00C3230B"/>
    <w:rsid w:val="00C324A0"/>
    <w:rsid w:val="00C32634"/>
    <w:rsid w:val="00C3269C"/>
    <w:rsid w:val="00C32743"/>
    <w:rsid w:val="00C3281B"/>
    <w:rsid w:val="00C32A88"/>
    <w:rsid w:val="00C32C77"/>
    <w:rsid w:val="00C32E2F"/>
    <w:rsid w:val="00C32E43"/>
    <w:rsid w:val="00C330CA"/>
    <w:rsid w:val="00C330F3"/>
    <w:rsid w:val="00C335C3"/>
    <w:rsid w:val="00C3360F"/>
    <w:rsid w:val="00C33864"/>
    <w:rsid w:val="00C33AD0"/>
    <w:rsid w:val="00C33B83"/>
    <w:rsid w:val="00C33C10"/>
    <w:rsid w:val="00C33C5C"/>
    <w:rsid w:val="00C33CF1"/>
    <w:rsid w:val="00C33CFD"/>
    <w:rsid w:val="00C33DC9"/>
    <w:rsid w:val="00C33E09"/>
    <w:rsid w:val="00C33F55"/>
    <w:rsid w:val="00C33F5F"/>
    <w:rsid w:val="00C340A1"/>
    <w:rsid w:val="00C340E8"/>
    <w:rsid w:val="00C3411E"/>
    <w:rsid w:val="00C343E5"/>
    <w:rsid w:val="00C344D1"/>
    <w:rsid w:val="00C34919"/>
    <w:rsid w:val="00C34923"/>
    <w:rsid w:val="00C34F13"/>
    <w:rsid w:val="00C3507A"/>
    <w:rsid w:val="00C35208"/>
    <w:rsid w:val="00C358AA"/>
    <w:rsid w:val="00C3594A"/>
    <w:rsid w:val="00C35BF4"/>
    <w:rsid w:val="00C35E58"/>
    <w:rsid w:val="00C360C5"/>
    <w:rsid w:val="00C36144"/>
    <w:rsid w:val="00C3615B"/>
    <w:rsid w:val="00C36264"/>
    <w:rsid w:val="00C363B5"/>
    <w:rsid w:val="00C365F7"/>
    <w:rsid w:val="00C36814"/>
    <w:rsid w:val="00C3684E"/>
    <w:rsid w:val="00C36869"/>
    <w:rsid w:val="00C36AEA"/>
    <w:rsid w:val="00C36B39"/>
    <w:rsid w:val="00C36CC7"/>
    <w:rsid w:val="00C36F47"/>
    <w:rsid w:val="00C37092"/>
    <w:rsid w:val="00C37136"/>
    <w:rsid w:val="00C371C1"/>
    <w:rsid w:val="00C37271"/>
    <w:rsid w:val="00C372E4"/>
    <w:rsid w:val="00C37440"/>
    <w:rsid w:val="00C3755B"/>
    <w:rsid w:val="00C375A0"/>
    <w:rsid w:val="00C375C5"/>
    <w:rsid w:val="00C37723"/>
    <w:rsid w:val="00C377C0"/>
    <w:rsid w:val="00C37AAF"/>
    <w:rsid w:val="00C37BAF"/>
    <w:rsid w:val="00C37C30"/>
    <w:rsid w:val="00C37CA3"/>
    <w:rsid w:val="00C40025"/>
    <w:rsid w:val="00C403F7"/>
    <w:rsid w:val="00C40765"/>
    <w:rsid w:val="00C40AC6"/>
    <w:rsid w:val="00C40AD9"/>
    <w:rsid w:val="00C40C8A"/>
    <w:rsid w:val="00C40D01"/>
    <w:rsid w:val="00C40DAF"/>
    <w:rsid w:val="00C40E98"/>
    <w:rsid w:val="00C40EB2"/>
    <w:rsid w:val="00C41054"/>
    <w:rsid w:val="00C41140"/>
    <w:rsid w:val="00C4128C"/>
    <w:rsid w:val="00C41439"/>
    <w:rsid w:val="00C41505"/>
    <w:rsid w:val="00C41547"/>
    <w:rsid w:val="00C417A1"/>
    <w:rsid w:val="00C41ACB"/>
    <w:rsid w:val="00C41B7F"/>
    <w:rsid w:val="00C41C47"/>
    <w:rsid w:val="00C41CF3"/>
    <w:rsid w:val="00C41E11"/>
    <w:rsid w:val="00C420F7"/>
    <w:rsid w:val="00C42285"/>
    <w:rsid w:val="00C42428"/>
    <w:rsid w:val="00C42594"/>
    <w:rsid w:val="00C42957"/>
    <w:rsid w:val="00C42A56"/>
    <w:rsid w:val="00C42B5B"/>
    <w:rsid w:val="00C42B92"/>
    <w:rsid w:val="00C42BDD"/>
    <w:rsid w:val="00C42CCD"/>
    <w:rsid w:val="00C42CF0"/>
    <w:rsid w:val="00C42D47"/>
    <w:rsid w:val="00C42D5F"/>
    <w:rsid w:val="00C42E1D"/>
    <w:rsid w:val="00C42E2D"/>
    <w:rsid w:val="00C42E5A"/>
    <w:rsid w:val="00C42EDE"/>
    <w:rsid w:val="00C4317B"/>
    <w:rsid w:val="00C436A3"/>
    <w:rsid w:val="00C43757"/>
    <w:rsid w:val="00C43960"/>
    <w:rsid w:val="00C439C5"/>
    <w:rsid w:val="00C439DF"/>
    <w:rsid w:val="00C43ACC"/>
    <w:rsid w:val="00C43BDB"/>
    <w:rsid w:val="00C43CA9"/>
    <w:rsid w:val="00C44070"/>
    <w:rsid w:val="00C44242"/>
    <w:rsid w:val="00C442DE"/>
    <w:rsid w:val="00C44471"/>
    <w:rsid w:val="00C444E9"/>
    <w:rsid w:val="00C4461E"/>
    <w:rsid w:val="00C4465E"/>
    <w:rsid w:val="00C44907"/>
    <w:rsid w:val="00C44934"/>
    <w:rsid w:val="00C449FB"/>
    <w:rsid w:val="00C44BA1"/>
    <w:rsid w:val="00C44C41"/>
    <w:rsid w:val="00C44CE4"/>
    <w:rsid w:val="00C44EBF"/>
    <w:rsid w:val="00C450BA"/>
    <w:rsid w:val="00C45127"/>
    <w:rsid w:val="00C451F7"/>
    <w:rsid w:val="00C453D6"/>
    <w:rsid w:val="00C456E9"/>
    <w:rsid w:val="00C4577E"/>
    <w:rsid w:val="00C4579B"/>
    <w:rsid w:val="00C4583A"/>
    <w:rsid w:val="00C459F8"/>
    <w:rsid w:val="00C45A6D"/>
    <w:rsid w:val="00C45B35"/>
    <w:rsid w:val="00C45CE9"/>
    <w:rsid w:val="00C45FEC"/>
    <w:rsid w:val="00C46035"/>
    <w:rsid w:val="00C461E0"/>
    <w:rsid w:val="00C46340"/>
    <w:rsid w:val="00C464E5"/>
    <w:rsid w:val="00C46C0F"/>
    <w:rsid w:val="00C46E30"/>
    <w:rsid w:val="00C46E6E"/>
    <w:rsid w:val="00C46F4A"/>
    <w:rsid w:val="00C473E6"/>
    <w:rsid w:val="00C4779A"/>
    <w:rsid w:val="00C47CAB"/>
    <w:rsid w:val="00C47D74"/>
    <w:rsid w:val="00C50184"/>
    <w:rsid w:val="00C502B2"/>
    <w:rsid w:val="00C5035E"/>
    <w:rsid w:val="00C50545"/>
    <w:rsid w:val="00C5066A"/>
    <w:rsid w:val="00C5069E"/>
    <w:rsid w:val="00C506D8"/>
    <w:rsid w:val="00C5073D"/>
    <w:rsid w:val="00C507FF"/>
    <w:rsid w:val="00C5085D"/>
    <w:rsid w:val="00C508CB"/>
    <w:rsid w:val="00C50901"/>
    <w:rsid w:val="00C50DE5"/>
    <w:rsid w:val="00C50E0D"/>
    <w:rsid w:val="00C51043"/>
    <w:rsid w:val="00C511C7"/>
    <w:rsid w:val="00C512D0"/>
    <w:rsid w:val="00C515F9"/>
    <w:rsid w:val="00C51702"/>
    <w:rsid w:val="00C5175B"/>
    <w:rsid w:val="00C5183D"/>
    <w:rsid w:val="00C5184A"/>
    <w:rsid w:val="00C5184E"/>
    <w:rsid w:val="00C51A09"/>
    <w:rsid w:val="00C51AF9"/>
    <w:rsid w:val="00C51B46"/>
    <w:rsid w:val="00C51C13"/>
    <w:rsid w:val="00C51E1E"/>
    <w:rsid w:val="00C51ECA"/>
    <w:rsid w:val="00C524B2"/>
    <w:rsid w:val="00C524FE"/>
    <w:rsid w:val="00C5274E"/>
    <w:rsid w:val="00C528B9"/>
    <w:rsid w:val="00C529F5"/>
    <w:rsid w:val="00C52A49"/>
    <w:rsid w:val="00C52ACB"/>
    <w:rsid w:val="00C52BF9"/>
    <w:rsid w:val="00C52C71"/>
    <w:rsid w:val="00C53358"/>
    <w:rsid w:val="00C53765"/>
    <w:rsid w:val="00C53C61"/>
    <w:rsid w:val="00C53F39"/>
    <w:rsid w:val="00C540B5"/>
    <w:rsid w:val="00C5413E"/>
    <w:rsid w:val="00C54279"/>
    <w:rsid w:val="00C542DA"/>
    <w:rsid w:val="00C548B8"/>
    <w:rsid w:val="00C54948"/>
    <w:rsid w:val="00C54A04"/>
    <w:rsid w:val="00C54AD0"/>
    <w:rsid w:val="00C54AED"/>
    <w:rsid w:val="00C54D4A"/>
    <w:rsid w:val="00C54DA8"/>
    <w:rsid w:val="00C54F91"/>
    <w:rsid w:val="00C551A8"/>
    <w:rsid w:val="00C552EA"/>
    <w:rsid w:val="00C553F2"/>
    <w:rsid w:val="00C555CE"/>
    <w:rsid w:val="00C5562E"/>
    <w:rsid w:val="00C5576C"/>
    <w:rsid w:val="00C557C5"/>
    <w:rsid w:val="00C557C7"/>
    <w:rsid w:val="00C55883"/>
    <w:rsid w:val="00C558CE"/>
    <w:rsid w:val="00C55972"/>
    <w:rsid w:val="00C55AE7"/>
    <w:rsid w:val="00C55B54"/>
    <w:rsid w:val="00C55B9E"/>
    <w:rsid w:val="00C560BA"/>
    <w:rsid w:val="00C563A5"/>
    <w:rsid w:val="00C565F0"/>
    <w:rsid w:val="00C56643"/>
    <w:rsid w:val="00C5677E"/>
    <w:rsid w:val="00C5681A"/>
    <w:rsid w:val="00C56B8B"/>
    <w:rsid w:val="00C56C26"/>
    <w:rsid w:val="00C56C8C"/>
    <w:rsid w:val="00C56DFF"/>
    <w:rsid w:val="00C56FC9"/>
    <w:rsid w:val="00C57144"/>
    <w:rsid w:val="00C571BD"/>
    <w:rsid w:val="00C5733A"/>
    <w:rsid w:val="00C573E8"/>
    <w:rsid w:val="00C577B2"/>
    <w:rsid w:val="00C577DE"/>
    <w:rsid w:val="00C5794B"/>
    <w:rsid w:val="00C57CB6"/>
    <w:rsid w:val="00C57E55"/>
    <w:rsid w:val="00C60164"/>
    <w:rsid w:val="00C6017D"/>
    <w:rsid w:val="00C60404"/>
    <w:rsid w:val="00C604DC"/>
    <w:rsid w:val="00C6067B"/>
    <w:rsid w:val="00C60694"/>
    <w:rsid w:val="00C607B3"/>
    <w:rsid w:val="00C60846"/>
    <w:rsid w:val="00C60943"/>
    <w:rsid w:val="00C609A2"/>
    <w:rsid w:val="00C60B20"/>
    <w:rsid w:val="00C60BFA"/>
    <w:rsid w:val="00C60EAB"/>
    <w:rsid w:val="00C60F00"/>
    <w:rsid w:val="00C60F20"/>
    <w:rsid w:val="00C60F38"/>
    <w:rsid w:val="00C60FDA"/>
    <w:rsid w:val="00C6108F"/>
    <w:rsid w:val="00C6126F"/>
    <w:rsid w:val="00C61330"/>
    <w:rsid w:val="00C61407"/>
    <w:rsid w:val="00C61596"/>
    <w:rsid w:val="00C615BE"/>
    <w:rsid w:val="00C617A1"/>
    <w:rsid w:val="00C61D5E"/>
    <w:rsid w:val="00C61D99"/>
    <w:rsid w:val="00C61FFB"/>
    <w:rsid w:val="00C620B1"/>
    <w:rsid w:val="00C620D3"/>
    <w:rsid w:val="00C621CB"/>
    <w:rsid w:val="00C623D5"/>
    <w:rsid w:val="00C62461"/>
    <w:rsid w:val="00C625BA"/>
    <w:rsid w:val="00C625DA"/>
    <w:rsid w:val="00C6274D"/>
    <w:rsid w:val="00C629F7"/>
    <w:rsid w:val="00C62B5E"/>
    <w:rsid w:val="00C62D76"/>
    <w:rsid w:val="00C62D9B"/>
    <w:rsid w:val="00C62F88"/>
    <w:rsid w:val="00C632A9"/>
    <w:rsid w:val="00C632EE"/>
    <w:rsid w:val="00C63341"/>
    <w:rsid w:val="00C634AD"/>
    <w:rsid w:val="00C63893"/>
    <w:rsid w:val="00C639B9"/>
    <w:rsid w:val="00C63BE0"/>
    <w:rsid w:val="00C63C0A"/>
    <w:rsid w:val="00C63E56"/>
    <w:rsid w:val="00C63EA2"/>
    <w:rsid w:val="00C63F50"/>
    <w:rsid w:val="00C64358"/>
    <w:rsid w:val="00C644FF"/>
    <w:rsid w:val="00C6460C"/>
    <w:rsid w:val="00C647F2"/>
    <w:rsid w:val="00C64862"/>
    <w:rsid w:val="00C64916"/>
    <w:rsid w:val="00C649DE"/>
    <w:rsid w:val="00C64B14"/>
    <w:rsid w:val="00C64B45"/>
    <w:rsid w:val="00C64C2D"/>
    <w:rsid w:val="00C64D34"/>
    <w:rsid w:val="00C64D92"/>
    <w:rsid w:val="00C64FCC"/>
    <w:rsid w:val="00C64FD2"/>
    <w:rsid w:val="00C65259"/>
    <w:rsid w:val="00C652A4"/>
    <w:rsid w:val="00C65499"/>
    <w:rsid w:val="00C655EC"/>
    <w:rsid w:val="00C65853"/>
    <w:rsid w:val="00C65882"/>
    <w:rsid w:val="00C65BA8"/>
    <w:rsid w:val="00C65D23"/>
    <w:rsid w:val="00C65E67"/>
    <w:rsid w:val="00C65E7E"/>
    <w:rsid w:val="00C65F66"/>
    <w:rsid w:val="00C66182"/>
    <w:rsid w:val="00C661E8"/>
    <w:rsid w:val="00C66447"/>
    <w:rsid w:val="00C6646E"/>
    <w:rsid w:val="00C665E6"/>
    <w:rsid w:val="00C6661B"/>
    <w:rsid w:val="00C6674F"/>
    <w:rsid w:val="00C6691A"/>
    <w:rsid w:val="00C66B3F"/>
    <w:rsid w:val="00C66B92"/>
    <w:rsid w:val="00C66BED"/>
    <w:rsid w:val="00C66DE5"/>
    <w:rsid w:val="00C66E40"/>
    <w:rsid w:val="00C671EF"/>
    <w:rsid w:val="00C67289"/>
    <w:rsid w:val="00C672E5"/>
    <w:rsid w:val="00C6741D"/>
    <w:rsid w:val="00C674CF"/>
    <w:rsid w:val="00C67629"/>
    <w:rsid w:val="00C6765F"/>
    <w:rsid w:val="00C6766F"/>
    <w:rsid w:val="00C6782D"/>
    <w:rsid w:val="00C67869"/>
    <w:rsid w:val="00C67928"/>
    <w:rsid w:val="00C67979"/>
    <w:rsid w:val="00C67B6F"/>
    <w:rsid w:val="00C67CC2"/>
    <w:rsid w:val="00C67D46"/>
    <w:rsid w:val="00C67D8F"/>
    <w:rsid w:val="00C67EB3"/>
    <w:rsid w:val="00C6C2D5"/>
    <w:rsid w:val="00C704B2"/>
    <w:rsid w:val="00C7057B"/>
    <w:rsid w:val="00C705D5"/>
    <w:rsid w:val="00C70624"/>
    <w:rsid w:val="00C707AD"/>
    <w:rsid w:val="00C70886"/>
    <w:rsid w:val="00C7089F"/>
    <w:rsid w:val="00C70973"/>
    <w:rsid w:val="00C70987"/>
    <w:rsid w:val="00C70C07"/>
    <w:rsid w:val="00C70EAF"/>
    <w:rsid w:val="00C71035"/>
    <w:rsid w:val="00C71190"/>
    <w:rsid w:val="00C711BB"/>
    <w:rsid w:val="00C7120D"/>
    <w:rsid w:val="00C71334"/>
    <w:rsid w:val="00C716EE"/>
    <w:rsid w:val="00C7191C"/>
    <w:rsid w:val="00C71993"/>
    <w:rsid w:val="00C71D32"/>
    <w:rsid w:val="00C72086"/>
    <w:rsid w:val="00C72087"/>
    <w:rsid w:val="00C720F2"/>
    <w:rsid w:val="00C721DD"/>
    <w:rsid w:val="00C7220B"/>
    <w:rsid w:val="00C722C6"/>
    <w:rsid w:val="00C72383"/>
    <w:rsid w:val="00C723E9"/>
    <w:rsid w:val="00C72437"/>
    <w:rsid w:val="00C724EC"/>
    <w:rsid w:val="00C725C9"/>
    <w:rsid w:val="00C72944"/>
    <w:rsid w:val="00C72957"/>
    <w:rsid w:val="00C72BFF"/>
    <w:rsid w:val="00C72D71"/>
    <w:rsid w:val="00C72E0B"/>
    <w:rsid w:val="00C72F55"/>
    <w:rsid w:val="00C73019"/>
    <w:rsid w:val="00C73052"/>
    <w:rsid w:val="00C73062"/>
    <w:rsid w:val="00C730F3"/>
    <w:rsid w:val="00C733B2"/>
    <w:rsid w:val="00C733D7"/>
    <w:rsid w:val="00C73430"/>
    <w:rsid w:val="00C7348F"/>
    <w:rsid w:val="00C734EB"/>
    <w:rsid w:val="00C73588"/>
    <w:rsid w:val="00C73702"/>
    <w:rsid w:val="00C7382A"/>
    <w:rsid w:val="00C739A9"/>
    <w:rsid w:val="00C73A8F"/>
    <w:rsid w:val="00C73BAA"/>
    <w:rsid w:val="00C73BC8"/>
    <w:rsid w:val="00C74117"/>
    <w:rsid w:val="00C74158"/>
    <w:rsid w:val="00C7421E"/>
    <w:rsid w:val="00C74856"/>
    <w:rsid w:val="00C748C7"/>
    <w:rsid w:val="00C74B39"/>
    <w:rsid w:val="00C75120"/>
    <w:rsid w:val="00C75441"/>
    <w:rsid w:val="00C7577F"/>
    <w:rsid w:val="00C758C2"/>
    <w:rsid w:val="00C75B56"/>
    <w:rsid w:val="00C75B93"/>
    <w:rsid w:val="00C75C01"/>
    <w:rsid w:val="00C75C3A"/>
    <w:rsid w:val="00C7619A"/>
    <w:rsid w:val="00C763D1"/>
    <w:rsid w:val="00C76469"/>
    <w:rsid w:val="00C7646B"/>
    <w:rsid w:val="00C76489"/>
    <w:rsid w:val="00C765F0"/>
    <w:rsid w:val="00C76881"/>
    <w:rsid w:val="00C768ED"/>
    <w:rsid w:val="00C769C0"/>
    <w:rsid w:val="00C76EAD"/>
    <w:rsid w:val="00C76F72"/>
    <w:rsid w:val="00C76FFE"/>
    <w:rsid w:val="00C77033"/>
    <w:rsid w:val="00C7707B"/>
    <w:rsid w:val="00C77108"/>
    <w:rsid w:val="00C77210"/>
    <w:rsid w:val="00C77323"/>
    <w:rsid w:val="00C7732A"/>
    <w:rsid w:val="00C77370"/>
    <w:rsid w:val="00C774BB"/>
    <w:rsid w:val="00C775C0"/>
    <w:rsid w:val="00C777A8"/>
    <w:rsid w:val="00C777FD"/>
    <w:rsid w:val="00C7795D"/>
    <w:rsid w:val="00C77A41"/>
    <w:rsid w:val="00C77A67"/>
    <w:rsid w:val="00C77AB6"/>
    <w:rsid w:val="00C77E09"/>
    <w:rsid w:val="00C77E84"/>
    <w:rsid w:val="00C77EF8"/>
    <w:rsid w:val="00C77F51"/>
    <w:rsid w:val="00C77F90"/>
    <w:rsid w:val="00C79AD8"/>
    <w:rsid w:val="00C7BF55"/>
    <w:rsid w:val="00C7E2EB"/>
    <w:rsid w:val="00C8018A"/>
    <w:rsid w:val="00C80217"/>
    <w:rsid w:val="00C80386"/>
    <w:rsid w:val="00C804D4"/>
    <w:rsid w:val="00C80728"/>
    <w:rsid w:val="00C80A70"/>
    <w:rsid w:val="00C80BF4"/>
    <w:rsid w:val="00C80C4E"/>
    <w:rsid w:val="00C80C64"/>
    <w:rsid w:val="00C80E6D"/>
    <w:rsid w:val="00C80EA7"/>
    <w:rsid w:val="00C80F18"/>
    <w:rsid w:val="00C81107"/>
    <w:rsid w:val="00C811E1"/>
    <w:rsid w:val="00C813A4"/>
    <w:rsid w:val="00C813BE"/>
    <w:rsid w:val="00C816E1"/>
    <w:rsid w:val="00C816EA"/>
    <w:rsid w:val="00C817EA"/>
    <w:rsid w:val="00C8192C"/>
    <w:rsid w:val="00C81A3B"/>
    <w:rsid w:val="00C81A62"/>
    <w:rsid w:val="00C81BEF"/>
    <w:rsid w:val="00C81C2D"/>
    <w:rsid w:val="00C82375"/>
    <w:rsid w:val="00C8273F"/>
    <w:rsid w:val="00C8279A"/>
    <w:rsid w:val="00C82A4E"/>
    <w:rsid w:val="00C82A8B"/>
    <w:rsid w:val="00C82B64"/>
    <w:rsid w:val="00C82BB9"/>
    <w:rsid w:val="00C82C52"/>
    <w:rsid w:val="00C83160"/>
    <w:rsid w:val="00C83266"/>
    <w:rsid w:val="00C833AA"/>
    <w:rsid w:val="00C8341A"/>
    <w:rsid w:val="00C8366B"/>
    <w:rsid w:val="00C83854"/>
    <w:rsid w:val="00C838F2"/>
    <w:rsid w:val="00C83900"/>
    <w:rsid w:val="00C83A07"/>
    <w:rsid w:val="00C8431D"/>
    <w:rsid w:val="00C8436D"/>
    <w:rsid w:val="00C8457C"/>
    <w:rsid w:val="00C84616"/>
    <w:rsid w:val="00C846C0"/>
    <w:rsid w:val="00C8471D"/>
    <w:rsid w:val="00C84829"/>
    <w:rsid w:val="00C84AB9"/>
    <w:rsid w:val="00C84C26"/>
    <w:rsid w:val="00C84CB5"/>
    <w:rsid w:val="00C84CF3"/>
    <w:rsid w:val="00C84E90"/>
    <w:rsid w:val="00C84F17"/>
    <w:rsid w:val="00C84F88"/>
    <w:rsid w:val="00C85044"/>
    <w:rsid w:val="00C85164"/>
    <w:rsid w:val="00C85182"/>
    <w:rsid w:val="00C854A7"/>
    <w:rsid w:val="00C855A4"/>
    <w:rsid w:val="00C855EF"/>
    <w:rsid w:val="00C85771"/>
    <w:rsid w:val="00C86035"/>
    <w:rsid w:val="00C8654C"/>
    <w:rsid w:val="00C8667B"/>
    <w:rsid w:val="00C86861"/>
    <w:rsid w:val="00C86A0E"/>
    <w:rsid w:val="00C86B15"/>
    <w:rsid w:val="00C86C58"/>
    <w:rsid w:val="00C86EDC"/>
    <w:rsid w:val="00C8703C"/>
    <w:rsid w:val="00C871A1"/>
    <w:rsid w:val="00C871EF"/>
    <w:rsid w:val="00C873BE"/>
    <w:rsid w:val="00C879BB"/>
    <w:rsid w:val="00C87B36"/>
    <w:rsid w:val="00C87CAA"/>
    <w:rsid w:val="00C87DCD"/>
    <w:rsid w:val="00C8F97C"/>
    <w:rsid w:val="00C90041"/>
    <w:rsid w:val="00C90125"/>
    <w:rsid w:val="00C901E4"/>
    <w:rsid w:val="00C901FE"/>
    <w:rsid w:val="00C9048D"/>
    <w:rsid w:val="00C906FB"/>
    <w:rsid w:val="00C90A6A"/>
    <w:rsid w:val="00C90C9A"/>
    <w:rsid w:val="00C90F4B"/>
    <w:rsid w:val="00C90FAC"/>
    <w:rsid w:val="00C91175"/>
    <w:rsid w:val="00C914F0"/>
    <w:rsid w:val="00C917A3"/>
    <w:rsid w:val="00C917D9"/>
    <w:rsid w:val="00C91854"/>
    <w:rsid w:val="00C9189C"/>
    <w:rsid w:val="00C91C98"/>
    <w:rsid w:val="00C91D3C"/>
    <w:rsid w:val="00C91E42"/>
    <w:rsid w:val="00C91EC6"/>
    <w:rsid w:val="00C92204"/>
    <w:rsid w:val="00C92390"/>
    <w:rsid w:val="00C924E1"/>
    <w:rsid w:val="00C92598"/>
    <w:rsid w:val="00C9270C"/>
    <w:rsid w:val="00C92874"/>
    <w:rsid w:val="00C92961"/>
    <w:rsid w:val="00C92AEF"/>
    <w:rsid w:val="00C92B64"/>
    <w:rsid w:val="00C92B97"/>
    <w:rsid w:val="00C92F05"/>
    <w:rsid w:val="00C93018"/>
    <w:rsid w:val="00C93087"/>
    <w:rsid w:val="00C93565"/>
    <w:rsid w:val="00C93586"/>
    <w:rsid w:val="00C93636"/>
    <w:rsid w:val="00C93643"/>
    <w:rsid w:val="00C93684"/>
    <w:rsid w:val="00C9373A"/>
    <w:rsid w:val="00C93D36"/>
    <w:rsid w:val="00C93D38"/>
    <w:rsid w:val="00C93ED0"/>
    <w:rsid w:val="00C941E2"/>
    <w:rsid w:val="00C9423C"/>
    <w:rsid w:val="00C943D7"/>
    <w:rsid w:val="00C943DC"/>
    <w:rsid w:val="00C9481D"/>
    <w:rsid w:val="00C94862"/>
    <w:rsid w:val="00C94A07"/>
    <w:rsid w:val="00C94A20"/>
    <w:rsid w:val="00C94A84"/>
    <w:rsid w:val="00C94D5F"/>
    <w:rsid w:val="00C94FF5"/>
    <w:rsid w:val="00C9522E"/>
    <w:rsid w:val="00C95347"/>
    <w:rsid w:val="00C955BE"/>
    <w:rsid w:val="00C95620"/>
    <w:rsid w:val="00C9562F"/>
    <w:rsid w:val="00C956DB"/>
    <w:rsid w:val="00C95837"/>
    <w:rsid w:val="00C95C32"/>
    <w:rsid w:val="00C95C90"/>
    <w:rsid w:val="00C95D31"/>
    <w:rsid w:val="00C95D5D"/>
    <w:rsid w:val="00C961AC"/>
    <w:rsid w:val="00C961CE"/>
    <w:rsid w:val="00C963C5"/>
    <w:rsid w:val="00C96500"/>
    <w:rsid w:val="00C968C1"/>
    <w:rsid w:val="00C96918"/>
    <w:rsid w:val="00C969D0"/>
    <w:rsid w:val="00C969DF"/>
    <w:rsid w:val="00C96B94"/>
    <w:rsid w:val="00C96CBD"/>
    <w:rsid w:val="00C96CFE"/>
    <w:rsid w:val="00C96D90"/>
    <w:rsid w:val="00C971A6"/>
    <w:rsid w:val="00C971BA"/>
    <w:rsid w:val="00C976F6"/>
    <w:rsid w:val="00C97CF8"/>
    <w:rsid w:val="00C97ECE"/>
    <w:rsid w:val="00C97F3C"/>
    <w:rsid w:val="00C97F7C"/>
    <w:rsid w:val="00C9887C"/>
    <w:rsid w:val="00C9EADF"/>
    <w:rsid w:val="00CA010F"/>
    <w:rsid w:val="00CA014C"/>
    <w:rsid w:val="00CA04D7"/>
    <w:rsid w:val="00CA054F"/>
    <w:rsid w:val="00CA0607"/>
    <w:rsid w:val="00CA0651"/>
    <w:rsid w:val="00CA0A2F"/>
    <w:rsid w:val="00CA0C64"/>
    <w:rsid w:val="00CA0DC7"/>
    <w:rsid w:val="00CA0E2C"/>
    <w:rsid w:val="00CA0F67"/>
    <w:rsid w:val="00CA0FA0"/>
    <w:rsid w:val="00CA110C"/>
    <w:rsid w:val="00CA146C"/>
    <w:rsid w:val="00CA146E"/>
    <w:rsid w:val="00CA1498"/>
    <w:rsid w:val="00CA1561"/>
    <w:rsid w:val="00CA1938"/>
    <w:rsid w:val="00CA1962"/>
    <w:rsid w:val="00CA19F6"/>
    <w:rsid w:val="00CA1AA7"/>
    <w:rsid w:val="00CA1C1B"/>
    <w:rsid w:val="00CA1D5D"/>
    <w:rsid w:val="00CA1DD4"/>
    <w:rsid w:val="00CA1FA8"/>
    <w:rsid w:val="00CA2115"/>
    <w:rsid w:val="00CA2402"/>
    <w:rsid w:val="00CA24A2"/>
    <w:rsid w:val="00CA27B0"/>
    <w:rsid w:val="00CA2AB6"/>
    <w:rsid w:val="00CA2C48"/>
    <w:rsid w:val="00CA2E95"/>
    <w:rsid w:val="00CA2F67"/>
    <w:rsid w:val="00CA2FF7"/>
    <w:rsid w:val="00CA31B1"/>
    <w:rsid w:val="00CA350B"/>
    <w:rsid w:val="00CA3726"/>
    <w:rsid w:val="00CA3737"/>
    <w:rsid w:val="00CA37BE"/>
    <w:rsid w:val="00CA3816"/>
    <w:rsid w:val="00CA38F6"/>
    <w:rsid w:val="00CA3A06"/>
    <w:rsid w:val="00CA3DD5"/>
    <w:rsid w:val="00CA4137"/>
    <w:rsid w:val="00CA4168"/>
    <w:rsid w:val="00CA478A"/>
    <w:rsid w:val="00CA47FB"/>
    <w:rsid w:val="00CA484B"/>
    <w:rsid w:val="00CA48B8"/>
    <w:rsid w:val="00CA490C"/>
    <w:rsid w:val="00CA4A70"/>
    <w:rsid w:val="00CA4B2F"/>
    <w:rsid w:val="00CA4DCB"/>
    <w:rsid w:val="00CA4E88"/>
    <w:rsid w:val="00CA50AA"/>
    <w:rsid w:val="00CA51D4"/>
    <w:rsid w:val="00CA5227"/>
    <w:rsid w:val="00CA52F6"/>
    <w:rsid w:val="00CA53F3"/>
    <w:rsid w:val="00CA55F9"/>
    <w:rsid w:val="00CA56D4"/>
    <w:rsid w:val="00CA5741"/>
    <w:rsid w:val="00CA58D0"/>
    <w:rsid w:val="00CA5CAB"/>
    <w:rsid w:val="00CA618D"/>
    <w:rsid w:val="00CA61A4"/>
    <w:rsid w:val="00CA61EC"/>
    <w:rsid w:val="00CA62EB"/>
    <w:rsid w:val="00CA69A9"/>
    <w:rsid w:val="00CA6AB9"/>
    <w:rsid w:val="00CA6B1E"/>
    <w:rsid w:val="00CA6E61"/>
    <w:rsid w:val="00CA6F28"/>
    <w:rsid w:val="00CA6FA1"/>
    <w:rsid w:val="00CA7005"/>
    <w:rsid w:val="00CA7235"/>
    <w:rsid w:val="00CA73EB"/>
    <w:rsid w:val="00CA7939"/>
    <w:rsid w:val="00CA7A3D"/>
    <w:rsid w:val="00CA7B96"/>
    <w:rsid w:val="00CA7C9A"/>
    <w:rsid w:val="00CA7F3E"/>
    <w:rsid w:val="00CB003F"/>
    <w:rsid w:val="00CB03D1"/>
    <w:rsid w:val="00CB050C"/>
    <w:rsid w:val="00CB052B"/>
    <w:rsid w:val="00CB05D6"/>
    <w:rsid w:val="00CB065A"/>
    <w:rsid w:val="00CB0A13"/>
    <w:rsid w:val="00CB0A76"/>
    <w:rsid w:val="00CB0A81"/>
    <w:rsid w:val="00CB0C22"/>
    <w:rsid w:val="00CB0DBA"/>
    <w:rsid w:val="00CB0F8B"/>
    <w:rsid w:val="00CB0FE5"/>
    <w:rsid w:val="00CB13C0"/>
    <w:rsid w:val="00CB1511"/>
    <w:rsid w:val="00CB15A3"/>
    <w:rsid w:val="00CB1662"/>
    <w:rsid w:val="00CB167F"/>
    <w:rsid w:val="00CB1843"/>
    <w:rsid w:val="00CB1890"/>
    <w:rsid w:val="00CB189B"/>
    <w:rsid w:val="00CB1ACC"/>
    <w:rsid w:val="00CB1B04"/>
    <w:rsid w:val="00CB1B45"/>
    <w:rsid w:val="00CB1CE9"/>
    <w:rsid w:val="00CB1E92"/>
    <w:rsid w:val="00CB1EC7"/>
    <w:rsid w:val="00CB2038"/>
    <w:rsid w:val="00CB212A"/>
    <w:rsid w:val="00CB21C2"/>
    <w:rsid w:val="00CB299D"/>
    <w:rsid w:val="00CB2B58"/>
    <w:rsid w:val="00CB2B90"/>
    <w:rsid w:val="00CB2BE2"/>
    <w:rsid w:val="00CB2C95"/>
    <w:rsid w:val="00CB2D56"/>
    <w:rsid w:val="00CB2D93"/>
    <w:rsid w:val="00CB2DD3"/>
    <w:rsid w:val="00CB2E3E"/>
    <w:rsid w:val="00CB2EE9"/>
    <w:rsid w:val="00CB2F6E"/>
    <w:rsid w:val="00CB309B"/>
    <w:rsid w:val="00CB30DF"/>
    <w:rsid w:val="00CB3563"/>
    <w:rsid w:val="00CB3823"/>
    <w:rsid w:val="00CB3901"/>
    <w:rsid w:val="00CB3A38"/>
    <w:rsid w:val="00CB3C2D"/>
    <w:rsid w:val="00CB3EA7"/>
    <w:rsid w:val="00CB3F57"/>
    <w:rsid w:val="00CB3FDB"/>
    <w:rsid w:val="00CB4077"/>
    <w:rsid w:val="00CB421B"/>
    <w:rsid w:val="00CB4249"/>
    <w:rsid w:val="00CB4728"/>
    <w:rsid w:val="00CB492B"/>
    <w:rsid w:val="00CB4CD6"/>
    <w:rsid w:val="00CB4E25"/>
    <w:rsid w:val="00CB4E76"/>
    <w:rsid w:val="00CB4FA8"/>
    <w:rsid w:val="00CB5013"/>
    <w:rsid w:val="00CB5101"/>
    <w:rsid w:val="00CB522B"/>
    <w:rsid w:val="00CB533C"/>
    <w:rsid w:val="00CB56C4"/>
    <w:rsid w:val="00CB573D"/>
    <w:rsid w:val="00CB57EC"/>
    <w:rsid w:val="00CB581D"/>
    <w:rsid w:val="00CB591B"/>
    <w:rsid w:val="00CB596B"/>
    <w:rsid w:val="00CB5A89"/>
    <w:rsid w:val="00CB5B48"/>
    <w:rsid w:val="00CB5D1E"/>
    <w:rsid w:val="00CB5D8C"/>
    <w:rsid w:val="00CB5DAA"/>
    <w:rsid w:val="00CB5F4C"/>
    <w:rsid w:val="00CB617A"/>
    <w:rsid w:val="00CB6262"/>
    <w:rsid w:val="00CB62BC"/>
    <w:rsid w:val="00CB6370"/>
    <w:rsid w:val="00CB63D3"/>
    <w:rsid w:val="00CB6498"/>
    <w:rsid w:val="00CB6729"/>
    <w:rsid w:val="00CB672E"/>
    <w:rsid w:val="00CB67BB"/>
    <w:rsid w:val="00CB6A09"/>
    <w:rsid w:val="00CB6BA9"/>
    <w:rsid w:val="00CB6D5D"/>
    <w:rsid w:val="00CB6D66"/>
    <w:rsid w:val="00CB6E53"/>
    <w:rsid w:val="00CB6F1B"/>
    <w:rsid w:val="00CB6FCC"/>
    <w:rsid w:val="00CB70FB"/>
    <w:rsid w:val="00CB71A8"/>
    <w:rsid w:val="00CB7547"/>
    <w:rsid w:val="00CB79A4"/>
    <w:rsid w:val="00CB7AEF"/>
    <w:rsid w:val="00CB7C4C"/>
    <w:rsid w:val="00CB7C75"/>
    <w:rsid w:val="00CB7D42"/>
    <w:rsid w:val="00CB7FE9"/>
    <w:rsid w:val="00CC00F1"/>
    <w:rsid w:val="00CC02E3"/>
    <w:rsid w:val="00CC0558"/>
    <w:rsid w:val="00CC07A1"/>
    <w:rsid w:val="00CC0986"/>
    <w:rsid w:val="00CC0A5E"/>
    <w:rsid w:val="00CC0AC1"/>
    <w:rsid w:val="00CC0CED"/>
    <w:rsid w:val="00CC0D23"/>
    <w:rsid w:val="00CC0E8D"/>
    <w:rsid w:val="00CC1011"/>
    <w:rsid w:val="00CC1152"/>
    <w:rsid w:val="00CC1154"/>
    <w:rsid w:val="00CC1369"/>
    <w:rsid w:val="00CC14DF"/>
    <w:rsid w:val="00CC15D0"/>
    <w:rsid w:val="00CC162A"/>
    <w:rsid w:val="00CC1757"/>
    <w:rsid w:val="00CC17C3"/>
    <w:rsid w:val="00CC18AE"/>
    <w:rsid w:val="00CC1916"/>
    <w:rsid w:val="00CC191B"/>
    <w:rsid w:val="00CC1980"/>
    <w:rsid w:val="00CC1B59"/>
    <w:rsid w:val="00CC1E8C"/>
    <w:rsid w:val="00CC1F0A"/>
    <w:rsid w:val="00CC1FDA"/>
    <w:rsid w:val="00CC22D4"/>
    <w:rsid w:val="00CC2390"/>
    <w:rsid w:val="00CC2433"/>
    <w:rsid w:val="00CC2509"/>
    <w:rsid w:val="00CC263D"/>
    <w:rsid w:val="00CC269A"/>
    <w:rsid w:val="00CC2AED"/>
    <w:rsid w:val="00CC2B0E"/>
    <w:rsid w:val="00CC2B58"/>
    <w:rsid w:val="00CC2C79"/>
    <w:rsid w:val="00CC32D0"/>
    <w:rsid w:val="00CC32FD"/>
    <w:rsid w:val="00CC340F"/>
    <w:rsid w:val="00CC34AF"/>
    <w:rsid w:val="00CC353F"/>
    <w:rsid w:val="00CC35EE"/>
    <w:rsid w:val="00CC37A1"/>
    <w:rsid w:val="00CC3BE2"/>
    <w:rsid w:val="00CC3D36"/>
    <w:rsid w:val="00CC3D3B"/>
    <w:rsid w:val="00CC3E47"/>
    <w:rsid w:val="00CC3E4F"/>
    <w:rsid w:val="00CC3EB8"/>
    <w:rsid w:val="00CC4067"/>
    <w:rsid w:val="00CC40D9"/>
    <w:rsid w:val="00CC42A5"/>
    <w:rsid w:val="00CC42D3"/>
    <w:rsid w:val="00CC42FC"/>
    <w:rsid w:val="00CC433A"/>
    <w:rsid w:val="00CC455E"/>
    <w:rsid w:val="00CC45D3"/>
    <w:rsid w:val="00CC462D"/>
    <w:rsid w:val="00CC46F5"/>
    <w:rsid w:val="00CC47D9"/>
    <w:rsid w:val="00CC492A"/>
    <w:rsid w:val="00CC4A01"/>
    <w:rsid w:val="00CC4B0A"/>
    <w:rsid w:val="00CC4C35"/>
    <w:rsid w:val="00CC4CDB"/>
    <w:rsid w:val="00CC4E89"/>
    <w:rsid w:val="00CC5069"/>
    <w:rsid w:val="00CC5208"/>
    <w:rsid w:val="00CC521E"/>
    <w:rsid w:val="00CC5525"/>
    <w:rsid w:val="00CC552F"/>
    <w:rsid w:val="00CC5534"/>
    <w:rsid w:val="00CC55A3"/>
    <w:rsid w:val="00CC579C"/>
    <w:rsid w:val="00CC57B3"/>
    <w:rsid w:val="00CC5948"/>
    <w:rsid w:val="00CC5CBD"/>
    <w:rsid w:val="00CC5DF6"/>
    <w:rsid w:val="00CC6197"/>
    <w:rsid w:val="00CC61D0"/>
    <w:rsid w:val="00CC6216"/>
    <w:rsid w:val="00CC63C5"/>
    <w:rsid w:val="00CC640D"/>
    <w:rsid w:val="00CC6538"/>
    <w:rsid w:val="00CC672C"/>
    <w:rsid w:val="00CC6859"/>
    <w:rsid w:val="00CC69DC"/>
    <w:rsid w:val="00CC6B74"/>
    <w:rsid w:val="00CC6DA6"/>
    <w:rsid w:val="00CC712D"/>
    <w:rsid w:val="00CC749C"/>
    <w:rsid w:val="00CC76EE"/>
    <w:rsid w:val="00CC77B4"/>
    <w:rsid w:val="00CC7800"/>
    <w:rsid w:val="00CC7A10"/>
    <w:rsid w:val="00CC7B53"/>
    <w:rsid w:val="00CC7B87"/>
    <w:rsid w:val="00CC7BBB"/>
    <w:rsid w:val="00CC7DCF"/>
    <w:rsid w:val="00CC7E35"/>
    <w:rsid w:val="00CC7FA9"/>
    <w:rsid w:val="00CCE90A"/>
    <w:rsid w:val="00CD014F"/>
    <w:rsid w:val="00CD05E5"/>
    <w:rsid w:val="00CD06E9"/>
    <w:rsid w:val="00CD06F8"/>
    <w:rsid w:val="00CD0725"/>
    <w:rsid w:val="00CD079D"/>
    <w:rsid w:val="00CD07AC"/>
    <w:rsid w:val="00CD07D5"/>
    <w:rsid w:val="00CD0D1A"/>
    <w:rsid w:val="00CD0D86"/>
    <w:rsid w:val="00CD0DD9"/>
    <w:rsid w:val="00CD11F1"/>
    <w:rsid w:val="00CD1641"/>
    <w:rsid w:val="00CD170A"/>
    <w:rsid w:val="00CD1791"/>
    <w:rsid w:val="00CD194E"/>
    <w:rsid w:val="00CD1980"/>
    <w:rsid w:val="00CD19E9"/>
    <w:rsid w:val="00CD1A6F"/>
    <w:rsid w:val="00CD1B96"/>
    <w:rsid w:val="00CD1BF6"/>
    <w:rsid w:val="00CD1EAF"/>
    <w:rsid w:val="00CD2249"/>
    <w:rsid w:val="00CD22BB"/>
    <w:rsid w:val="00CD22FC"/>
    <w:rsid w:val="00CD236A"/>
    <w:rsid w:val="00CD23AC"/>
    <w:rsid w:val="00CD27FC"/>
    <w:rsid w:val="00CD28D1"/>
    <w:rsid w:val="00CD28D6"/>
    <w:rsid w:val="00CD2BBE"/>
    <w:rsid w:val="00CD2BC5"/>
    <w:rsid w:val="00CD2C2D"/>
    <w:rsid w:val="00CD2CEA"/>
    <w:rsid w:val="00CD3167"/>
    <w:rsid w:val="00CD32C3"/>
    <w:rsid w:val="00CD369D"/>
    <w:rsid w:val="00CD3704"/>
    <w:rsid w:val="00CD38F6"/>
    <w:rsid w:val="00CD3A32"/>
    <w:rsid w:val="00CD3A66"/>
    <w:rsid w:val="00CD3A6C"/>
    <w:rsid w:val="00CD3FEF"/>
    <w:rsid w:val="00CD4036"/>
    <w:rsid w:val="00CD406A"/>
    <w:rsid w:val="00CD42D1"/>
    <w:rsid w:val="00CD4467"/>
    <w:rsid w:val="00CD4605"/>
    <w:rsid w:val="00CD469F"/>
    <w:rsid w:val="00CD46DA"/>
    <w:rsid w:val="00CD4807"/>
    <w:rsid w:val="00CD4826"/>
    <w:rsid w:val="00CD48CB"/>
    <w:rsid w:val="00CD498F"/>
    <w:rsid w:val="00CD4AA7"/>
    <w:rsid w:val="00CD4D34"/>
    <w:rsid w:val="00CD4E3D"/>
    <w:rsid w:val="00CD4E4A"/>
    <w:rsid w:val="00CD4EF0"/>
    <w:rsid w:val="00CD5061"/>
    <w:rsid w:val="00CD50E5"/>
    <w:rsid w:val="00CD5117"/>
    <w:rsid w:val="00CD5171"/>
    <w:rsid w:val="00CD5282"/>
    <w:rsid w:val="00CD5AB5"/>
    <w:rsid w:val="00CD5B92"/>
    <w:rsid w:val="00CD5CDF"/>
    <w:rsid w:val="00CD5D17"/>
    <w:rsid w:val="00CD5E7B"/>
    <w:rsid w:val="00CD5E83"/>
    <w:rsid w:val="00CD5F9B"/>
    <w:rsid w:val="00CD5FCA"/>
    <w:rsid w:val="00CD6055"/>
    <w:rsid w:val="00CD6152"/>
    <w:rsid w:val="00CD6199"/>
    <w:rsid w:val="00CD6206"/>
    <w:rsid w:val="00CD630D"/>
    <w:rsid w:val="00CD6482"/>
    <w:rsid w:val="00CD6575"/>
    <w:rsid w:val="00CD664F"/>
    <w:rsid w:val="00CD6666"/>
    <w:rsid w:val="00CD6744"/>
    <w:rsid w:val="00CD6924"/>
    <w:rsid w:val="00CD6939"/>
    <w:rsid w:val="00CD6DFD"/>
    <w:rsid w:val="00CD7540"/>
    <w:rsid w:val="00CD7558"/>
    <w:rsid w:val="00CD7687"/>
    <w:rsid w:val="00CD777E"/>
    <w:rsid w:val="00CD78B2"/>
    <w:rsid w:val="00CD7941"/>
    <w:rsid w:val="00CD7D0D"/>
    <w:rsid w:val="00CD7D6F"/>
    <w:rsid w:val="00CD7DE0"/>
    <w:rsid w:val="00CD7DF7"/>
    <w:rsid w:val="00CD7F98"/>
    <w:rsid w:val="00CDB7D9"/>
    <w:rsid w:val="00CE017F"/>
    <w:rsid w:val="00CE0228"/>
    <w:rsid w:val="00CE0256"/>
    <w:rsid w:val="00CE0265"/>
    <w:rsid w:val="00CE0294"/>
    <w:rsid w:val="00CE03AE"/>
    <w:rsid w:val="00CE059E"/>
    <w:rsid w:val="00CE05BF"/>
    <w:rsid w:val="00CE089D"/>
    <w:rsid w:val="00CE0E79"/>
    <w:rsid w:val="00CE0F49"/>
    <w:rsid w:val="00CE106F"/>
    <w:rsid w:val="00CE1105"/>
    <w:rsid w:val="00CE127F"/>
    <w:rsid w:val="00CE13D9"/>
    <w:rsid w:val="00CE15AF"/>
    <w:rsid w:val="00CE1AC6"/>
    <w:rsid w:val="00CE1AF7"/>
    <w:rsid w:val="00CE1B58"/>
    <w:rsid w:val="00CE1BB1"/>
    <w:rsid w:val="00CE1CD7"/>
    <w:rsid w:val="00CE1CF6"/>
    <w:rsid w:val="00CE1D84"/>
    <w:rsid w:val="00CE1E14"/>
    <w:rsid w:val="00CE1E54"/>
    <w:rsid w:val="00CE2209"/>
    <w:rsid w:val="00CE22B9"/>
    <w:rsid w:val="00CE235A"/>
    <w:rsid w:val="00CE2380"/>
    <w:rsid w:val="00CE26BB"/>
    <w:rsid w:val="00CE285C"/>
    <w:rsid w:val="00CE293C"/>
    <w:rsid w:val="00CE2A95"/>
    <w:rsid w:val="00CE2AE2"/>
    <w:rsid w:val="00CE2B97"/>
    <w:rsid w:val="00CE2C44"/>
    <w:rsid w:val="00CE2C4E"/>
    <w:rsid w:val="00CE2D09"/>
    <w:rsid w:val="00CE2D25"/>
    <w:rsid w:val="00CE2E1B"/>
    <w:rsid w:val="00CE2E4B"/>
    <w:rsid w:val="00CE3193"/>
    <w:rsid w:val="00CE3221"/>
    <w:rsid w:val="00CE3394"/>
    <w:rsid w:val="00CE345C"/>
    <w:rsid w:val="00CE3535"/>
    <w:rsid w:val="00CE3579"/>
    <w:rsid w:val="00CE3F05"/>
    <w:rsid w:val="00CE3FF5"/>
    <w:rsid w:val="00CE417B"/>
    <w:rsid w:val="00CE428B"/>
    <w:rsid w:val="00CE4767"/>
    <w:rsid w:val="00CE4911"/>
    <w:rsid w:val="00CE4CFD"/>
    <w:rsid w:val="00CE4D07"/>
    <w:rsid w:val="00CE4D66"/>
    <w:rsid w:val="00CE5176"/>
    <w:rsid w:val="00CE5258"/>
    <w:rsid w:val="00CE55F8"/>
    <w:rsid w:val="00CE59EE"/>
    <w:rsid w:val="00CE5A25"/>
    <w:rsid w:val="00CE5ADA"/>
    <w:rsid w:val="00CE5DC8"/>
    <w:rsid w:val="00CE5F43"/>
    <w:rsid w:val="00CE60B3"/>
    <w:rsid w:val="00CE6186"/>
    <w:rsid w:val="00CE6489"/>
    <w:rsid w:val="00CE6506"/>
    <w:rsid w:val="00CE667A"/>
    <w:rsid w:val="00CE6797"/>
    <w:rsid w:val="00CE6915"/>
    <w:rsid w:val="00CE6964"/>
    <w:rsid w:val="00CE6B17"/>
    <w:rsid w:val="00CE6D2F"/>
    <w:rsid w:val="00CE6E58"/>
    <w:rsid w:val="00CE706D"/>
    <w:rsid w:val="00CE721B"/>
    <w:rsid w:val="00CE7304"/>
    <w:rsid w:val="00CE74D7"/>
    <w:rsid w:val="00CE7687"/>
    <w:rsid w:val="00CE76B1"/>
    <w:rsid w:val="00CE77C7"/>
    <w:rsid w:val="00CE786A"/>
    <w:rsid w:val="00CE787D"/>
    <w:rsid w:val="00CE78A1"/>
    <w:rsid w:val="00CE7959"/>
    <w:rsid w:val="00CE7980"/>
    <w:rsid w:val="00CE7E2C"/>
    <w:rsid w:val="00CE7FEA"/>
    <w:rsid w:val="00CEF2EC"/>
    <w:rsid w:val="00CF03A7"/>
    <w:rsid w:val="00CF0564"/>
    <w:rsid w:val="00CF074B"/>
    <w:rsid w:val="00CF080E"/>
    <w:rsid w:val="00CF08B9"/>
    <w:rsid w:val="00CF0998"/>
    <w:rsid w:val="00CF0D4A"/>
    <w:rsid w:val="00CF0D8C"/>
    <w:rsid w:val="00CF0F6D"/>
    <w:rsid w:val="00CF130A"/>
    <w:rsid w:val="00CF13A9"/>
    <w:rsid w:val="00CF1408"/>
    <w:rsid w:val="00CF1446"/>
    <w:rsid w:val="00CF14D9"/>
    <w:rsid w:val="00CF1542"/>
    <w:rsid w:val="00CF1637"/>
    <w:rsid w:val="00CF1686"/>
    <w:rsid w:val="00CF16D6"/>
    <w:rsid w:val="00CF17C6"/>
    <w:rsid w:val="00CF196D"/>
    <w:rsid w:val="00CF1A47"/>
    <w:rsid w:val="00CF1A4E"/>
    <w:rsid w:val="00CF1AFE"/>
    <w:rsid w:val="00CF1BB1"/>
    <w:rsid w:val="00CF1C20"/>
    <w:rsid w:val="00CF1ECD"/>
    <w:rsid w:val="00CF20B9"/>
    <w:rsid w:val="00CF21D1"/>
    <w:rsid w:val="00CF22A2"/>
    <w:rsid w:val="00CF23BC"/>
    <w:rsid w:val="00CF24A9"/>
    <w:rsid w:val="00CF24E3"/>
    <w:rsid w:val="00CF2553"/>
    <w:rsid w:val="00CF2921"/>
    <w:rsid w:val="00CF2A1E"/>
    <w:rsid w:val="00CF2BA7"/>
    <w:rsid w:val="00CF2D36"/>
    <w:rsid w:val="00CF310C"/>
    <w:rsid w:val="00CF31CA"/>
    <w:rsid w:val="00CF32E7"/>
    <w:rsid w:val="00CF3843"/>
    <w:rsid w:val="00CF3865"/>
    <w:rsid w:val="00CF3918"/>
    <w:rsid w:val="00CF3BE8"/>
    <w:rsid w:val="00CF3C4D"/>
    <w:rsid w:val="00CF3D65"/>
    <w:rsid w:val="00CF4026"/>
    <w:rsid w:val="00CF4069"/>
    <w:rsid w:val="00CF41D4"/>
    <w:rsid w:val="00CF43D8"/>
    <w:rsid w:val="00CF4604"/>
    <w:rsid w:val="00CF485B"/>
    <w:rsid w:val="00CF4A7C"/>
    <w:rsid w:val="00CF4AF7"/>
    <w:rsid w:val="00CF4D72"/>
    <w:rsid w:val="00CF4F2A"/>
    <w:rsid w:val="00CF50B7"/>
    <w:rsid w:val="00CF52FB"/>
    <w:rsid w:val="00CF55AA"/>
    <w:rsid w:val="00CF56BC"/>
    <w:rsid w:val="00CF59B1"/>
    <w:rsid w:val="00CF59BF"/>
    <w:rsid w:val="00CF5A2A"/>
    <w:rsid w:val="00CF5AD9"/>
    <w:rsid w:val="00CF5B7F"/>
    <w:rsid w:val="00CF5C53"/>
    <w:rsid w:val="00CF5E41"/>
    <w:rsid w:val="00CF5E42"/>
    <w:rsid w:val="00CF5E6E"/>
    <w:rsid w:val="00CF5EE7"/>
    <w:rsid w:val="00CF6055"/>
    <w:rsid w:val="00CF6187"/>
    <w:rsid w:val="00CF6809"/>
    <w:rsid w:val="00CF681D"/>
    <w:rsid w:val="00CF696C"/>
    <w:rsid w:val="00CF699B"/>
    <w:rsid w:val="00CF69A6"/>
    <w:rsid w:val="00CF6C34"/>
    <w:rsid w:val="00CF6D88"/>
    <w:rsid w:val="00CF6E43"/>
    <w:rsid w:val="00CF6EAC"/>
    <w:rsid w:val="00CF6FBD"/>
    <w:rsid w:val="00CF7315"/>
    <w:rsid w:val="00CF7408"/>
    <w:rsid w:val="00CF7529"/>
    <w:rsid w:val="00CF7609"/>
    <w:rsid w:val="00CF783C"/>
    <w:rsid w:val="00CF7A77"/>
    <w:rsid w:val="00CF7A83"/>
    <w:rsid w:val="00CF7DFE"/>
    <w:rsid w:val="00CF7F8A"/>
    <w:rsid w:val="00CFE0CF"/>
    <w:rsid w:val="00D00002"/>
    <w:rsid w:val="00D0004C"/>
    <w:rsid w:val="00D00174"/>
    <w:rsid w:val="00D001A1"/>
    <w:rsid w:val="00D0037F"/>
    <w:rsid w:val="00D00393"/>
    <w:rsid w:val="00D003BB"/>
    <w:rsid w:val="00D00911"/>
    <w:rsid w:val="00D00B4E"/>
    <w:rsid w:val="00D00D2F"/>
    <w:rsid w:val="00D00D34"/>
    <w:rsid w:val="00D00D6D"/>
    <w:rsid w:val="00D00D8A"/>
    <w:rsid w:val="00D00F00"/>
    <w:rsid w:val="00D014A1"/>
    <w:rsid w:val="00D01733"/>
    <w:rsid w:val="00D01854"/>
    <w:rsid w:val="00D01969"/>
    <w:rsid w:val="00D01A03"/>
    <w:rsid w:val="00D01B1C"/>
    <w:rsid w:val="00D01E72"/>
    <w:rsid w:val="00D01FD8"/>
    <w:rsid w:val="00D02020"/>
    <w:rsid w:val="00D021B2"/>
    <w:rsid w:val="00D022B9"/>
    <w:rsid w:val="00D02791"/>
    <w:rsid w:val="00D0289E"/>
    <w:rsid w:val="00D02E36"/>
    <w:rsid w:val="00D02F4C"/>
    <w:rsid w:val="00D0306D"/>
    <w:rsid w:val="00D032A1"/>
    <w:rsid w:val="00D032EB"/>
    <w:rsid w:val="00D032F8"/>
    <w:rsid w:val="00D033FC"/>
    <w:rsid w:val="00D03498"/>
    <w:rsid w:val="00D03524"/>
    <w:rsid w:val="00D03761"/>
    <w:rsid w:val="00D03877"/>
    <w:rsid w:val="00D03B42"/>
    <w:rsid w:val="00D03FBE"/>
    <w:rsid w:val="00D04271"/>
    <w:rsid w:val="00D043D9"/>
    <w:rsid w:val="00D045F2"/>
    <w:rsid w:val="00D0471B"/>
    <w:rsid w:val="00D04877"/>
    <w:rsid w:val="00D048A9"/>
    <w:rsid w:val="00D04A6C"/>
    <w:rsid w:val="00D04B0B"/>
    <w:rsid w:val="00D04B69"/>
    <w:rsid w:val="00D04E25"/>
    <w:rsid w:val="00D04FFB"/>
    <w:rsid w:val="00D050C7"/>
    <w:rsid w:val="00D0517B"/>
    <w:rsid w:val="00D051D6"/>
    <w:rsid w:val="00D051D9"/>
    <w:rsid w:val="00D0533C"/>
    <w:rsid w:val="00D054EC"/>
    <w:rsid w:val="00D055BE"/>
    <w:rsid w:val="00D05695"/>
    <w:rsid w:val="00D057F4"/>
    <w:rsid w:val="00D05A39"/>
    <w:rsid w:val="00D05AAB"/>
    <w:rsid w:val="00D05B70"/>
    <w:rsid w:val="00D05CEC"/>
    <w:rsid w:val="00D05DCC"/>
    <w:rsid w:val="00D05DD9"/>
    <w:rsid w:val="00D060DD"/>
    <w:rsid w:val="00D0610F"/>
    <w:rsid w:val="00D061B3"/>
    <w:rsid w:val="00D06413"/>
    <w:rsid w:val="00D0643F"/>
    <w:rsid w:val="00D06520"/>
    <w:rsid w:val="00D0665E"/>
    <w:rsid w:val="00D066F2"/>
    <w:rsid w:val="00D06BA5"/>
    <w:rsid w:val="00D06BD4"/>
    <w:rsid w:val="00D06C78"/>
    <w:rsid w:val="00D06EEE"/>
    <w:rsid w:val="00D070F5"/>
    <w:rsid w:val="00D072A4"/>
    <w:rsid w:val="00D0758F"/>
    <w:rsid w:val="00D0774B"/>
    <w:rsid w:val="00D07766"/>
    <w:rsid w:val="00D07877"/>
    <w:rsid w:val="00D07A0B"/>
    <w:rsid w:val="00D07A88"/>
    <w:rsid w:val="00D07AE1"/>
    <w:rsid w:val="00D07C36"/>
    <w:rsid w:val="00D07D01"/>
    <w:rsid w:val="00D07D0C"/>
    <w:rsid w:val="00D07D46"/>
    <w:rsid w:val="00D07D70"/>
    <w:rsid w:val="00D07E47"/>
    <w:rsid w:val="00D07E4B"/>
    <w:rsid w:val="00D07EEC"/>
    <w:rsid w:val="00D0DCEE"/>
    <w:rsid w:val="00D10002"/>
    <w:rsid w:val="00D1002F"/>
    <w:rsid w:val="00D104A1"/>
    <w:rsid w:val="00D1057A"/>
    <w:rsid w:val="00D10581"/>
    <w:rsid w:val="00D10669"/>
    <w:rsid w:val="00D1071B"/>
    <w:rsid w:val="00D1093E"/>
    <w:rsid w:val="00D10B01"/>
    <w:rsid w:val="00D10D5F"/>
    <w:rsid w:val="00D10F4F"/>
    <w:rsid w:val="00D115BA"/>
    <w:rsid w:val="00D11612"/>
    <w:rsid w:val="00D116D5"/>
    <w:rsid w:val="00D116EA"/>
    <w:rsid w:val="00D1192E"/>
    <w:rsid w:val="00D11A80"/>
    <w:rsid w:val="00D11AC9"/>
    <w:rsid w:val="00D11B90"/>
    <w:rsid w:val="00D11BC9"/>
    <w:rsid w:val="00D11C36"/>
    <w:rsid w:val="00D11D53"/>
    <w:rsid w:val="00D11D97"/>
    <w:rsid w:val="00D11E4A"/>
    <w:rsid w:val="00D11E61"/>
    <w:rsid w:val="00D11E96"/>
    <w:rsid w:val="00D11EB9"/>
    <w:rsid w:val="00D1201D"/>
    <w:rsid w:val="00D12205"/>
    <w:rsid w:val="00D123C3"/>
    <w:rsid w:val="00D123FD"/>
    <w:rsid w:val="00D12588"/>
    <w:rsid w:val="00D1288A"/>
    <w:rsid w:val="00D1295B"/>
    <w:rsid w:val="00D129AC"/>
    <w:rsid w:val="00D12A25"/>
    <w:rsid w:val="00D12AEB"/>
    <w:rsid w:val="00D12C42"/>
    <w:rsid w:val="00D12CB8"/>
    <w:rsid w:val="00D12DB6"/>
    <w:rsid w:val="00D12F5A"/>
    <w:rsid w:val="00D131D5"/>
    <w:rsid w:val="00D13241"/>
    <w:rsid w:val="00D13246"/>
    <w:rsid w:val="00D1332C"/>
    <w:rsid w:val="00D1349C"/>
    <w:rsid w:val="00D13694"/>
    <w:rsid w:val="00D13761"/>
    <w:rsid w:val="00D138BE"/>
    <w:rsid w:val="00D1392A"/>
    <w:rsid w:val="00D13CC8"/>
    <w:rsid w:val="00D13D24"/>
    <w:rsid w:val="00D13E91"/>
    <w:rsid w:val="00D13EFD"/>
    <w:rsid w:val="00D14199"/>
    <w:rsid w:val="00D1435F"/>
    <w:rsid w:val="00D14537"/>
    <w:rsid w:val="00D14691"/>
    <w:rsid w:val="00D146E4"/>
    <w:rsid w:val="00D14734"/>
    <w:rsid w:val="00D14B51"/>
    <w:rsid w:val="00D14D61"/>
    <w:rsid w:val="00D14D9B"/>
    <w:rsid w:val="00D14FDD"/>
    <w:rsid w:val="00D15293"/>
    <w:rsid w:val="00D1531E"/>
    <w:rsid w:val="00D154D5"/>
    <w:rsid w:val="00D1551B"/>
    <w:rsid w:val="00D1556B"/>
    <w:rsid w:val="00D15669"/>
    <w:rsid w:val="00D15670"/>
    <w:rsid w:val="00D15850"/>
    <w:rsid w:val="00D15899"/>
    <w:rsid w:val="00D15946"/>
    <w:rsid w:val="00D15A80"/>
    <w:rsid w:val="00D15C57"/>
    <w:rsid w:val="00D15C62"/>
    <w:rsid w:val="00D15CF8"/>
    <w:rsid w:val="00D15D4B"/>
    <w:rsid w:val="00D16158"/>
    <w:rsid w:val="00D1615D"/>
    <w:rsid w:val="00D16416"/>
    <w:rsid w:val="00D1676D"/>
    <w:rsid w:val="00D16950"/>
    <w:rsid w:val="00D169E0"/>
    <w:rsid w:val="00D16ACC"/>
    <w:rsid w:val="00D16DDC"/>
    <w:rsid w:val="00D16F9F"/>
    <w:rsid w:val="00D16FEA"/>
    <w:rsid w:val="00D17049"/>
    <w:rsid w:val="00D17255"/>
    <w:rsid w:val="00D172FA"/>
    <w:rsid w:val="00D173CD"/>
    <w:rsid w:val="00D175F6"/>
    <w:rsid w:val="00D175FC"/>
    <w:rsid w:val="00D17611"/>
    <w:rsid w:val="00D17669"/>
    <w:rsid w:val="00D1783B"/>
    <w:rsid w:val="00D17841"/>
    <w:rsid w:val="00D1784B"/>
    <w:rsid w:val="00D17854"/>
    <w:rsid w:val="00D179DD"/>
    <w:rsid w:val="00D17A4B"/>
    <w:rsid w:val="00D17C40"/>
    <w:rsid w:val="00D17D73"/>
    <w:rsid w:val="00D17D90"/>
    <w:rsid w:val="00D17DC7"/>
    <w:rsid w:val="00D17DE1"/>
    <w:rsid w:val="00D17E61"/>
    <w:rsid w:val="00D17E9B"/>
    <w:rsid w:val="00D1CEE4"/>
    <w:rsid w:val="00D20520"/>
    <w:rsid w:val="00D20730"/>
    <w:rsid w:val="00D20800"/>
    <w:rsid w:val="00D208C7"/>
    <w:rsid w:val="00D208FA"/>
    <w:rsid w:val="00D20912"/>
    <w:rsid w:val="00D20974"/>
    <w:rsid w:val="00D20DDB"/>
    <w:rsid w:val="00D20FB2"/>
    <w:rsid w:val="00D210C4"/>
    <w:rsid w:val="00D2112C"/>
    <w:rsid w:val="00D214C4"/>
    <w:rsid w:val="00D2175A"/>
    <w:rsid w:val="00D218A4"/>
    <w:rsid w:val="00D21AD7"/>
    <w:rsid w:val="00D21B2A"/>
    <w:rsid w:val="00D21CAF"/>
    <w:rsid w:val="00D21D6F"/>
    <w:rsid w:val="00D21E16"/>
    <w:rsid w:val="00D2208B"/>
    <w:rsid w:val="00D222EE"/>
    <w:rsid w:val="00D22468"/>
    <w:rsid w:val="00D22715"/>
    <w:rsid w:val="00D227D4"/>
    <w:rsid w:val="00D2280F"/>
    <w:rsid w:val="00D2283D"/>
    <w:rsid w:val="00D22AC5"/>
    <w:rsid w:val="00D22B27"/>
    <w:rsid w:val="00D22D40"/>
    <w:rsid w:val="00D22E40"/>
    <w:rsid w:val="00D2352C"/>
    <w:rsid w:val="00D2353D"/>
    <w:rsid w:val="00D23672"/>
    <w:rsid w:val="00D236D1"/>
    <w:rsid w:val="00D236D8"/>
    <w:rsid w:val="00D239C1"/>
    <w:rsid w:val="00D23B50"/>
    <w:rsid w:val="00D23BE1"/>
    <w:rsid w:val="00D23D64"/>
    <w:rsid w:val="00D23EA0"/>
    <w:rsid w:val="00D2427A"/>
    <w:rsid w:val="00D243FE"/>
    <w:rsid w:val="00D24AF8"/>
    <w:rsid w:val="00D24B62"/>
    <w:rsid w:val="00D24F02"/>
    <w:rsid w:val="00D2507D"/>
    <w:rsid w:val="00D253D3"/>
    <w:rsid w:val="00D255D6"/>
    <w:rsid w:val="00D259AC"/>
    <w:rsid w:val="00D25AB6"/>
    <w:rsid w:val="00D25CD6"/>
    <w:rsid w:val="00D25ED3"/>
    <w:rsid w:val="00D25F05"/>
    <w:rsid w:val="00D26228"/>
    <w:rsid w:val="00D262DD"/>
    <w:rsid w:val="00D266C2"/>
    <w:rsid w:val="00D26BE9"/>
    <w:rsid w:val="00D26C46"/>
    <w:rsid w:val="00D26D72"/>
    <w:rsid w:val="00D26EB1"/>
    <w:rsid w:val="00D26FA8"/>
    <w:rsid w:val="00D26FF0"/>
    <w:rsid w:val="00D2706A"/>
    <w:rsid w:val="00D270CF"/>
    <w:rsid w:val="00D27208"/>
    <w:rsid w:val="00D2748F"/>
    <w:rsid w:val="00D27589"/>
    <w:rsid w:val="00D275C7"/>
    <w:rsid w:val="00D27674"/>
    <w:rsid w:val="00D27A87"/>
    <w:rsid w:val="00D27BDC"/>
    <w:rsid w:val="00D27D16"/>
    <w:rsid w:val="00D27DBD"/>
    <w:rsid w:val="00D3008B"/>
    <w:rsid w:val="00D30142"/>
    <w:rsid w:val="00D302C6"/>
    <w:rsid w:val="00D3040F"/>
    <w:rsid w:val="00D30649"/>
    <w:rsid w:val="00D306DA"/>
    <w:rsid w:val="00D30814"/>
    <w:rsid w:val="00D30848"/>
    <w:rsid w:val="00D30AE6"/>
    <w:rsid w:val="00D30BC6"/>
    <w:rsid w:val="00D30D13"/>
    <w:rsid w:val="00D30D97"/>
    <w:rsid w:val="00D31038"/>
    <w:rsid w:val="00D312C8"/>
    <w:rsid w:val="00D31325"/>
    <w:rsid w:val="00D314A8"/>
    <w:rsid w:val="00D314DE"/>
    <w:rsid w:val="00D318A1"/>
    <w:rsid w:val="00D319F6"/>
    <w:rsid w:val="00D31AA4"/>
    <w:rsid w:val="00D31C17"/>
    <w:rsid w:val="00D31D6C"/>
    <w:rsid w:val="00D31E54"/>
    <w:rsid w:val="00D31E8D"/>
    <w:rsid w:val="00D31EE7"/>
    <w:rsid w:val="00D31F03"/>
    <w:rsid w:val="00D32037"/>
    <w:rsid w:val="00D324EB"/>
    <w:rsid w:val="00D32598"/>
    <w:rsid w:val="00D3272A"/>
    <w:rsid w:val="00D32819"/>
    <w:rsid w:val="00D32874"/>
    <w:rsid w:val="00D32CFB"/>
    <w:rsid w:val="00D32D9E"/>
    <w:rsid w:val="00D32FE2"/>
    <w:rsid w:val="00D33120"/>
    <w:rsid w:val="00D331E0"/>
    <w:rsid w:val="00D3321A"/>
    <w:rsid w:val="00D33409"/>
    <w:rsid w:val="00D33699"/>
    <w:rsid w:val="00D337CA"/>
    <w:rsid w:val="00D33911"/>
    <w:rsid w:val="00D33929"/>
    <w:rsid w:val="00D33BAE"/>
    <w:rsid w:val="00D33C59"/>
    <w:rsid w:val="00D33F2B"/>
    <w:rsid w:val="00D34022"/>
    <w:rsid w:val="00D34059"/>
    <w:rsid w:val="00D3430F"/>
    <w:rsid w:val="00D349DD"/>
    <w:rsid w:val="00D349ED"/>
    <w:rsid w:val="00D34A0A"/>
    <w:rsid w:val="00D34A22"/>
    <w:rsid w:val="00D34B49"/>
    <w:rsid w:val="00D34EA6"/>
    <w:rsid w:val="00D34F37"/>
    <w:rsid w:val="00D35086"/>
    <w:rsid w:val="00D350F7"/>
    <w:rsid w:val="00D35116"/>
    <w:rsid w:val="00D35167"/>
    <w:rsid w:val="00D35278"/>
    <w:rsid w:val="00D352A7"/>
    <w:rsid w:val="00D352B7"/>
    <w:rsid w:val="00D354DE"/>
    <w:rsid w:val="00D35705"/>
    <w:rsid w:val="00D359A7"/>
    <w:rsid w:val="00D35B69"/>
    <w:rsid w:val="00D35C6A"/>
    <w:rsid w:val="00D35D0F"/>
    <w:rsid w:val="00D35D33"/>
    <w:rsid w:val="00D35FFB"/>
    <w:rsid w:val="00D3600C"/>
    <w:rsid w:val="00D361E1"/>
    <w:rsid w:val="00D3620F"/>
    <w:rsid w:val="00D3660D"/>
    <w:rsid w:val="00D36831"/>
    <w:rsid w:val="00D368E6"/>
    <w:rsid w:val="00D3694B"/>
    <w:rsid w:val="00D36BA6"/>
    <w:rsid w:val="00D36CF7"/>
    <w:rsid w:val="00D36E4F"/>
    <w:rsid w:val="00D36E71"/>
    <w:rsid w:val="00D36E95"/>
    <w:rsid w:val="00D36F50"/>
    <w:rsid w:val="00D36F69"/>
    <w:rsid w:val="00D37046"/>
    <w:rsid w:val="00D37131"/>
    <w:rsid w:val="00D371CE"/>
    <w:rsid w:val="00D372A8"/>
    <w:rsid w:val="00D37305"/>
    <w:rsid w:val="00D3745E"/>
    <w:rsid w:val="00D37556"/>
    <w:rsid w:val="00D375DB"/>
    <w:rsid w:val="00D3765E"/>
    <w:rsid w:val="00D377C1"/>
    <w:rsid w:val="00D37878"/>
    <w:rsid w:val="00D37930"/>
    <w:rsid w:val="00D37C5A"/>
    <w:rsid w:val="00D37EA1"/>
    <w:rsid w:val="00D37F0B"/>
    <w:rsid w:val="00D40019"/>
    <w:rsid w:val="00D40050"/>
    <w:rsid w:val="00D40051"/>
    <w:rsid w:val="00D40112"/>
    <w:rsid w:val="00D402B0"/>
    <w:rsid w:val="00D404F7"/>
    <w:rsid w:val="00D40728"/>
    <w:rsid w:val="00D408C1"/>
    <w:rsid w:val="00D409BE"/>
    <w:rsid w:val="00D40AB1"/>
    <w:rsid w:val="00D40BED"/>
    <w:rsid w:val="00D40E94"/>
    <w:rsid w:val="00D40F48"/>
    <w:rsid w:val="00D40F76"/>
    <w:rsid w:val="00D411ED"/>
    <w:rsid w:val="00D41553"/>
    <w:rsid w:val="00D418F0"/>
    <w:rsid w:val="00D41A1B"/>
    <w:rsid w:val="00D41C11"/>
    <w:rsid w:val="00D41C61"/>
    <w:rsid w:val="00D41CC4"/>
    <w:rsid w:val="00D41CE0"/>
    <w:rsid w:val="00D41CE2"/>
    <w:rsid w:val="00D41D4D"/>
    <w:rsid w:val="00D42031"/>
    <w:rsid w:val="00D42142"/>
    <w:rsid w:val="00D422F8"/>
    <w:rsid w:val="00D4263E"/>
    <w:rsid w:val="00D42714"/>
    <w:rsid w:val="00D427EF"/>
    <w:rsid w:val="00D42897"/>
    <w:rsid w:val="00D429B7"/>
    <w:rsid w:val="00D42A2A"/>
    <w:rsid w:val="00D42A8E"/>
    <w:rsid w:val="00D42B11"/>
    <w:rsid w:val="00D42BD6"/>
    <w:rsid w:val="00D42C51"/>
    <w:rsid w:val="00D42FB3"/>
    <w:rsid w:val="00D432C7"/>
    <w:rsid w:val="00D4341E"/>
    <w:rsid w:val="00D43452"/>
    <w:rsid w:val="00D43523"/>
    <w:rsid w:val="00D438E0"/>
    <w:rsid w:val="00D439CF"/>
    <w:rsid w:val="00D43C27"/>
    <w:rsid w:val="00D43CDB"/>
    <w:rsid w:val="00D43D7E"/>
    <w:rsid w:val="00D43F9A"/>
    <w:rsid w:val="00D444AA"/>
    <w:rsid w:val="00D44506"/>
    <w:rsid w:val="00D44548"/>
    <w:rsid w:val="00D44627"/>
    <w:rsid w:val="00D446D4"/>
    <w:rsid w:val="00D44AB3"/>
    <w:rsid w:val="00D44B6B"/>
    <w:rsid w:val="00D44B74"/>
    <w:rsid w:val="00D44BE9"/>
    <w:rsid w:val="00D44C74"/>
    <w:rsid w:val="00D44CF8"/>
    <w:rsid w:val="00D44D43"/>
    <w:rsid w:val="00D44E67"/>
    <w:rsid w:val="00D45085"/>
    <w:rsid w:val="00D453F6"/>
    <w:rsid w:val="00D45488"/>
    <w:rsid w:val="00D45784"/>
    <w:rsid w:val="00D45850"/>
    <w:rsid w:val="00D45B1B"/>
    <w:rsid w:val="00D45CB6"/>
    <w:rsid w:val="00D45CD2"/>
    <w:rsid w:val="00D45CDB"/>
    <w:rsid w:val="00D45EAB"/>
    <w:rsid w:val="00D45ED3"/>
    <w:rsid w:val="00D460F9"/>
    <w:rsid w:val="00D464FD"/>
    <w:rsid w:val="00D4659F"/>
    <w:rsid w:val="00D46E3E"/>
    <w:rsid w:val="00D46F6D"/>
    <w:rsid w:val="00D4728B"/>
    <w:rsid w:val="00D47314"/>
    <w:rsid w:val="00D47348"/>
    <w:rsid w:val="00D4749B"/>
    <w:rsid w:val="00D474DE"/>
    <w:rsid w:val="00D475B1"/>
    <w:rsid w:val="00D476FB"/>
    <w:rsid w:val="00D47B54"/>
    <w:rsid w:val="00D4DCC0"/>
    <w:rsid w:val="00D50237"/>
    <w:rsid w:val="00D505FA"/>
    <w:rsid w:val="00D50762"/>
    <w:rsid w:val="00D50B1E"/>
    <w:rsid w:val="00D50B82"/>
    <w:rsid w:val="00D50B9C"/>
    <w:rsid w:val="00D50D59"/>
    <w:rsid w:val="00D50F3C"/>
    <w:rsid w:val="00D50FFF"/>
    <w:rsid w:val="00D510D5"/>
    <w:rsid w:val="00D5131D"/>
    <w:rsid w:val="00D51450"/>
    <w:rsid w:val="00D51875"/>
    <w:rsid w:val="00D51962"/>
    <w:rsid w:val="00D519DC"/>
    <w:rsid w:val="00D51C58"/>
    <w:rsid w:val="00D51CC5"/>
    <w:rsid w:val="00D51E4B"/>
    <w:rsid w:val="00D51F43"/>
    <w:rsid w:val="00D51FED"/>
    <w:rsid w:val="00D52077"/>
    <w:rsid w:val="00D5207F"/>
    <w:rsid w:val="00D520D2"/>
    <w:rsid w:val="00D522FA"/>
    <w:rsid w:val="00D5234A"/>
    <w:rsid w:val="00D52489"/>
    <w:rsid w:val="00D52558"/>
    <w:rsid w:val="00D52716"/>
    <w:rsid w:val="00D52A9B"/>
    <w:rsid w:val="00D52B58"/>
    <w:rsid w:val="00D52C05"/>
    <w:rsid w:val="00D52E33"/>
    <w:rsid w:val="00D52F22"/>
    <w:rsid w:val="00D52F23"/>
    <w:rsid w:val="00D52FF4"/>
    <w:rsid w:val="00D5304F"/>
    <w:rsid w:val="00D5315F"/>
    <w:rsid w:val="00D5322C"/>
    <w:rsid w:val="00D53242"/>
    <w:rsid w:val="00D533C0"/>
    <w:rsid w:val="00D533E1"/>
    <w:rsid w:val="00D53672"/>
    <w:rsid w:val="00D5370A"/>
    <w:rsid w:val="00D53802"/>
    <w:rsid w:val="00D538C9"/>
    <w:rsid w:val="00D538CE"/>
    <w:rsid w:val="00D539A0"/>
    <w:rsid w:val="00D53B4F"/>
    <w:rsid w:val="00D53E01"/>
    <w:rsid w:val="00D53F22"/>
    <w:rsid w:val="00D53FEB"/>
    <w:rsid w:val="00D54116"/>
    <w:rsid w:val="00D5417F"/>
    <w:rsid w:val="00D54243"/>
    <w:rsid w:val="00D5437A"/>
    <w:rsid w:val="00D54450"/>
    <w:rsid w:val="00D5462A"/>
    <w:rsid w:val="00D54654"/>
    <w:rsid w:val="00D5470C"/>
    <w:rsid w:val="00D54710"/>
    <w:rsid w:val="00D5472A"/>
    <w:rsid w:val="00D5479F"/>
    <w:rsid w:val="00D54928"/>
    <w:rsid w:val="00D54A35"/>
    <w:rsid w:val="00D54A5D"/>
    <w:rsid w:val="00D54C56"/>
    <w:rsid w:val="00D54FE2"/>
    <w:rsid w:val="00D55058"/>
    <w:rsid w:val="00D55096"/>
    <w:rsid w:val="00D550CD"/>
    <w:rsid w:val="00D55188"/>
    <w:rsid w:val="00D551CC"/>
    <w:rsid w:val="00D553EE"/>
    <w:rsid w:val="00D5542B"/>
    <w:rsid w:val="00D55453"/>
    <w:rsid w:val="00D5547B"/>
    <w:rsid w:val="00D5556A"/>
    <w:rsid w:val="00D5556B"/>
    <w:rsid w:val="00D55595"/>
    <w:rsid w:val="00D55641"/>
    <w:rsid w:val="00D556BB"/>
    <w:rsid w:val="00D55BD9"/>
    <w:rsid w:val="00D55C17"/>
    <w:rsid w:val="00D55C9A"/>
    <w:rsid w:val="00D55E29"/>
    <w:rsid w:val="00D56012"/>
    <w:rsid w:val="00D56494"/>
    <w:rsid w:val="00D56500"/>
    <w:rsid w:val="00D56656"/>
    <w:rsid w:val="00D56952"/>
    <w:rsid w:val="00D56AC7"/>
    <w:rsid w:val="00D56B9D"/>
    <w:rsid w:val="00D56C30"/>
    <w:rsid w:val="00D56CA2"/>
    <w:rsid w:val="00D56E00"/>
    <w:rsid w:val="00D56EC4"/>
    <w:rsid w:val="00D56F0F"/>
    <w:rsid w:val="00D57496"/>
    <w:rsid w:val="00D5761B"/>
    <w:rsid w:val="00D576AA"/>
    <w:rsid w:val="00D576FD"/>
    <w:rsid w:val="00D57713"/>
    <w:rsid w:val="00D57973"/>
    <w:rsid w:val="00D57976"/>
    <w:rsid w:val="00D57A3E"/>
    <w:rsid w:val="00D57B22"/>
    <w:rsid w:val="00D57FC3"/>
    <w:rsid w:val="00D5F3E0"/>
    <w:rsid w:val="00D60087"/>
    <w:rsid w:val="00D60163"/>
    <w:rsid w:val="00D60646"/>
    <w:rsid w:val="00D606F4"/>
    <w:rsid w:val="00D60B12"/>
    <w:rsid w:val="00D60BD7"/>
    <w:rsid w:val="00D60F0C"/>
    <w:rsid w:val="00D61060"/>
    <w:rsid w:val="00D611C7"/>
    <w:rsid w:val="00D612D3"/>
    <w:rsid w:val="00D61381"/>
    <w:rsid w:val="00D615A6"/>
    <w:rsid w:val="00D61722"/>
    <w:rsid w:val="00D61797"/>
    <w:rsid w:val="00D6197D"/>
    <w:rsid w:val="00D61C51"/>
    <w:rsid w:val="00D62115"/>
    <w:rsid w:val="00D6215C"/>
    <w:rsid w:val="00D624B0"/>
    <w:rsid w:val="00D626A0"/>
    <w:rsid w:val="00D627BF"/>
    <w:rsid w:val="00D62C0C"/>
    <w:rsid w:val="00D62C4F"/>
    <w:rsid w:val="00D62EE7"/>
    <w:rsid w:val="00D62FD9"/>
    <w:rsid w:val="00D630CE"/>
    <w:rsid w:val="00D63196"/>
    <w:rsid w:val="00D631F5"/>
    <w:rsid w:val="00D63285"/>
    <w:rsid w:val="00D63330"/>
    <w:rsid w:val="00D633B3"/>
    <w:rsid w:val="00D63559"/>
    <w:rsid w:val="00D6355A"/>
    <w:rsid w:val="00D635D3"/>
    <w:rsid w:val="00D63A2C"/>
    <w:rsid w:val="00D63AF7"/>
    <w:rsid w:val="00D63B2A"/>
    <w:rsid w:val="00D63BB8"/>
    <w:rsid w:val="00D6424E"/>
    <w:rsid w:val="00D643CC"/>
    <w:rsid w:val="00D64419"/>
    <w:rsid w:val="00D6444A"/>
    <w:rsid w:val="00D648C1"/>
    <w:rsid w:val="00D648E6"/>
    <w:rsid w:val="00D64A1B"/>
    <w:rsid w:val="00D64DBC"/>
    <w:rsid w:val="00D64FD5"/>
    <w:rsid w:val="00D65310"/>
    <w:rsid w:val="00D65357"/>
    <w:rsid w:val="00D653B0"/>
    <w:rsid w:val="00D653D7"/>
    <w:rsid w:val="00D65613"/>
    <w:rsid w:val="00D656E9"/>
    <w:rsid w:val="00D65714"/>
    <w:rsid w:val="00D65A02"/>
    <w:rsid w:val="00D65B08"/>
    <w:rsid w:val="00D65C7E"/>
    <w:rsid w:val="00D65CC1"/>
    <w:rsid w:val="00D65DC8"/>
    <w:rsid w:val="00D65E49"/>
    <w:rsid w:val="00D65EC5"/>
    <w:rsid w:val="00D65F37"/>
    <w:rsid w:val="00D66159"/>
    <w:rsid w:val="00D66380"/>
    <w:rsid w:val="00D66509"/>
    <w:rsid w:val="00D66903"/>
    <w:rsid w:val="00D66934"/>
    <w:rsid w:val="00D6699F"/>
    <w:rsid w:val="00D669D7"/>
    <w:rsid w:val="00D66A33"/>
    <w:rsid w:val="00D66AF8"/>
    <w:rsid w:val="00D66B39"/>
    <w:rsid w:val="00D66D20"/>
    <w:rsid w:val="00D671A4"/>
    <w:rsid w:val="00D6726E"/>
    <w:rsid w:val="00D674B1"/>
    <w:rsid w:val="00D67944"/>
    <w:rsid w:val="00D67A12"/>
    <w:rsid w:val="00D67A46"/>
    <w:rsid w:val="00D67A55"/>
    <w:rsid w:val="00D67AC3"/>
    <w:rsid w:val="00D67B84"/>
    <w:rsid w:val="00D67D54"/>
    <w:rsid w:val="00D67E99"/>
    <w:rsid w:val="00D7008B"/>
    <w:rsid w:val="00D703CC"/>
    <w:rsid w:val="00D7055D"/>
    <w:rsid w:val="00D706C5"/>
    <w:rsid w:val="00D70958"/>
    <w:rsid w:val="00D70AED"/>
    <w:rsid w:val="00D70BB8"/>
    <w:rsid w:val="00D70C35"/>
    <w:rsid w:val="00D70E61"/>
    <w:rsid w:val="00D70E62"/>
    <w:rsid w:val="00D70F28"/>
    <w:rsid w:val="00D71069"/>
    <w:rsid w:val="00D71263"/>
    <w:rsid w:val="00D71280"/>
    <w:rsid w:val="00D714D9"/>
    <w:rsid w:val="00D71666"/>
    <w:rsid w:val="00D718A6"/>
    <w:rsid w:val="00D718DF"/>
    <w:rsid w:val="00D71AED"/>
    <w:rsid w:val="00D71CAD"/>
    <w:rsid w:val="00D71DF7"/>
    <w:rsid w:val="00D71E45"/>
    <w:rsid w:val="00D71E48"/>
    <w:rsid w:val="00D71E64"/>
    <w:rsid w:val="00D71EBD"/>
    <w:rsid w:val="00D71F34"/>
    <w:rsid w:val="00D71FB8"/>
    <w:rsid w:val="00D72007"/>
    <w:rsid w:val="00D72164"/>
    <w:rsid w:val="00D7221E"/>
    <w:rsid w:val="00D722AE"/>
    <w:rsid w:val="00D725C2"/>
    <w:rsid w:val="00D72641"/>
    <w:rsid w:val="00D726BD"/>
    <w:rsid w:val="00D72A38"/>
    <w:rsid w:val="00D72AE3"/>
    <w:rsid w:val="00D72D9A"/>
    <w:rsid w:val="00D72E0E"/>
    <w:rsid w:val="00D73046"/>
    <w:rsid w:val="00D73160"/>
    <w:rsid w:val="00D732B3"/>
    <w:rsid w:val="00D73372"/>
    <w:rsid w:val="00D7354B"/>
    <w:rsid w:val="00D73648"/>
    <w:rsid w:val="00D737DB"/>
    <w:rsid w:val="00D7382B"/>
    <w:rsid w:val="00D73962"/>
    <w:rsid w:val="00D73B16"/>
    <w:rsid w:val="00D73C3F"/>
    <w:rsid w:val="00D73FA6"/>
    <w:rsid w:val="00D73FBC"/>
    <w:rsid w:val="00D73FE2"/>
    <w:rsid w:val="00D73FEB"/>
    <w:rsid w:val="00D74115"/>
    <w:rsid w:val="00D74195"/>
    <w:rsid w:val="00D741EB"/>
    <w:rsid w:val="00D74970"/>
    <w:rsid w:val="00D749C6"/>
    <w:rsid w:val="00D74C4D"/>
    <w:rsid w:val="00D75006"/>
    <w:rsid w:val="00D75060"/>
    <w:rsid w:val="00D75332"/>
    <w:rsid w:val="00D753D3"/>
    <w:rsid w:val="00D75499"/>
    <w:rsid w:val="00D755E7"/>
    <w:rsid w:val="00D75AD2"/>
    <w:rsid w:val="00D75C5A"/>
    <w:rsid w:val="00D75CEB"/>
    <w:rsid w:val="00D75D18"/>
    <w:rsid w:val="00D75E5B"/>
    <w:rsid w:val="00D75EB3"/>
    <w:rsid w:val="00D75F47"/>
    <w:rsid w:val="00D76072"/>
    <w:rsid w:val="00D76518"/>
    <w:rsid w:val="00D76565"/>
    <w:rsid w:val="00D765C5"/>
    <w:rsid w:val="00D766CD"/>
    <w:rsid w:val="00D7683F"/>
    <w:rsid w:val="00D76841"/>
    <w:rsid w:val="00D7693E"/>
    <w:rsid w:val="00D769E2"/>
    <w:rsid w:val="00D76A8D"/>
    <w:rsid w:val="00D76ACD"/>
    <w:rsid w:val="00D76C98"/>
    <w:rsid w:val="00D76E47"/>
    <w:rsid w:val="00D76E9B"/>
    <w:rsid w:val="00D76FCF"/>
    <w:rsid w:val="00D7728F"/>
    <w:rsid w:val="00D774C6"/>
    <w:rsid w:val="00D7756C"/>
    <w:rsid w:val="00D7763A"/>
    <w:rsid w:val="00D7764A"/>
    <w:rsid w:val="00D777B9"/>
    <w:rsid w:val="00D77928"/>
    <w:rsid w:val="00D77940"/>
    <w:rsid w:val="00D77C52"/>
    <w:rsid w:val="00D77F67"/>
    <w:rsid w:val="00D80098"/>
    <w:rsid w:val="00D801D3"/>
    <w:rsid w:val="00D80279"/>
    <w:rsid w:val="00D802DD"/>
    <w:rsid w:val="00D8036D"/>
    <w:rsid w:val="00D803D1"/>
    <w:rsid w:val="00D80549"/>
    <w:rsid w:val="00D807F3"/>
    <w:rsid w:val="00D80873"/>
    <w:rsid w:val="00D80877"/>
    <w:rsid w:val="00D809FE"/>
    <w:rsid w:val="00D80AEF"/>
    <w:rsid w:val="00D80C3A"/>
    <w:rsid w:val="00D810A7"/>
    <w:rsid w:val="00D81166"/>
    <w:rsid w:val="00D8117D"/>
    <w:rsid w:val="00D811F2"/>
    <w:rsid w:val="00D8131E"/>
    <w:rsid w:val="00D81369"/>
    <w:rsid w:val="00D81437"/>
    <w:rsid w:val="00D819B9"/>
    <w:rsid w:val="00D81A84"/>
    <w:rsid w:val="00D81B55"/>
    <w:rsid w:val="00D81B65"/>
    <w:rsid w:val="00D81C24"/>
    <w:rsid w:val="00D81C6D"/>
    <w:rsid w:val="00D81D06"/>
    <w:rsid w:val="00D81EEE"/>
    <w:rsid w:val="00D82054"/>
    <w:rsid w:val="00D82071"/>
    <w:rsid w:val="00D820BC"/>
    <w:rsid w:val="00D821CF"/>
    <w:rsid w:val="00D82306"/>
    <w:rsid w:val="00D826B4"/>
    <w:rsid w:val="00D826C0"/>
    <w:rsid w:val="00D82843"/>
    <w:rsid w:val="00D82924"/>
    <w:rsid w:val="00D829CD"/>
    <w:rsid w:val="00D82A9C"/>
    <w:rsid w:val="00D82B3F"/>
    <w:rsid w:val="00D82C90"/>
    <w:rsid w:val="00D82DDB"/>
    <w:rsid w:val="00D8330C"/>
    <w:rsid w:val="00D83317"/>
    <w:rsid w:val="00D8338D"/>
    <w:rsid w:val="00D83554"/>
    <w:rsid w:val="00D837A7"/>
    <w:rsid w:val="00D837DE"/>
    <w:rsid w:val="00D8389D"/>
    <w:rsid w:val="00D838E9"/>
    <w:rsid w:val="00D83A06"/>
    <w:rsid w:val="00D83BCD"/>
    <w:rsid w:val="00D83D91"/>
    <w:rsid w:val="00D83FC9"/>
    <w:rsid w:val="00D84105"/>
    <w:rsid w:val="00D8413D"/>
    <w:rsid w:val="00D8462F"/>
    <w:rsid w:val="00D84679"/>
    <w:rsid w:val="00D849DB"/>
    <w:rsid w:val="00D849F3"/>
    <w:rsid w:val="00D84A77"/>
    <w:rsid w:val="00D84BC5"/>
    <w:rsid w:val="00D84BD8"/>
    <w:rsid w:val="00D84D66"/>
    <w:rsid w:val="00D84E53"/>
    <w:rsid w:val="00D8507A"/>
    <w:rsid w:val="00D850D0"/>
    <w:rsid w:val="00D8511F"/>
    <w:rsid w:val="00D8516F"/>
    <w:rsid w:val="00D851C5"/>
    <w:rsid w:val="00D851F1"/>
    <w:rsid w:val="00D85349"/>
    <w:rsid w:val="00D8545F"/>
    <w:rsid w:val="00D85771"/>
    <w:rsid w:val="00D858E2"/>
    <w:rsid w:val="00D8597D"/>
    <w:rsid w:val="00D859DA"/>
    <w:rsid w:val="00D85B7C"/>
    <w:rsid w:val="00D85C68"/>
    <w:rsid w:val="00D85DEB"/>
    <w:rsid w:val="00D85F2D"/>
    <w:rsid w:val="00D85F6E"/>
    <w:rsid w:val="00D85FB5"/>
    <w:rsid w:val="00D8612D"/>
    <w:rsid w:val="00D86188"/>
    <w:rsid w:val="00D8618D"/>
    <w:rsid w:val="00D863E2"/>
    <w:rsid w:val="00D865F8"/>
    <w:rsid w:val="00D86904"/>
    <w:rsid w:val="00D86B8D"/>
    <w:rsid w:val="00D86C02"/>
    <w:rsid w:val="00D86DFD"/>
    <w:rsid w:val="00D86EF0"/>
    <w:rsid w:val="00D87031"/>
    <w:rsid w:val="00D870D1"/>
    <w:rsid w:val="00D87116"/>
    <w:rsid w:val="00D87330"/>
    <w:rsid w:val="00D875B8"/>
    <w:rsid w:val="00D87653"/>
    <w:rsid w:val="00D879D8"/>
    <w:rsid w:val="00D879F1"/>
    <w:rsid w:val="00D879FD"/>
    <w:rsid w:val="00D87CDE"/>
    <w:rsid w:val="00D87D0E"/>
    <w:rsid w:val="00D87DFA"/>
    <w:rsid w:val="00D87FC0"/>
    <w:rsid w:val="00D900DF"/>
    <w:rsid w:val="00D9030B"/>
    <w:rsid w:val="00D90381"/>
    <w:rsid w:val="00D903C7"/>
    <w:rsid w:val="00D90669"/>
    <w:rsid w:val="00D9072B"/>
    <w:rsid w:val="00D909D9"/>
    <w:rsid w:val="00D90A4B"/>
    <w:rsid w:val="00D90B1C"/>
    <w:rsid w:val="00D90E2A"/>
    <w:rsid w:val="00D90F69"/>
    <w:rsid w:val="00D90FA3"/>
    <w:rsid w:val="00D90FA8"/>
    <w:rsid w:val="00D91135"/>
    <w:rsid w:val="00D913DE"/>
    <w:rsid w:val="00D9144E"/>
    <w:rsid w:val="00D91572"/>
    <w:rsid w:val="00D91605"/>
    <w:rsid w:val="00D9178A"/>
    <w:rsid w:val="00D91A3E"/>
    <w:rsid w:val="00D91ADA"/>
    <w:rsid w:val="00D91B07"/>
    <w:rsid w:val="00D91C22"/>
    <w:rsid w:val="00D91C2F"/>
    <w:rsid w:val="00D91E09"/>
    <w:rsid w:val="00D91F28"/>
    <w:rsid w:val="00D9204B"/>
    <w:rsid w:val="00D921A1"/>
    <w:rsid w:val="00D92350"/>
    <w:rsid w:val="00D925D1"/>
    <w:rsid w:val="00D9266E"/>
    <w:rsid w:val="00D92698"/>
    <w:rsid w:val="00D926D7"/>
    <w:rsid w:val="00D9280C"/>
    <w:rsid w:val="00D928C6"/>
    <w:rsid w:val="00D92A75"/>
    <w:rsid w:val="00D92AB3"/>
    <w:rsid w:val="00D93122"/>
    <w:rsid w:val="00D93359"/>
    <w:rsid w:val="00D9360E"/>
    <w:rsid w:val="00D93A2B"/>
    <w:rsid w:val="00D93B12"/>
    <w:rsid w:val="00D93D6E"/>
    <w:rsid w:val="00D93E6C"/>
    <w:rsid w:val="00D93ED1"/>
    <w:rsid w:val="00D93FA4"/>
    <w:rsid w:val="00D94154"/>
    <w:rsid w:val="00D941DE"/>
    <w:rsid w:val="00D941E4"/>
    <w:rsid w:val="00D942D7"/>
    <w:rsid w:val="00D944F8"/>
    <w:rsid w:val="00D94501"/>
    <w:rsid w:val="00D945C4"/>
    <w:rsid w:val="00D946C3"/>
    <w:rsid w:val="00D94705"/>
    <w:rsid w:val="00D9482F"/>
    <w:rsid w:val="00D94A0C"/>
    <w:rsid w:val="00D94BB3"/>
    <w:rsid w:val="00D94CA0"/>
    <w:rsid w:val="00D94EA3"/>
    <w:rsid w:val="00D94EC0"/>
    <w:rsid w:val="00D95145"/>
    <w:rsid w:val="00D95147"/>
    <w:rsid w:val="00D951BF"/>
    <w:rsid w:val="00D954CB"/>
    <w:rsid w:val="00D9551B"/>
    <w:rsid w:val="00D9557D"/>
    <w:rsid w:val="00D95603"/>
    <w:rsid w:val="00D9572F"/>
    <w:rsid w:val="00D9577B"/>
    <w:rsid w:val="00D9577C"/>
    <w:rsid w:val="00D95809"/>
    <w:rsid w:val="00D95B0A"/>
    <w:rsid w:val="00D95B77"/>
    <w:rsid w:val="00D95F2B"/>
    <w:rsid w:val="00D9603B"/>
    <w:rsid w:val="00D96219"/>
    <w:rsid w:val="00D962FF"/>
    <w:rsid w:val="00D965A8"/>
    <w:rsid w:val="00D96658"/>
    <w:rsid w:val="00D967D8"/>
    <w:rsid w:val="00D96885"/>
    <w:rsid w:val="00D969AC"/>
    <w:rsid w:val="00D96B5E"/>
    <w:rsid w:val="00D96C0A"/>
    <w:rsid w:val="00D96F2A"/>
    <w:rsid w:val="00D96FED"/>
    <w:rsid w:val="00D9706D"/>
    <w:rsid w:val="00D971FD"/>
    <w:rsid w:val="00D97527"/>
    <w:rsid w:val="00D9754D"/>
    <w:rsid w:val="00D9772C"/>
    <w:rsid w:val="00D9778F"/>
    <w:rsid w:val="00D97964"/>
    <w:rsid w:val="00D979DB"/>
    <w:rsid w:val="00D97A72"/>
    <w:rsid w:val="00D97B22"/>
    <w:rsid w:val="00D97CD7"/>
    <w:rsid w:val="00DA021C"/>
    <w:rsid w:val="00DA03D5"/>
    <w:rsid w:val="00DA03D7"/>
    <w:rsid w:val="00DA03ED"/>
    <w:rsid w:val="00DA06C6"/>
    <w:rsid w:val="00DA071C"/>
    <w:rsid w:val="00DA08AE"/>
    <w:rsid w:val="00DA08FE"/>
    <w:rsid w:val="00DA0BED"/>
    <w:rsid w:val="00DA0DEB"/>
    <w:rsid w:val="00DA1154"/>
    <w:rsid w:val="00DA12B9"/>
    <w:rsid w:val="00DA1348"/>
    <w:rsid w:val="00DA13F1"/>
    <w:rsid w:val="00DA13F8"/>
    <w:rsid w:val="00DA1488"/>
    <w:rsid w:val="00DA15CB"/>
    <w:rsid w:val="00DA15E6"/>
    <w:rsid w:val="00DA1605"/>
    <w:rsid w:val="00DA16BE"/>
    <w:rsid w:val="00DA179A"/>
    <w:rsid w:val="00DA19B9"/>
    <w:rsid w:val="00DA1A94"/>
    <w:rsid w:val="00DA1AC2"/>
    <w:rsid w:val="00DA1BE1"/>
    <w:rsid w:val="00DA1C62"/>
    <w:rsid w:val="00DA1CC2"/>
    <w:rsid w:val="00DA1D07"/>
    <w:rsid w:val="00DA1D25"/>
    <w:rsid w:val="00DA1DFB"/>
    <w:rsid w:val="00DA1F8B"/>
    <w:rsid w:val="00DA2484"/>
    <w:rsid w:val="00DA2596"/>
    <w:rsid w:val="00DA2712"/>
    <w:rsid w:val="00DA2735"/>
    <w:rsid w:val="00DA27EE"/>
    <w:rsid w:val="00DA28CD"/>
    <w:rsid w:val="00DA294E"/>
    <w:rsid w:val="00DA29CF"/>
    <w:rsid w:val="00DA2AE6"/>
    <w:rsid w:val="00DA2B4A"/>
    <w:rsid w:val="00DA2B4C"/>
    <w:rsid w:val="00DA2B7A"/>
    <w:rsid w:val="00DA2CD1"/>
    <w:rsid w:val="00DA2E0D"/>
    <w:rsid w:val="00DA30C5"/>
    <w:rsid w:val="00DA30DE"/>
    <w:rsid w:val="00DA30ED"/>
    <w:rsid w:val="00DA30F6"/>
    <w:rsid w:val="00DA3189"/>
    <w:rsid w:val="00DA322E"/>
    <w:rsid w:val="00DA328D"/>
    <w:rsid w:val="00DA3319"/>
    <w:rsid w:val="00DA3520"/>
    <w:rsid w:val="00DA3781"/>
    <w:rsid w:val="00DA3784"/>
    <w:rsid w:val="00DA3B1F"/>
    <w:rsid w:val="00DA3BC0"/>
    <w:rsid w:val="00DA3C21"/>
    <w:rsid w:val="00DA3EA4"/>
    <w:rsid w:val="00DA3F41"/>
    <w:rsid w:val="00DA4016"/>
    <w:rsid w:val="00DA418C"/>
    <w:rsid w:val="00DA41BF"/>
    <w:rsid w:val="00DA421B"/>
    <w:rsid w:val="00DA430C"/>
    <w:rsid w:val="00DA449B"/>
    <w:rsid w:val="00DA464F"/>
    <w:rsid w:val="00DA4680"/>
    <w:rsid w:val="00DA47A0"/>
    <w:rsid w:val="00DA4823"/>
    <w:rsid w:val="00DA48B0"/>
    <w:rsid w:val="00DA48C9"/>
    <w:rsid w:val="00DA4AD8"/>
    <w:rsid w:val="00DA4F70"/>
    <w:rsid w:val="00DA503D"/>
    <w:rsid w:val="00DA50F9"/>
    <w:rsid w:val="00DA5273"/>
    <w:rsid w:val="00DA5455"/>
    <w:rsid w:val="00DA559C"/>
    <w:rsid w:val="00DA5706"/>
    <w:rsid w:val="00DA5822"/>
    <w:rsid w:val="00DA5921"/>
    <w:rsid w:val="00DA5946"/>
    <w:rsid w:val="00DA5BA0"/>
    <w:rsid w:val="00DA5C52"/>
    <w:rsid w:val="00DA5DB0"/>
    <w:rsid w:val="00DA5DBA"/>
    <w:rsid w:val="00DA5F52"/>
    <w:rsid w:val="00DA6044"/>
    <w:rsid w:val="00DA61B5"/>
    <w:rsid w:val="00DA632C"/>
    <w:rsid w:val="00DA64A6"/>
    <w:rsid w:val="00DA6538"/>
    <w:rsid w:val="00DA65F8"/>
    <w:rsid w:val="00DA66C5"/>
    <w:rsid w:val="00DA6716"/>
    <w:rsid w:val="00DA672B"/>
    <w:rsid w:val="00DA673A"/>
    <w:rsid w:val="00DA673C"/>
    <w:rsid w:val="00DA6746"/>
    <w:rsid w:val="00DA6865"/>
    <w:rsid w:val="00DA6965"/>
    <w:rsid w:val="00DA69BF"/>
    <w:rsid w:val="00DA6C06"/>
    <w:rsid w:val="00DA6DEE"/>
    <w:rsid w:val="00DA72EA"/>
    <w:rsid w:val="00DA7348"/>
    <w:rsid w:val="00DA74FA"/>
    <w:rsid w:val="00DA7810"/>
    <w:rsid w:val="00DA789A"/>
    <w:rsid w:val="00DB0096"/>
    <w:rsid w:val="00DB015B"/>
    <w:rsid w:val="00DB0167"/>
    <w:rsid w:val="00DB033B"/>
    <w:rsid w:val="00DB06FC"/>
    <w:rsid w:val="00DB074C"/>
    <w:rsid w:val="00DB09BB"/>
    <w:rsid w:val="00DB0B13"/>
    <w:rsid w:val="00DB11C7"/>
    <w:rsid w:val="00DB14D7"/>
    <w:rsid w:val="00DB1660"/>
    <w:rsid w:val="00DB16F8"/>
    <w:rsid w:val="00DB18A7"/>
    <w:rsid w:val="00DB1AC5"/>
    <w:rsid w:val="00DB1B8B"/>
    <w:rsid w:val="00DB1EC4"/>
    <w:rsid w:val="00DB2204"/>
    <w:rsid w:val="00DB225C"/>
    <w:rsid w:val="00DB23C2"/>
    <w:rsid w:val="00DB2564"/>
    <w:rsid w:val="00DB27DC"/>
    <w:rsid w:val="00DB2AC3"/>
    <w:rsid w:val="00DB2EE5"/>
    <w:rsid w:val="00DB316C"/>
    <w:rsid w:val="00DB317A"/>
    <w:rsid w:val="00DB3267"/>
    <w:rsid w:val="00DB3284"/>
    <w:rsid w:val="00DB3450"/>
    <w:rsid w:val="00DB3638"/>
    <w:rsid w:val="00DB3828"/>
    <w:rsid w:val="00DB38AB"/>
    <w:rsid w:val="00DB39F2"/>
    <w:rsid w:val="00DB3E9D"/>
    <w:rsid w:val="00DB3F74"/>
    <w:rsid w:val="00DB4141"/>
    <w:rsid w:val="00DB41BD"/>
    <w:rsid w:val="00DB43A1"/>
    <w:rsid w:val="00DB43BC"/>
    <w:rsid w:val="00DB43CA"/>
    <w:rsid w:val="00DB44CF"/>
    <w:rsid w:val="00DB45A9"/>
    <w:rsid w:val="00DB4619"/>
    <w:rsid w:val="00DB46BE"/>
    <w:rsid w:val="00DB4A3F"/>
    <w:rsid w:val="00DB4DB4"/>
    <w:rsid w:val="00DB4ED2"/>
    <w:rsid w:val="00DB4ED4"/>
    <w:rsid w:val="00DB4F11"/>
    <w:rsid w:val="00DB4F36"/>
    <w:rsid w:val="00DB528B"/>
    <w:rsid w:val="00DB553D"/>
    <w:rsid w:val="00DB564F"/>
    <w:rsid w:val="00DB56B6"/>
    <w:rsid w:val="00DB576D"/>
    <w:rsid w:val="00DB5949"/>
    <w:rsid w:val="00DB5B96"/>
    <w:rsid w:val="00DB5BF2"/>
    <w:rsid w:val="00DB5E7E"/>
    <w:rsid w:val="00DB5EC3"/>
    <w:rsid w:val="00DB608D"/>
    <w:rsid w:val="00DB64D3"/>
    <w:rsid w:val="00DB64FE"/>
    <w:rsid w:val="00DB653E"/>
    <w:rsid w:val="00DB6793"/>
    <w:rsid w:val="00DB694C"/>
    <w:rsid w:val="00DB6950"/>
    <w:rsid w:val="00DB6CE6"/>
    <w:rsid w:val="00DB6D5B"/>
    <w:rsid w:val="00DB6E83"/>
    <w:rsid w:val="00DB6EC4"/>
    <w:rsid w:val="00DB6FCB"/>
    <w:rsid w:val="00DB70B9"/>
    <w:rsid w:val="00DB7164"/>
    <w:rsid w:val="00DB71D1"/>
    <w:rsid w:val="00DB7458"/>
    <w:rsid w:val="00DB750F"/>
    <w:rsid w:val="00DB768A"/>
    <w:rsid w:val="00DB7C8B"/>
    <w:rsid w:val="00DB7DBB"/>
    <w:rsid w:val="00DB7DE7"/>
    <w:rsid w:val="00DB7F5D"/>
    <w:rsid w:val="00DC0108"/>
    <w:rsid w:val="00DC02C7"/>
    <w:rsid w:val="00DC0323"/>
    <w:rsid w:val="00DC0481"/>
    <w:rsid w:val="00DC0546"/>
    <w:rsid w:val="00DC05DA"/>
    <w:rsid w:val="00DC0874"/>
    <w:rsid w:val="00DC0A37"/>
    <w:rsid w:val="00DC0B01"/>
    <w:rsid w:val="00DC0CC7"/>
    <w:rsid w:val="00DC0CE0"/>
    <w:rsid w:val="00DC126D"/>
    <w:rsid w:val="00DC1466"/>
    <w:rsid w:val="00DC158C"/>
    <w:rsid w:val="00DC160C"/>
    <w:rsid w:val="00DC1744"/>
    <w:rsid w:val="00DC17A5"/>
    <w:rsid w:val="00DC181B"/>
    <w:rsid w:val="00DC18CF"/>
    <w:rsid w:val="00DC1A13"/>
    <w:rsid w:val="00DC1A64"/>
    <w:rsid w:val="00DC1AD3"/>
    <w:rsid w:val="00DC1E2D"/>
    <w:rsid w:val="00DC1EAA"/>
    <w:rsid w:val="00DC1EDB"/>
    <w:rsid w:val="00DC1FC3"/>
    <w:rsid w:val="00DC22DB"/>
    <w:rsid w:val="00DC22DF"/>
    <w:rsid w:val="00DC2404"/>
    <w:rsid w:val="00DC2435"/>
    <w:rsid w:val="00DC24EF"/>
    <w:rsid w:val="00DC2597"/>
    <w:rsid w:val="00DC2622"/>
    <w:rsid w:val="00DC26C2"/>
    <w:rsid w:val="00DC2714"/>
    <w:rsid w:val="00DC2928"/>
    <w:rsid w:val="00DC29A5"/>
    <w:rsid w:val="00DC2A92"/>
    <w:rsid w:val="00DC2AD0"/>
    <w:rsid w:val="00DC2BE7"/>
    <w:rsid w:val="00DC2CD0"/>
    <w:rsid w:val="00DC30F4"/>
    <w:rsid w:val="00DC33A3"/>
    <w:rsid w:val="00DC33C9"/>
    <w:rsid w:val="00DC3453"/>
    <w:rsid w:val="00DC34B2"/>
    <w:rsid w:val="00DC34DE"/>
    <w:rsid w:val="00DC3562"/>
    <w:rsid w:val="00DC3705"/>
    <w:rsid w:val="00DC384C"/>
    <w:rsid w:val="00DC3976"/>
    <w:rsid w:val="00DC3D7E"/>
    <w:rsid w:val="00DC3F49"/>
    <w:rsid w:val="00DC3FBB"/>
    <w:rsid w:val="00DC3FBD"/>
    <w:rsid w:val="00DC4120"/>
    <w:rsid w:val="00DC427F"/>
    <w:rsid w:val="00DC431D"/>
    <w:rsid w:val="00DC4418"/>
    <w:rsid w:val="00DC4445"/>
    <w:rsid w:val="00DC45E9"/>
    <w:rsid w:val="00DC47F5"/>
    <w:rsid w:val="00DC4876"/>
    <w:rsid w:val="00DC48AF"/>
    <w:rsid w:val="00DC49CC"/>
    <w:rsid w:val="00DC4B03"/>
    <w:rsid w:val="00DC4E2B"/>
    <w:rsid w:val="00DC4EA1"/>
    <w:rsid w:val="00DC4FCA"/>
    <w:rsid w:val="00DC5528"/>
    <w:rsid w:val="00DC5562"/>
    <w:rsid w:val="00DC557A"/>
    <w:rsid w:val="00DC5583"/>
    <w:rsid w:val="00DC55EB"/>
    <w:rsid w:val="00DC5971"/>
    <w:rsid w:val="00DC5CE6"/>
    <w:rsid w:val="00DC5DF5"/>
    <w:rsid w:val="00DC5E7D"/>
    <w:rsid w:val="00DC6273"/>
    <w:rsid w:val="00DC62E6"/>
    <w:rsid w:val="00DC643D"/>
    <w:rsid w:val="00DC6569"/>
    <w:rsid w:val="00DC66D4"/>
    <w:rsid w:val="00DC6875"/>
    <w:rsid w:val="00DC6912"/>
    <w:rsid w:val="00DC6BB0"/>
    <w:rsid w:val="00DC6BEC"/>
    <w:rsid w:val="00DC6EF0"/>
    <w:rsid w:val="00DC7182"/>
    <w:rsid w:val="00DC74D7"/>
    <w:rsid w:val="00DC75BC"/>
    <w:rsid w:val="00DC75EA"/>
    <w:rsid w:val="00DC7964"/>
    <w:rsid w:val="00DC79A1"/>
    <w:rsid w:val="00DC7B1F"/>
    <w:rsid w:val="00DC7C4F"/>
    <w:rsid w:val="00DC7E42"/>
    <w:rsid w:val="00DC7E4E"/>
    <w:rsid w:val="00DD0172"/>
    <w:rsid w:val="00DD0318"/>
    <w:rsid w:val="00DD0516"/>
    <w:rsid w:val="00DD05FC"/>
    <w:rsid w:val="00DD0812"/>
    <w:rsid w:val="00DD083F"/>
    <w:rsid w:val="00DD0876"/>
    <w:rsid w:val="00DD0B57"/>
    <w:rsid w:val="00DD0BEF"/>
    <w:rsid w:val="00DD0C15"/>
    <w:rsid w:val="00DD0CBF"/>
    <w:rsid w:val="00DD0D40"/>
    <w:rsid w:val="00DD108B"/>
    <w:rsid w:val="00DD1122"/>
    <w:rsid w:val="00DD1183"/>
    <w:rsid w:val="00DD11A6"/>
    <w:rsid w:val="00DD11C2"/>
    <w:rsid w:val="00DD11D4"/>
    <w:rsid w:val="00DD12D6"/>
    <w:rsid w:val="00DD1483"/>
    <w:rsid w:val="00DD1536"/>
    <w:rsid w:val="00DD1659"/>
    <w:rsid w:val="00DD184D"/>
    <w:rsid w:val="00DD1944"/>
    <w:rsid w:val="00DD1B4C"/>
    <w:rsid w:val="00DD1BDA"/>
    <w:rsid w:val="00DD1D7C"/>
    <w:rsid w:val="00DD1F0C"/>
    <w:rsid w:val="00DD1F24"/>
    <w:rsid w:val="00DD2095"/>
    <w:rsid w:val="00DD21D4"/>
    <w:rsid w:val="00DD21FC"/>
    <w:rsid w:val="00DD2507"/>
    <w:rsid w:val="00DD279C"/>
    <w:rsid w:val="00DD2B1F"/>
    <w:rsid w:val="00DD2BA6"/>
    <w:rsid w:val="00DD2E4C"/>
    <w:rsid w:val="00DD2EDB"/>
    <w:rsid w:val="00DD2F09"/>
    <w:rsid w:val="00DD2FA0"/>
    <w:rsid w:val="00DD3181"/>
    <w:rsid w:val="00DD31B6"/>
    <w:rsid w:val="00DD34A7"/>
    <w:rsid w:val="00DD34EC"/>
    <w:rsid w:val="00DD35DD"/>
    <w:rsid w:val="00DD36FC"/>
    <w:rsid w:val="00DD3898"/>
    <w:rsid w:val="00DD3997"/>
    <w:rsid w:val="00DD3B04"/>
    <w:rsid w:val="00DD3CA5"/>
    <w:rsid w:val="00DD3F5D"/>
    <w:rsid w:val="00DD40D3"/>
    <w:rsid w:val="00DD40EC"/>
    <w:rsid w:val="00DD4225"/>
    <w:rsid w:val="00DD422E"/>
    <w:rsid w:val="00DD4245"/>
    <w:rsid w:val="00DD425A"/>
    <w:rsid w:val="00DD458D"/>
    <w:rsid w:val="00DD4692"/>
    <w:rsid w:val="00DD4708"/>
    <w:rsid w:val="00DD4979"/>
    <w:rsid w:val="00DD4FD4"/>
    <w:rsid w:val="00DD52C5"/>
    <w:rsid w:val="00DD5361"/>
    <w:rsid w:val="00DD53BF"/>
    <w:rsid w:val="00DD5487"/>
    <w:rsid w:val="00DD54AE"/>
    <w:rsid w:val="00DD57E7"/>
    <w:rsid w:val="00DD58BD"/>
    <w:rsid w:val="00DD59EF"/>
    <w:rsid w:val="00DD5B6E"/>
    <w:rsid w:val="00DD5C58"/>
    <w:rsid w:val="00DD5C5B"/>
    <w:rsid w:val="00DD5F15"/>
    <w:rsid w:val="00DD5F34"/>
    <w:rsid w:val="00DD5FE9"/>
    <w:rsid w:val="00DD60AC"/>
    <w:rsid w:val="00DD612C"/>
    <w:rsid w:val="00DD615A"/>
    <w:rsid w:val="00DD6191"/>
    <w:rsid w:val="00DD63EC"/>
    <w:rsid w:val="00DD6410"/>
    <w:rsid w:val="00DD6701"/>
    <w:rsid w:val="00DD6732"/>
    <w:rsid w:val="00DD6741"/>
    <w:rsid w:val="00DD6E22"/>
    <w:rsid w:val="00DD6E8A"/>
    <w:rsid w:val="00DD7072"/>
    <w:rsid w:val="00DD71FB"/>
    <w:rsid w:val="00DD762D"/>
    <w:rsid w:val="00DD76E0"/>
    <w:rsid w:val="00DD772C"/>
    <w:rsid w:val="00DD77B0"/>
    <w:rsid w:val="00DD7848"/>
    <w:rsid w:val="00DD78AA"/>
    <w:rsid w:val="00DD7B38"/>
    <w:rsid w:val="00DD7C1C"/>
    <w:rsid w:val="00DD7CFC"/>
    <w:rsid w:val="00DD7D28"/>
    <w:rsid w:val="00DD7EC3"/>
    <w:rsid w:val="00DD8EB6"/>
    <w:rsid w:val="00DE013D"/>
    <w:rsid w:val="00DE0182"/>
    <w:rsid w:val="00DE035A"/>
    <w:rsid w:val="00DE03D3"/>
    <w:rsid w:val="00DE04CD"/>
    <w:rsid w:val="00DE04FD"/>
    <w:rsid w:val="00DE0864"/>
    <w:rsid w:val="00DE08E1"/>
    <w:rsid w:val="00DE09F3"/>
    <w:rsid w:val="00DE0A15"/>
    <w:rsid w:val="00DE0BAD"/>
    <w:rsid w:val="00DE0BF1"/>
    <w:rsid w:val="00DE0CA0"/>
    <w:rsid w:val="00DE0D5B"/>
    <w:rsid w:val="00DE0DD9"/>
    <w:rsid w:val="00DE11B4"/>
    <w:rsid w:val="00DE11EA"/>
    <w:rsid w:val="00DE1203"/>
    <w:rsid w:val="00DE1289"/>
    <w:rsid w:val="00DE1415"/>
    <w:rsid w:val="00DE1474"/>
    <w:rsid w:val="00DE170D"/>
    <w:rsid w:val="00DE1891"/>
    <w:rsid w:val="00DE1E77"/>
    <w:rsid w:val="00DE2044"/>
    <w:rsid w:val="00DE24E1"/>
    <w:rsid w:val="00DE25DD"/>
    <w:rsid w:val="00DE2685"/>
    <w:rsid w:val="00DE2963"/>
    <w:rsid w:val="00DE2A1E"/>
    <w:rsid w:val="00DE2B30"/>
    <w:rsid w:val="00DE2E85"/>
    <w:rsid w:val="00DE3177"/>
    <w:rsid w:val="00DE3264"/>
    <w:rsid w:val="00DE3265"/>
    <w:rsid w:val="00DE335E"/>
    <w:rsid w:val="00DE3469"/>
    <w:rsid w:val="00DE36FC"/>
    <w:rsid w:val="00DE37C3"/>
    <w:rsid w:val="00DE38CE"/>
    <w:rsid w:val="00DE3915"/>
    <w:rsid w:val="00DE3985"/>
    <w:rsid w:val="00DE39C7"/>
    <w:rsid w:val="00DE3A0A"/>
    <w:rsid w:val="00DE3A97"/>
    <w:rsid w:val="00DE3C6A"/>
    <w:rsid w:val="00DE3D09"/>
    <w:rsid w:val="00DE3D70"/>
    <w:rsid w:val="00DE3D76"/>
    <w:rsid w:val="00DE3E1C"/>
    <w:rsid w:val="00DE3F1E"/>
    <w:rsid w:val="00DE40D1"/>
    <w:rsid w:val="00DE411E"/>
    <w:rsid w:val="00DE41D3"/>
    <w:rsid w:val="00DE41ED"/>
    <w:rsid w:val="00DE428E"/>
    <w:rsid w:val="00DE4385"/>
    <w:rsid w:val="00DE4405"/>
    <w:rsid w:val="00DE4593"/>
    <w:rsid w:val="00DE46BE"/>
    <w:rsid w:val="00DE4755"/>
    <w:rsid w:val="00DE479E"/>
    <w:rsid w:val="00DE4962"/>
    <w:rsid w:val="00DE4A3C"/>
    <w:rsid w:val="00DE4A65"/>
    <w:rsid w:val="00DE4BD4"/>
    <w:rsid w:val="00DE4BE9"/>
    <w:rsid w:val="00DE4CC7"/>
    <w:rsid w:val="00DE4F7D"/>
    <w:rsid w:val="00DE4F93"/>
    <w:rsid w:val="00DE4FDA"/>
    <w:rsid w:val="00DE5025"/>
    <w:rsid w:val="00DE526E"/>
    <w:rsid w:val="00DE53FA"/>
    <w:rsid w:val="00DE56C5"/>
    <w:rsid w:val="00DE5718"/>
    <w:rsid w:val="00DE57C3"/>
    <w:rsid w:val="00DE5A64"/>
    <w:rsid w:val="00DE5ABE"/>
    <w:rsid w:val="00DE5B59"/>
    <w:rsid w:val="00DE5BA1"/>
    <w:rsid w:val="00DE5DCD"/>
    <w:rsid w:val="00DE5E57"/>
    <w:rsid w:val="00DE60BD"/>
    <w:rsid w:val="00DE6242"/>
    <w:rsid w:val="00DE6309"/>
    <w:rsid w:val="00DE6321"/>
    <w:rsid w:val="00DE64B7"/>
    <w:rsid w:val="00DE64C1"/>
    <w:rsid w:val="00DE6712"/>
    <w:rsid w:val="00DE68C6"/>
    <w:rsid w:val="00DE68D2"/>
    <w:rsid w:val="00DE69E8"/>
    <w:rsid w:val="00DE6AD4"/>
    <w:rsid w:val="00DE6B18"/>
    <w:rsid w:val="00DE6BDD"/>
    <w:rsid w:val="00DE6C68"/>
    <w:rsid w:val="00DE6EA6"/>
    <w:rsid w:val="00DE6F9E"/>
    <w:rsid w:val="00DE7322"/>
    <w:rsid w:val="00DE737F"/>
    <w:rsid w:val="00DE741E"/>
    <w:rsid w:val="00DE7437"/>
    <w:rsid w:val="00DE74B9"/>
    <w:rsid w:val="00DE75AC"/>
    <w:rsid w:val="00DE75DC"/>
    <w:rsid w:val="00DE7646"/>
    <w:rsid w:val="00DE7719"/>
    <w:rsid w:val="00DE7743"/>
    <w:rsid w:val="00DE7829"/>
    <w:rsid w:val="00DE7862"/>
    <w:rsid w:val="00DE7873"/>
    <w:rsid w:val="00DE78EC"/>
    <w:rsid w:val="00DE7A19"/>
    <w:rsid w:val="00DE7B12"/>
    <w:rsid w:val="00DE7C1C"/>
    <w:rsid w:val="00DE7C3F"/>
    <w:rsid w:val="00DE7DAA"/>
    <w:rsid w:val="00DE7E59"/>
    <w:rsid w:val="00DE7EF9"/>
    <w:rsid w:val="00DE9AB3"/>
    <w:rsid w:val="00DF017F"/>
    <w:rsid w:val="00DF02A3"/>
    <w:rsid w:val="00DF0488"/>
    <w:rsid w:val="00DF0A23"/>
    <w:rsid w:val="00DF0A31"/>
    <w:rsid w:val="00DF0C62"/>
    <w:rsid w:val="00DF0D9A"/>
    <w:rsid w:val="00DF0DEE"/>
    <w:rsid w:val="00DF0E53"/>
    <w:rsid w:val="00DF0E86"/>
    <w:rsid w:val="00DF0F82"/>
    <w:rsid w:val="00DF1223"/>
    <w:rsid w:val="00DF1272"/>
    <w:rsid w:val="00DF139D"/>
    <w:rsid w:val="00DF13F1"/>
    <w:rsid w:val="00DF1512"/>
    <w:rsid w:val="00DF170B"/>
    <w:rsid w:val="00DF17D5"/>
    <w:rsid w:val="00DF1AC8"/>
    <w:rsid w:val="00DF1DD3"/>
    <w:rsid w:val="00DF1FAE"/>
    <w:rsid w:val="00DF1FDB"/>
    <w:rsid w:val="00DF203F"/>
    <w:rsid w:val="00DF204D"/>
    <w:rsid w:val="00DF2052"/>
    <w:rsid w:val="00DF2098"/>
    <w:rsid w:val="00DF209F"/>
    <w:rsid w:val="00DF2346"/>
    <w:rsid w:val="00DF23F5"/>
    <w:rsid w:val="00DF248E"/>
    <w:rsid w:val="00DF2539"/>
    <w:rsid w:val="00DF28DE"/>
    <w:rsid w:val="00DF28E8"/>
    <w:rsid w:val="00DF29F0"/>
    <w:rsid w:val="00DF2B14"/>
    <w:rsid w:val="00DF2B16"/>
    <w:rsid w:val="00DF2B27"/>
    <w:rsid w:val="00DF2FDE"/>
    <w:rsid w:val="00DF31F4"/>
    <w:rsid w:val="00DF3207"/>
    <w:rsid w:val="00DF3335"/>
    <w:rsid w:val="00DF33BB"/>
    <w:rsid w:val="00DF35F0"/>
    <w:rsid w:val="00DF39DA"/>
    <w:rsid w:val="00DF3AF6"/>
    <w:rsid w:val="00DF3BB7"/>
    <w:rsid w:val="00DF3BEB"/>
    <w:rsid w:val="00DF3C7F"/>
    <w:rsid w:val="00DF4427"/>
    <w:rsid w:val="00DF445C"/>
    <w:rsid w:val="00DF4670"/>
    <w:rsid w:val="00DF4B16"/>
    <w:rsid w:val="00DF4BB4"/>
    <w:rsid w:val="00DF4D2C"/>
    <w:rsid w:val="00DF4E1E"/>
    <w:rsid w:val="00DF4E51"/>
    <w:rsid w:val="00DF4E5D"/>
    <w:rsid w:val="00DF4E7D"/>
    <w:rsid w:val="00DF5236"/>
    <w:rsid w:val="00DF55EE"/>
    <w:rsid w:val="00DF569F"/>
    <w:rsid w:val="00DF5735"/>
    <w:rsid w:val="00DF585D"/>
    <w:rsid w:val="00DF59BA"/>
    <w:rsid w:val="00DF5BC0"/>
    <w:rsid w:val="00DF5BF6"/>
    <w:rsid w:val="00DF5C3F"/>
    <w:rsid w:val="00DF5CE0"/>
    <w:rsid w:val="00DF5D5A"/>
    <w:rsid w:val="00DF5DA0"/>
    <w:rsid w:val="00DF5DF1"/>
    <w:rsid w:val="00DF5E18"/>
    <w:rsid w:val="00DF5E4A"/>
    <w:rsid w:val="00DF6165"/>
    <w:rsid w:val="00DF63BD"/>
    <w:rsid w:val="00DF63F8"/>
    <w:rsid w:val="00DF6446"/>
    <w:rsid w:val="00DF651D"/>
    <w:rsid w:val="00DF65A9"/>
    <w:rsid w:val="00DF65CD"/>
    <w:rsid w:val="00DF6621"/>
    <w:rsid w:val="00DF6739"/>
    <w:rsid w:val="00DF68FE"/>
    <w:rsid w:val="00DF6C0F"/>
    <w:rsid w:val="00DF6C91"/>
    <w:rsid w:val="00DF6D3F"/>
    <w:rsid w:val="00DF7002"/>
    <w:rsid w:val="00DF71B1"/>
    <w:rsid w:val="00DF729E"/>
    <w:rsid w:val="00DF73BD"/>
    <w:rsid w:val="00DF73BE"/>
    <w:rsid w:val="00DF76F0"/>
    <w:rsid w:val="00DF77B1"/>
    <w:rsid w:val="00DF7808"/>
    <w:rsid w:val="00DF795F"/>
    <w:rsid w:val="00DF7A53"/>
    <w:rsid w:val="00DF7B12"/>
    <w:rsid w:val="00DF7DCC"/>
    <w:rsid w:val="00DFA824"/>
    <w:rsid w:val="00E0004B"/>
    <w:rsid w:val="00E000D0"/>
    <w:rsid w:val="00E0010A"/>
    <w:rsid w:val="00E00238"/>
    <w:rsid w:val="00E0075D"/>
    <w:rsid w:val="00E00895"/>
    <w:rsid w:val="00E00B18"/>
    <w:rsid w:val="00E00BA3"/>
    <w:rsid w:val="00E00D57"/>
    <w:rsid w:val="00E00D88"/>
    <w:rsid w:val="00E00DFA"/>
    <w:rsid w:val="00E00EDA"/>
    <w:rsid w:val="00E00F5B"/>
    <w:rsid w:val="00E01054"/>
    <w:rsid w:val="00E01096"/>
    <w:rsid w:val="00E01191"/>
    <w:rsid w:val="00E012E3"/>
    <w:rsid w:val="00E0166F"/>
    <w:rsid w:val="00E01841"/>
    <w:rsid w:val="00E01AA4"/>
    <w:rsid w:val="00E01B60"/>
    <w:rsid w:val="00E01CBE"/>
    <w:rsid w:val="00E01F4C"/>
    <w:rsid w:val="00E021FB"/>
    <w:rsid w:val="00E02320"/>
    <w:rsid w:val="00E02368"/>
    <w:rsid w:val="00E02633"/>
    <w:rsid w:val="00E02647"/>
    <w:rsid w:val="00E02915"/>
    <w:rsid w:val="00E02996"/>
    <w:rsid w:val="00E029AF"/>
    <w:rsid w:val="00E02A72"/>
    <w:rsid w:val="00E02AF7"/>
    <w:rsid w:val="00E02B40"/>
    <w:rsid w:val="00E02BE0"/>
    <w:rsid w:val="00E02CC8"/>
    <w:rsid w:val="00E02DE6"/>
    <w:rsid w:val="00E02DF3"/>
    <w:rsid w:val="00E02E16"/>
    <w:rsid w:val="00E02E2B"/>
    <w:rsid w:val="00E02F85"/>
    <w:rsid w:val="00E02FBC"/>
    <w:rsid w:val="00E0301D"/>
    <w:rsid w:val="00E0309B"/>
    <w:rsid w:val="00E0311C"/>
    <w:rsid w:val="00E0314D"/>
    <w:rsid w:val="00E03314"/>
    <w:rsid w:val="00E033AC"/>
    <w:rsid w:val="00E0351B"/>
    <w:rsid w:val="00E03526"/>
    <w:rsid w:val="00E0354E"/>
    <w:rsid w:val="00E03FD7"/>
    <w:rsid w:val="00E04053"/>
    <w:rsid w:val="00E043A4"/>
    <w:rsid w:val="00E044E0"/>
    <w:rsid w:val="00E0472C"/>
    <w:rsid w:val="00E04771"/>
    <w:rsid w:val="00E04929"/>
    <w:rsid w:val="00E04A7F"/>
    <w:rsid w:val="00E04B03"/>
    <w:rsid w:val="00E04B1E"/>
    <w:rsid w:val="00E04D72"/>
    <w:rsid w:val="00E050C7"/>
    <w:rsid w:val="00E0531B"/>
    <w:rsid w:val="00E053C5"/>
    <w:rsid w:val="00E05439"/>
    <w:rsid w:val="00E055BD"/>
    <w:rsid w:val="00E0566F"/>
    <w:rsid w:val="00E05846"/>
    <w:rsid w:val="00E05BE6"/>
    <w:rsid w:val="00E05C10"/>
    <w:rsid w:val="00E05C85"/>
    <w:rsid w:val="00E05D57"/>
    <w:rsid w:val="00E05DA1"/>
    <w:rsid w:val="00E05EA1"/>
    <w:rsid w:val="00E0607D"/>
    <w:rsid w:val="00E0617E"/>
    <w:rsid w:val="00E06243"/>
    <w:rsid w:val="00E0626E"/>
    <w:rsid w:val="00E06299"/>
    <w:rsid w:val="00E06340"/>
    <w:rsid w:val="00E06560"/>
    <w:rsid w:val="00E066A3"/>
    <w:rsid w:val="00E067BE"/>
    <w:rsid w:val="00E067ED"/>
    <w:rsid w:val="00E068BE"/>
    <w:rsid w:val="00E0698B"/>
    <w:rsid w:val="00E06A06"/>
    <w:rsid w:val="00E06A2B"/>
    <w:rsid w:val="00E06AB5"/>
    <w:rsid w:val="00E06DBD"/>
    <w:rsid w:val="00E06F03"/>
    <w:rsid w:val="00E0702C"/>
    <w:rsid w:val="00E07121"/>
    <w:rsid w:val="00E0720A"/>
    <w:rsid w:val="00E073A8"/>
    <w:rsid w:val="00E074C3"/>
    <w:rsid w:val="00E075AB"/>
    <w:rsid w:val="00E076EE"/>
    <w:rsid w:val="00E07935"/>
    <w:rsid w:val="00E079C3"/>
    <w:rsid w:val="00E07C00"/>
    <w:rsid w:val="00E07CCE"/>
    <w:rsid w:val="00E07DBB"/>
    <w:rsid w:val="00E07EE9"/>
    <w:rsid w:val="00E08FCA"/>
    <w:rsid w:val="00E10086"/>
    <w:rsid w:val="00E100CA"/>
    <w:rsid w:val="00E102B6"/>
    <w:rsid w:val="00E103E0"/>
    <w:rsid w:val="00E10449"/>
    <w:rsid w:val="00E104F3"/>
    <w:rsid w:val="00E105B4"/>
    <w:rsid w:val="00E1067F"/>
    <w:rsid w:val="00E1075F"/>
    <w:rsid w:val="00E1078E"/>
    <w:rsid w:val="00E107D2"/>
    <w:rsid w:val="00E10A77"/>
    <w:rsid w:val="00E10B47"/>
    <w:rsid w:val="00E10CB8"/>
    <w:rsid w:val="00E110A8"/>
    <w:rsid w:val="00E11128"/>
    <w:rsid w:val="00E11209"/>
    <w:rsid w:val="00E112E8"/>
    <w:rsid w:val="00E11326"/>
    <w:rsid w:val="00E11384"/>
    <w:rsid w:val="00E11525"/>
    <w:rsid w:val="00E115DF"/>
    <w:rsid w:val="00E11685"/>
    <w:rsid w:val="00E1188A"/>
    <w:rsid w:val="00E118C9"/>
    <w:rsid w:val="00E119B0"/>
    <w:rsid w:val="00E11C5C"/>
    <w:rsid w:val="00E11CB2"/>
    <w:rsid w:val="00E11E7C"/>
    <w:rsid w:val="00E11EDA"/>
    <w:rsid w:val="00E11FCE"/>
    <w:rsid w:val="00E11FDF"/>
    <w:rsid w:val="00E12040"/>
    <w:rsid w:val="00E1209E"/>
    <w:rsid w:val="00E1219E"/>
    <w:rsid w:val="00E12299"/>
    <w:rsid w:val="00E125A3"/>
    <w:rsid w:val="00E126CD"/>
    <w:rsid w:val="00E126D9"/>
    <w:rsid w:val="00E12747"/>
    <w:rsid w:val="00E1296D"/>
    <w:rsid w:val="00E12985"/>
    <w:rsid w:val="00E12A08"/>
    <w:rsid w:val="00E12CE8"/>
    <w:rsid w:val="00E12FA4"/>
    <w:rsid w:val="00E13029"/>
    <w:rsid w:val="00E1343F"/>
    <w:rsid w:val="00E13525"/>
    <w:rsid w:val="00E13780"/>
    <w:rsid w:val="00E13BAF"/>
    <w:rsid w:val="00E13C28"/>
    <w:rsid w:val="00E13CAF"/>
    <w:rsid w:val="00E13CB6"/>
    <w:rsid w:val="00E13F94"/>
    <w:rsid w:val="00E140FB"/>
    <w:rsid w:val="00E142A9"/>
    <w:rsid w:val="00E14303"/>
    <w:rsid w:val="00E14589"/>
    <w:rsid w:val="00E1493B"/>
    <w:rsid w:val="00E149B9"/>
    <w:rsid w:val="00E14A5E"/>
    <w:rsid w:val="00E14A91"/>
    <w:rsid w:val="00E14C45"/>
    <w:rsid w:val="00E14FB8"/>
    <w:rsid w:val="00E15020"/>
    <w:rsid w:val="00E15306"/>
    <w:rsid w:val="00E15400"/>
    <w:rsid w:val="00E15469"/>
    <w:rsid w:val="00E15471"/>
    <w:rsid w:val="00E158C7"/>
    <w:rsid w:val="00E15B3A"/>
    <w:rsid w:val="00E15D0A"/>
    <w:rsid w:val="00E15DA9"/>
    <w:rsid w:val="00E15F28"/>
    <w:rsid w:val="00E16117"/>
    <w:rsid w:val="00E1617C"/>
    <w:rsid w:val="00E16331"/>
    <w:rsid w:val="00E163B3"/>
    <w:rsid w:val="00E1651F"/>
    <w:rsid w:val="00E165AF"/>
    <w:rsid w:val="00E165DB"/>
    <w:rsid w:val="00E16842"/>
    <w:rsid w:val="00E168EA"/>
    <w:rsid w:val="00E169CA"/>
    <w:rsid w:val="00E16A47"/>
    <w:rsid w:val="00E16BAB"/>
    <w:rsid w:val="00E16C9B"/>
    <w:rsid w:val="00E16CB9"/>
    <w:rsid w:val="00E16F2E"/>
    <w:rsid w:val="00E16F3D"/>
    <w:rsid w:val="00E17131"/>
    <w:rsid w:val="00E1731D"/>
    <w:rsid w:val="00E1734C"/>
    <w:rsid w:val="00E1738A"/>
    <w:rsid w:val="00E175C4"/>
    <w:rsid w:val="00E17633"/>
    <w:rsid w:val="00E176A6"/>
    <w:rsid w:val="00E176F2"/>
    <w:rsid w:val="00E1782A"/>
    <w:rsid w:val="00E17A2E"/>
    <w:rsid w:val="00E17B88"/>
    <w:rsid w:val="00E17CB0"/>
    <w:rsid w:val="00E17DB2"/>
    <w:rsid w:val="00E17FA7"/>
    <w:rsid w:val="00E2025E"/>
    <w:rsid w:val="00E20333"/>
    <w:rsid w:val="00E2050E"/>
    <w:rsid w:val="00E20519"/>
    <w:rsid w:val="00E206D1"/>
    <w:rsid w:val="00E20B37"/>
    <w:rsid w:val="00E20D66"/>
    <w:rsid w:val="00E2119C"/>
    <w:rsid w:val="00E21255"/>
    <w:rsid w:val="00E2133B"/>
    <w:rsid w:val="00E21429"/>
    <w:rsid w:val="00E216ED"/>
    <w:rsid w:val="00E21A08"/>
    <w:rsid w:val="00E21C3A"/>
    <w:rsid w:val="00E21F0F"/>
    <w:rsid w:val="00E21F72"/>
    <w:rsid w:val="00E223FE"/>
    <w:rsid w:val="00E22454"/>
    <w:rsid w:val="00E2249E"/>
    <w:rsid w:val="00E225B6"/>
    <w:rsid w:val="00E225CE"/>
    <w:rsid w:val="00E22686"/>
    <w:rsid w:val="00E22ADD"/>
    <w:rsid w:val="00E22BEE"/>
    <w:rsid w:val="00E22D62"/>
    <w:rsid w:val="00E22DB2"/>
    <w:rsid w:val="00E22DFE"/>
    <w:rsid w:val="00E23008"/>
    <w:rsid w:val="00E23147"/>
    <w:rsid w:val="00E235BF"/>
    <w:rsid w:val="00E236DE"/>
    <w:rsid w:val="00E23710"/>
    <w:rsid w:val="00E237D0"/>
    <w:rsid w:val="00E239F8"/>
    <w:rsid w:val="00E23A24"/>
    <w:rsid w:val="00E23ABC"/>
    <w:rsid w:val="00E23AD1"/>
    <w:rsid w:val="00E23B4E"/>
    <w:rsid w:val="00E23B5A"/>
    <w:rsid w:val="00E23CCD"/>
    <w:rsid w:val="00E23D24"/>
    <w:rsid w:val="00E23E4E"/>
    <w:rsid w:val="00E24116"/>
    <w:rsid w:val="00E2414D"/>
    <w:rsid w:val="00E24306"/>
    <w:rsid w:val="00E24385"/>
    <w:rsid w:val="00E24697"/>
    <w:rsid w:val="00E2496A"/>
    <w:rsid w:val="00E249D0"/>
    <w:rsid w:val="00E249DA"/>
    <w:rsid w:val="00E24ABA"/>
    <w:rsid w:val="00E24AE0"/>
    <w:rsid w:val="00E24AE2"/>
    <w:rsid w:val="00E24B2E"/>
    <w:rsid w:val="00E24D5D"/>
    <w:rsid w:val="00E24DA8"/>
    <w:rsid w:val="00E25041"/>
    <w:rsid w:val="00E250D7"/>
    <w:rsid w:val="00E2550C"/>
    <w:rsid w:val="00E255F2"/>
    <w:rsid w:val="00E2572C"/>
    <w:rsid w:val="00E258BD"/>
    <w:rsid w:val="00E25AD5"/>
    <w:rsid w:val="00E25B02"/>
    <w:rsid w:val="00E25B20"/>
    <w:rsid w:val="00E25D2A"/>
    <w:rsid w:val="00E25E6F"/>
    <w:rsid w:val="00E25F49"/>
    <w:rsid w:val="00E26207"/>
    <w:rsid w:val="00E2620B"/>
    <w:rsid w:val="00E263E0"/>
    <w:rsid w:val="00E26522"/>
    <w:rsid w:val="00E2657A"/>
    <w:rsid w:val="00E2666C"/>
    <w:rsid w:val="00E26739"/>
    <w:rsid w:val="00E2686B"/>
    <w:rsid w:val="00E26886"/>
    <w:rsid w:val="00E26917"/>
    <w:rsid w:val="00E269D0"/>
    <w:rsid w:val="00E26B35"/>
    <w:rsid w:val="00E26D20"/>
    <w:rsid w:val="00E26E45"/>
    <w:rsid w:val="00E26F34"/>
    <w:rsid w:val="00E272B9"/>
    <w:rsid w:val="00E27422"/>
    <w:rsid w:val="00E274F7"/>
    <w:rsid w:val="00E27664"/>
    <w:rsid w:val="00E2774C"/>
    <w:rsid w:val="00E27792"/>
    <w:rsid w:val="00E277FD"/>
    <w:rsid w:val="00E278B7"/>
    <w:rsid w:val="00E278FC"/>
    <w:rsid w:val="00E27AB1"/>
    <w:rsid w:val="00E27C8A"/>
    <w:rsid w:val="00E27D03"/>
    <w:rsid w:val="00E27D35"/>
    <w:rsid w:val="00E27D66"/>
    <w:rsid w:val="00E27DB0"/>
    <w:rsid w:val="00E27EBC"/>
    <w:rsid w:val="00E27F00"/>
    <w:rsid w:val="00E28656"/>
    <w:rsid w:val="00E299DD"/>
    <w:rsid w:val="00E2D9E7"/>
    <w:rsid w:val="00E301CD"/>
    <w:rsid w:val="00E3021D"/>
    <w:rsid w:val="00E3060F"/>
    <w:rsid w:val="00E30628"/>
    <w:rsid w:val="00E30658"/>
    <w:rsid w:val="00E30666"/>
    <w:rsid w:val="00E30827"/>
    <w:rsid w:val="00E30841"/>
    <w:rsid w:val="00E308F9"/>
    <w:rsid w:val="00E30A5A"/>
    <w:rsid w:val="00E30A7A"/>
    <w:rsid w:val="00E30C3C"/>
    <w:rsid w:val="00E30C8C"/>
    <w:rsid w:val="00E30D1F"/>
    <w:rsid w:val="00E30D27"/>
    <w:rsid w:val="00E30DD8"/>
    <w:rsid w:val="00E30EA6"/>
    <w:rsid w:val="00E30F0A"/>
    <w:rsid w:val="00E3125E"/>
    <w:rsid w:val="00E313A1"/>
    <w:rsid w:val="00E313B0"/>
    <w:rsid w:val="00E314E8"/>
    <w:rsid w:val="00E3153B"/>
    <w:rsid w:val="00E31693"/>
    <w:rsid w:val="00E3169A"/>
    <w:rsid w:val="00E317D2"/>
    <w:rsid w:val="00E3184E"/>
    <w:rsid w:val="00E31A2A"/>
    <w:rsid w:val="00E31B7C"/>
    <w:rsid w:val="00E31C9C"/>
    <w:rsid w:val="00E31D3A"/>
    <w:rsid w:val="00E320FE"/>
    <w:rsid w:val="00E32188"/>
    <w:rsid w:val="00E32269"/>
    <w:rsid w:val="00E3227D"/>
    <w:rsid w:val="00E32414"/>
    <w:rsid w:val="00E3273B"/>
    <w:rsid w:val="00E3279C"/>
    <w:rsid w:val="00E327C7"/>
    <w:rsid w:val="00E327F8"/>
    <w:rsid w:val="00E3290E"/>
    <w:rsid w:val="00E329E1"/>
    <w:rsid w:val="00E32A6A"/>
    <w:rsid w:val="00E32AB4"/>
    <w:rsid w:val="00E32C99"/>
    <w:rsid w:val="00E32ED7"/>
    <w:rsid w:val="00E330A0"/>
    <w:rsid w:val="00E330D3"/>
    <w:rsid w:val="00E330F2"/>
    <w:rsid w:val="00E331A3"/>
    <w:rsid w:val="00E331A4"/>
    <w:rsid w:val="00E331F2"/>
    <w:rsid w:val="00E3335F"/>
    <w:rsid w:val="00E337E6"/>
    <w:rsid w:val="00E338A2"/>
    <w:rsid w:val="00E33A17"/>
    <w:rsid w:val="00E33CCB"/>
    <w:rsid w:val="00E33D2E"/>
    <w:rsid w:val="00E33FFA"/>
    <w:rsid w:val="00E3405B"/>
    <w:rsid w:val="00E342A6"/>
    <w:rsid w:val="00E34367"/>
    <w:rsid w:val="00E34395"/>
    <w:rsid w:val="00E34488"/>
    <w:rsid w:val="00E34876"/>
    <w:rsid w:val="00E349E6"/>
    <w:rsid w:val="00E34B57"/>
    <w:rsid w:val="00E34C37"/>
    <w:rsid w:val="00E34CAF"/>
    <w:rsid w:val="00E34D5A"/>
    <w:rsid w:val="00E34DB0"/>
    <w:rsid w:val="00E34F2E"/>
    <w:rsid w:val="00E352F2"/>
    <w:rsid w:val="00E35494"/>
    <w:rsid w:val="00E35519"/>
    <w:rsid w:val="00E3557D"/>
    <w:rsid w:val="00E3566C"/>
    <w:rsid w:val="00E3582B"/>
    <w:rsid w:val="00E3599E"/>
    <w:rsid w:val="00E35A23"/>
    <w:rsid w:val="00E35A65"/>
    <w:rsid w:val="00E35ABA"/>
    <w:rsid w:val="00E35ACD"/>
    <w:rsid w:val="00E35CAD"/>
    <w:rsid w:val="00E35DA0"/>
    <w:rsid w:val="00E35F31"/>
    <w:rsid w:val="00E35FEB"/>
    <w:rsid w:val="00E35FF6"/>
    <w:rsid w:val="00E3611B"/>
    <w:rsid w:val="00E36282"/>
    <w:rsid w:val="00E363DE"/>
    <w:rsid w:val="00E364A9"/>
    <w:rsid w:val="00E3679E"/>
    <w:rsid w:val="00E3697A"/>
    <w:rsid w:val="00E3699B"/>
    <w:rsid w:val="00E36A71"/>
    <w:rsid w:val="00E36B1A"/>
    <w:rsid w:val="00E36BF1"/>
    <w:rsid w:val="00E36DB5"/>
    <w:rsid w:val="00E36DF2"/>
    <w:rsid w:val="00E36F11"/>
    <w:rsid w:val="00E3701D"/>
    <w:rsid w:val="00E372BD"/>
    <w:rsid w:val="00E372CC"/>
    <w:rsid w:val="00E373A0"/>
    <w:rsid w:val="00E37BD7"/>
    <w:rsid w:val="00E37F11"/>
    <w:rsid w:val="00E40132"/>
    <w:rsid w:val="00E4014B"/>
    <w:rsid w:val="00E402A1"/>
    <w:rsid w:val="00E40560"/>
    <w:rsid w:val="00E406F9"/>
    <w:rsid w:val="00E407AE"/>
    <w:rsid w:val="00E407F0"/>
    <w:rsid w:val="00E4084D"/>
    <w:rsid w:val="00E4092A"/>
    <w:rsid w:val="00E40A81"/>
    <w:rsid w:val="00E40A9F"/>
    <w:rsid w:val="00E40AC4"/>
    <w:rsid w:val="00E40D2C"/>
    <w:rsid w:val="00E40DD4"/>
    <w:rsid w:val="00E40FEB"/>
    <w:rsid w:val="00E41057"/>
    <w:rsid w:val="00E41326"/>
    <w:rsid w:val="00E4136B"/>
    <w:rsid w:val="00E413D7"/>
    <w:rsid w:val="00E41432"/>
    <w:rsid w:val="00E415DC"/>
    <w:rsid w:val="00E4162D"/>
    <w:rsid w:val="00E416B4"/>
    <w:rsid w:val="00E41919"/>
    <w:rsid w:val="00E41990"/>
    <w:rsid w:val="00E419D9"/>
    <w:rsid w:val="00E41BB6"/>
    <w:rsid w:val="00E41BC6"/>
    <w:rsid w:val="00E41C0B"/>
    <w:rsid w:val="00E41C5E"/>
    <w:rsid w:val="00E41DCE"/>
    <w:rsid w:val="00E41DD1"/>
    <w:rsid w:val="00E41FB8"/>
    <w:rsid w:val="00E4206A"/>
    <w:rsid w:val="00E4206E"/>
    <w:rsid w:val="00E4215B"/>
    <w:rsid w:val="00E42275"/>
    <w:rsid w:val="00E42503"/>
    <w:rsid w:val="00E426A1"/>
    <w:rsid w:val="00E426DE"/>
    <w:rsid w:val="00E42918"/>
    <w:rsid w:val="00E42966"/>
    <w:rsid w:val="00E42B21"/>
    <w:rsid w:val="00E42B69"/>
    <w:rsid w:val="00E42D60"/>
    <w:rsid w:val="00E42DC9"/>
    <w:rsid w:val="00E42F60"/>
    <w:rsid w:val="00E43281"/>
    <w:rsid w:val="00E43300"/>
    <w:rsid w:val="00E434C1"/>
    <w:rsid w:val="00E43758"/>
    <w:rsid w:val="00E4386B"/>
    <w:rsid w:val="00E43AE3"/>
    <w:rsid w:val="00E43C41"/>
    <w:rsid w:val="00E43C50"/>
    <w:rsid w:val="00E43EC6"/>
    <w:rsid w:val="00E43F3C"/>
    <w:rsid w:val="00E440A9"/>
    <w:rsid w:val="00E442B8"/>
    <w:rsid w:val="00E446DA"/>
    <w:rsid w:val="00E44703"/>
    <w:rsid w:val="00E4471D"/>
    <w:rsid w:val="00E447F9"/>
    <w:rsid w:val="00E44B33"/>
    <w:rsid w:val="00E44CC1"/>
    <w:rsid w:val="00E44D03"/>
    <w:rsid w:val="00E44D12"/>
    <w:rsid w:val="00E44E28"/>
    <w:rsid w:val="00E44E6E"/>
    <w:rsid w:val="00E44E8A"/>
    <w:rsid w:val="00E44F5E"/>
    <w:rsid w:val="00E45090"/>
    <w:rsid w:val="00E4514C"/>
    <w:rsid w:val="00E45328"/>
    <w:rsid w:val="00E453C7"/>
    <w:rsid w:val="00E45704"/>
    <w:rsid w:val="00E4572E"/>
    <w:rsid w:val="00E4585B"/>
    <w:rsid w:val="00E459DB"/>
    <w:rsid w:val="00E45C10"/>
    <w:rsid w:val="00E45DBA"/>
    <w:rsid w:val="00E45EB5"/>
    <w:rsid w:val="00E46011"/>
    <w:rsid w:val="00E460B0"/>
    <w:rsid w:val="00E4623D"/>
    <w:rsid w:val="00E462E7"/>
    <w:rsid w:val="00E46353"/>
    <w:rsid w:val="00E46427"/>
    <w:rsid w:val="00E46559"/>
    <w:rsid w:val="00E465AD"/>
    <w:rsid w:val="00E465BE"/>
    <w:rsid w:val="00E46601"/>
    <w:rsid w:val="00E4660F"/>
    <w:rsid w:val="00E466A7"/>
    <w:rsid w:val="00E4699A"/>
    <w:rsid w:val="00E469BC"/>
    <w:rsid w:val="00E46A8A"/>
    <w:rsid w:val="00E46C8C"/>
    <w:rsid w:val="00E4721A"/>
    <w:rsid w:val="00E47394"/>
    <w:rsid w:val="00E473B4"/>
    <w:rsid w:val="00E47447"/>
    <w:rsid w:val="00E476D1"/>
    <w:rsid w:val="00E476FB"/>
    <w:rsid w:val="00E4780E"/>
    <w:rsid w:val="00E4791B"/>
    <w:rsid w:val="00E47B91"/>
    <w:rsid w:val="00E47C42"/>
    <w:rsid w:val="00E47CAC"/>
    <w:rsid w:val="00E47ED1"/>
    <w:rsid w:val="00E4A0B2"/>
    <w:rsid w:val="00E5043B"/>
    <w:rsid w:val="00E505B2"/>
    <w:rsid w:val="00E5065C"/>
    <w:rsid w:val="00E50692"/>
    <w:rsid w:val="00E5082B"/>
    <w:rsid w:val="00E509D0"/>
    <w:rsid w:val="00E50A11"/>
    <w:rsid w:val="00E50B7E"/>
    <w:rsid w:val="00E50E56"/>
    <w:rsid w:val="00E50F6D"/>
    <w:rsid w:val="00E50F75"/>
    <w:rsid w:val="00E510ED"/>
    <w:rsid w:val="00E510FE"/>
    <w:rsid w:val="00E512B4"/>
    <w:rsid w:val="00E513A8"/>
    <w:rsid w:val="00E51414"/>
    <w:rsid w:val="00E51459"/>
    <w:rsid w:val="00E51760"/>
    <w:rsid w:val="00E51787"/>
    <w:rsid w:val="00E518B9"/>
    <w:rsid w:val="00E518D0"/>
    <w:rsid w:val="00E5196B"/>
    <w:rsid w:val="00E51AC1"/>
    <w:rsid w:val="00E51C85"/>
    <w:rsid w:val="00E51CB5"/>
    <w:rsid w:val="00E51DFD"/>
    <w:rsid w:val="00E51EBE"/>
    <w:rsid w:val="00E5208D"/>
    <w:rsid w:val="00E520C4"/>
    <w:rsid w:val="00E522A7"/>
    <w:rsid w:val="00E522AA"/>
    <w:rsid w:val="00E524F6"/>
    <w:rsid w:val="00E52565"/>
    <w:rsid w:val="00E52612"/>
    <w:rsid w:val="00E5265B"/>
    <w:rsid w:val="00E52953"/>
    <w:rsid w:val="00E529C0"/>
    <w:rsid w:val="00E52A25"/>
    <w:rsid w:val="00E52A74"/>
    <w:rsid w:val="00E52B19"/>
    <w:rsid w:val="00E52B7E"/>
    <w:rsid w:val="00E52C3D"/>
    <w:rsid w:val="00E52CA7"/>
    <w:rsid w:val="00E52F71"/>
    <w:rsid w:val="00E53073"/>
    <w:rsid w:val="00E5312A"/>
    <w:rsid w:val="00E5338C"/>
    <w:rsid w:val="00E53763"/>
    <w:rsid w:val="00E53963"/>
    <w:rsid w:val="00E53984"/>
    <w:rsid w:val="00E53985"/>
    <w:rsid w:val="00E53EAD"/>
    <w:rsid w:val="00E53FEB"/>
    <w:rsid w:val="00E54051"/>
    <w:rsid w:val="00E5415D"/>
    <w:rsid w:val="00E54287"/>
    <w:rsid w:val="00E542DA"/>
    <w:rsid w:val="00E542F3"/>
    <w:rsid w:val="00E545AD"/>
    <w:rsid w:val="00E547DD"/>
    <w:rsid w:val="00E54C3B"/>
    <w:rsid w:val="00E54C3D"/>
    <w:rsid w:val="00E55126"/>
    <w:rsid w:val="00E55774"/>
    <w:rsid w:val="00E55988"/>
    <w:rsid w:val="00E559BE"/>
    <w:rsid w:val="00E55F3C"/>
    <w:rsid w:val="00E5600A"/>
    <w:rsid w:val="00E56014"/>
    <w:rsid w:val="00E56234"/>
    <w:rsid w:val="00E5628D"/>
    <w:rsid w:val="00E56291"/>
    <w:rsid w:val="00E5649E"/>
    <w:rsid w:val="00E56524"/>
    <w:rsid w:val="00E56554"/>
    <w:rsid w:val="00E56689"/>
    <w:rsid w:val="00E56840"/>
    <w:rsid w:val="00E56866"/>
    <w:rsid w:val="00E56AB5"/>
    <w:rsid w:val="00E56AD4"/>
    <w:rsid w:val="00E56AF3"/>
    <w:rsid w:val="00E56B67"/>
    <w:rsid w:val="00E56C20"/>
    <w:rsid w:val="00E56D31"/>
    <w:rsid w:val="00E56DCE"/>
    <w:rsid w:val="00E56E32"/>
    <w:rsid w:val="00E56E4B"/>
    <w:rsid w:val="00E56F1A"/>
    <w:rsid w:val="00E56F9B"/>
    <w:rsid w:val="00E56FE8"/>
    <w:rsid w:val="00E57003"/>
    <w:rsid w:val="00E570E3"/>
    <w:rsid w:val="00E5715D"/>
    <w:rsid w:val="00E57375"/>
    <w:rsid w:val="00E57394"/>
    <w:rsid w:val="00E57707"/>
    <w:rsid w:val="00E57B07"/>
    <w:rsid w:val="00E57C48"/>
    <w:rsid w:val="00E57CE8"/>
    <w:rsid w:val="00E57CFB"/>
    <w:rsid w:val="00E57D3E"/>
    <w:rsid w:val="00E5C37F"/>
    <w:rsid w:val="00E5DA8E"/>
    <w:rsid w:val="00E60291"/>
    <w:rsid w:val="00E604BC"/>
    <w:rsid w:val="00E60755"/>
    <w:rsid w:val="00E60824"/>
    <w:rsid w:val="00E60997"/>
    <w:rsid w:val="00E60A1B"/>
    <w:rsid w:val="00E60B51"/>
    <w:rsid w:val="00E60CE2"/>
    <w:rsid w:val="00E6127E"/>
    <w:rsid w:val="00E614DC"/>
    <w:rsid w:val="00E61509"/>
    <w:rsid w:val="00E61773"/>
    <w:rsid w:val="00E6186A"/>
    <w:rsid w:val="00E61A2C"/>
    <w:rsid w:val="00E61AF3"/>
    <w:rsid w:val="00E61BA5"/>
    <w:rsid w:val="00E61C6D"/>
    <w:rsid w:val="00E61CEF"/>
    <w:rsid w:val="00E61D5E"/>
    <w:rsid w:val="00E62020"/>
    <w:rsid w:val="00E6209E"/>
    <w:rsid w:val="00E623C8"/>
    <w:rsid w:val="00E624F4"/>
    <w:rsid w:val="00E62592"/>
    <w:rsid w:val="00E625AC"/>
    <w:rsid w:val="00E625D7"/>
    <w:rsid w:val="00E62756"/>
    <w:rsid w:val="00E62891"/>
    <w:rsid w:val="00E62B51"/>
    <w:rsid w:val="00E62C40"/>
    <w:rsid w:val="00E630A0"/>
    <w:rsid w:val="00E630CA"/>
    <w:rsid w:val="00E63193"/>
    <w:rsid w:val="00E63210"/>
    <w:rsid w:val="00E6336F"/>
    <w:rsid w:val="00E634A9"/>
    <w:rsid w:val="00E635EB"/>
    <w:rsid w:val="00E638A7"/>
    <w:rsid w:val="00E639A3"/>
    <w:rsid w:val="00E63D60"/>
    <w:rsid w:val="00E63E70"/>
    <w:rsid w:val="00E63F3C"/>
    <w:rsid w:val="00E63FB6"/>
    <w:rsid w:val="00E63FB9"/>
    <w:rsid w:val="00E642BC"/>
    <w:rsid w:val="00E642C9"/>
    <w:rsid w:val="00E64369"/>
    <w:rsid w:val="00E6466D"/>
    <w:rsid w:val="00E646C2"/>
    <w:rsid w:val="00E64706"/>
    <w:rsid w:val="00E6489F"/>
    <w:rsid w:val="00E648AC"/>
    <w:rsid w:val="00E64920"/>
    <w:rsid w:val="00E64983"/>
    <w:rsid w:val="00E64B48"/>
    <w:rsid w:val="00E64C6D"/>
    <w:rsid w:val="00E64E77"/>
    <w:rsid w:val="00E6502A"/>
    <w:rsid w:val="00E6511F"/>
    <w:rsid w:val="00E65146"/>
    <w:rsid w:val="00E651B1"/>
    <w:rsid w:val="00E6533B"/>
    <w:rsid w:val="00E6557A"/>
    <w:rsid w:val="00E656F0"/>
    <w:rsid w:val="00E658F3"/>
    <w:rsid w:val="00E65C0D"/>
    <w:rsid w:val="00E65EA9"/>
    <w:rsid w:val="00E65EBE"/>
    <w:rsid w:val="00E6609C"/>
    <w:rsid w:val="00E6609D"/>
    <w:rsid w:val="00E660FD"/>
    <w:rsid w:val="00E661E6"/>
    <w:rsid w:val="00E66251"/>
    <w:rsid w:val="00E66633"/>
    <w:rsid w:val="00E66687"/>
    <w:rsid w:val="00E66832"/>
    <w:rsid w:val="00E66961"/>
    <w:rsid w:val="00E66AC0"/>
    <w:rsid w:val="00E66DA1"/>
    <w:rsid w:val="00E66DE8"/>
    <w:rsid w:val="00E66E6F"/>
    <w:rsid w:val="00E67127"/>
    <w:rsid w:val="00E6726F"/>
    <w:rsid w:val="00E672C3"/>
    <w:rsid w:val="00E672E0"/>
    <w:rsid w:val="00E672F3"/>
    <w:rsid w:val="00E6761B"/>
    <w:rsid w:val="00E67689"/>
    <w:rsid w:val="00E6779A"/>
    <w:rsid w:val="00E6784C"/>
    <w:rsid w:val="00E678EE"/>
    <w:rsid w:val="00E67950"/>
    <w:rsid w:val="00E67A7C"/>
    <w:rsid w:val="00E67B06"/>
    <w:rsid w:val="00E67C3E"/>
    <w:rsid w:val="00E67C91"/>
    <w:rsid w:val="00E67D91"/>
    <w:rsid w:val="00E67EA0"/>
    <w:rsid w:val="00E70211"/>
    <w:rsid w:val="00E70708"/>
    <w:rsid w:val="00E70798"/>
    <w:rsid w:val="00E709A3"/>
    <w:rsid w:val="00E70B70"/>
    <w:rsid w:val="00E70C83"/>
    <w:rsid w:val="00E70FAF"/>
    <w:rsid w:val="00E70FFA"/>
    <w:rsid w:val="00E71133"/>
    <w:rsid w:val="00E712D1"/>
    <w:rsid w:val="00E71316"/>
    <w:rsid w:val="00E71365"/>
    <w:rsid w:val="00E713C7"/>
    <w:rsid w:val="00E71649"/>
    <w:rsid w:val="00E716A2"/>
    <w:rsid w:val="00E7178D"/>
    <w:rsid w:val="00E717AD"/>
    <w:rsid w:val="00E718B0"/>
    <w:rsid w:val="00E718E3"/>
    <w:rsid w:val="00E71CBB"/>
    <w:rsid w:val="00E71DE4"/>
    <w:rsid w:val="00E71E2E"/>
    <w:rsid w:val="00E7215A"/>
    <w:rsid w:val="00E724FF"/>
    <w:rsid w:val="00E7251D"/>
    <w:rsid w:val="00E7260D"/>
    <w:rsid w:val="00E72708"/>
    <w:rsid w:val="00E72A74"/>
    <w:rsid w:val="00E72B89"/>
    <w:rsid w:val="00E72E11"/>
    <w:rsid w:val="00E72EB1"/>
    <w:rsid w:val="00E7325B"/>
    <w:rsid w:val="00E73297"/>
    <w:rsid w:val="00E73AAA"/>
    <w:rsid w:val="00E73ACB"/>
    <w:rsid w:val="00E73C35"/>
    <w:rsid w:val="00E73C95"/>
    <w:rsid w:val="00E73CB9"/>
    <w:rsid w:val="00E73D09"/>
    <w:rsid w:val="00E73D94"/>
    <w:rsid w:val="00E73E32"/>
    <w:rsid w:val="00E73F56"/>
    <w:rsid w:val="00E741BD"/>
    <w:rsid w:val="00E7422A"/>
    <w:rsid w:val="00E742AF"/>
    <w:rsid w:val="00E74309"/>
    <w:rsid w:val="00E74766"/>
    <w:rsid w:val="00E74778"/>
    <w:rsid w:val="00E748DB"/>
    <w:rsid w:val="00E74C63"/>
    <w:rsid w:val="00E74D0D"/>
    <w:rsid w:val="00E75124"/>
    <w:rsid w:val="00E7517D"/>
    <w:rsid w:val="00E751B9"/>
    <w:rsid w:val="00E75397"/>
    <w:rsid w:val="00E75465"/>
    <w:rsid w:val="00E754CD"/>
    <w:rsid w:val="00E75542"/>
    <w:rsid w:val="00E75A5B"/>
    <w:rsid w:val="00E75CB7"/>
    <w:rsid w:val="00E75FE6"/>
    <w:rsid w:val="00E7612E"/>
    <w:rsid w:val="00E76417"/>
    <w:rsid w:val="00E764D7"/>
    <w:rsid w:val="00E765FB"/>
    <w:rsid w:val="00E76607"/>
    <w:rsid w:val="00E76BD9"/>
    <w:rsid w:val="00E76C59"/>
    <w:rsid w:val="00E76D30"/>
    <w:rsid w:val="00E76D74"/>
    <w:rsid w:val="00E76DC5"/>
    <w:rsid w:val="00E76DDE"/>
    <w:rsid w:val="00E77100"/>
    <w:rsid w:val="00E772E3"/>
    <w:rsid w:val="00E77450"/>
    <w:rsid w:val="00E77505"/>
    <w:rsid w:val="00E77724"/>
    <w:rsid w:val="00E77862"/>
    <w:rsid w:val="00E77910"/>
    <w:rsid w:val="00E77C63"/>
    <w:rsid w:val="00E7D873"/>
    <w:rsid w:val="00E7DEDB"/>
    <w:rsid w:val="00E80070"/>
    <w:rsid w:val="00E80118"/>
    <w:rsid w:val="00E80218"/>
    <w:rsid w:val="00E8032D"/>
    <w:rsid w:val="00E803F5"/>
    <w:rsid w:val="00E80489"/>
    <w:rsid w:val="00E806BD"/>
    <w:rsid w:val="00E8078B"/>
    <w:rsid w:val="00E808B2"/>
    <w:rsid w:val="00E808C8"/>
    <w:rsid w:val="00E8090C"/>
    <w:rsid w:val="00E80C26"/>
    <w:rsid w:val="00E80D37"/>
    <w:rsid w:val="00E80E4D"/>
    <w:rsid w:val="00E81225"/>
    <w:rsid w:val="00E812A6"/>
    <w:rsid w:val="00E813DB"/>
    <w:rsid w:val="00E81576"/>
    <w:rsid w:val="00E817FE"/>
    <w:rsid w:val="00E8181C"/>
    <w:rsid w:val="00E81948"/>
    <w:rsid w:val="00E81AD7"/>
    <w:rsid w:val="00E81D35"/>
    <w:rsid w:val="00E81F28"/>
    <w:rsid w:val="00E81FFA"/>
    <w:rsid w:val="00E820F4"/>
    <w:rsid w:val="00E820FC"/>
    <w:rsid w:val="00E8221A"/>
    <w:rsid w:val="00E82611"/>
    <w:rsid w:val="00E8297B"/>
    <w:rsid w:val="00E82A46"/>
    <w:rsid w:val="00E82A4F"/>
    <w:rsid w:val="00E82A6D"/>
    <w:rsid w:val="00E82A9D"/>
    <w:rsid w:val="00E82BAF"/>
    <w:rsid w:val="00E82C52"/>
    <w:rsid w:val="00E82D85"/>
    <w:rsid w:val="00E82DC4"/>
    <w:rsid w:val="00E82ECD"/>
    <w:rsid w:val="00E82F03"/>
    <w:rsid w:val="00E83097"/>
    <w:rsid w:val="00E83191"/>
    <w:rsid w:val="00E831F1"/>
    <w:rsid w:val="00E83360"/>
    <w:rsid w:val="00E83566"/>
    <w:rsid w:val="00E83746"/>
    <w:rsid w:val="00E837F8"/>
    <w:rsid w:val="00E83C2D"/>
    <w:rsid w:val="00E83D36"/>
    <w:rsid w:val="00E83E07"/>
    <w:rsid w:val="00E83EA2"/>
    <w:rsid w:val="00E83EAD"/>
    <w:rsid w:val="00E83F0C"/>
    <w:rsid w:val="00E84160"/>
    <w:rsid w:val="00E8423B"/>
    <w:rsid w:val="00E843F0"/>
    <w:rsid w:val="00E84424"/>
    <w:rsid w:val="00E84459"/>
    <w:rsid w:val="00E84869"/>
    <w:rsid w:val="00E84899"/>
    <w:rsid w:val="00E848B4"/>
    <w:rsid w:val="00E84992"/>
    <w:rsid w:val="00E84C29"/>
    <w:rsid w:val="00E84C7C"/>
    <w:rsid w:val="00E84DA4"/>
    <w:rsid w:val="00E84F48"/>
    <w:rsid w:val="00E85182"/>
    <w:rsid w:val="00E85184"/>
    <w:rsid w:val="00E851F3"/>
    <w:rsid w:val="00E853B7"/>
    <w:rsid w:val="00E855A4"/>
    <w:rsid w:val="00E857CF"/>
    <w:rsid w:val="00E85834"/>
    <w:rsid w:val="00E858C6"/>
    <w:rsid w:val="00E858E8"/>
    <w:rsid w:val="00E85C21"/>
    <w:rsid w:val="00E85D76"/>
    <w:rsid w:val="00E85EA1"/>
    <w:rsid w:val="00E85EDC"/>
    <w:rsid w:val="00E85EE9"/>
    <w:rsid w:val="00E85F68"/>
    <w:rsid w:val="00E86080"/>
    <w:rsid w:val="00E8619C"/>
    <w:rsid w:val="00E8641F"/>
    <w:rsid w:val="00E86579"/>
    <w:rsid w:val="00E865D6"/>
    <w:rsid w:val="00E8689C"/>
    <w:rsid w:val="00E868E3"/>
    <w:rsid w:val="00E86AA8"/>
    <w:rsid w:val="00E86E74"/>
    <w:rsid w:val="00E86F40"/>
    <w:rsid w:val="00E86F6C"/>
    <w:rsid w:val="00E87058"/>
    <w:rsid w:val="00E87341"/>
    <w:rsid w:val="00E874DA"/>
    <w:rsid w:val="00E8753A"/>
    <w:rsid w:val="00E87600"/>
    <w:rsid w:val="00E876A0"/>
    <w:rsid w:val="00E876B1"/>
    <w:rsid w:val="00E87882"/>
    <w:rsid w:val="00E87B8A"/>
    <w:rsid w:val="00E87CD0"/>
    <w:rsid w:val="00E87D93"/>
    <w:rsid w:val="00E87EFA"/>
    <w:rsid w:val="00E8ED21"/>
    <w:rsid w:val="00E90016"/>
    <w:rsid w:val="00E9018E"/>
    <w:rsid w:val="00E901A2"/>
    <w:rsid w:val="00E90239"/>
    <w:rsid w:val="00E90491"/>
    <w:rsid w:val="00E906B5"/>
    <w:rsid w:val="00E90A56"/>
    <w:rsid w:val="00E90A62"/>
    <w:rsid w:val="00E90B51"/>
    <w:rsid w:val="00E90C46"/>
    <w:rsid w:val="00E90EA7"/>
    <w:rsid w:val="00E9132C"/>
    <w:rsid w:val="00E91362"/>
    <w:rsid w:val="00E9144D"/>
    <w:rsid w:val="00E917E3"/>
    <w:rsid w:val="00E91D6E"/>
    <w:rsid w:val="00E91E3E"/>
    <w:rsid w:val="00E91E5C"/>
    <w:rsid w:val="00E91F2F"/>
    <w:rsid w:val="00E91F91"/>
    <w:rsid w:val="00E91FFB"/>
    <w:rsid w:val="00E92024"/>
    <w:rsid w:val="00E920E6"/>
    <w:rsid w:val="00E922F7"/>
    <w:rsid w:val="00E923F1"/>
    <w:rsid w:val="00E926CC"/>
    <w:rsid w:val="00E927E2"/>
    <w:rsid w:val="00E92859"/>
    <w:rsid w:val="00E92C83"/>
    <w:rsid w:val="00E92CD4"/>
    <w:rsid w:val="00E92CF2"/>
    <w:rsid w:val="00E92EC0"/>
    <w:rsid w:val="00E92F14"/>
    <w:rsid w:val="00E92FE8"/>
    <w:rsid w:val="00E93143"/>
    <w:rsid w:val="00E93379"/>
    <w:rsid w:val="00E93549"/>
    <w:rsid w:val="00E9393A"/>
    <w:rsid w:val="00E93B70"/>
    <w:rsid w:val="00E93C36"/>
    <w:rsid w:val="00E93E15"/>
    <w:rsid w:val="00E93E92"/>
    <w:rsid w:val="00E9416D"/>
    <w:rsid w:val="00E941AB"/>
    <w:rsid w:val="00E9428F"/>
    <w:rsid w:val="00E942DE"/>
    <w:rsid w:val="00E944CB"/>
    <w:rsid w:val="00E944DA"/>
    <w:rsid w:val="00E9452D"/>
    <w:rsid w:val="00E94A5F"/>
    <w:rsid w:val="00E94BC1"/>
    <w:rsid w:val="00E94CB3"/>
    <w:rsid w:val="00E94F5C"/>
    <w:rsid w:val="00E950F3"/>
    <w:rsid w:val="00E95126"/>
    <w:rsid w:val="00E951F3"/>
    <w:rsid w:val="00E95309"/>
    <w:rsid w:val="00E95342"/>
    <w:rsid w:val="00E955E2"/>
    <w:rsid w:val="00E957D5"/>
    <w:rsid w:val="00E958AA"/>
    <w:rsid w:val="00E95B2C"/>
    <w:rsid w:val="00E95FA1"/>
    <w:rsid w:val="00E960F2"/>
    <w:rsid w:val="00E96132"/>
    <w:rsid w:val="00E9617D"/>
    <w:rsid w:val="00E96214"/>
    <w:rsid w:val="00E963CE"/>
    <w:rsid w:val="00E963D4"/>
    <w:rsid w:val="00E96402"/>
    <w:rsid w:val="00E9665E"/>
    <w:rsid w:val="00E96A86"/>
    <w:rsid w:val="00E96B23"/>
    <w:rsid w:val="00E96D9C"/>
    <w:rsid w:val="00E96FA5"/>
    <w:rsid w:val="00E9707A"/>
    <w:rsid w:val="00E970E6"/>
    <w:rsid w:val="00E9710F"/>
    <w:rsid w:val="00E9713D"/>
    <w:rsid w:val="00E974DE"/>
    <w:rsid w:val="00E979BF"/>
    <w:rsid w:val="00E97B2A"/>
    <w:rsid w:val="00E97C52"/>
    <w:rsid w:val="00E97CC4"/>
    <w:rsid w:val="00EA00BD"/>
    <w:rsid w:val="00EA010A"/>
    <w:rsid w:val="00EA01AF"/>
    <w:rsid w:val="00EA06AD"/>
    <w:rsid w:val="00EA0734"/>
    <w:rsid w:val="00EA0A61"/>
    <w:rsid w:val="00EA0BF1"/>
    <w:rsid w:val="00EA0DC7"/>
    <w:rsid w:val="00EA1358"/>
    <w:rsid w:val="00EA1403"/>
    <w:rsid w:val="00EA1561"/>
    <w:rsid w:val="00EA162F"/>
    <w:rsid w:val="00EA18CC"/>
    <w:rsid w:val="00EA1B63"/>
    <w:rsid w:val="00EA1BB4"/>
    <w:rsid w:val="00EA1CF1"/>
    <w:rsid w:val="00EA1DAF"/>
    <w:rsid w:val="00EA206B"/>
    <w:rsid w:val="00EA216C"/>
    <w:rsid w:val="00EA2302"/>
    <w:rsid w:val="00EA2463"/>
    <w:rsid w:val="00EA26BB"/>
    <w:rsid w:val="00EA2811"/>
    <w:rsid w:val="00EA2901"/>
    <w:rsid w:val="00EA2939"/>
    <w:rsid w:val="00EA29A9"/>
    <w:rsid w:val="00EA2C87"/>
    <w:rsid w:val="00EA2D3E"/>
    <w:rsid w:val="00EA2DC8"/>
    <w:rsid w:val="00EA2EAD"/>
    <w:rsid w:val="00EA2FD1"/>
    <w:rsid w:val="00EA2FEC"/>
    <w:rsid w:val="00EA3210"/>
    <w:rsid w:val="00EA3306"/>
    <w:rsid w:val="00EA330E"/>
    <w:rsid w:val="00EA35C7"/>
    <w:rsid w:val="00EA3790"/>
    <w:rsid w:val="00EA3A9E"/>
    <w:rsid w:val="00EA3BCD"/>
    <w:rsid w:val="00EA3C8A"/>
    <w:rsid w:val="00EA3DB5"/>
    <w:rsid w:val="00EA3E4E"/>
    <w:rsid w:val="00EA3EC0"/>
    <w:rsid w:val="00EA3F65"/>
    <w:rsid w:val="00EA4271"/>
    <w:rsid w:val="00EA431C"/>
    <w:rsid w:val="00EA439C"/>
    <w:rsid w:val="00EA460E"/>
    <w:rsid w:val="00EA4778"/>
    <w:rsid w:val="00EA48EE"/>
    <w:rsid w:val="00EA4929"/>
    <w:rsid w:val="00EA497B"/>
    <w:rsid w:val="00EA49FF"/>
    <w:rsid w:val="00EA4A29"/>
    <w:rsid w:val="00EA4BC8"/>
    <w:rsid w:val="00EA4C5D"/>
    <w:rsid w:val="00EA4CA6"/>
    <w:rsid w:val="00EA4DDB"/>
    <w:rsid w:val="00EA4E70"/>
    <w:rsid w:val="00EA4EB5"/>
    <w:rsid w:val="00EA50A6"/>
    <w:rsid w:val="00EA52BB"/>
    <w:rsid w:val="00EA532A"/>
    <w:rsid w:val="00EA5483"/>
    <w:rsid w:val="00EA55E1"/>
    <w:rsid w:val="00EA5886"/>
    <w:rsid w:val="00EA5899"/>
    <w:rsid w:val="00EA59C6"/>
    <w:rsid w:val="00EA59DE"/>
    <w:rsid w:val="00EA5D44"/>
    <w:rsid w:val="00EA5DBE"/>
    <w:rsid w:val="00EA5DCC"/>
    <w:rsid w:val="00EA6204"/>
    <w:rsid w:val="00EA62B5"/>
    <w:rsid w:val="00EA62B7"/>
    <w:rsid w:val="00EA63C4"/>
    <w:rsid w:val="00EA6484"/>
    <w:rsid w:val="00EA64D6"/>
    <w:rsid w:val="00EA6557"/>
    <w:rsid w:val="00EA6563"/>
    <w:rsid w:val="00EA65C5"/>
    <w:rsid w:val="00EA6683"/>
    <w:rsid w:val="00EA67C1"/>
    <w:rsid w:val="00EA67F1"/>
    <w:rsid w:val="00EA6C81"/>
    <w:rsid w:val="00EA6C95"/>
    <w:rsid w:val="00EA6D8A"/>
    <w:rsid w:val="00EA73B1"/>
    <w:rsid w:val="00EA7823"/>
    <w:rsid w:val="00EA783C"/>
    <w:rsid w:val="00EA797B"/>
    <w:rsid w:val="00EA7982"/>
    <w:rsid w:val="00EA7A69"/>
    <w:rsid w:val="00EA7B78"/>
    <w:rsid w:val="00EA7CF1"/>
    <w:rsid w:val="00EAE41D"/>
    <w:rsid w:val="00EB0399"/>
    <w:rsid w:val="00EB0400"/>
    <w:rsid w:val="00EB072B"/>
    <w:rsid w:val="00EB0883"/>
    <w:rsid w:val="00EB09D9"/>
    <w:rsid w:val="00EB0B75"/>
    <w:rsid w:val="00EB0BA1"/>
    <w:rsid w:val="00EB0D15"/>
    <w:rsid w:val="00EB0D1A"/>
    <w:rsid w:val="00EB0E2B"/>
    <w:rsid w:val="00EB0EC3"/>
    <w:rsid w:val="00EB0F17"/>
    <w:rsid w:val="00EB1047"/>
    <w:rsid w:val="00EB13A2"/>
    <w:rsid w:val="00EB13CF"/>
    <w:rsid w:val="00EB15BA"/>
    <w:rsid w:val="00EB1887"/>
    <w:rsid w:val="00EB18B9"/>
    <w:rsid w:val="00EB190A"/>
    <w:rsid w:val="00EB1A0F"/>
    <w:rsid w:val="00EB1AB2"/>
    <w:rsid w:val="00EB1C07"/>
    <w:rsid w:val="00EB1CB8"/>
    <w:rsid w:val="00EB20DF"/>
    <w:rsid w:val="00EB235A"/>
    <w:rsid w:val="00EB2369"/>
    <w:rsid w:val="00EB24A1"/>
    <w:rsid w:val="00EB27F5"/>
    <w:rsid w:val="00EB29A8"/>
    <w:rsid w:val="00EB2B70"/>
    <w:rsid w:val="00EB2B91"/>
    <w:rsid w:val="00EB2C18"/>
    <w:rsid w:val="00EB2C4D"/>
    <w:rsid w:val="00EB2F63"/>
    <w:rsid w:val="00EB3105"/>
    <w:rsid w:val="00EB32CC"/>
    <w:rsid w:val="00EB346D"/>
    <w:rsid w:val="00EB34DE"/>
    <w:rsid w:val="00EB353D"/>
    <w:rsid w:val="00EB357E"/>
    <w:rsid w:val="00EB3640"/>
    <w:rsid w:val="00EB365F"/>
    <w:rsid w:val="00EB3792"/>
    <w:rsid w:val="00EB3970"/>
    <w:rsid w:val="00EB3AAC"/>
    <w:rsid w:val="00EB3C06"/>
    <w:rsid w:val="00EB3D6D"/>
    <w:rsid w:val="00EB3DF8"/>
    <w:rsid w:val="00EB3EA2"/>
    <w:rsid w:val="00EB3ED2"/>
    <w:rsid w:val="00EB40C7"/>
    <w:rsid w:val="00EB4262"/>
    <w:rsid w:val="00EB4431"/>
    <w:rsid w:val="00EB4573"/>
    <w:rsid w:val="00EB4893"/>
    <w:rsid w:val="00EB4B34"/>
    <w:rsid w:val="00EB4C96"/>
    <w:rsid w:val="00EB4E24"/>
    <w:rsid w:val="00EB5087"/>
    <w:rsid w:val="00EB50ED"/>
    <w:rsid w:val="00EB5475"/>
    <w:rsid w:val="00EB54A9"/>
    <w:rsid w:val="00EB57C0"/>
    <w:rsid w:val="00EB57DC"/>
    <w:rsid w:val="00EB599B"/>
    <w:rsid w:val="00EB59D3"/>
    <w:rsid w:val="00EB5B0C"/>
    <w:rsid w:val="00EB5D7D"/>
    <w:rsid w:val="00EB5E19"/>
    <w:rsid w:val="00EB5E1D"/>
    <w:rsid w:val="00EB5E9F"/>
    <w:rsid w:val="00EB5F5B"/>
    <w:rsid w:val="00EB5F9B"/>
    <w:rsid w:val="00EB61C8"/>
    <w:rsid w:val="00EB6206"/>
    <w:rsid w:val="00EB632C"/>
    <w:rsid w:val="00EB6600"/>
    <w:rsid w:val="00EB68FE"/>
    <w:rsid w:val="00EB6964"/>
    <w:rsid w:val="00EB6C0F"/>
    <w:rsid w:val="00EB6CFB"/>
    <w:rsid w:val="00EB6DB8"/>
    <w:rsid w:val="00EB6EB8"/>
    <w:rsid w:val="00EB6FB6"/>
    <w:rsid w:val="00EB72B1"/>
    <w:rsid w:val="00EB75A9"/>
    <w:rsid w:val="00EB762D"/>
    <w:rsid w:val="00EB7731"/>
    <w:rsid w:val="00EB7C93"/>
    <w:rsid w:val="00EB7E26"/>
    <w:rsid w:val="00EB7F9B"/>
    <w:rsid w:val="00EC0223"/>
    <w:rsid w:val="00EC0463"/>
    <w:rsid w:val="00EC0529"/>
    <w:rsid w:val="00EC0536"/>
    <w:rsid w:val="00EC0546"/>
    <w:rsid w:val="00EC05F7"/>
    <w:rsid w:val="00EC0746"/>
    <w:rsid w:val="00EC07A0"/>
    <w:rsid w:val="00EC07B9"/>
    <w:rsid w:val="00EC08E3"/>
    <w:rsid w:val="00EC0911"/>
    <w:rsid w:val="00EC0BFF"/>
    <w:rsid w:val="00EC0C46"/>
    <w:rsid w:val="00EC0D17"/>
    <w:rsid w:val="00EC1054"/>
    <w:rsid w:val="00EC1180"/>
    <w:rsid w:val="00EC1466"/>
    <w:rsid w:val="00EC1889"/>
    <w:rsid w:val="00EC1A8A"/>
    <w:rsid w:val="00EC1AB5"/>
    <w:rsid w:val="00EC202D"/>
    <w:rsid w:val="00EC22F8"/>
    <w:rsid w:val="00EC274B"/>
    <w:rsid w:val="00EC278E"/>
    <w:rsid w:val="00EC285D"/>
    <w:rsid w:val="00EC2AF0"/>
    <w:rsid w:val="00EC2B48"/>
    <w:rsid w:val="00EC2B59"/>
    <w:rsid w:val="00EC2CC5"/>
    <w:rsid w:val="00EC2FAA"/>
    <w:rsid w:val="00EC2FED"/>
    <w:rsid w:val="00EC3114"/>
    <w:rsid w:val="00EC31E3"/>
    <w:rsid w:val="00EC326E"/>
    <w:rsid w:val="00EC32AF"/>
    <w:rsid w:val="00EC32C5"/>
    <w:rsid w:val="00EC3392"/>
    <w:rsid w:val="00EC34EE"/>
    <w:rsid w:val="00EC3C10"/>
    <w:rsid w:val="00EC403A"/>
    <w:rsid w:val="00EC423A"/>
    <w:rsid w:val="00EC4465"/>
    <w:rsid w:val="00EC4543"/>
    <w:rsid w:val="00EC4662"/>
    <w:rsid w:val="00EC47F7"/>
    <w:rsid w:val="00EC4848"/>
    <w:rsid w:val="00EC49D6"/>
    <w:rsid w:val="00EC4A4B"/>
    <w:rsid w:val="00EC4B0E"/>
    <w:rsid w:val="00EC4C67"/>
    <w:rsid w:val="00EC4C71"/>
    <w:rsid w:val="00EC4E1A"/>
    <w:rsid w:val="00EC4E39"/>
    <w:rsid w:val="00EC5143"/>
    <w:rsid w:val="00EC5197"/>
    <w:rsid w:val="00EC525A"/>
    <w:rsid w:val="00EC55BD"/>
    <w:rsid w:val="00EC5662"/>
    <w:rsid w:val="00EC572E"/>
    <w:rsid w:val="00EC5958"/>
    <w:rsid w:val="00EC5AF7"/>
    <w:rsid w:val="00EC5B6E"/>
    <w:rsid w:val="00EC5B7F"/>
    <w:rsid w:val="00EC5DE4"/>
    <w:rsid w:val="00EC5F8C"/>
    <w:rsid w:val="00EC5F9F"/>
    <w:rsid w:val="00EC5FE4"/>
    <w:rsid w:val="00EC6042"/>
    <w:rsid w:val="00EC61C7"/>
    <w:rsid w:val="00EC6280"/>
    <w:rsid w:val="00EC62A4"/>
    <w:rsid w:val="00EC6454"/>
    <w:rsid w:val="00EC6468"/>
    <w:rsid w:val="00EC64D8"/>
    <w:rsid w:val="00EC65C1"/>
    <w:rsid w:val="00EC6633"/>
    <w:rsid w:val="00EC67F2"/>
    <w:rsid w:val="00EC6908"/>
    <w:rsid w:val="00EC69BF"/>
    <w:rsid w:val="00EC6A03"/>
    <w:rsid w:val="00EC6B50"/>
    <w:rsid w:val="00EC6B85"/>
    <w:rsid w:val="00EC6C9E"/>
    <w:rsid w:val="00EC6CF9"/>
    <w:rsid w:val="00EC72CE"/>
    <w:rsid w:val="00EC7463"/>
    <w:rsid w:val="00EC7751"/>
    <w:rsid w:val="00EC77A1"/>
    <w:rsid w:val="00EC77F4"/>
    <w:rsid w:val="00EC786A"/>
    <w:rsid w:val="00EC7888"/>
    <w:rsid w:val="00EC7AE3"/>
    <w:rsid w:val="00EC7AF6"/>
    <w:rsid w:val="00EC7DD5"/>
    <w:rsid w:val="00EC7F93"/>
    <w:rsid w:val="00ED04F8"/>
    <w:rsid w:val="00ED0BCB"/>
    <w:rsid w:val="00ED0BEE"/>
    <w:rsid w:val="00ED0C21"/>
    <w:rsid w:val="00ED0CBE"/>
    <w:rsid w:val="00ED0DB7"/>
    <w:rsid w:val="00ED0F17"/>
    <w:rsid w:val="00ED0F69"/>
    <w:rsid w:val="00ED129F"/>
    <w:rsid w:val="00ED12DB"/>
    <w:rsid w:val="00ED1678"/>
    <w:rsid w:val="00ED1683"/>
    <w:rsid w:val="00ED19C6"/>
    <w:rsid w:val="00ED1A4A"/>
    <w:rsid w:val="00ED1BE6"/>
    <w:rsid w:val="00ED1C4A"/>
    <w:rsid w:val="00ED1E4D"/>
    <w:rsid w:val="00ED1FA9"/>
    <w:rsid w:val="00ED219A"/>
    <w:rsid w:val="00ED21F3"/>
    <w:rsid w:val="00ED232D"/>
    <w:rsid w:val="00ED240D"/>
    <w:rsid w:val="00ED2665"/>
    <w:rsid w:val="00ED2711"/>
    <w:rsid w:val="00ED2875"/>
    <w:rsid w:val="00ED2A7D"/>
    <w:rsid w:val="00ED2B38"/>
    <w:rsid w:val="00ED2E27"/>
    <w:rsid w:val="00ED2F9D"/>
    <w:rsid w:val="00ED30C2"/>
    <w:rsid w:val="00ED3317"/>
    <w:rsid w:val="00ED33DE"/>
    <w:rsid w:val="00ED343D"/>
    <w:rsid w:val="00ED35BC"/>
    <w:rsid w:val="00ED37A1"/>
    <w:rsid w:val="00ED384A"/>
    <w:rsid w:val="00ED3869"/>
    <w:rsid w:val="00ED3D94"/>
    <w:rsid w:val="00ED3D96"/>
    <w:rsid w:val="00ED3E7B"/>
    <w:rsid w:val="00ED3F7C"/>
    <w:rsid w:val="00ED4210"/>
    <w:rsid w:val="00ED42EA"/>
    <w:rsid w:val="00ED43C3"/>
    <w:rsid w:val="00ED4418"/>
    <w:rsid w:val="00ED44C9"/>
    <w:rsid w:val="00ED4654"/>
    <w:rsid w:val="00ED46F8"/>
    <w:rsid w:val="00ED4984"/>
    <w:rsid w:val="00ED4BE0"/>
    <w:rsid w:val="00ED4C52"/>
    <w:rsid w:val="00ED4EA9"/>
    <w:rsid w:val="00ED500C"/>
    <w:rsid w:val="00ED5023"/>
    <w:rsid w:val="00ED510F"/>
    <w:rsid w:val="00ED5462"/>
    <w:rsid w:val="00ED55E0"/>
    <w:rsid w:val="00ED56BF"/>
    <w:rsid w:val="00ED579C"/>
    <w:rsid w:val="00ED593C"/>
    <w:rsid w:val="00ED59DB"/>
    <w:rsid w:val="00ED5B2C"/>
    <w:rsid w:val="00ED5CDF"/>
    <w:rsid w:val="00ED5E2A"/>
    <w:rsid w:val="00ED5F0C"/>
    <w:rsid w:val="00ED5F33"/>
    <w:rsid w:val="00ED6053"/>
    <w:rsid w:val="00ED605A"/>
    <w:rsid w:val="00ED6075"/>
    <w:rsid w:val="00ED610A"/>
    <w:rsid w:val="00ED6135"/>
    <w:rsid w:val="00ED61D9"/>
    <w:rsid w:val="00ED628F"/>
    <w:rsid w:val="00ED62AB"/>
    <w:rsid w:val="00ED62DF"/>
    <w:rsid w:val="00ED66E5"/>
    <w:rsid w:val="00ED67A0"/>
    <w:rsid w:val="00ED68D9"/>
    <w:rsid w:val="00ED6927"/>
    <w:rsid w:val="00ED69AD"/>
    <w:rsid w:val="00ED69CB"/>
    <w:rsid w:val="00ED69F6"/>
    <w:rsid w:val="00ED6CBF"/>
    <w:rsid w:val="00ED6CE8"/>
    <w:rsid w:val="00ED6D25"/>
    <w:rsid w:val="00ED6D67"/>
    <w:rsid w:val="00ED6DF7"/>
    <w:rsid w:val="00ED6E4F"/>
    <w:rsid w:val="00ED6E86"/>
    <w:rsid w:val="00ED6FA4"/>
    <w:rsid w:val="00ED7098"/>
    <w:rsid w:val="00ED72B5"/>
    <w:rsid w:val="00ED72D5"/>
    <w:rsid w:val="00ED738F"/>
    <w:rsid w:val="00ED73CF"/>
    <w:rsid w:val="00ED74C2"/>
    <w:rsid w:val="00ED7587"/>
    <w:rsid w:val="00ED79E5"/>
    <w:rsid w:val="00ED79FB"/>
    <w:rsid w:val="00ED7C06"/>
    <w:rsid w:val="00ED7CDD"/>
    <w:rsid w:val="00ED7D7E"/>
    <w:rsid w:val="00ED7E82"/>
    <w:rsid w:val="00ED7EFB"/>
    <w:rsid w:val="00ED7F24"/>
    <w:rsid w:val="00EE012B"/>
    <w:rsid w:val="00EE0222"/>
    <w:rsid w:val="00EE036C"/>
    <w:rsid w:val="00EE0429"/>
    <w:rsid w:val="00EE04BC"/>
    <w:rsid w:val="00EE054F"/>
    <w:rsid w:val="00EE0A93"/>
    <w:rsid w:val="00EE0AFE"/>
    <w:rsid w:val="00EE0BB1"/>
    <w:rsid w:val="00EE0BEF"/>
    <w:rsid w:val="00EE0C00"/>
    <w:rsid w:val="00EE0C08"/>
    <w:rsid w:val="00EE0C43"/>
    <w:rsid w:val="00EE0DFC"/>
    <w:rsid w:val="00EE0F04"/>
    <w:rsid w:val="00EE1011"/>
    <w:rsid w:val="00EE1059"/>
    <w:rsid w:val="00EE1161"/>
    <w:rsid w:val="00EE11A1"/>
    <w:rsid w:val="00EE12E1"/>
    <w:rsid w:val="00EE1656"/>
    <w:rsid w:val="00EE165B"/>
    <w:rsid w:val="00EE1793"/>
    <w:rsid w:val="00EE1837"/>
    <w:rsid w:val="00EE1885"/>
    <w:rsid w:val="00EE18A1"/>
    <w:rsid w:val="00EE1A1D"/>
    <w:rsid w:val="00EE1ADE"/>
    <w:rsid w:val="00EE1B86"/>
    <w:rsid w:val="00EE2192"/>
    <w:rsid w:val="00EE2669"/>
    <w:rsid w:val="00EE280C"/>
    <w:rsid w:val="00EE2830"/>
    <w:rsid w:val="00EE2921"/>
    <w:rsid w:val="00EE2980"/>
    <w:rsid w:val="00EE2A82"/>
    <w:rsid w:val="00EE2B11"/>
    <w:rsid w:val="00EE2B20"/>
    <w:rsid w:val="00EE2CB4"/>
    <w:rsid w:val="00EE2CEF"/>
    <w:rsid w:val="00EE2E0C"/>
    <w:rsid w:val="00EE2EA3"/>
    <w:rsid w:val="00EE2EC0"/>
    <w:rsid w:val="00EE2EFD"/>
    <w:rsid w:val="00EE3023"/>
    <w:rsid w:val="00EE329F"/>
    <w:rsid w:val="00EE339E"/>
    <w:rsid w:val="00EE3594"/>
    <w:rsid w:val="00EE37F1"/>
    <w:rsid w:val="00EE3837"/>
    <w:rsid w:val="00EE3918"/>
    <w:rsid w:val="00EE3CEC"/>
    <w:rsid w:val="00EE3D5A"/>
    <w:rsid w:val="00EE3E18"/>
    <w:rsid w:val="00EE3EA3"/>
    <w:rsid w:val="00EE3EF5"/>
    <w:rsid w:val="00EE431D"/>
    <w:rsid w:val="00EE490B"/>
    <w:rsid w:val="00EE4C19"/>
    <w:rsid w:val="00EE4CE3"/>
    <w:rsid w:val="00EE4D2C"/>
    <w:rsid w:val="00EE4D8F"/>
    <w:rsid w:val="00EE4E7D"/>
    <w:rsid w:val="00EE512B"/>
    <w:rsid w:val="00EE5251"/>
    <w:rsid w:val="00EE53ED"/>
    <w:rsid w:val="00EE53EE"/>
    <w:rsid w:val="00EE5401"/>
    <w:rsid w:val="00EE5404"/>
    <w:rsid w:val="00EE5547"/>
    <w:rsid w:val="00EE55DA"/>
    <w:rsid w:val="00EE5783"/>
    <w:rsid w:val="00EE5899"/>
    <w:rsid w:val="00EE5C0D"/>
    <w:rsid w:val="00EE5F2D"/>
    <w:rsid w:val="00EE5FED"/>
    <w:rsid w:val="00EE6077"/>
    <w:rsid w:val="00EE6102"/>
    <w:rsid w:val="00EE62EB"/>
    <w:rsid w:val="00EE6688"/>
    <w:rsid w:val="00EE6726"/>
    <w:rsid w:val="00EE6771"/>
    <w:rsid w:val="00EE68D8"/>
    <w:rsid w:val="00EE69D0"/>
    <w:rsid w:val="00EE6A7E"/>
    <w:rsid w:val="00EE6BD0"/>
    <w:rsid w:val="00EE6E49"/>
    <w:rsid w:val="00EE6F60"/>
    <w:rsid w:val="00EE7039"/>
    <w:rsid w:val="00EE7049"/>
    <w:rsid w:val="00EE71D5"/>
    <w:rsid w:val="00EE727A"/>
    <w:rsid w:val="00EE7340"/>
    <w:rsid w:val="00EE73C0"/>
    <w:rsid w:val="00EE75A0"/>
    <w:rsid w:val="00EE7675"/>
    <w:rsid w:val="00EE77F9"/>
    <w:rsid w:val="00EE7868"/>
    <w:rsid w:val="00EE791C"/>
    <w:rsid w:val="00EE7A83"/>
    <w:rsid w:val="00EE7B76"/>
    <w:rsid w:val="00EE7DEC"/>
    <w:rsid w:val="00EE7FF6"/>
    <w:rsid w:val="00EE825C"/>
    <w:rsid w:val="00EF0292"/>
    <w:rsid w:val="00EF0383"/>
    <w:rsid w:val="00EF05E2"/>
    <w:rsid w:val="00EF0747"/>
    <w:rsid w:val="00EF0763"/>
    <w:rsid w:val="00EF0764"/>
    <w:rsid w:val="00EF07A2"/>
    <w:rsid w:val="00EF07D5"/>
    <w:rsid w:val="00EF09BB"/>
    <w:rsid w:val="00EF0A16"/>
    <w:rsid w:val="00EF0A22"/>
    <w:rsid w:val="00EF0AEE"/>
    <w:rsid w:val="00EF0B6C"/>
    <w:rsid w:val="00EF0F02"/>
    <w:rsid w:val="00EF10EB"/>
    <w:rsid w:val="00EF124F"/>
    <w:rsid w:val="00EF146D"/>
    <w:rsid w:val="00EF155A"/>
    <w:rsid w:val="00EF17B8"/>
    <w:rsid w:val="00EF1C50"/>
    <w:rsid w:val="00EF1C63"/>
    <w:rsid w:val="00EF1D29"/>
    <w:rsid w:val="00EF1DE8"/>
    <w:rsid w:val="00EF1E10"/>
    <w:rsid w:val="00EF1F9B"/>
    <w:rsid w:val="00EF20F6"/>
    <w:rsid w:val="00EF2102"/>
    <w:rsid w:val="00EF2212"/>
    <w:rsid w:val="00EF25B1"/>
    <w:rsid w:val="00EF27BB"/>
    <w:rsid w:val="00EF2A2A"/>
    <w:rsid w:val="00EF2B60"/>
    <w:rsid w:val="00EF2F92"/>
    <w:rsid w:val="00EF3048"/>
    <w:rsid w:val="00EF30DA"/>
    <w:rsid w:val="00EF3368"/>
    <w:rsid w:val="00EF33C4"/>
    <w:rsid w:val="00EF33EC"/>
    <w:rsid w:val="00EF3934"/>
    <w:rsid w:val="00EF3BFC"/>
    <w:rsid w:val="00EF3C23"/>
    <w:rsid w:val="00EF3DA0"/>
    <w:rsid w:val="00EF3F5E"/>
    <w:rsid w:val="00EF3F7B"/>
    <w:rsid w:val="00EF4066"/>
    <w:rsid w:val="00EF4338"/>
    <w:rsid w:val="00EF43C2"/>
    <w:rsid w:val="00EF44F7"/>
    <w:rsid w:val="00EF487D"/>
    <w:rsid w:val="00EF49DE"/>
    <w:rsid w:val="00EF4A7F"/>
    <w:rsid w:val="00EF4BFA"/>
    <w:rsid w:val="00EF4D84"/>
    <w:rsid w:val="00EF4E34"/>
    <w:rsid w:val="00EF4E70"/>
    <w:rsid w:val="00EF51A3"/>
    <w:rsid w:val="00EF52AE"/>
    <w:rsid w:val="00EF52D4"/>
    <w:rsid w:val="00EF544A"/>
    <w:rsid w:val="00EF55A6"/>
    <w:rsid w:val="00EF5742"/>
    <w:rsid w:val="00EF5746"/>
    <w:rsid w:val="00EF5762"/>
    <w:rsid w:val="00EF5853"/>
    <w:rsid w:val="00EF5983"/>
    <w:rsid w:val="00EF5C3B"/>
    <w:rsid w:val="00EF5C84"/>
    <w:rsid w:val="00EF5E27"/>
    <w:rsid w:val="00EF6195"/>
    <w:rsid w:val="00EF6287"/>
    <w:rsid w:val="00EF6912"/>
    <w:rsid w:val="00EF69D0"/>
    <w:rsid w:val="00EF6B02"/>
    <w:rsid w:val="00EF6B6F"/>
    <w:rsid w:val="00EF6D19"/>
    <w:rsid w:val="00EF6D41"/>
    <w:rsid w:val="00EF6F1F"/>
    <w:rsid w:val="00EF6FA1"/>
    <w:rsid w:val="00EF7016"/>
    <w:rsid w:val="00EF7124"/>
    <w:rsid w:val="00EF7332"/>
    <w:rsid w:val="00EF7494"/>
    <w:rsid w:val="00EF776B"/>
    <w:rsid w:val="00EF7857"/>
    <w:rsid w:val="00EF7B60"/>
    <w:rsid w:val="00EF7C4B"/>
    <w:rsid w:val="00EFB827"/>
    <w:rsid w:val="00EFCCFE"/>
    <w:rsid w:val="00F0008F"/>
    <w:rsid w:val="00F000B8"/>
    <w:rsid w:val="00F001E4"/>
    <w:rsid w:val="00F00202"/>
    <w:rsid w:val="00F002B7"/>
    <w:rsid w:val="00F002D1"/>
    <w:rsid w:val="00F0031E"/>
    <w:rsid w:val="00F00562"/>
    <w:rsid w:val="00F00923"/>
    <w:rsid w:val="00F009C2"/>
    <w:rsid w:val="00F00A03"/>
    <w:rsid w:val="00F00B31"/>
    <w:rsid w:val="00F00CC5"/>
    <w:rsid w:val="00F00F9E"/>
    <w:rsid w:val="00F0112E"/>
    <w:rsid w:val="00F01334"/>
    <w:rsid w:val="00F015DB"/>
    <w:rsid w:val="00F0175D"/>
    <w:rsid w:val="00F01793"/>
    <w:rsid w:val="00F017D7"/>
    <w:rsid w:val="00F01959"/>
    <w:rsid w:val="00F01CB5"/>
    <w:rsid w:val="00F01D7E"/>
    <w:rsid w:val="00F01F6D"/>
    <w:rsid w:val="00F021AB"/>
    <w:rsid w:val="00F0230F"/>
    <w:rsid w:val="00F0237E"/>
    <w:rsid w:val="00F023E2"/>
    <w:rsid w:val="00F02531"/>
    <w:rsid w:val="00F025AA"/>
    <w:rsid w:val="00F029AF"/>
    <w:rsid w:val="00F02DF1"/>
    <w:rsid w:val="00F02E46"/>
    <w:rsid w:val="00F02FAE"/>
    <w:rsid w:val="00F030FE"/>
    <w:rsid w:val="00F032B7"/>
    <w:rsid w:val="00F0332F"/>
    <w:rsid w:val="00F03616"/>
    <w:rsid w:val="00F03856"/>
    <w:rsid w:val="00F0387C"/>
    <w:rsid w:val="00F039F7"/>
    <w:rsid w:val="00F03CBE"/>
    <w:rsid w:val="00F03D0C"/>
    <w:rsid w:val="00F03E66"/>
    <w:rsid w:val="00F043B8"/>
    <w:rsid w:val="00F0460F"/>
    <w:rsid w:val="00F04685"/>
    <w:rsid w:val="00F047BB"/>
    <w:rsid w:val="00F04850"/>
    <w:rsid w:val="00F048C7"/>
    <w:rsid w:val="00F048F4"/>
    <w:rsid w:val="00F0492D"/>
    <w:rsid w:val="00F04A22"/>
    <w:rsid w:val="00F04E98"/>
    <w:rsid w:val="00F04FA2"/>
    <w:rsid w:val="00F0502C"/>
    <w:rsid w:val="00F0504F"/>
    <w:rsid w:val="00F0528B"/>
    <w:rsid w:val="00F053EE"/>
    <w:rsid w:val="00F0542C"/>
    <w:rsid w:val="00F05471"/>
    <w:rsid w:val="00F05681"/>
    <w:rsid w:val="00F057D1"/>
    <w:rsid w:val="00F05B73"/>
    <w:rsid w:val="00F05C05"/>
    <w:rsid w:val="00F05E26"/>
    <w:rsid w:val="00F06092"/>
    <w:rsid w:val="00F06223"/>
    <w:rsid w:val="00F06439"/>
    <w:rsid w:val="00F0656A"/>
    <w:rsid w:val="00F065B6"/>
    <w:rsid w:val="00F06C60"/>
    <w:rsid w:val="00F06C6C"/>
    <w:rsid w:val="00F06CF3"/>
    <w:rsid w:val="00F06EE6"/>
    <w:rsid w:val="00F07122"/>
    <w:rsid w:val="00F0712B"/>
    <w:rsid w:val="00F072AE"/>
    <w:rsid w:val="00F072BC"/>
    <w:rsid w:val="00F07380"/>
    <w:rsid w:val="00F07844"/>
    <w:rsid w:val="00F079A3"/>
    <w:rsid w:val="00F07A49"/>
    <w:rsid w:val="00F07ACB"/>
    <w:rsid w:val="00F07E31"/>
    <w:rsid w:val="00F07EDE"/>
    <w:rsid w:val="00F07EE7"/>
    <w:rsid w:val="00F10111"/>
    <w:rsid w:val="00F10130"/>
    <w:rsid w:val="00F1013C"/>
    <w:rsid w:val="00F10926"/>
    <w:rsid w:val="00F10949"/>
    <w:rsid w:val="00F10B06"/>
    <w:rsid w:val="00F10B31"/>
    <w:rsid w:val="00F10BEB"/>
    <w:rsid w:val="00F10C63"/>
    <w:rsid w:val="00F10D7D"/>
    <w:rsid w:val="00F10D86"/>
    <w:rsid w:val="00F10ED9"/>
    <w:rsid w:val="00F10F98"/>
    <w:rsid w:val="00F11051"/>
    <w:rsid w:val="00F11122"/>
    <w:rsid w:val="00F11150"/>
    <w:rsid w:val="00F112E4"/>
    <w:rsid w:val="00F11361"/>
    <w:rsid w:val="00F1139A"/>
    <w:rsid w:val="00F11416"/>
    <w:rsid w:val="00F114B4"/>
    <w:rsid w:val="00F115FE"/>
    <w:rsid w:val="00F11A23"/>
    <w:rsid w:val="00F11B7D"/>
    <w:rsid w:val="00F11E19"/>
    <w:rsid w:val="00F11E37"/>
    <w:rsid w:val="00F120B4"/>
    <w:rsid w:val="00F1218B"/>
    <w:rsid w:val="00F122A4"/>
    <w:rsid w:val="00F125C2"/>
    <w:rsid w:val="00F1262E"/>
    <w:rsid w:val="00F1268B"/>
    <w:rsid w:val="00F1270D"/>
    <w:rsid w:val="00F1274A"/>
    <w:rsid w:val="00F12ABE"/>
    <w:rsid w:val="00F12DD9"/>
    <w:rsid w:val="00F13007"/>
    <w:rsid w:val="00F1301C"/>
    <w:rsid w:val="00F130AC"/>
    <w:rsid w:val="00F132AF"/>
    <w:rsid w:val="00F13513"/>
    <w:rsid w:val="00F13595"/>
    <w:rsid w:val="00F1368C"/>
    <w:rsid w:val="00F13A4C"/>
    <w:rsid w:val="00F13A5F"/>
    <w:rsid w:val="00F13A78"/>
    <w:rsid w:val="00F13A8E"/>
    <w:rsid w:val="00F13AEB"/>
    <w:rsid w:val="00F13EA3"/>
    <w:rsid w:val="00F13EAF"/>
    <w:rsid w:val="00F1420F"/>
    <w:rsid w:val="00F1431D"/>
    <w:rsid w:val="00F144A4"/>
    <w:rsid w:val="00F1451B"/>
    <w:rsid w:val="00F145DA"/>
    <w:rsid w:val="00F14860"/>
    <w:rsid w:val="00F149D0"/>
    <w:rsid w:val="00F14BAF"/>
    <w:rsid w:val="00F14CE5"/>
    <w:rsid w:val="00F14D3D"/>
    <w:rsid w:val="00F14D7A"/>
    <w:rsid w:val="00F14E78"/>
    <w:rsid w:val="00F152E8"/>
    <w:rsid w:val="00F15371"/>
    <w:rsid w:val="00F1552F"/>
    <w:rsid w:val="00F15A2D"/>
    <w:rsid w:val="00F15B64"/>
    <w:rsid w:val="00F15C59"/>
    <w:rsid w:val="00F15DB5"/>
    <w:rsid w:val="00F15ED4"/>
    <w:rsid w:val="00F15F87"/>
    <w:rsid w:val="00F16096"/>
    <w:rsid w:val="00F1632F"/>
    <w:rsid w:val="00F16567"/>
    <w:rsid w:val="00F165E5"/>
    <w:rsid w:val="00F16734"/>
    <w:rsid w:val="00F167A8"/>
    <w:rsid w:val="00F1684A"/>
    <w:rsid w:val="00F1684E"/>
    <w:rsid w:val="00F16A45"/>
    <w:rsid w:val="00F16AA5"/>
    <w:rsid w:val="00F16B42"/>
    <w:rsid w:val="00F16CA9"/>
    <w:rsid w:val="00F16CC8"/>
    <w:rsid w:val="00F16F8E"/>
    <w:rsid w:val="00F170A5"/>
    <w:rsid w:val="00F171B2"/>
    <w:rsid w:val="00F1749F"/>
    <w:rsid w:val="00F175DD"/>
    <w:rsid w:val="00F17629"/>
    <w:rsid w:val="00F17684"/>
    <w:rsid w:val="00F1782E"/>
    <w:rsid w:val="00F1795F"/>
    <w:rsid w:val="00F17AC8"/>
    <w:rsid w:val="00F17C23"/>
    <w:rsid w:val="00F17F60"/>
    <w:rsid w:val="00F20053"/>
    <w:rsid w:val="00F20091"/>
    <w:rsid w:val="00F20153"/>
    <w:rsid w:val="00F2029B"/>
    <w:rsid w:val="00F2034D"/>
    <w:rsid w:val="00F20372"/>
    <w:rsid w:val="00F20503"/>
    <w:rsid w:val="00F206B6"/>
    <w:rsid w:val="00F2084C"/>
    <w:rsid w:val="00F20A93"/>
    <w:rsid w:val="00F20ADF"/>
    <w:rsid w:val="00F20EB9"/>
    <w:rsid w:val="00F2116E"/>
    <w:rsid w:val="00F214A8"/>
    <w:rsid w:val="00F214B2"/>
    <w:rsid w:val="00F215C4"/>
    <w:rsid w:val="00F215EA"/>
    <w:rsid w:val="00F217FA"/>
    <w:rsid w:val="00F218F7"/>
    <w:rsid w:val="00F21A4F"/>
    <w:rsid w:val="00F21A5C"/>
    <w:rsid w:val="00F21FCF"/>
    <w:rsid w:val="00F22140"/>
    <w:rsid w:val="00F223CE"/>
    <w:rsid w:val="00F22775"/>
    <w:rsid w:val="00F229FB"/>
    <w:rsid w:val="00F22A4D"/>
    <w:rsid w:val="00F22AE3"/>
    <w:rsid w:val="00F22D0E"/>
    <w:rsid w:val="00F22D30"/>
    <w:rsid w:val="00F22D42"/>
    <w:rsid w:val="00F22EDA"/>
    <w:rsid w:val="00F2320E"/>
    <w:rsid w:val="00F233D1"/>
    <w:rsid w:val="00F23541"/>
    <w:rsid w:val="00F2372A"/>
    <w:rsid w:val="00F23A6C"/>
    <w:rsid w:val="00F23CB4"/>
    <w:rsid w:val="00F23D0A"/>
    <w:rsid w:val="00F23E0E"/>
    <w:rsid w:val="00F23FD2"/>
    <w:rsid w:val="00F2408E"/>
    <w:rsid w:val="00F240AA"/>
    <w:rsid w:val="00F24378"/>
    <w:rsid w:val="00F2437D"/>
    <w:rsid w:val="00F245E5"/>
    <w:rsid w:val="00F2465E"/>
    <w:rsid w:val="00F247E1"/>
    <w:rsid w:val="00F247F9"/>
    <w:rsid w:val="00F24A3D"/>
    <w:rsid w:val="00F24AB4"/>
    <w:rsid w:val="00F24F08"/>
    <w:rsid w:val="00F253DD"/>
    <w:rsid w:val="00F256CC"/>
    <w:rsid w:val="00F25796"/>
    <w:rsid w:val="00F2580D"/>
    <w:rsid w:val="00F258B8"/>
    <w:rsid w:val="00F25972"/>
    <w:rsid w:val="00F25B4D"/>
    <w:rsid w:val="00F25BE1"/>
    <w:rsid w:val="00F25C71"/>
    <w:rsid w:val="00F25CE7"/>
    <w:rsid w:val="00F25DBC"/>
    <w:rsid w:val="00F26084"/>
    <w:rsid w:val="00F26096"/>
    <w:rsid w:val="00F26150"/>
    <w:rsid w:val="00F26197"/>
    <w:rsid w:val="00F262E0"/>
    <w:rsid w:val="00F2652F"/>
    <w:rsid w:val="00F26610"/>
    <w:rsid w:val="00F26792"/>
    <w:rsid w:val="00F26900"/>
    <w:rsid w:val="00F269B1"/>
    <w:rsid w:val="00F26A6B"/>
    <w:rsid w:val="00F26AF0"/>
    <w:rsid w:val="00F26D4D"/>
    <w:rsid w:val="00F26D66"/>
    <w:rsid w:val="00F26E9C"/>
    <w:rsid w:val="00F26EC5"/>
    <w:rsid w:val="00F26F8D"/>
    <w:rsid w:val="00F26FB1"/>
    <w:rsid w:val="00F27097"/>
    <w:rsid w:val="00F2715B"/>
    <w:rsid w:val="00F2720F"/>
    <w:rsid w:val="00F2727C"/>
    <w:rsid w:val="00F2733A"/>
    <w:rsid w:val="00F273C3"/>
    <w:rsid w:val="00F274DE"/>
    <w:rsid w:val="00F27579"/>
    <w:rsid w:val="00F276C7"/>
    <w:rsid w:val="00F27798"/>
    <w:rsid w:val="00F27CBC"/>
    <w:rsid w:val="00F27E17"/>
    <w:rsid w:val="00F27E6B"/>
    <w:rsid w:val="00F27F20"/>
    <w:rsid w:val="00F2B97D"/>
    <w:rsid w:val="00F3028F"/>
    <w:rsid w:val="00F30310"/>
    <w:rsid w:val="00F303B0"/>
    <w:rsid w:val="00F3045C"/>
    <w:rsid w:val="00F30860"/>
    <w:rsid w:val="00F30979"/>
    <w:rsid w:val="00F309BC"/>
    <w:rsid w:val="00F30A75"/>
    <w:rsid w:val="00F30AE4"/>
    <w:rsid w:val="00F30BE5"/>
    <w:rsid w:val="00F30C4C"/>
    <w:rsid w:val="00F30C5D"/>
    <w:rsid w:val="00F30C8A"/>
    <w:rsid w:val="00F30E3B"/>
    <w:rsid w:val="00F30E5D"/>
    <w:rsid w:val="00F30EDD"/>
    <w:rsid w:val="00F313CF"/>
    <w:rsid w:val="00F314F4"/>
    <w:rsid w:val="00F31597"/>
    <w:rsid w:val="00F317A5"/>
    <w:rsid w:val="00F317AC"/>
    <w:rsid w:val="00F31900"/>
    <w:rsid w:val="00F31B8A"/>
    <w:rsid w:val="00F31D4A"/>
    <w:rsid w:val="00F31EB9"/>
    <w:rsid w:val="00F31EDD"/>
    <w:rsid w:val="00F32303"/>
    <w:rsid w:val="00F326C6"/>
    <w:rsid w:val="00F3271A"/>
    <w:rsid w:val="00F32734"/>
    <w:rsid w:val="00F327C1"/>
    <w:rsid w:val="00F32AFA"/>
    <w:rsid w:val="00F32D6F"/>
    <w:rsid w:val="00F32E14"/>
    <w:rsid w:val="00F32EAE"/>
    <w:rsid w:val="00F32F37"/>
    <w:rsid w:val="00F32FD8"/>
    <w:rsid w:val="00F32FE8"/>
    <w:rsid w:val="00F3300C"/>
    <w:rsid w:val="00F3309B"/>
    <w:rsid w:val="00F33100"/>
    <w:rsid w:val="00F33107"/>
    <w:rsid w:val="00F33191"/>
    <w:rsid w:val="00F33342"/>
    <w:rsid w:val="00F3346F"/>
    <w:rsid w:val="00F33554"/>
    <w:rsid w:val="00F335EE"/>
    <w:rsid w:val="00F33646"/>
    <w:rsid w:val="00F336A7"/>
    <w:rsid w:val="00F337B3"/>
    <w:rsid w:val="00F33A84"/>
    <w:rsid w:val="00F33B9B"/>
    <w:rsid w:val="00F33DC5"/>
    <w:rsid w:val="00F33E0C"/>
    <w:rsid w:val="00F3422B"/>
    <w:rsid w:val="00F342B0"/>
    <w:rsid w:val="00F3439D"/>
    <w:rsid w:val="00F3472A"/>
    <w:rsid w:val="00F34A4A"/>
    <w:rsid w:val="00F34A62"/>
    <w:rsid w:val="00F34E2E"/>
    <w:rsid w:val="00F3511A"/>
    <w:rsid w:val="00F3515C"/>
    <w:rsid w:val="00F3520D"/>
    <w:rsid w:val="00F352C8"/>
    <w:rsid w:val="00F35512"/>
    <w:rsid w:val="00F355B3"/>
    <w:rsid w:val="00F3572A"/>
    <w:rsid w:val="00F35950"/>
    <w:rsid w:val="00F35A35"/>
    <w:rsid w:val="00F35C7E"/>
    <w:rsid w:val="00F35DC0"/>
    <w:rsid w:val="00F35E69"/>
    <w:rsid w:val="00F35F50"/>
    <w:rsid w:val="00F3679B"/>
    <w:rsid w:val="00F36948"/>
    <w:rsid w:val="00F36A67"/>
    <w:rsid w:val="00F36B6A"/>
    <w:rsid w:val="00F36C8B"/>
    <w:rsid w:val="00F370B4"/>
    <w:rsid w:val="00F370EE"/>
    <w:rsid w:val="00F373AE"/>
    <w:rsid w:val="00F37433"/>
    <w:rsid w:val="00F3749F"/>
    <w:rsid w:val="00F377CC"/>
    <w:rsid w:val="00F3792F"/>
    <w:rsid w:val="00F3985E"/>
    <w:rsid w:val="00F400EC"/>
    <w:rsid w:val="00F4020C"/>
    <w:rsid w:val="00F40262"/>
    <w:rsid w:val="00F4030E"/>
    <w:rsid w:val="00F40429"/>
    <w:rsid w:val="00F4042F"/>
    <w:rsid w:val="00F4072D"/>
    <w:rsid w:val="00F407C6"/>
    <w:rsid w:val="00F408C1"/>
    <w:rsid w:val="00F4099B"/>
    <w:rsid w:val="00F40B03"/>
    <w:rsid w:val="00F40CD4"/>
    <w:rsid w:val="00F40DF9"/>
    <w:rsid w:val="00F40EAC"/>
    <w:rsid w:val="00F41056"/>
    <w:rsid w:val="00F41346"/>
    <w:rsid w:val="00F4155E"/>
    <w:rsid w:val="00F415E5"/>
    <w:rsid w:val="00F415FF"/>
    <w:rsid w:val="00F4184A"/>
    <w:rsid w:val="00F41863"/>
    <w:rsid w:val="00F4189F"/>
    <w:rsid w:val="00F4190F"/>
    <w:rsid w:val="00F41BFA"/>
    <w:rsid w:val="00F41C17"/>
    <w:rsid w:val="00F41C5C"/>
    <w:rsid w:val="00F41DEE"/>
    <w:rsid w:val="00F41E0A"/>
    <w:rsid w:val="00F41F02"/>
    <w:rsid w:val="00F41FC4"/>
    <w:rsid w:val="00F421CA"/>
    <w:rsid w:val="00F42202"/>
    <w:rsid w:val="00F42242"/>
    <w:rsid w:val="00F42278"/>
    <w:rsid w:val="00F4244C"/>
    <w:rsid w:val="00F4260F"/>
    <w:rsid w:val="00F4295D"/>
    <w:rsid w:val="00F42A1F"/>
    <w:rsid w:val="00F42AC2"/>
    <w:rsid w:val="00F42AFE"/>
    <w:rsid w:val="00F42B6E"/>
    <w:rsid w:val="00F42BA6"/>
    <w:rsid w:val="00F42BB6"/>
    <w:rsid w:val="00F42C46"/>
    <w:rsid w:val="00F42D63"/>
    <w:rsid w:val="00F42F20"/>
    <w:rsid w:val="00F42F2B"/>
    <w:rsid w:val="00F42F8E"/>
    <w:rsid w:val="00F42FDF"/>
    <w:rsid w:val="00F430F6"/>
    <w:rsid w:val="00F432F4"/>
    <w:rsid w:val="00F432FA"/>
    <w:rsid w:val="00F4339E"/>
    <w:rsid w:val="00F433B7"/>
    <w:rsid w:val="00F4346C"/>
    <w:rsid w:val="00F436CD"/>
    <w:rsid w:val="00F4375E"/>
    <w:rsid w:val="00F438E4"/>
    <w:rsid w:val="00F43970"/>
    <w:rsid w:val="00F43A6A"/>
    <w:rsid w:val="00F43C37"/>
    <w:rsid w:val="00F43C89"/>
    <w:rsid w:val="00F43C9A"/>
    <w:rsid w:val="00F43CB6"/>
    <w:rsid w:val="00F43D24"/>
    <w:rsid w:val="00F43D29"/>
    <w:rsid w:val="00F4422C"/>
    <w:rsid w:val="00F44276"/>
    <w:rsid w:val="00F446EC"/>
    <w:rsid w:val="00F44723"/>
    <w:rsid w:val="00F4496F"/>
    <w:rsid w:val="00F449DD"/>
    <w:rsid w:val="00F44E6E"/>
    <w:rsid w:val="00F44F11"/>
    <w:rsid w:val="00F45070"/>
    <w:rsid w:val="00F450E9"/>
    <w:rsid w:val="00F45109"/>
    <w:rsid w:val="00F4512C"/>
    <w:rsid w:val="00F451BC"/>
    <w:rsid w:val="00F45328"/>
    <w:rsid w:val="00F4535E"/>
    <w:rsid w:val="00F45579"/>
    <w:rsid w:val="00F457EF"/>
    <w:rsid w:val="00F45830"/>
    <w:rsid w:val="00F45BC2"/>
    <w:rsid w:val="00F45DBE"/>
    <w:rsid w:val="00F45DD8"/>
    <w:rsid w:val="00F46063"/>
    <w:rsid w:val="00F4606E"/>
    <w:rsid w:val="00F46176"/>
    <w:rsid w:val="00F4624E"/>
    <w:rsid w:val="00F46261"/>
    <w:rsid w:val="00F463D7"/>
    <w:rsid w:val="00F463ED"/>
    <w:rsid w:val="00F464DD"/>
    <w:rsid w:val="00F46522"/>
    <w:rsid w:val="00F46759"/>
    <w:rsid w:val="00F46A79"/>
    <w:rsid w:val="00F46BE1"/>
    <w:rsid w:val="00F46DC0"/>
    <w:rsid w:val="00F46E43"/>
    <w:rsid w:val="00F46F33"/>
    <w:rsid w:val="00F46F4B"/>
    <w:rsid w:val="00F46F7F"/>
    <w:rsid w:val="00F473FE"/>
    <w:rsid w:val="00F4746C"/>
    <w:rsid w:val="00F474A6"/>
    <w:rsid w:val="00F4799D"/>
    <w:rsid w:val="00F47D02"/>
    <w:rsid w:val="00F47D73"/>
    <w:rsid w:val="00F47E86"/>
    <w:rsid w:val="00F47F5C"/>
    <w:rsid w:val="00F49E37"/>
    <w:rsid w:val="00F50294"/>
    <w:rsid w:val="00F505CE"/>
    <w:rsid w:val="00F5070C"/>
    <w:rsid w:val="00F50721"/>
    <w:rsid w:val="00F508E1"/>
    <w:rsid w:val="00F50922"/>
    <w:rsid w:val="00F5097F"/>
    <w:rsid w:val="00F50BCE"/>
    <w:rsid w:val="00F50CA0"/>
    <w:rsid w:val="00F50EA8"/>
    <w:rsid w:val="00F50EC0"/>
    <w:rsid w:val="00F510FF"/>
    <w:rsid w:val="00F51282"/>
    <w:rsid w:val="00F51325"/>
    <w:rsid w:val="00F51788"/>
    <w:rsid w:val="00F51817"/>
    <w:rsid w:val="00F51993"/>
    <w:rsid w:val="00F51A9E"/>
    <w:rsid w:val="00F51C03"/>
    <w:rsid w:val="00F51C7E"/>
    <w:rsid w:val="00F51D52"/>
    <w:rsid w:val="00F51E57"/>
    <w:rsid w:val="00F51E79"/>
    <w:rsid w:val="00F51F0A"/>
    <w:rsid w:val="00F521D7"/>
    <w:rsid w:val="00F52225"/>
    <w:rsid w:val="00F52AF9"/>
    <w:rsid w:val="00F52DFD"/>
    <w:rsid w:val="00F52FE9"/>
    <w:rsid w:val="00F530D5"/>
    <w:rsid w:val="00F5331F"/>
    <w:rsid w:val="00F53321"/>
    <w:rsid w:val="00F53337"/>
    <w:rsid w:val="00F5344B"/>
    <w:rsid w:val="00F53640"/>
    <w:rsid w:val="00F53647"/>
    <w:rsid w:val="00F537A1"/>
    <w:rsid w:val="00F537F6"/>
    <w:rsid w:val="00F5388A"/>
    <w:rsid w:val="00F5396D"/>
    <w:rsid w:val="00F53A41"/>
    <w:rsid w:val="00F53A5D"/>
    <w:rsid w:val="00F53A71"/>
    <w:rsid w:val="00F53ACE"/>
    <w:rsid w:val="00F53AE7"/>
    <w:rsid w:val="00F53C95"/>
    <w:rsid w:val="00F53E0D"/>
    <w:rsid w:val="00F53E26"/>
    <w:rsid w:val="00F53F21"/>
    <w:rsid w:val="00F53FA1"/>
    <w:rsid w:val="00F5425B"/>
    <w:rsid w:val="00F5457F"/>
    <w:rsid w:val="00F54657"/>
    <w:rsid w:val="00F54905"/>
    <w:rsid w:val="00F54A05"/>
    <w:rsid w:val="00F54A91"/>
    <w:rsid w:val="00F54C2A"/>
    <w:rsid w:val="00F54CEB"/>
    <w:rsid w:val="00F5504E"/>
    <w:rsid w:val="00F551D7"/>
    <w:rsid w:val="00F553A8"/>
    <w:rsid w:val="00F554FE"/>
    <w:rsid w:val="00F557BF"/>
    <w:rsid w:val="00F55B9F"/>
    <w:rsid w:val="00F55BD5"/>
    <w:rsid w:val="00F55D7B"/>
    <w:rsid w:val="00F55EB4"/>
    <w:rsid w:val="00F5615A"/>
    <w:rsid w:val="00F5633C"/>
    <w:rsid w:val="00F5640B"/>
    <w:rsid w:val="00F56519"/>
    <w:rsid w:val="00F567D3"/>
    <w:rsid w:val="00F56851"/>
    <w:rsid w:val="00F56BE0"/>
    <w:rsid w:val="00F56C8D"/>
    <w:rsid w:val="00F56D74"/>
    <w:rsid w:val="00F57033"/>
    <w:rsid w:val="00F5703D"/>
    <w:rsid w:val="00F57349"/>
    <w:rsid w:val="00F573CA"/>
    <w:rsid w:val="00F573F7"/>
    <w:rsid w:val="00F5752A"/>
    <w:rsid w:val="00F57733"/>
    <w:rsid w:val="00F577C2"/>
    <w:rsid w:val="00F578C0"/>
    <w:rsid w:val="00F57AD8"/>
    <w:rsid w:val="00F57B67"/>
    <w:rsid w:val="00F57BB9"/>
    <w:rsid w:val="00F57C36"/>
    <w:rsid w:val="00F57C9D"/>
    <w:rsid w:val="00F57E01"/>
    <w:rsid w:val="00F57E12"/>
    <w:rsid w:val="00F57F8C"/>
    <w:rsid w:val="00F602F4"/>
    <w:rsid w:val="00F6035A"/>
    <w:rsid w:val="00F6036D"/>
    <w:rsid w:val="00F60474"/>
    <w:rsid w:val="00F605D9"/>
    <w:rsid w:val="00F60790"/>
    <w:rsid w:val="00F60801"/>
    <w:rsid w:val="00F60A31"/>
    <w:rsid w:val="00F60B1E"/>
    <w:rsid w:val="00F60BC3"/>
    <w:rsid w:val="00F60D47"/>
    <w:rsid w:val="00F612C8"/>
    <w:rsid w:val="00F61385"/>
    <w:rsid w:val="00F61389"/>
    <w:rsid w:val="00F61652"/>
    <w:rsid w:val="00F61679"/>
    <w:rsid w:val="00F619D1"/>
    <w:rsid w:val="00F61A78"/>
    <w:rsid w:val="00F61ABC"/>
    <w:rsid w:val="00F61B02"/>
    <w:rsid w:val="00F61B80"/>
    <w:rsid w:val="00F61D30"/>
    <w:rsid w:val="00F61D43"/>
    <w:rsid w:val="00F61E91"/>
    <w:rsid w:val="00F61EBD"/>
    <w:rsid w:val="00F623F3"/>
    <w:rsid w:val="00F6241F"/>
    <w:rsid w:val="00F62794"/>
    <w:rsid w:val="00F628E8"/>
    <w:rsid w:val="00F6290D"/>
    <w:rsid w:val="00F62C66"/>
    <w:rsid w:val="00F62CA7"/>
    <w:rsid w:val="00F62D28"/>
    <w:rsid w:val="00F62DBC"/>
    <w:rsid w:val="00F63010"/>
    <w:rsid w:val="00F63099"/>
    <w:rsid w:val="00F633FD"/>
    <w:rsid w:val="00F634D0"/>
    <w:rsid w:val="00F635EF"/>
    <w:rsid w:val="00F63650"/>
    <w:rsid w:val="00F637C0"/>
    <w:rsid w:val="00F63813"/>
    <w:rsid w:val="00F63BB1"/>
    <w:rsid w:val="00F63C0C"/>
    <w:rsid w:val="00F63C60"/>
    <w:rsid w:val="00F63CEE"/>
    <w:rsid w:val="00F63CFF"/>
    <w:rsid w:val="00F63DE2"/>
    <w:rsid w:val="00F63E92"/>
    <w:rsid w:val="00F63EE3"/>
    <w:rsid w:val="00F63F8C"/>
    <w:rsid w:val="00F6405D"/>
    <w:rsid w:val="00F641E7"/>
    <w:rsid w:val="00F64223"/>
    <w:rsid w:val="00F64792"/>
    <w:rsid w:val="00F647AB"/>
    <w:rsid w:val="00F647E8"/>
    <w:rsid w:val="00F648F0"/>
    <w:rsid w:val="00F64E36"/>
    <w:rsid w:val="00F64E75"/>
    <w:rsid w:val="00F64F3F"/>
    <w:rsid w:val="00F65128"/>
    <w:rsid w:val="00F65147"/>
    <w:rsid w:val="00F65148"/>
    <w:rsid w:val="00F652CE"/>
    <w:rsid w:val="00F65331"/>
    <w:rsid w:val="00F65369"/>
    <w:rsid w:val="00F654AB"/>
    <w:rsid w:val="00F65734"/>
    <w:rsid w:val="00F65953"/>
    <w:rsid w:val="00F65976"/>
    <w:rsid w:val="00F659C4"/>
    <w:rsid w:val="00F659DC"/>
    <w:rsid w:val="00F65A7C"/>
    <w:rsid w:val="00F65B7B"/>
    <w:rsid w:val="00F65CA4"/>
    <w:rsid w:val="00F65D6A"/>
    <w:rsid w:val="00F65E39"/>
    <w:rsid w:val="00F66079"/>
    <w:rsid w:val="00F660A1"/>
    <w:rsid w:val="00F66125"/>
    <w:rsid w:val="00F66224"/>
    <w:rsid w:val="00F662AF"/>
    <w:rsid w:val="00F663F6"/>
    <w:rsid w:val="00F665BA"/>
    <w:rsid w:val="00F66C74"/>
    <w:rsid w:val="00F66CF7"/>
    <w:rsid w:val="00F66EFE"/>
    <w:rsid w:val="00F671AA"/>
    <w:rsid w:val="00F67228"/>
    <w:rsid w:val="00F674A7"/>
    <w:rsid w:val="00F67626"/>
    <w:rsid w:val="00F676B5"/>
    <w:rsid w:val="00F67887"/>
    <w:rsid w:val="00F6794A"/>
    <w:rsid w:val="00F67975"/>
    <w:rsid w:val="00F67A05"/>
    <w:rsid w:val="00F67EC9"/>
    <w:rsid w:val="00F7020F"/>
    <w:rsid w:val="00F70393"/>
    <w:rsid w:val="00F70596"/>
    <w:rsid w:val="00F70946"/>
    <w:rsid w:val="00F709CD"/>
    <w:rsid w:val="00F709E2"/>
    <w:rsid w:val="00F70AA5"/>
    <w:rsid w:val="00F70B7E"/>
    <w:rsid w:val="00F70D4D"/>
    <w:rsid w:val="00F70DE7"/>
    <w:rsid w:val="00F70EF0"/>
    <w:rsid w:val="00F70F70"/>
    <w:rsid w:val="00F7113C"/>
    <w:rsid w:val="00F711FA"/>
    <w:rsid w:val="00F712D4"/>
    <w:rsid w:val="00F7164A"/>
    <w:rsid w:val="00F718BD"/>
    <w:rsid w:val="00F71A58"/>
    <w:rsid w:val="00F71AEC"/>
    <w:rsid w:val="00F71C51"/>
    <w:rsid w:val="00F72195"/>
    <w:rsid w:val="00F721B1"/>
    <w:rsid w:val="00F721DA"/>
    <w:rsid w:val="00F7223D"/>
    <w:rsid w:val="00F72550"/>
    <w:rsid w:val="00F725C4"/>
    <w:rsid w:val="00F727E6"/>
    <w:rsid w:val="00F7282F"/>
    <w:rsid w:val="00F729F3"/>
    <w:rsid w:val="00F72B71"/>
    <w:rsid w:val="00F72C28"/>
    <w:rsid w:val="00F72DA4"/>
    <w:rsid w:val="00F72E79"/>
    <w:rsid w:val="00F72E81"/>
    <w:rsid w:val="00F73080"/>
    <w:rsid w:val="00F73248"/>
    <w:rsid w:val="00F733F6"/>
    <w:rsid w:val="00F736A2"/>
    <w:rsid w:val="00F737B8"/>
    <w:rsid w:val="00F738B6"/>
    <w:rsid w:val="00F74106"/>
    <w:rsid w:val="00F743F9"/>
    <w:rsid w:val="00F7455B"/>
    <w:rsid w:val="00F74699"/>
    <w:rsid w:val="00F746E1"/>
    <w:rsid w:val="00F747B4"/>
    <w:rsid w:val="00F74882"/>
    <w:rsid w:val="00F74AC0"/>
    <w:rsid w:val="00F74BBE"/>
    <w:rsid w:val="00F75251"/>
    <w:rsid w:val="00F7533E"/>
    <w:rsid w:val="00F755AA"/>
    <w:rsid w:val="00F755C0"/>
    <w:rsid w:val="00F75699"/>
    <w:rsid w:val="00F757CB"/>
    <w:rsid w:val="00F75960"/>
    <w:rsid w:val="00F75C08"/>
    <w:rsid w:val="00F75C5B"/>
    <w:rsid w:val="00F75DA8"/>
    <w:rsid w:val="00F75DB1"/>
    <w:rsid w:val="00F75E09"/>
    <w:rsid w:val="00F75ECD"/>
    <w:rsid w:val="00F7606D"/>
    <w:rsid w:val="00F76374"/>
    <w:rsid w:val="00F76510"/>
    <w:rsid w:val="00F76625"/>
    <w:rsid w:val="00F7668F"/>
    <w:rsid w:val="00F766A8"/>
    <w:rsid w:val="00F76709"/>
    <w:rsid w:val="00F7670A"/>
    <w:rsid w:val="00F76829"/>
    <w:rsid w:val="00F768F1"/>
    <w:rsid w:val="00F769FC"/>
    <w:rsid w:val="00F76A5F"/>
    <w:rsid w:val="00F76AB2"/>
    <w:rsid w:val="00F76B0A"/>
    <w:rsid w:val="00F76CB4"/>
    <w:rsid w:val="00F76E11"/>
    <w:rsid w:val="00F76E5A"/>
    <w:rsid w:val="00F76E98"/>
    <w:rsid w:val="00F76FAF"/>
    <w:rsid w:val="00F771D1"/>
    <w:rsid w:val="00F7744E"/>
    <w:rsid w:val="00F77541"/>
    <w:rsid w:val="00F77565"/>
    <w:rsid w:val="00F77597"/>
    <w:rsid w:val="00F77647"/>
    <w:rsid w:val="00F776E6"/>
    <w:rsid w:val="00F778DD"/>
    <w:rsid w:val="00F778F9"/>
    <w:rsid w:val="00F77BE7"/>
    <w:rsid w:val="00F80133"/>
    <w:rsid w:val="00F801B6"/>
    <w:rsid w:val="00F80393"/>
    <w:rsid w:val="00F80614"/>
    <w:rsid w:val="00F8073C"/>
    <w:rsid w:val="00F8073F"/>
    <w:rsid w:val="00F80842"/>
    <w:rsid w:val="00F80A38"/>
    <w:rsid w:val="00F80A7D"/>
    <w:rsid w:val="00F80BFF"/>
    <w:rsid w:val="00F80CDF"/>
    <w:rsid w:val="00F810E5"/>
    <w:rsid w:val="00F8130A"/>
    <w:rsid w:val="00F81310"/>
    <w:rsid w:val="00F81350"/>
    <w:rsid w:val="00F814DD"/>
    <w:rsid w:val="00F81806"/>
    <w:rsid w:val="00F81962"/>
    <w:rsid w:val="00F81A2F"/>
    <w:rsid w:val="00F81A7A"/>
    <w:rsid w:val="00F81AB8"/>
    <w:rsid w:val="00F81ADC"/>
    <w:rsid w:val="00F81CD5"/>
    <w:rsid w:val="00F81E0E"/>
    <w:rsid w:val="00F81FBB"/>
    <w:rsid w:val="00F82303"/>
    <w:rsid w:val="00F8238D"/>
    <w:rsid w:val="00F82543"/>
    <w:rsid w:val="00F82584"/>
    <w:rsid w:val="00F825F4"/>
    <w:rsid w:val="00F82783"/>
    <w:rsid w:val="00F828DF"/>
    <w:rsid w:val="00F828F3"/>
    <w:rsid w:val="00F82AA6"/>
    <w:rsid w:val="00F82CD1"/>
    <w:rsid w:val="00F82DE5"/>
    <w:rsid w:val="00F82F0B"/>
    <w:rsid w:val="00F82FE5"/>
    <w:rsid w:val="00F8300F"/>
    <w:rsid w:val="00F8309B"/>
    <w:rsid w:val="00F83383"/>
    <w:rsid w:val="00F83485"/>
    <w:rsid w:val="00F836E6"/>
    <w:rsid w:val="00F83945"/>
    <w:rsid w:val="00F83A5C"/>
    <w:rsid w:val="00F83B2D"/>
    <w:rsid w:val="00F83B5F"/>
    <w:rsid w:val="00F83D7C"/>
    <w:rsid w:val="00F83E19"/>
    <w:rsid w:val="00F84244"/>
    <w:rsid w:val="00F843C7"/>
    <w:rsid w:val="00F8469A"/>
    <w:rsid w:val="00F846DE"/>
    <w:rsid w:val="00F8472E"/>
    <w:rsid w:val="00F84842"/>
    <w:rsid w:val="00F84A25"/>
    <w:rsid w:val="00F84CB8"/>
    <w:rsid w:val="00F84EEF"/>
    <w:rsid w:val="00F8529A"/>
    <w:rsid w:val="00F852CF"/>
    <w:rsid w:val="00F8531C"/>
    <w:rsid w:val="00F8549D"/>
    <w:rsid w:val="00F857BA"/>
    <w:rsid w:val="00F8584D"/>
    <w:rsid w:val="00F8589F"/>
    <w:rsid w:val="00F858F4"/>
    <w:rsid w:val="00F859AE"/>
    <w:rsid w:val="00F85AD3"/>
    <w:rsid w:val="00F85D1B"/>
    <w:rsid w:val="00F860B3"/>
    <w:rsid w:val="00F86259"/>
    <w:rsid w:val="00F862F1"/>
    <w:rsid w:val="00F865B6"/>
    <w:rsid w:val="00F86608"/>
    <w:rsid w:val="00F86A84"/>
    <w:rsid w:val="00F86A9E"/>
    <w:rsid w:val="00F86F79"/>
    <w:rsid w:val="00F87171"/>
    <w:rsid w:val="00F87433"/>
    <w:rsid w:val="00F87539"/>
    <w:rsid w:val="00F87764"/>
    <w:rsid w:val="00F87959"/>
    <w:rsid w:val="00F879D0"/>
    <w:rsid w:val="00F87A73"/>
    <w:rsid w:val="00F87EDF"/>
    <w:rsid w:val="00F87F3F"/>
    <w:rsid w:val="00F9005F"/>
    <w:rsid w:val="00F90095"/>
    <w:rsid w:val="00F90176"/>
    <w:rsid w:val="00F902CC"/>
    <w:rsid w:val="00F90348"/>
    <w:rsid w:val="00F90455"/>
    <w:rsid w:val="00F9046A"/>
    <w:rsid w:val="00F90549"/>
    <w:rsid w:val="00F907CF"/>
    <w:rsid w:val="00F90901"/>
    <w:rsid w:val="00F90986"/>
    <w:rsid w:val="00F90A6D"/>
    <w:rsid w:val="00F90BC0"/>
    <w:rsid w:val="00F90C12"/>
    <w:rsid w:val="00F90C62"/>
    <w:rsid w:val="00F90ECE"/>
    <w:rsid w:val="00F90F14"/>
    <w:rsid w:val="00F9103A"/>
    <w:rsid w:val="00F9104B"/>
    <w:rsid w:val="00F91306"/>
    <w:rsid w:val="00F9136C"/>
    <w:rsid w:val="00F91684"/>
    <w:rsid w:val="00F91C18"/>
    <w:rsid w:val="00F91CDC"/>
    <w:rsid w:val="00F91E51"/>
    <w:rsid w:val="00F91FDE"/>
    <w:rsid w:val="00F920A4"/>
    <w:rsid w:val="00F92348"/>
    <w:rsid w:val="00F92911"/>
    <w:rsid w:val="00F92948"/>
    <w:rsid w:val="00F92A77"/>
    <w:rsid w:val="00F92CD5"/>
    <w:rsid w:val="00F92D00"/>
    <w:rsid w:val="00F92E92"/>
    <w:rsid w:val="00F92F72"/>
    <w:rsid w:val="00F92FD6"/>
    <w:rsid w:val="00F9301D"/>
    <w:rsid w:val="00F9310F"/>
    <w:rsid w:val="00F93265"/>
    <w:rsid w:val="00F932E1"/>
    <w:rsid w:val="00F933C8"/>
    <w:rsid w:val="00F933E2"/>
    <w:rsid w:val="00F937D5"/>
    <w:rsid w:val="00F938D8"/>
    <w:rsid w:val="00F939F3"/>
    <w:rsid w:val="00F93A1A"/>
    <w:rsid w:val="00F93DF9"/>
    <w:rsid w:val="00F93E23"/>
    <w:rsid w:val="00F93E2C"/>
    <w:rsid w:val="00F93E67"/>
    <w:rsid w:val="00F9414E"/>
    <w:rsid w:val="00F9428C"/>
    <w:rsid w:val="00F94599"/>
    <w:rsid w:val="00F94676"/>
    <w:rsid w:val="00F94798"/>
    <w:rsid w:val="00F947A4"/>
    <w:rsid w:val="00F947E8"/>
    <w:rsid w:val="00F9496C"/>
    <w:rsid w:val="00F949B5"/>
    <w:rsid w:val="00F94A61"/>
    <w:rsid w:val="00F94B15"/>
    <w:rsid w:val="00F94D16"/>
    <w:rsid w:val="00F951A2"/>
    <w:rsid w:val="00F95311"/>
    <w:rsid w:val="00F95666"/>
    <w:rsid w:val="00F95706"/>
    <w:rsid w:val="00F957EB"/>
    <w:rsid w:val="00F95818"/>
    <w:rsid w:val="00F95948"/>
    <w:rsid w:val="00F95C70"/>
    <w:rsid w:val="00F95FC6"/>
    <w:rsid w:val="00F9601E"/>
    <w:rsid w:val="00F962CD"/>
    <w:rsid w:val="00F96333"/>
    <w:rsid w:val="00F96640"/>
    <w:rsid w:val="00F96646"/>
    <w:rsid w:val="00F966F2"/>
    <w:rsid w:val="00F96840"/>
    <w:rsid w:val="00F96A48"/>
    <w:rsid w:val="00F96A9B"/>
    <w:rsid w:val="00F96D2C"/>
    <w:rsid w:val="00F970BF"/>
    <w:rsid w:val="00F97111"/>
    <w:rsid w:val="00F9748F"/>
    <w:rsid w:val="00F974C0"/>
    <w:rsid w:val="00F975E3"/>
    <w:rsid w:val="00F9769E"/>
    <w:rsid w:val="00F97749"/>
    <w:rsid w:val="00F977BB"/>
    <w:rsid w:val="00F97835"/>
    <w:rsid w:val="00F97DEE"/>
    <w:rsid w:val="00F97E12"/>
    <w:rsid w:val="00FA01EF"/>
    <w:rsid w:val="00FA0419"/>
    <w:rsid w:val="00FA0504"/>
    <w:rsid w:val="00FA073A"/>
    <w:rsid w:val="00FA0AB4"/>
    <w:rsid w:val="00FA0E7D"/>
    <w:rsid w:val="00FA0E9F"/>
    <w:rsid w:val="00FA1083"/>
    <w:rsid w:val="00FA1235"/>
    <w:rsid w:val="00FA12A8"/>
    <w:rsid w:val="00FA1447"/>
    <w:rsid w:val="00FA153D"/>
    <w:rsid w:val="00FA1608"/>
    <w:rsid w:val="00FA1646"/>
    <w:rsid w:val="00FA1761"/>
    <w:rsid w:val="00FA1776"/>
    <w:rsid w:val="00FA1A09"/>
    <w:rsid w:val="00FA1AAE"/>
    <w:rsid w:val="00FA1AF0"/>
    <w:rsid w:val="00FA1B57"/>
    <w:rsid w:val="00FA1BD0"/>
    <w:rsid w:val="00FA1C9A"/>
    <w:rsid w:val="00FA1CB4"/>
    <w:rsid w:val="00FA1DD3"/>
    <w:rsid w:val="00FA1DF2"/>
    <w:rsid w:val="00FA1E42"/>
    <w:rsid w:val="00FA1F0C"/>
    <w:rsid w:val="00FA1F0F"/>
    <w:rsid w:val="00FA1F4E"/>
    <w:rsid w:val="00FA1F93"/>
    <w:rsid w:val="00FA1FB3"/>
    <w:rsid w:val="00FA21F1"/>
    <w:rsid w:val="00FA2306"/>
    <w:rsid w:val="00FA24B1"/>
    <w:rsid w:val="00FA2676"/>
    <w:rsid w:val="00FA26E5"/>
    <w:rsid w:val="00FA280F"/>
    <w:rsid w:val="00FA2AD5"/>
    <w:rsid w:val="00FA2B6B"/>
    <w:rsid w:val="00FA2F45"/>
    <w:rsid w:val="00FA2FB3"/>
    <w:rsid w:val="00FA30AB"/>
    <w:rsid w:val="00FA30BF"/>
    <w:rsid w:val="00FA31F4"/>
    <w:rsid w:val="00FA3394"/>
    <w:rsid w:val="00FA33B0"/>
    <w:rsid w:val="00FA34E5"/>
    <w:rsid w:val="00FA3533"/>
    <w:rsid w:val="00FA386F"/>
    <w:rsid w:val="00FA3F40"/>
    <w:rsid w:val="00FA3F87"/>
    <w:rsid w:val="00FA42CB"/>
    <w:rsid w:val="00FA43F8"/>
    <w:rsid w:val="00FA4587"/>
    <w:rsid w:val="00FA45E6"/>
    <w:rsid w:val="00FA466B"/>
    <w:rsid w:val="00FA4725"/>
    <w:rsid w:val="00FA475A"/>
    <w:rsid w:val="00FA499F"/>
    <w:rsid w:val="00FA49DD"/>
    <w:rsid w:val="00FA4A0A"/>
    <w:rsid w:val="00FA4AD7"/>
    <w:rsid w:val="00FA4B97"/>
    <w:rsid w:val="00FA4C0F"/>
    <w:rsid w:val="00FA4C87"/>
    <w:rsid w:val="00FA4E11"/>
    <w:rsid w:val="00FA4E75"/>
    <w:rsid w:val="00FA508E"/>
    <w:rsid w:val="00FA5096"/>
    <w:rsid w:val="00FA5202"/>
    <w:rsid w:val="00FA52A8"/>
    <w:rsid w:val="00FA5309"/>
    <w:rsid w:val="00FA544F"/>
    <w:rsid w:val="00FA56E1"/>
    <w:rsid w:val="00FA5751"/>
    <w:rsid w:val="00FA575B"/>
    <w:rsid w:val="00FA5868"/>
    <w:rsid w:val="00FA5A39"/>
    <w:rsid w:val="00FA5A70"/>
    <w:rsid w:val="00FA5A7A"/>
    <w:rsid w:val="00FA5AC2"/>
    <w:rsid w:val="00FA5F19"/>
    <w:rsid w:val="00FA61DF"/>
    <w:rsid w:val="00FA6272"/>
    <w:rsid w:val="00FA63AD"/>
    <w:rsid w:val="00FA643C"/>
    <w:rsid w:val="00FA66E7"/>
    <w:rsid w:val="00FA6D19"/>
    <w:rsid w:val="00FA6DF3"/>
    <w:rsid w:val="00FA6E40"/>
    <w:rsid w:val="00FA6E6F"/>
    <w:rsid w:val="00FA703D"/>
    <w:rsid w:val="00FA70A0"/>
    <w:rsid w:val="00FA7119"/>
    <w:rsid w:val="00FA723C"/>
    <w:rsid w:val="00FA77C7"/>
    <w:rsid w:val="00FA77E0"/>
    <w:rsid w:val="00FA790C"/>
    <w:rsid w:val="00FA7948"/>
    <w:rsid w:val="00FA79FE"/>
    <w:rsid w:val="00FA7ED8"/>
    <w:rsid w:val="00FA7F44"/>
    <w:rsid w:val="00FB012B"/>
    <w:rsid w:val="00FB01BD"/>
    <w:rsid w:val="00FB026B"/>
    <w:rsid w:val="00FB0307"/>
    <w:rsid w:val="00FB038F"/>
    <w:rsid w:val="00FB0399"/>
    <w:rsid w:val="00FB04D1"/>
    <w:rsid w:val="00FB051C"/>
    <w:rsid w:val="00FB05B8"/>
    <w:rsid w:val="00FB099B"/>
    <w:rsid w:val="00FB0A01"/>
    <w:rsid w:val="00FB0B5C"/>
    <w:rsid w:val="00FB0C80"/>
    <w:rsid w:val="00FB0CC0"/>
    <w:rsid w:val="00FB0CDA"/>
    <w:rsid w:val="00FB0ED5"/>
    <w:rsid w:val="00FB1072"/>
    <w:rsid w:val="00FB1096"/>
    <w:rsid w:val="00FB1156"/>
    <w:rsid w:val="00FB11A0"/>
    <w:rsid w:val="00FB12AD"/>
    <w:rsid w:val="00FB133F"/>
    <w:rsid w:val="00FB1367"/>
    <w:rsid w:val="00FB150B"/>
    <w:rsid w:val="00FB1647"/>
    <w:rsid w:val="00FB1673"/>
    <w:rsid w:val="00FB16BB"/>
    <w:rsid w:val="00FB16D5"/>
    <w:rsid w:val="00FB177B"/>
    <w:rsid w:val="00FB17C4"/>
    <w:rsid w:val="00FB1ABA"/>
    <w:rsid w:val="00FB1B8C"/>
    <w:rsid w:val="00FB1CB8"/>
    <w:rsid w:val="00FB1D36"/>
    <w:rsid w:val="00FB1DCE"/>
    <w:rsid w:val="00FB261D"/>
    <w:rsid w:val="00FB2638"/>
    <w:rsid w:val="00FB26A0"/>
    <w:rsid w:val="00FB272D"/>
    <w:rsid w:val="00FB275C"/>
    <w:rsid w:val="00FB293A"/>
    <w:rsid w:val="00FB2A3A"/>
    <w:rsid w:val="00FB2D07"/>
    <w:rsid w:val="00FB2E92"/>
    <w:rsid w:val="00FB2EA4"/>
    <w:rsid w:val="00FB2FB1"/>
    <w:rsid w:val="00FB31DD"/>
    <w:rsid w:val="00FB3226"/>
    <w:rsid w:val="00FB328F"/>
    <w:rsid w:val="00FB33B9"/>
    <w:rsid w:val="00FB35C6"/>
    <w:rsid w:val="00FB374B"/>
    <w:rsid w:val="00FB37B4"/>
    <w:rsid w:val="00FB386C"/>
    <w:rsid w:val="00FB38AC"/>
    <w:rsid w:val="00FB3BF0"/>
    <w:rsid w:val="00FB3BF8"/>
    <w:rsid w:val="00FB3CA7"/>
    <w:rsid w:val="00FB3CED"/>
    <w:rsid w:val="00FB3F87"/>
    <w:rsid w:val="00FB4275"/>
    <w:rsid w:val="00FB42EB"/>
    <w:rsid w:val="00FB45F9"/>
    <w:rsid w:val="00FB463C"/>
    <w:rsid w:val="00FB465D"/>
    <w:rsid w:val="00FB46EC"/>
    <w:rsid w:val="00FB4715"/>
    <w:rsid w:val="00FB4929"/>
    <w:rsid w:val="00FB499F"/>
    <w:rsid w:val="00FB4A0E"/>
    <w:rsid w:val="00FB4AA2"/>
    <w:rsid w:val="00FB4D2E"/>
    <w:rsid w:val="00FB4D73"/>
    <w:rsid w:val="00FB4DAC"/>
    <w:rsid w:val="00FB4F30"/>
    <w:rsid w:val="00FB5132"/>
    <w:rsid w:val="00FB5156"/>
    <w:rsid w:val="00FB52B9"/>
    <w:rsid w:val="00FB52F8"/>
    <w:rsid w:val="00FB5460"/>
    <w:rsid w:val="00FB54A4"/>
    <w:rsid w:val="00FB557E"/>
    <w:rsid w:val="00FB55CF"/>
    <w:rsid w:val="00FB5ACA"/>
    <w:rsid w:val="00FB5B05"/>
    <w:rsid w:val="00FB5C0C"/>
    <w:rsid w:val="00FB5C88"/>
    <w:rsid w:val="00FB5D53"/>
    <w:rsid w:val="00FB5F4F"/>
    <w:rsid w:val="00FB5F7C"/>
    <w:rsid w:val="00FB608E"/>
    <w:rsid w:val="00FB6098"/>
    <w:rsid w:val="00FB60B5"/>
    <w:rsid w:val="00FB62E7"/>
    <w:rsid w:val="00FB659D"/>
    <w:rsid w:val="00FB684E"/>
    <w:rsid w:val="00FB69BC"/>
    <w:rsid w:val="00FB6A6D"/>
    <w:rsid w:val="00FB6B39"/>
    <w:rsid w:val="00FB6C28"/>
    <w:rsid w:val="00FB6D1E"/>
    <w:rsid w:val="00FB6DA3"/>
    <w:rsid w:val="00FB6E9D"/>
    <w:rsid w:val="00FB6F71"/>
    <w:rsid w:val="00FB7008"/>
    <w:rsid w:val="00FB7304"/>
    <w:rsid w:val="00FB7377"/>
    <w:rsid w:val="00FB73F0"/>
    <w:rsid w:val="00FB740F"/>
    <w:rsid w:val="00FB77AB"/>
    <w:rsid w:val="00FB77DC"/>
    <w:rsid w:val="00FB786A"/>
    <w:rsid w:val="00FB7873"/>
    <w:rsid w:val="00FB7C95"/>
    <w:rsid w:val="00FB7E3E"/>
    <w:rsid w:val="00FB7EC3"/>
    <w:rsid w:val="00FB7F06"/>
    <w:rsid w:val="00FB7F2C"/>
    <w:rsid w:val="00FC0184"/>
    <w:rsid w:val="00FC01F1"/>
    <w:rsid w:val="00FC0231"/>
    <w:rsid w:val="00FC0335"/>
    <w:rsid w:val="00FC05D1"/>
    <w:rsid w:val="00FC0681"/>
    <w:rsid w:val="00FC06E1"/>
    <w:rsid w:val="00FC072B"/>
    <w:rsid w:val="00FC0A64"/>
    <w:rsid w:val="00FC0B08"/>
    <w:rsid w:val="00FC0B15"/>
    <w:rsid w:val="00FC0B9B"/>
    <w:rsid w:val="00FC0DA1"/>
    <w:rsid w:val="00FC0DD9"/>
    <w:rsid w:val="00FC1152"/>
    <w:rsid w:val="00FC116D"/>
    <w:rsid w:val="00FC144D"/>
    <w:rsid w:val="00FC1699"/>
    <w:rsid w:val="00FC169B"/>
    <w:rsid w:val="00FC1A6A"/>
    <w:rsid w:val="00FC1B57"/>
    <w:rsid w:val="00FC1B7D"/>
    <w:rsid w:val="00FC1C4D"/>
    <w:rsid w:val="00FC1CC6"/>
    <w:rsid w:val="00FC1E50"/>
    <w:rsid w:val="00FC22FC"/>
    <w:rsid w:val="00FC2474"/>
    <w:rsid w:val="00FC268C"/>
    <w:rsid w:val="00FC271F"/>
    <w:rsid w:val="00FC279B"/>
    <w:rsid w:val="00FC27ED"/>
    <w:rsid w:val="00FC28A7"/>
    <w:rsid w:val="00FC28E7"/>
    <w:rsid w:val="00FC2A0D"/>
    <w:rsid w:val="00FC2C33"/>
    <w:rsid w:val="00FC2E9B"/>
    <w:rsid w:val="00FC2F9A"/>
    <w:rsid w:val="00FC31DE"/>
    <w:rsid w:val="00FC3224"/>
    <w:rsid w:val="00FC3227"/>
    <w:rsid w:val="00FC335E"/>
    <w:rsid w:val="00FC340E"/>
    <w:rsid w:val="00FC3431"/>
    <w:rsid w:val="00FC38CE"/>
    <w:rsid w:val="00FC39DD"/>
    <w:rsid w:val="00FC3E3B"/>
    <w:rsid w:val="00FC4026"/>
    <w:rsid w:val="00FC41AB"/>
    <w:rsid w:val="00FC4310"/>
    <w:rsid w:val="00FC4466"/>
    <w:rsid w:val="00FC4670"/>
    <w:rsid w:val="00FC470A"/>
    <w:rsid w:val="00FC4840"/>
    <w:rsid w:val="00FC49A9"/>
    <w:rsid w:val="00FC4A48"/>
    <w:rsid w:val="00FC4A72"/>
    <w:rsid w:val="00FC4AAE"/>
    <w:rsid w:val="00FC4ADD"/>
    <w:rsid w:val="00FC4E27"/>
    <w:rsid w:val="00FC548D"/>
    <w:rsid w:val="00FC5625"/>
    <w:rsid w:val="00FC576B"/>
    <w:rsid w:val="00FC57A2"/>
    <w:rsid w:val="00FC5843"/>
    <w:rsid w:val="00FC5B1C"/>
    <w:rsid w:val="00FC5CD0"/>
    <w:rsid w:val="00FC5F08"/>
    <w:rsid w:val="00FC5F7A"/>
    <w:rsid w:val="00FC61DA"/>
    <w:rsid w:val="00FC632E"/>
    <w:rsid w:val="00FC63EB"/>
    <w:rsid w:val="00FC63ED"/>
    <w:rsid w:val="00FC6458"/>
    <w:rsid w:val="00FC6554"/>
    <w:rsid w:val="00FC657E"/>
    <w:rsid w:val="00FC6598"/>
    <w:rsid w:val="00FC66D5"/>
    <w:rsid w:val="00FC682A"/>
    <w:rsid w:val="00FC6890"/>
    <w:rsid w:val="00FC690A"/>
    <w:rsid w:val="00FC6B3D"/>
    <w:rsid w:val="00FC6B5B"/>
    <w:rsid w:val="00FC6C89"/>
    <w:rsid w:val="00FC6E95"/>
    <w:rsid w:val="00FC73A9"/>
    <w:rsid w:val="00FC76AA"/>
    <w:rsid w:val="00FC78B3"/>
    <w:rsid w:val="00FC797E"/>
    <w:rsid w:val="00FC79DE"/>
    <w:rsid w:val="00FC7BB8"/>
    <w:rsid w:val="00FC7C50"/>
    <w:rsid w:val="00FC7DA7"/>
    <w:rsid w:val="00FC7DC2"/>
    <w:rsid w:val="00FCA07B"/>
    <w:rsid w:val="00FCAC48"/>
    <w:rsid w:val="00FD0176"/>
    <w:rsid w:val="00FD045E"/>
    <w:rsid w:val="00FD0653"/>
    <w:rsid w:val="00FD0730"/>
    <w:rsid w:val="00FD0ACF"/>
    <w:rsid w:val="00FD0D3B"/>
    <w:rsid w:val="00FD0D93"/>
    <w:rsid w:val="00FD0ECF"/>
    <w:rsid w:val="00FD107A"/>
    <w:rsid w:val="00FD10A5"/>
    <w:rsid w:val="00FD1149"/>
    <w:rsid w:val="00FD1151"/>
    <w:rsid w:val="00FD11DB"/>
    <w:rsid w:val="00FD1282"/>
    <w:rsid w:val="00FD129F"/>
    <w:rsid w:val="00FD12F7"/>
    <w:rsid w:val="00FD130B"/>
    <w:rsid w:val="00FD13C6"/>
    <w:rsid w:val="00FD13FF"/>
    <w:rsid w:val="00FD146F"/>
    <w:rsid w:val="00FD1502"/>
    <w:rsid w:val="00FD15F6"/>
    <w:rsid w:val="00FD17D2"/>
    <w:rsid w:val="00FD1C3F"/>
    <w:rsid w:val="00FD1CEE"/>
    <w:rsid w:val="00FD1EC0"/>
    <w:rsid w:val="00FD1F46"/>
    <w:rsid w:val="00FD2286"/>
    <w:rsid w:val="00FD2351"/>
    <w:rsid w:val="00FD23B2"/>
    <w:rsid w:val="00FD2441"/>
    <w:rsid w:val="00FD253F"/>
    <w:rsid w:val="00FD2764"/>
    <w:rsid w:val="00FD29A6"/>
    <w:rsid w:val="00FD2E9A"/>
    <w:rsid w:val="00FD2EE7"/>
    <w:rsid w:val="00FD2F74"/>
    <w:rsid w:val="00FD3010"/>
    <w:rsid w:val="00FD32AF"/>
    <w:rsid w:val="00FD3377"/>
    <w:rsid w:val="00FD33AD"/>
    <w:rsid w:val="00FD3737"/>
    <w:rsid w:val="00FD37B3"/>
    <w:rsid w:val="00FD38B3"/>
    <w:rsid w:val="00FD39C6"/>
    <w:rsid w:val="00FD3B0A"/>
    <w:rsid w:val="00FD3CC7"/>
    <w:rsid w:val="00FD3DB5"/>
    <w:rsid w:val="00FD408C"/>
    <w:rsid w:val="00FD43BF"/>
    <w:rsid w:val="00FD44BB"/>
    <w:rsid w:val="00FD44C0"/>
    <w:rsid w:val="00FD4735"/>
    <w:rsid w:val="00FD4A7E"/>
    <w:rsid w:val="00FD4C28"/>
    <w:rsid w:val="00FD4C62"/>
    <w:rsid w:val="00FD4CF5"/>
    <w:rsid w:val="00FD4D62"/>
    <w:rsid w:val="00FD4E0D"/>
    <w:rsid w:val="00FD4E61"/>
    <w:rsid w:val="00FD507D"/>
    <w:rsid w:val="00FD5094"/>
    <w:rsid w:val="00FD50AD"/>
    <w:rsid w:val="00FD50E1"/>
    <w:rsid w:val="00FD50EF"/>
    <w:rsid w:val="00FD51E8"/>
    <w:rsid w:val="00FD521A"/>
    <w:rsid w:val="00FD52CD"/>
    <w:rsid w:val="00FD587F"/>
    <w:rsid w:val="00FD5A45"/>
    <w:rsid w:val="00FD5B1D"/>
    <w:rsid w:val="00FD5B8D"/>
    <w:rsid w:val="00FD5C60"/>
    <w:rsid w:val="00FD5E8D"/>
    <w:rsid w:val="00FD5F32"/>
    <w:rsid w:val="00FD5FF1"/>
    <w:rsid w:val="00FD6224"/>
    <w:rsid w:val="00FD6379"/>
    <w:rsid w:val="00FD6569"/>
    <w:rsid w:val="00FD65BF"/>
    <w:rsid w:val="00FD65D4"/>
    <w:rsid w:val="00FD661E"/>
    <w:rsid w:val="00FD666F"/>
    <w:rsid w:val="00FD66FB"/>
    <w:rsid w:val="00FD67E6"/>
    <w:rsid w:val="00FD6871"/>
    <w:rsid w:val="00FD68BB"/>
    <w:rsid w:val="00FD6927"/>
    <w:rsid w:val="00FD69D8"/>
    <w:rsid w:val="00FD6C0E"/>
    <w:rsid w:val="00FD7054"/>
    <w:rsid w:val="00FD7070"/>
    <w:rsid w:val="00FD71BA"/>
    <w:rsid w:val="00FD730B"/>
    <w:rsid w:val="00FD7326"/>
    <w:rsid w:val="00FD737E"/>
    <w:rsid w:val="00FD7673"/>
    <w:rsid w:val="00FD7C32"/>
    <w:rsid w:val="00FD7C65"/>
    <w:rsid w:val="00FE0119"/>
    <w:rsid w:val="00FE03CC"/>
    <w:rsid w:val="00FE03D5"/>
    <w:rsid w:val="00FE0486"/>
    <w:rsid w:val="00FE07FB"/>
    <w:rsid w:val="00FE0992"/>
    <w:rsid w:val="00FE0A7A"/>
    <w:rsid w:val="00FE0B38"/>
    <w:rsid w:val="00FE0BD7"/>
    <w:rsid w:val="00FE0DA5"/>
    <w:rsid w:val="00FE0EA3"/>
    <w:rsid w:val="00FE10C6"/>
    <w:rsid w:val="00FE13E7"/>
    <w:rsid w:val="00FE1440"/>
    <w:rsid w:val="00FE17BB"/>
    <w:rsid w:val="00FE185D"/>
    <w:rsid w:val="00FE1860"/>
    <w:rsid w:val="00FE1BBD"/>
    <w:rsid w:val="00FE1C28"/>
    <w:rsid w:val="00FE23A9"/>
    <w:rsid w:val="00FE23EF"/>
    <w:rsid w:val="00FE249D"/>
    <w:rsid w:val="00FE2519"/>
    <w:rsid w:val="00FE253E"/>
    <w:rsid w:val="00FE25EE"/>
    <w:rsid w:val="00FE265D"/>
    <w:rsid w:val="00FE2832"/>
    <w:rsid w:val="00FE2868"/>
    <w:rsid w:val="00FE2A11"/>
    <w:rsid w:val="00FE2A3A"/>
    <w:rsid w:val="00FE2B40"/>
    <w:rsid w:val="00FE2C57"/>
    <w:rsid w:val="00FE2C5D"/>
    <w:rsid w:val="00FE2EB7"/>
    <w:rsid w:val="00FE2ECA"/>
    <w:rsid w:val="00FE2FE4"/>
    <w:rsid w:val="00FE301A"/>
    <w:rsid w:val="00FE31A9"/>
    <w:rsid w:val="00FE32D0"/>
    <w:rsid w:val="00FE3333"/>
    <w:rsid w:val="00FE3783"/>
    <w:rsid w:val="00FE3812"/>
    <w:rsid w:val="00FE384A"/>
    <w:rsid w:val="00FE39F0"/>
    <w:rsid w:val="00FE3A16"/>
    <w:rsid w:val="00FE3D51"/>
    <w:rsid w:val="00FE3E14"/>
    <w:rsid w:val="00FE3E58"/>
    <w:rsid w:val="00FE3EA6"/>
    <w:rsid w:val="00FE4014"/>
    <w:rsid w:val="00FE45D7"/>
    <w:rsid w:val="00FE4A5D"/>
    <w:rsid w:val="00FE4AF8"/>
    <w:rsid w:val="00FE4D9A"/>
    <w:rsid w:val="00FE4E29"/>
    <w:rsid w:val="00FE4F80"/>
    <w:rsid w:val="00FE5053"/>
    <w:rsid w:val="00FE50FD"/>
    <w:rsid w:val="00FE5173"/>
    <w:rsid w:val="00FE51D1"/>
    <w:rsid w:val="00FE5281"/>
    <w:rsid w:val="00FE531D"/>
    <w:rsid w:val="00FE544D"/>
    <w:rsid w:val="00FE5524"/>
    <w:rsid w:val="00FE55E9"/>
    <w:rsid w:val="00FE5913"/>
    <w:rsid w:val="00FE5F24"/>
    <w:rsid w:val="00FE61A3"/>
    <w:rsid w:val="00FE629B"/>
    <w:rsid w:val="00FE663C"/>
    <w:rsid w:val="00FE6C49"/>
    <w:rsid w:val="00FE6F33"/>
    <w:rsid w:val="00FE6FBD"/>
    <w:rsid w:val="00FE7163"/>
    <w:rsid w:val="00FE72F1"/>
    <w:rsid w:val="00FE749B"/>
    <w:rsid w:val="00FE75D3"/>
    <w:rsid w:val="00FE7613"/>
    <w:rsid w:val="00FE7868"/>
    <w:rsid w:val="00FE7890"/>
    <w:rsid w:val="00FE7C26"/>
    <w:rsid w:val="00FF0018"/>
    <w:rsid w:val="00FF010D"/>
    <w:rsid w:val="00FF02C2"/>
    <w:rsid w:val="00FF02C6"/>
    <w:rsid w:val="00FF03D8"/>
    <w:rsid w:val="00FF05BD"/>
    <w:rsid w:val="00FF0704"/>
    <w:rsid w:val="00FF07F8"/>
    <w:rsid w:val="00FF0B5F"/>
    <w:rsid w:val="00FF0DEC"/>
    <w:rsid w:val="00FF0E5A"/>
    <w:rsid w:val="00FF0E71"/>
    <w:rsid w:val="00FF0EBC"/>
    <w:rsid w:val="00FF12BA"/>
    <w:rsid w:val="00FF12C7"/>
    <w:rsid w:val="00FF1442"/>
    <w:rsid w:val="00FF1567"/>
    <w:rsid w:val="00FF1608"/>
    <w:rsid w:val="00FF16C1"/>
    <w:rsid w:val="00FF16E5"/>
    <w:rsid w:val="00FF16F0"/>
    <w:rsid w:val="00FF1993"/>
    <w:rsid w:val="00FF19E9"/>
    <w:rsid w:val="00FF1A6C"/>
    <w:rsid w:val="00FF1AED"/>
    <w:rsid w:val="00FF1B6D"/>
    <w:rsid w:val="00FF1FEA"/>
    <w:rsid w:val="00FF2046"/>
    <w:rsid w:val="00FF2406"/>
    <w:rsid w:val="00FF24D2"/>
    <w:rsid w:val="00FF2555"/>
    <w:rsid w:val="00FF2582"/>
    <w:rsid w:val="00FF2A27"/>
    <w:rsid w:val="00FF2BCB"/>
    <w:rsid w:val="00FF30AE"/>
    <w:rsid w:val="00FF3281"/>
    <w:rsid w:val="00FF32CD"/>
    <w:rsid w:val="00FF336B"/>
    <w:rsid w:val="00FF33E3"/>
    <w:rsid w:val="00FF34DB"/>
    <w:rsid w:val="00FF34F0"/>
    <w:rsid w:val="00FF3659"/>
    <w:rsid w:val="00FF3724"/>
    <w:rsid w:val="00FF3861"/>
    <w:rsid w:val="00FF38AE"/>
    <w:rsid w:val="00FF38D6"/>
    <w:rsid w:val="00FF39B7"/>
    <w:rsid w:val="00FF3B2A"/>
    <w:rsid w:val="00FF3B8F"/>
    <w:rsid w:val="00FF3C53"/>
    <w:rsid w:val="00FF3C68"/>
    <w:rsid w:val="00FF3EEC"/>
    <w:rsid w:val="00FF3F3A"/>
    <w:rsid w:val="00FF3F44"/>
    <w:rsid w:val="00FF3F46"/>
    <w:rsid w:val="00FF3FC2"/>
    <w:rsid w:val="00FF4077"/>
    <w:rsid w:val="00FF4085"/>
    <w:rsid w:val="00FF40EC"/>
    <w:rsid w:val="00FF4285"/>
    <w:rsid w:val="00FF42B3"/>
    <w:rsid w:val="00FF4312"/>
    <w:rsid w:val="00FF4347"/>
    <w:rsid w:val="00FF4731"/>
    <w:rsid w:val="00FF473A"/>
    <w:rsid w:val="00FF4C62"/>
    <w:rsid w:val="00FF50D3"/>
    <w:rsid w:val="00FF50ED"/>
    <w:rsid w:val="00FF55E8"/>
    <w:rsid w:val="00FF56CA"/>
    <w:rsid w:val="00FF5D3B"/>
    <w:rsid w:val="00FF5EF3"/>
    <w:rsid w:val="00FF5F25"/>
    <w:rsid w:val="00FF5FFF"/>
    <w:rsid w:val="00FF60CF"/>
    <w:rsid w:val="00FF616A"/>
    <w:rsid w:val="00FF62C9"/>
    <w:rsid w:val="00FF630D"/>
    <w:rsid w:val="00FF64DF"/>
    <w:rsid w:val="00FF66CA"/>
    <w:rsid w:val="00FF680E"/>
    <w:rsid w:val="00FF6BC9"/>
    <w:rsid w:val="00FF6C40"/>
    <w:rsid w:val="00FF6C5F"/>
    <w:rsid w:val="00FF6E71"/>
    <w:rsid w:val="00FF6FE3"/>
    <w:rsid w:val="00FF70E0"/>
    <w:rsid w:val="00FF73BE"/>
    <w:rsid w:val="00FF74AA"/>
    <w:rsid w:val="00FF759A"/>
    <w:rsid w:val="00FF76B1"/>
    <w:rsid w:val="00FF7953"/>
    <w:rsid w:val="00FF7D07"/>
    <w:rsid w:val="01001799"/>
    <w:rsid w:val="0101858E"/>
    <w:rsid w:val="0102AAC8"/>
    <w:rsid w:val="0102CC52"/>
    <w:rsid w:val="0103A6BF"/>
    <w:rsid w:val="0107A350"/>
    <w:rsid w:val="0107F2D0"/>
    <w:rsid w:val="010ADD63"/>
    <w:rsid w:val="010CA6B2"/>
    <w:rsid w:val="010D3B5D"/>
    <w:rsid w:val="010DB20C"/>
    <w:rsid w:val="01102821"/>
    <w:rsid w:val="0110697B"/>
    <w:rsid w:val="01108EF8"/>
    <w:rsid w:val="011125B0"/>
    <w:rsid w:val="01115DFD"/>
    <w:rsid w:val="01126B3A"/>
    <w:rsid w:val="0113AA49"/>
    <w:rsid w:val="01155C7A"/>
    <w:rsid w:val="0115E13C"/>
    <w:rsid w:val="01163A8A"/>
    <w:rsid w:val="0116D488"/>
    <w:rsid w:val="0116F08A"/>
    <w:rsid w:val="0118E2C4"/>
    <w:rsid w:val="011B833C"/>
    <w:rsid w:val="011C81E2"/>
    <w:rsid w:val="011CDC1C"/>
    <w:rsid w:val="011FB216"/>
    <w:rsid w:val="0120216C"/>
    <w:rsid w:val="0120AA6F"/>
    <w:rsid w:val="01218198"/>
    <w:rsid w:val="0122E7E2"/>
    <w:rsid w:val="0122EDC4"/>
    <w:rsid w:val="0123716A"/>
    <w:rsid w:val="0126326C"/>
    <w:rsid w:val="01269DD7"/>
    <w:rsid w:val="01269EAC"/>
    <w:rsid w:val="0127D595"/>
    <w:rsid w:val="0128EBA0"/>
    <w:rsid w:val="01296E32"/>
    <w:rsid w:val="0129D4FA"/>
    <w:rsid w:val="0129F3BB"/>
    <w:rsid w:val="012B86E9"/>
    <w:rsid w:val="012C9219"/>
    <w:rsid w:val="012F913D"/>
    <w:rsid w:val="012F93A4"/>
    <w:rsid w:val="013140E3"/>
    <w:rsid w:val="01319545"/>
    <w:rsid w:val="01320AB1"/>
    <w:rsid w:val="0132F8C9"/>
    <w:rsid w:val="0133572A"/>
    <w:rsid w:val="013414D6"/>
    <w:rsid w:val="01342E4B"/>
    <w:rsid w:val="013436A3"/>
    <w:rsid w:val="0134C9A2"/>
    <w:rsid w:val="0135DB8F"/>
    <w:rsid w:val="0136E823"/>
    <w:rsid w:val="01392C54"/>
    <w:rsid w:val="013A0ACE"/>
    <w:rsid w:val="013A16EA"/>
    <w:rsid w:val="013B1530"/>
    <w:rsid w:val="013ECB27"/>
    <w:rsid w:val="013FAD81"/>
    <w:rsid w:val="0141FCEA"/>
    <w:rsid w:val="01422672"/>
    <w:rsid w:val="014269DE"/>
    <w:rsid w:val="0142D5DA"/>
    <w:rsid w:val="0144AA88"/>
    <w:rsid w:val="01450AF0"/>
    <w:rsid w:val="0145EB38"/>
    <w:rsid w:val="01461BFF"/>
    <w:rsid w:val="0146281E"/>
    <w:rsid w:val="0147EA0C"/>
    <w:rsid w:val="01486E5A"/>
    <w:rsid w:val="0148B196"/>
    <w:rsid w:val="0149EC46"/>
    <w:rsid w:val="014AF01C"/>
    <w:rsid w:val="014BC8F4"/>
    <w:rsid w:val="01516158"/>
    <w:rsid w:val="01520387"/>
    <w:rsid w:val="01553143"/>
    <w:rsid w:val="0155B7C8"/>
    <w:rsid w:val="0155EB83"/>
    <w:rsid w:val="015853B2"/>
    <w:rsid w:val="0159E86F"/>
    <w:rsid w:val="015A1455"/>
    <w:rsid w:val="015A31AB"/>
    <w:rsid w:val="015C7D68"/>
    <w:rsid w:val="015E63DC"/>
    <w:rsid w:val="015F6B48"/>
    <w:rsid w:val="0161A5D8"/>
    <w:rsid w:val="0161C6F6"/>
    <w:rsid w:val="0161D052"/>
    <w:rsid w:val="0162379A"/>
    <w:rsid w:val="0162F922"/>
    <w:rsid w:val="01658C8E"/>
    <w:rsid w:val="0166CA62"/>
    <w:rsid w:val="0167AB53"/>
    <w:rsid w:val="016835F8"/>
    <w:rsid w:val="016925C8"/>
    <w:rsid w:val="016A41DC"/>
    <w:rsid w:val="016E38AB"/>
    <w:rsid w:val="016F49D3"/>
    <w:rsid w:val="016F896A"/>
    <w:rsid w:val="016FD13E"/>
    <w:rsid w:val="016FE309"/>
    <w:rsid w:val="017003FF"/>
    <w:rsid w:val="01724BAC"/>
    <w:rsid w:val="017304D0"/>
    <w:rsid w:val="0176D259"/>
    <w:rsid w:val="01777ED3"/>
    <w:rsid w:val="01779B95"/>
    <w:rsid w:val="0177BD43"/>
    <w:rsid w:val="01785045"/>
    <w:rsid w:val="0178566D"/>
    <w:rsid w:val="0178878C"/>
    <w:rsid w:val="017B9350"/>
    <w:rsid w:val="017D77AE"/>
    <w:rsid w:val="017F4383"/>
    <w:rsid w:val="018008E6"/>
    <w:rsid w:val="01808D6C"/>
    <w:rsid w:val="018184BD"/>
    <w:rsid w:val="01825C0B"/>
    <w:rsid w:val="0182D969"/>
    <w:rsid w:val="01833123"/>
    <w:rsid w:val="01859307"/>
    <w:rsid w:val="01862528"/>
    <w:rsid w:val="01867C74"/>
    <w:rsid w:val="0186DD19"/>
    <w:rsid w:val="0187843E"/>
    <w:rsid w:val="0188EA54"/>
    <w:rsid w:val="018C653A"/>
    <w:rsid w:val="018FDB4D"/>
    <w:rsid w:val="0190222B"/>
    <w:rsid w:val="019077B0"/>
    <w:rsid w:val="019305E8"/>
    <w:rsid w:val="0193D6AC"/>
    <w:rsid w:val="019428E8"/>
    <w:rsid w:val="01949FF4"/>
    <w:rsid w:val="0194F00C"/>
    <w:rsid w:val="0194F26E"/>
    <w:rsid w:val="01957DF7"/>
    <w:rsid w:val="0195861D"/>
    <w:rsid w:val="0196401F"/>
    <w:rsid w:val="0196532F"/>
    <w:rsid w:val="01978FC2"/>
    <w:rsid w:val="01981B0C"/>
    <w:rsid w:val="01990C7C"/>
    <w:rsid w:val="019A6304"/>
    <w:rsid w:val="019A815C"/>
    <w:rsid w:val="019B4CF4"/>
    <w:rsid w:val="019BCD28"/>
    <w:rsid w:val="019D1926"/>
    <w:rsid w:val="019DB4E6"/>
    <w:rsid w:val="019DCA4E"/>
    <w:rsid w:val="019F9530"/>
    <w:rsid w:val="01A07C83"/>
    <w:rsid w:val="01A190BD"/>
    <w:rsid w:val="01A19A8A"/>
    <w:rsid w:val="01A2792B"/>
    <w:rsid w:val="01A2A0B5"/>
    <w:rsid w:val="01A4DD73"/>
    <w:rsid w:val="01A50DA6"/>
    <w:rsid w:val="01A665BD"/>
    <w:rsid w:val="01A6F4F8"/>
    <w:rsid w:val="01A96EBD"/>
    <w:rsid w:val="01A9A77E"/>
    <w:rsid w:val="01A9BB75"/>
    <w:rsid w:val="01ABFE15"/>
    <w:rsid w:val="01AF27C2"/>
    <w:rsid w:val="01AF9FE8"/>
    <w:rsid w:val="01B1C439"/>
    <w:rsid w:val="01B4F806"/>
    <w:rsid w:val="01B528FD"/>
    <w:rsid w:val="01B5458A"/>
    <w:rsid w:val="01B558CE"/>
    <w:rsid w:val="01B6C3A1"/>
    <w:rsid w:val="01B71BE9"/>
    <w:rsid w:val="01B723E1"/>
    <w:rsid w:val="01B923FD"/>
    <w:rsid w:val="01BAE83B"/>
    <w:rsid w:val="01BCBEB0"/>
    <w:rsid w:val="01BDFCED"/>
    <w:rsid w:val="01BF89B3"/>
    <w:rsid w:val="01C06368"/>
    <w:rsid w:val="01C10E0D"/>
    <w:rsid w:val="01C44A06"/>
    <w:rsid w:val="01C4E275"/>
    <w:rsid w:val="01C4EBD0"/>
    <w:rsid w:val="01C617F5"/>
    <w:rsid w:val="01C7215A"/>
    <w:rsid w:val="01C787C3"/>
    <w:rsid w:val="01CAC7C7"/>
    <w:rsid w:val="01CB8DDA"/>
    <w:rsid w:val="01CC3570"/>
    <w:rsid w:val="01CC3A42"/>
    <w:rsid w:val="01CC7D84"/>
    <w:rsid w:val="01CCEC51"/>
    <w:rsid w:val="01CD264A"/>
    <w:rsid w:val="01CD8E58"/>
    <w:rsid w:val="01CF1A60"/>
    <w:rsid w:val="01CF49CA"/>
    <w:rsid w:val="01CF4C3B"/>
    <w:rsid w:val="01D6CD5D"/>
    <w:rsid w:val="01D764B5"/>
    <w:rsid w:val="01DA45A6"/>
    <w:rsid w:val="01DB15AB"/>
    <w:rsid w:val="01DC96EC"/>
    <w:rsid w:val="01DD8EEC"/>
    <w:rsid w:val="01DE0330"/>
    <w:rsid w:val="01E0AE23"/>
    <w:rsid w:val="01E1BA78"/>
    <w:rsid w:val="01E22074"/>
    <w:rsid w:val="01E3EC03"/>
    <w:rsid w:val="01E479DB"/>
    <w:rsid w:val="01E87AC9"/>
    <w:rsid w:val="01E9490E"/>
    <w:rsid w:val="01E9EFBF"/>
    <w:rsid w:val="01ED870B"/>
    <w:rsid w:val="01EF1225"/>
    <w:rsid w:val="01EF63DD"/>
    <w:rsid w:val="01EFDF05"/>
    <w:rsid w:val="01F09D53"/>
    <w:rsid w:val="01F316EA"/>
    <w:rsid w:val="01F31E90"/>
    <w:rsid w:val="01F5C6E7"/>
    <w:rsid w:val="01F5EA91"/>
    <w:rsid w:val="01F5EF10"/>
    <w:rsid w:val="01F62587"/>
    <w:rsid w:val="01F64E45"/>
    <w:rsid w:val="01F9491D"/>
    <w:rsid w:val="01F9B088"/>
    <w:rsid w:val="01FB61D9"/>
    <w:rsid w:val="01FD2992"/>
    <w:rsid w:val="01FE64BB"/>
    <w:rsid w:val="02034041"/>
    <w:rsid w:val="0203AF78"/>
    <w:rsid w:val="02055F7F"/>
    <w:rsid w:val="0207ABDA"/>
    <w:rsid w:val="0209E3F0"/>
    <w:rsid w:val="020ABFDE"/>
    <w:rsid w:val="020ACF1A"/>
    <w:rsid w:val="020AD25C"/>
    <w:rsid w:val="020C017D"/>
    <w:rsid w:val="020C0249"/>
    <w:rsid w:val="020DBF32"/>
    <w:rsid w:val="020EB115"/>
    <w:rsid w:val="02124B2F"/>
    <w:rsid w:val="0212E992"/>
    <w:rsid w:val="0213AF32"/>
    <w:rsid w:val="021449D5"/>
    <w:rsid w:val="0214B284"/>
    <w:rsid w:val="02152A43"/>
    <w:rsid w:val="0216750D"/>
    <w:rsid w:val="02169E85"/>
    <w:rsid w:val="0216D7E7"/>
    <w:rsid w:val="02181EEC"/>
    <w:rsid w:val="0218CBAC"/>
    <w:rsid w:val="021911F0"/>
    <w:rsid w:val="02192FD6"/>
    <w:rsid w:val="0219A514"/>
    <w:rsid w:val="0219CB56"/>
    <w:rsid w:val="021C93D2"/>
    <w:rsid w:val="021D70B4"/>
    <w:rsid w:val="021DDA65"/>
    <w:rsid w:val="021DE525"/>
    <w:rsid w:val="021E485F"/>
    <w:rsid w:val="021EC074"/>
    <w:rsid w:val="021F01E9"/>
    <w:rsid w:val="0222CD15"/>
    <w:rsid w:val="02234197"/>
    <w:rsid w:val="022679F3"/>
    <w:rsid w:val="022AAC80"/>
    <w:rsid w:val="022BAD8B"/>
    <w:rsid w:val="022E7D48"/>
    <w:rsid w:val="022FDB90"/>
    <w:rsid w:val="0231CE86"/>
    <w:rsid w:val="02345B80"/>
    <w:rsid w:val="0234CC43"/>
    <w:rsid w:val="0235199C"/>
    <w:rsid w:val="0236B8F1"/>
    <w:rsid w:val="02379724"/>
    <w:rsid w:val="0239F02C"/>
    <w:rsid w:val="023B08BE"/>
    <w:rsid w:val="023B0BA2"/>
    <w:rsid w:val="02403DD8"/>
    <w:rsid w:val="02414250"/>
    <w:rsid w:val="02418B98"/>
    <w:rsid w:val="024378EA"/>
    <w:rsid w:val="02437993"/>
    <w:rsid w:val="0244120E"/>
    <w:rsid w:val="0245EA4C"/>
    <w:rsid w:val="0248F146"/>
    <w:rsid w:val="024A5506"/>
    <w:rsid w:val="024A9EA5"/>
    <w:rsid w:val="024B2B7A"/>
    <w:rsid w:val="024B2CE6"/>
    <w:rsid w:val="025013C9"/>
    <w:rsid w:val="02502351"/>
    <w:rsid w:val="0250CD90"/>
    <w:rsid w:val="02515582"/>
    <w:rsid w:val="025177F9"/>
    <w:rsid w:val="02521C4B"/>
    <w:rsid w:val="02523135"/>
    <w:rsid w:val="0252969F"/>
    <w:rsid w:val="02541AF0"/>
    <w:rsid w:val="0254FBE2"/>
    <w:rsid w:val="02572B00"/>
    <w:rsid w:val="02597CAB"/>
    <w:rsid w:val="025A7E9A"/>
    <w:rsid w:val="025AD7CE"/>
    <w:rsid w:val="025CA5FA"/>
    <w:rsid w:val="025CBED3"/>
    <w:rsid w:val="025ED5BF"/>
    <w:rsid w:val="025F8F14"/>
    <w:rsid w:val="025F92BE"/>
    <w:rsid w:val="02608055"/>
    <w:rsid w:val="0260B102"/>
    <w:rsid w:val="0262C853"/>
    <w:rsid w:val="0263E322"/>
    <w:rsid w:val="02660A95"/>
    <w:rsid w:val="026673C9"/>
    <w:rsid w:val="02670913"/>
    <w:rsid w:val="02679CB8"/>
    <w:rsid w:val="0267C46A"/>
    <w:rsid w:val="0267ECAB"/>
    <w:rsid w:val="0268A007"/>
    <w:rsid w:val="0269454D"/>
    <w:rsid w:val="026A2108"/>
    <w:rsid w:val="026BC5AC"/>
    <w:rsid w:val="026D1E86"/>
    <w:rsid w:val="026D39EF"/>
    <w:rsid w:val="026D5C43"/>
    <w:rsid w:val="026EE076"/>
    <w:rsid w:val="026EFCFD"/>
    <w:rsid w:val="026FA426"/>
    <w:rsid w:val="0270DE04"/>
    <w:rsid w:val="027105A9"/>
    <w:rsid w:val="0272B535"/>
    <w:rsid w:val="0272F5B2"/>
    <w:rsid w:val="0273F232"/>
    <w:rsid w:val="02756E04"/>
    <w:rsid w:val="0276A90E"/>
    <w:rsid w:val="0276B161"/>
    <w:rsid w:val="027C78B1"/>
    <w:rsid w:val="027CB5B9"/>
    <w:rsid w:val="027EF377"/>
    <w:rsid w:val="027F9F88"/>
    <w:rsid w:val="027FF907"/>
    <w:rsid w:val="0281096C"/>
    <w:rsid w:val="0285B0E2"/>
    <w:rsid w:val="0285E388"/>
    <w:rsid w:val="028A4575"/>
    <w:rsid w:val="028AC1A8"/>
    <w:rsid w:val="028CBC14"/>
    <w:rsid w:val="028D6B3B"/>
    <w:rsid w:val="0290499D"/>
    <w:rsid w:val="02915083"/>
    <w:rsid w:val="02948C2D"/>
    <w:rsid w:val="02956CA6"/>
    <w:rsid w:val="0295CEB2"/>
    <w:rsid w:val="0295DEF4"/>
    <w:rsid w:val="0296C587"/>
    <w:rsid w:val="029722A8"/>
    <w:rsid w:val="02978A42"/>
    <w:rsid w:val="029811A3"/>
    <w:rsid w:val="0298A528"/>
    <w:rsid w:val="0299790E"/>
    <w:rsid w:val="0299FD12"/>
    <w:rsid w:val="029A383F"/>
    <w:rsid w:val="029BA5F7"/>
    <w:rsid w:val="029BDC6F"/>
    <w:rsid w:val="029D296F"/>
    <w:rsid w:val="029D806A"/>
    <w:rsid w:val="029ECB12"/>
    <w:rsid w:val="02A19DF2"/>
    <w:rsid w:val="02A30097"/>
    <w:rsid w:val="02A549FA"/>
    <w:rsid w:val="02A67031"/>
    <w:rsid w:val="02A78B78"/>
    <w:rsid w:val="02AA4C5A"/>
    <w:rsid w:val="02AB536D"/>
    <w:rsid w:val="02AB812B"/>
    <w:rsid w:val="02ABB886"/>
    <w:rsid w:val="02AC3B9C"/>
    <w:rsid w:val="02ACFC98"/>
    <w:rsid w:val="02AD104B"/>
    <w:rsid w:val="02AD15EC"/>
    <w:rsid w:val="02AD8D11"/>
    <w:rsid w:val="02B065B1"/>
    <w:rsid w:val="02B28061"/>
    <w:rsid w:val="02B2AD09"/>
    <w:rsid w:val="02B2D5EF"/>
    <w:rsid w:val="02B2DE8E"/>
    <w:rsid w:val="02B3A7CD"/>
    <w:rsid w:val="02B4A6F1"/>
    <w:rsid w:val="02B679D5"/>
    <w:rsid w:val="02B6D7F0"/>
    <w:rsid w:val="02B6DEA7"/>
    <w:rsid w:val="02B84B16"/>
    <w:rsid w:val="02B91D99"/>
    <w:rsid w:val="02B91E34"/>
    <w:rsid w:val="02BAB35D"/>
    <w:rsid w:val="02BBA512"/>
    <w:rsid w:val="02BBBA52"/>
    <w:rsid w:val="02BC60FB"/>
    <w:rsid w:val="02BE516D"/>
    <w:rsid w:val="02BEC5BF"/>
    <w:rsid w:val="02C0CB85"/>
    <w:rsid w:val="02C11064"/>
    <w:rsid w:val="02C14042"/>
    <w:rsid w:val="02C1514B"/>
    <w:rsid w:val="02C16ABA"/>
    <w:rsid w:val="02C22F02"/>
    <w:rsid w:val="02C3DF50"/>
    <w:rsid w:val="02C3E24E"/>
    <w:rsid w:val="02C4C3CB"/>
    <w:rsid w:val="02C4EA90"/>
    <w:rsid w:val="02C604F3"/>
    <w:rsid w:val="02C6CC9B"/>
    <w:rsid w:val="02C6E8B0"/>
    <w:rsid w:val="02C8E249"/>
    <w:rsid w:val="02C9E1F2"/>
    <w:rsid w:val="02CF96BA"/>
    <w:rsid w:val="02D340C5"/>
    <w:rsid w:val="02D44251"/>
    <w:rsid w:val="02D6A788"/>
    <w:rsid w:val="02D76F7A"/>
    <w:rsid w:val="02D7C597"/>
    <w:rsid w:val="02D8A102"/>
    <w:rsid w:val="02D9F753"/>
    <w:rsid w:val="02DA72C3"/>
    <w:rsid w:val="02DD1EA4"/>
    <w:rsid w:val="02DE455A"/>
    <w:rsid w:val="02DF234A"/>
    <w:rsid w:val="02DFA14E"/>
    <w:rsid w:val="02E18F55"/>
    <w:rsid w:val="02E2B106"/>
    <w:rsid w:val="02E33E8B"/>
    <w:rsid w:val="02E39D01"/>
    <w:rsid w:val="02E3F1F2"/>
    <w:rsid w:val="02E427C6"/>
    <w:rsid w:val="02E43F81"/>
    <w:rsid w:val="02E5887F"/>
    <w:rsid w:val="02E6741A"/>
    <w:rsid w:val="02E74E51"/>
    <w:rsid w:val="02E7FB3C"/>
    <w:rsid w:val="02E857A7"/>
    <w:rsid w:val="02E94580"/>
    <w:rsid w:val="02EB59A5"/>
    <w:rsid w:val="02ECA4AF"/>
    <w:rsid w:val="02EDCBBC"/>
    <w:rsid w:val="02EED8B7"/>
    <w:rsid w:val="02F12EC6"/>
    <w:rsid w:val="02F34B9E"/>
    <w:rsid w:val="02F36BFA"/>
    <w:rsid w:val="02F3784F"/>
    <w:rsid w:val="02F3CA04"/>
    <w:rsid w:val="02F3D607"/>
    <w:rsid w:val="02F42413"/>
    <w:rsid w:val="02F581F6"/>
    <w:rsid w:val="02F6F8E3"/>
    <w:rsid w:val="02F9ED41"/>
    <w:rsid w:val="02FB40BF"/>
    <w:rsid w:val="02FB6FA5"/>
    <w:rsid w:val="02FB8F5D"/>
    <w:rsid w:val="02FE0DE9"/>
    <w:rsid w:val="03011B4A"/>
    <w:rsid w:val="0303880E"/>
    <w:rsid w:val="0303DF60"/>
    <w:rsid w:val="0304740C"/>
    <w:rsid w:val="0304C288"/>
    <w:rsid w:val="0305ED74"/>
    <w:rsid w:val="0306346D"/>
    <w:rsid w:val="0307583F"/>
    <w:rsid w:val="03098300"/>
    <w:rsid w:val="030A264E"/>
    <w:rsid w:val="030C1F74"/>
    <w:rsid w:val="030E06D6"/>
    <w:rsid w:val="030EEC34"/>
    <w:rsid w:val="030F834C"/>
    <w:rsid w:val="0310566A"/>
    <w:rsid w:val="0310B779"/>
    <w:rsid w:val="0311DA92"/>
    <w:rsid w:val="03129962"/>
    <w:rsid w:val="03143743"/>
    <w:rsid w:val="0316A1A0"/>
    <w:rsid w:val="031782F8"/>
    <w:rsid w:val="03180134"/>
    <w:rsid w:val="0318614D"/>
    <w:rsid w:val="031B1FFB"/>
    <w:rsid w:val="031D58A4"/>
    <w:rsid w:val="031F8F93"/>
    <w:rsid w:val="032089E1"/>
    <w:rsid w:val="0320E9FB"/>
    <w:rsid w:val="0320EFE5"/>
    <w:rsid w:val="0322A80C"/>
    <w:rsid w:val="03236D80"/>
    <w:rsid w:val="0323BE46"/>
    <w:rsid w:val="0323BE5A"/>
    <w:rsid w:val="032687FB"/>
    <w:rsid w:val="0327E4A4"/>
    <w:rsid w:val="03293DEA"/>
    <w:rsid w:val="032B39D1"/>
    <w:rsid w:val="032B8DA5"/>
    <w:rsid w:val="032CDE21"/>
    <w:rsid w:val="032D7178"/>
    <w:rsid w:val="032DE05F"/>
    <w:rsid w:val="032DF47C"/>
    <w:rsid w:val="032EAD75"/>
    <w:rsid w:val="032FCE14"/>
    <w:rsid w:val="0330B811"/>
    <w:rsid w:val="033114DA"/>
    <w:rsid w:val="03314E58"/>
    <w:rsid w:val="0331662E"/>
    <w:rsid w:val="033365C1"/>
    <w:rsid w:val="03336C3F"/>
    <w:rsid w:val="0333CCC9"/>
    <w:rsid w:val="0333DC89"/>
    <w:rsid w:val="03348C50"/>
    <w:rsid w:val="03359C26"/>
    <w:rsid w:val="0337BE9F"/>
    <w:rsid w:val="0338052E"/>
    <w:rsid w:val="03392A24"/>
    <w:rsid w:val="033990EE"/>
    <w:rsid w:val="033BD19C"/>
    <w:rsid w:val="033D65D9"/>
    <w:rsid w:val="033DEE96"/>
    <w:rsid w:val="033FD31D"/>
    <w:rsid w:val="034278A5"/>
    <w:rsid w:val="0342C794"/>
    <w:rsid w:val="03464D1A"/>
    <w:rsid w:val="03467712"/>
    <w:rsid w:val="0346EFB2"/>
    <w:rsid w:val="03496683"/>
    <w:rsid w:val="034A76B5"/>
    <w:rsid w:val="034B11A2"/>
    <w:rsid w:val="034E2578"/>
    <w:rsid w:val="034FA3CB"/>
    <w:rsid w:val="03505F5E"/>
    <w:rsid w:val="03535AD8"/>
    <w:rsid w:val="0353EDC7"/>
    <w:rsid w:val="03544FF1"/>
    <w:rsid w:val="0354E4CA"/>
    <w:rsid w:val="035554E1"/>
    <w:rsid w:val="03565CB4"/>
    <w:rsid w:val="0356C1AD"/>
    <w:rsid w:val="0357C663"/>
    <w:rsid w:val="0357D333"/>
    <w:rsid w:val="0357F2EC"/>
    <w:rsid w:val="0358DAE7"/>
    <w:rsid w:val="035AEAF8"/>
    <w:rsid w:val="035B3C68"/>
    <w:rsid w:val="035C182A"/>
    <w:rsid w:val="035CE9F8"/>
    <w:rsid w:val="035DA516"/>
    <w:rsid w:val="035F74E2"/>
    <w:rsid w:val="03600EAE"/>
    <w:rsid w:val="03617E5D"/>
    <w:rsid w:val="03634A56"/>
    <w:rsid w:val="0363A1E0"/>
    <w:rsid w:val="03651200"/>
    <w:rsid w:val="03672F97"/>
    <w:rsid w:val="03677E2D"/>
    <w:rsid w:val="0367EFF0"/>
    <w:rsid w:val="036805D1"/>
    <w:rsid w:val="0368D1D9"/>
    <w:rsid w:val="03697809"/>
    <w:rsid w:val="0369C6B1"/>
    <w:rsid w:val="036A041A"/>
    <w:rsid w:val="036A5507"/>
    <w:rsid w:val="036AE87E"/>
    <w:rsid w:val="036B1C9C"/>
    <w:rsid w:val="036B3A51"/>
    <w:rsid w:val="036B9B16"/>
    <w:rsid w:val="036BB523"/>
    <w:rsid w:val="036D6A1C"/>
    <w:rsid w:val="036D6CB5"/>
    <w:rsid w:val="036EA88A"/>
    <w:rsid w:val="0372616A"/>
    <w:rsid w:val="03740FAF"/>
    <w:rsid w:val="03741DF0"/>
    <w:rsid w:val="0375A3F2"/>
    <w:rsid w:val="037667D3"/>
    <w:rsid w:val="0377E4AF"/>
    <w:rsid w:val="0378B84E"/>
    <w:rsid w:val="037A8812"/>
    <w:rsid w:val="037CB9D4"/>
    <w:rsid w:val="037D0CB6"/>
    <w:rsid w:val="037DDAA5"/>
    <w:rsid w:val="037E7122"/>
    <w:rsid w:val="037ECDB4"/>
    <w:rsid w:val="0383C471"/>
    <w:rsid w:val="038412AB"/>
    <w:rsid w:val="03854BC9"/>
    <w:rsid w:val="0385C4C4"/>
    <w:rsid w:val="03898B9B"/>
    <w:rsid w:val="03899083"/>
    <w:rsid w:val="038E43F9"/>
    <w:rsid w:val="038FC0C6"/>
    <w:rsid w:val="038FC8FA"/>
    <w:rsid w:val="039038C9"/>
    <w:rsid w:val="0390EFED"/>
    <w:rsid w:val="039313D7"/>
    <w:rsid w:val="03931545"/>
    <w:rsid w:val="0395197E"/>
    <w:rsid w:val="03952B09"/>
    <w:rsid w:val="039583B3"/>
    <w:rsid w:val="03976E85"/>
    <w:rsid w:val="039775C4"/>
    <w:rsid w:val="039776E6"/>
    <w:rsid w:val="0397A41E"/>
    <w:rsid w:val="0397EF9A"/>
    <w:rsid w:val="0399ABAE"/>
    <w:rsid w:val="0399FFC4"/>
    <w:rsid w:val="039A0B56"/>
    <w:rsid w:val="039A53A4"/>
    <w:rsid w:val="039B1DB1"/>
    <w:rsid w:val="039B6721"/>
    <w:rsid w:val="039B6A38"/>
    <w:rsid w:val="039C6911"/>
    <w:rsid w:val="039E8E26"/>
    <w:rsid w:val="039FA656"/>
    <w:rsid w:val="03A04F10"/>
    <w:rsid w:val="03A127DC"/>
    <w:rsid w:val="03A14658"/>
    <w:rsid w:val="03A4CED6"/>
    <w:rsid w:val="03A773C4"/>
    <w:rsid w:val="03A7D337"/>
    <w:rsid w:val="03A909C9"/>
    <w:rsid w:val="03A9C4D6"/>
    <w:rsid w:val="03AF14BB"/>
    <w:rsid w:val="03AF3101"/>
    <w:rsid w:val="03B05685"/>
    <w:rsid w:val="03B28F20"/>
    <w:rsid w:val="03B2C10C"/>
    <w:rsid w:val="03B2D430"/>
    <w:rsid w:val="03B46CE1"/>
    <w:rsid w:val="03B520AB"/>
    <w:rsid w:val="03B52BAA"/>
    <w:rsid w:val="03B67654"/>
    <w:rsid w:val="03B7956D"/>
    <w:rsid w:val="03B88FC7"/>
    <w:rsid w:val="03B9CAB4"/>
    <w:rsid w:val="03BC3994"/>
    <w:rsid w:val="03BFBD4B"/>
    <w:rsid w:val="03C1F587"/>
    <w:rsid w:val="03C3461C"/>
    <w:rsid w:val="03C34EF3"/>
    <w:rsid w:val="03C36AF6"/>
    <w:rsid w:val="03C3B344"/>
    <w:rsid w:val="03C41CD9"/>
    <w:rsid w:val="03C5CF18"/>
    <w:rsid w:val="03C84CE3"/>
    <w:rsid w:val="03C984F8"/>
    <w:rsid w:val="03CAE89F"/>
    <w:rsid w:val="03CC24F5"/>
    <w:rsid w:val="03CC78FB"/>
    <w:rsid w:val="03CC83C0"/>
    <w:rsid w:val="03CED147"/>
    <w:rsid w:val="03D08D5F"/>
    <w:rsid w:val="03D13C1B"/>
    <w:rsid w:val="03D51276"/>
    <w:rsid w:val="03D590CD"/>
    <w:rsid w:val="03D61D37"/>
    <w:rsid w:val="03D9245A"/>
    <w:rsid w:val="03D968EC"/>
    <w:rsid w:val="03DAA990"/>
    <w:rsid w:val="03DB7B63"/>
    <w:rsid w:val="03DBB890"/>
    <w:rsid w:val="03DCC6AB"/>
    <w:rsid w:val="03DD4AA2"/>
    <w:rsid w:val="03DD753C"/>
    <w:rsid w:val="03E1FEE6"/>
    <w:rsid w:val="03E25EE6"/>
    <w:rsid w:val="03E6FF26"/>
    <w:rsid w:val="03E7DE19"/>
    <w:rsid w:val="03E854DE"/>
    <w:rsid w:val="03EAB15A"/>
    <w:rsid w:val="03EACFB9"/>
    <w:rsid w:val="03ED0E9B"/>
    <w:rsid w:val="03ED231B"/>
    <w:rsid w:val="03EDEAA7"/>
    <w:rsid w:val="03EE684A"/>
    <w:rsid w:val="03EFF85D"/>
    <w:rsid w:val="03F0D227"/>
    <w:rsid w:val="03F101BF"/>
    <w:rsid w:val="03F284BF"/>
    <w:rsid w:val="03F3583A"/>
    <w:rsid w:val="03F4D07E"/>
    <w:rsid w:val="03F85A08"/>
    <w:rsid w:val="03F8CF8B"/>
    <w:rsid w:val="03F988E5"/>
    <w:rsid w:val="03FBF96E"/>
    <w:rsid w:val="03FC8604"/>
    <w:rsid w:val="03FE6E06"/>
    <w:rsid w:val="03FFBF57"/>
    <w:rsid w:val="03FFEF33"/>
    <w:rsid w:val="040053E7"/>
    <w:rsid w:val="0400D34B"/>
    <w:rsid w:val="0402A79D"/>
    <w:rsid w:val="040417B2"/>
    <w:rsid w:val="04051152"/>
    <w:rsid w:val="04064A22"/>
    <w:rsid w:val="0407524A"/>
    <w:rsid w:val="0407669C"/>
    <w:rsid w:val="0408AEE8"/>
    <w:rsid w:val="04097165"/>
    <w:rsid w:val="040A5E10"/>
    <w:rsid w:val="040F908F"/>
    <w:rsid w:val="0410A0F6"/>
    <w:rsid w:val="0410B935"/>
    <w:rsid w:val="04120EAB"/>
    <w:rsid w:val="04129DE3"/>
    <w:rsid w:val="04136091"/>
    <w:rsid w:val="0414B941"/>
    <w:rsid w:val="0416F3A9"/>
    <w:rsid w:val="04172D78"/>
    <w:rsid w:val="04176A47"/>
    <w:rsid w:val="0418C854"/>
    <w:rsid w:val="0419870A"/>
    <w:rsid w:val="04199E3E"/>
    <w:rsid w:val="041CB1FF"/>
    <w:rsid w:val="041CEAE2"/>
    <w:rsid w:val="041D1758"/>
    <w:rsid w:val="041DE631"/>
    <w:rsid w:val="041E131F"/>
    <w:rsid w:val="041EC38B"/>
    <w:rsid w:val="04214BFD"/>
    <w:rsid w:val="042293BC"/>
    <w:rsid w:val="0422D27E"/>
    <w:rsid w:val="042369D3"/>
    <w:rsid w:val="0424B415"/>
    <w:rsid w:val="0426D41F"/>
    <w:rsid w:val="042731D8"/>
    <w:rsid w:val="042A7CC6"/>
    <w:rsid w:val="042B2B64"/>
    <w:rsid w:val="042D172E"/>
    <w:rsid w:val="042D9891"/>
    <w:rsid w:val="042DA435"/>
    <w:rsid w:val="042E1110"/>
    <w:rsid w:val="042E609A"/>
    <w:rsid w:val="042EC983"/>
    <w:rsid w:val="0431B89B"/>
    <w:rsid w:val="0431FF26"/>
    <w:rsid w:val="0432D438"/>
    <w:rsid w:val="04357920"/>
    <w:rsid w:val="04363FB5"/>
    <w:rsid w:val="043647D8"/>
    <w:rsid w:val="04383A72"/>
    <w:rsid w:val="0439A4B6"/>
    <w:rsid w:val="0439E9DA"/>
    <w:rsid w:val="043A06AF"/>
    <w:rsid w:val="043AFE67"/>
    <w:rsid w:val="043B174D"/>
    <w:rsid w:val="043D2C16"/>
    <w:rsid w:val="043D8302"/>
    <w:rsid w:val="043EA92A"/>
    <w:rsid w:val="043EBC47"/>
    <w:rsid w:val="0442F4DA"/>
    <w:rsid w:val="04440E3E"/>
    <w:rsid w:val="04451CEE"/>
    <w:rsid w:val="04454BC2"/>
    <w:rsid w:val="0448B389"/>
    <w:rsid w:val="0449749F"/>
    <w:rsid w:val="044A0166"/>
    <w:rsid w:val="044B0A70"/>
    <w:rsid w:val="044E7558"/>
    <w:rsid w:val="044FEA46"/>
    <w:rsid w:val="04510573"/>
    <w:rsid w:val="0453B880"/>
    <w:rsid w:val="0455AC83"/>
    <w:rsid w:val="0457A251"/>
    <w:rsid w:val="0458B9A2"/>
    <w:rsid w:val="0458FEC5"/>
    <w:rsid w:val="0459225A"/>
    <w:rsid w:val="045A8B1F"/>
    <w:rsid w:val="045ADA38"/>
    <w:rsid w:val="045BD3B1"/>
    <w:rsid w:val="045BE2F0"/>
    <w:rsid w:val="045D1CA1"/>
    <w:rsid w:val="045E8404"/>
    <w:rsid w:val="045F7AD0"/>
    <w:rsid w:val="045FAF57"/>
    <w:rsid w:val="045FB498"/>
    <w:rsid w:val="0460BD89"/>
    <w:rsid w:val="046326D7"/>
    <w:rsid w:val="04650A10"/>
    <w:rsid w:val="0468C1E9"/>
    <w:rsid w:val="046A09B6"/>
    <w:rsid w:val="046EE749"/>
    <w:rsid w:val="046FBE5C"/>
    <w:rsid w:val="0471FCEB"/>
    <w:rsid w:val="0473BB9A"/>
    <w:rsid w:val="0474A1F4"/>
    <w:rsid w:val="04761CCB"/>
    <w:rsid w:val="04764F54"/>
    <w:rsid w:val="04775D32"/>
    <w:rsid w:val="0477FC72"/>
    <w:rsid w:val="0478338A"/>
    <w:rsid w:val="047BBB18"/>
    <w:rsid w:val="04803071"/>
    <w:rsid w:val="04813607"/>
    <w:rsid w:val="0481F2A8"/>
    <w:rsid w:val="0482D064"/>
    <w:rsid w:val="0482D62B"/>
    <w:rsid w:val="04846B9B"/>
    <w:rsid w:val="0485ABBC"/>
    <w:rsid w:val="04866EC1"/>
    <w:rsid w:val="048BC80B"/>
    <w:rsid w:val="048CFA90"/>
    <w:rsid w:val="048EFF3E"/>
    <w:rsid w:val="048FBB41"/>
    <w:rsid w:val="048FC165"/>
    <w:rsid w:val="048FE9AB"/>
    <w:rsid w:val="049172EC"/>
    <w:rsid w:val="0496932E"/>
    <w:rsid w:val="0496991C"/>
    <w:rsid w:val="0496B3FF"/>
    <w:rsid w:val="0496CF5D"/>
    <w:rsid w:val="0496D715"/>
    <w:rsid w:val="049A78CD"/>
    <w:rsid w:val="049A806B"/>
    <w:rsid w:val="049DB6EA"/>
    <w:rsid w:val="049DCF73"/>
    <w:rsid w:val="049E4F00"/>
    <w:rsid w:val="049E8047"/>
    <w:rsid w:val="049FECC4"/>
    <w:rsid w:val="04A0B2FF"/>
    <w:rsid w:val="04A142F9"/>
    <w:rsid w:val="04A45017"/>
    <w:rsid w:val="04A5664D"/>
    <w:rsid w:val="04A613F4"/>
    <w:rsid w:val="04A64EA3"/>
    <w:rsid w:val="04A65BDF"/>
    <w:rsid w:val="04A85906"/>
    <w:rsid w:val="04A8FCEB"/>
    <w:rsid w:val="04A91CD1"/>
    <w:rsid w:val="04A971F5"/>
    <w:rsid w:val="04A973DC"/>
    <w:rsid w:val="04A98C67"/>
    <w:rsid w:val="04AA1DEF"/>
    <w:rsid w:val="04AAFB0D"/>
    <w:rsid w:val="04AC6226"/>
    <w:rsid w:val="04AD56E3"/>
    <w:rsid w:val="04AEBF1F"/>
    <w:rsid w:val="04B15EF9"/>
    <w:rsid w:val="04B174F4"/>
    <w:rsid w:val="04B33412"/>
    <w:rsid w:val="04B394D3"/>
    <w:rsid w:val="04B3D195"/>
    <w:rsid w:val="04B4624C"/>
    <w:rsid w:val="04B4898A"/>
    <w:rsid w:val="04B6A689"/>
    <w:rsid w:val="04B820E4"/>
    <w:rsid w:val="04B95D1E"/>
    <w:rsid w:val="04BA7609"/>
    <w:rsid w:val="04BBF140"/>
    <w:rsid w:val="04BC8FB0"/>
    <w:rsid w:val="04BDA670"/>
    <w:rsid w:val="04BEF0E1"/>
    <w:rsid w:val="04BF0531"/>
    <w:rsid w:val="04C074C8"/>
    <w:rsid w:val="04C13134"/>
    <w:rsid w:val="04C1D3FC"/>
    <w:rsid w:val="04C3B4A9"/>
    <w:rsid w:val="04C73ED8"/>
    <w:rsid w:val="04C99203"/>
    <w:rsid w:val="04CB92B2"/>
    <w:rsid w:val="04CD3AA3"/>
    <w:rsid w:val="04CEBD87"/>
    <w:rsid w:val="04CEC2DD"/>
    <w:rsid w:val="04D1C252"/>
    <w:rsid w:val="04D2238A"/>
    <w:rsid w:val="04D2B83F"/>
    <w:rsid w:val="04D39C36"/>
    <w:rsid w:val="04D3EB2A"/>
    <w:rsid w:val="04D40D91"/>
    <w:rsid w:val="04D4CF08"/>
    <w:rsid w:val="04D53A81"/>
    <w:rsid w:val="04D7F74B"/>
    <w:rsid w:val="04DA8F1C"/>
    <w:rsid w:val="04DB4D5A"/>
    <w:rsid w:val="04DBA058"/>
    <w:rsid w:val="04DD2064"/>
    <w:rsid w:val="04DD99CE"/>
    <w:rsid w:val="04DDB4DF"/>
    <w:rsid w:val="04DE1263"/>
    <w:rsid w:val="04DF4D61"/>
    <w:rsid w:val="04E0AC96"/>
    <w:rsid w:val="04E1865C"/>
    <w:rsid w:val="04E24773"/>
    <w:rsid w:val="04E3B8E8"/>
    <w:rsid w:val="04E6FF0E"/>
    <w:rsid w:val="04E97319"/>
    <w:rsid w:val="04EA621B"/>
    <w:rsid w:val="04EAD44F"/>
    <w:rsid w:val="04ED2BF3"/>
    <w:rsid w:val="04EDB906"/>
    <w:rsid w:val="04EE89BA"/>
    <w:rsid w:val="04EEB33D"/>
    <w:rsid w:val="04EECC6B"/>
    <w:rsid w:val="04F1EDC7"/>
    <w:rsid w:val="04F3126C"/>
    <w:rsid w:val="04F33244"/>
    <w:rsid w:val="04F5C5EE"/>
    <w:rsid w:val="04F662DA"/>
    <w:rsid w:val="04F7CA79"/>
    <w:rsid w:val="04F81570"/>
    <w:rsid w:val="04FA12D0"/>
    <w:rsid w:val="04FBAA5F"/>
    <w:rsid w:val="04FFDE99"/>
    <w:rsid w:val="050049A7"/>
    <w:rsid w:val="0500B82D"/>
    <w:rsid w:val="0503D632"/>
    <w:rsid w:val="0503DC3D"/>
    <w:rsid w:val="05040305"/>
    <w:rsid w:val="05045AE1"/>
    <w:rsid w:val="0505A47D"/>
    <w:rsid w:val="0505E0DA"/>
    <w:rsid w:val="0507ACD8"/>
    <w:rsid w:val="05094423"/>
    <w:rsid w:val="05098484"/>
    <w:rsid w:val="0509A173"/>
    <w:rsid w:val="050A5E62"/>
    <w:rsid w:val="050B0EFA"/>
    <w:rsid w:val="050CDD81"/>
    <w:rsid w:val="050F0890"/>
    <w:rsid w:val="051046EA"/>
    <w:rsid w:val="0510EEDE"/>
    <w:rsid w:val="0511555E"/>
    <w:rsid w:val="0511B349"/>
    <w:rsid w:val="0511F885"/>
    <w:rsid w:val="0512B14C"/>
    <w:rsid w:val="0513A4F5"/>
    <w:rsid w:val="0514E714"/>
    <w:rsid w:val="05185F83"/>
    <w:rsid w:val="0518A4F1"/>
    <w:rsid w:val="05194F1E"/>
    <w:rsid w:val="05196671"/>
    <w:rsid w:val="05198AA4"/>
    <w:rsid w:val="051B2487"/>
    <w:rsid w:val="051BC9D6"/>
    <w:rsid w:val="051BFD3F"/>
    <w:rsid w:val="051D5653"/>
    <w:rsid w:val="051EFDBE"/>
    <w:rsid w:val="051F2753"/>
    <w:rsid w:val="05204883"/>
    <w:rsid w:val="052150B6"/>
    <w:rsid w:val="05240595"/>
    <w:rsid w:val="052515D2"/>
    <w:rsid w:val="05253371"/>
    <w:rsid w:val="05264343"/>
    <w:rsid w:val="0527CD3E"/>
    <w:rsid w:val="0528D15A"/>
    <w:rsid w:val="0529A27B"/>
    <w:rsid w:val="0529E6C8"/>
    <w:rsid w:val="052DFD03"/>
    <w:rsid w:val="052F6109"/>
    <w:rsid w:val="05310A6A"/>
    <w:rsid w:val="0533216F"/>
    <w:rsid w:val="05354BEB"/>
    <w:rsid w:val="05355D7D"/>
    <w:rsid w:val="05356497"/>
    <w:rsid w:val="053640F1"/>
    <w:rsid w:val="0536A5BF"/>
    <w:rsid w:val="0538401F"/>
    <w:rsid w:val="0538C9E6"/>
    <w:rsid w:val="05396538"/>
    <w:rsid w:val="0539BEBE"/>
    <w:rsid w:val="053B261B"/>
    <w:rsid w:val="053C2338"/>
    <w:rsid w:val="053E3621"/>
    <w:rsid w:val="053E5A60"/>
    <w:rsid w:val="053E6925"/>
    <w:rsid w:val="053EC20D"/>
    <w:rsid w:val="053EFF0E"/>
    <w:rsid w:val="053F21B5"/>
    <w:rsid w:val="053F4B18"/>
    <w:rsid w:val="054662D3"/>
    <w:rsid w:val="054776DB"/>
    <w:rsid w:val="0547EE8F"/>
    <w:rsid w:val="05495BAB"/>
    <w:rsid w:val="054A243E"/>
    <w:rsid w:val="054A37AE"/>
    <w:rsid w:val="054BB37F"/>
    <w:rsid w:val="054BEF38"/>
    <w:rsid w:val="054DCA67"/>
    <w:rsid w:val="055087F7"/>
    <w:rsid w:val="055121F6"/>
    <w:rsid w:val="0551FEC4"/>
    <w:rsid w:val="0552BB32"/>
    <w:rsid w:val="05560FAE"/>
    <w:rsid w:val="05567B94"/>
    <w:rsid w:val="0557493E"/>
    <w:rsid w:val="055800EF"/>
    <w:rsid w:val="055872DD"/>
    <w:rsid w:val="0558EECB"/>
    <w:rsid w:val="0558F159"/>
    <w:rsid w:val="055958AC"/>
    <w:rsid w:val="055A1249"/>
    <w:rsid w:val="055D60DB"/>
    <w:rsid w:val="055DBAE5"/>
    <w:rsid w:val="055F3528"/>
    <w:rsid w:val="05602E60"/>
    <w:rsid w:val="056038B5"/>
    <w:rsid w:val="05607001"/>
    <w:rsid w:val="0560C605"/>
    <w:rsid w:val="0561636C"/>
    <w:rsid w:val="05617D6D"/>
    <w:rsid w:val="0562A1E0"/>
    <w:rsid w:val="0563A51C"/>
    <w:rsid w:val="0564B939"/>
    <w:rsid w:val="05651A76"/>
    <w:rsid w:val="0565882A"/>
    <w:rsid w:val="05659A51"/>
    <w:rsid w:val="0565B28F"/>
    <w:rsid w:val="0566A85D"/>
    <w:rsid w:val="0568C81A"/>
    <w:rsid w:val="05692528"/>
    <w:rsid w:val="056AC9D5"/>
    <w:rsid w:val="056CCA39"/>
    <w:rsid w:val="056D1802"/>
    <w:rsid w:val="056F270E"/>
    <w:rsid w:val="057041A7"/>
    <w:rsid w:val="0571CC09"/>
    <w:rsid w:val="05757193"/>
    <w:rsid w:val="05759318"/>
    <w:rsid w:val="05762115"/>
    <w:rsid w:val="057A6F99"/>
    <w:rsid w:val="057C1365"/>
    <w:rsid w:val="057C5578"/>
    <w:rsid w:val="057CA3B6"/>
    <w:rsid w:val="057D48BA"/>
    <w:rsid w:val="057DE80E"/>
    <w:rsid w:val="057E6E39"/>
    <w:rsid w:val="0581EE4A"/>
    <w:rsid w:val="05859627"/>
    <w:rsid w:val="05869EA4"/>
    <w:rsid w:val="05880AE1"/>
    <w:rsid w:val="05886C69"/>
    <w:rsid w:val="058A17DF"/>
    <w:rsid w:val="058A1DAC"/>
    <w:rsid w:val="058A645F"/>
    <w:rsid w:val="058AC436"/>
    <w:rsid w:val="058C7FCE"/>
    <w:rsid w:val="058E5520"/>
    <w:rsid w:val="058E6BCE"/>
    <w:rsid w:val="058E9056"/>
    <w:rsid w:val="059027CC"/>
    <w:rsid w:val="05908CEC"/>
    <w:rsid w:val="0591033E"/>
    <w:rsid w:val="05910DE8"/>
    <w:rsid w:val="05911C7A"/>
    <w:rsid w:val="05927182"/>
    <w:rsid w:val="05990E5B"/>
    <w:rsid w:val="05993686"/>
    <w:rsid w:val="059977FA"/>
    <w:rsid w:val="059A1B38"/>
    <w:rsid w:val="059BF6FE"/>
    <w:rsid w:val="059C1BF9"/>
    <w:rsid w:val="059D0931"/>
    <w:rsid w:val="059D2C93"/>
    <w:rsid w:val="059F4BA4"/>
    <w:rsid w:val="05A1A87F"/>
    <w:rsid w:val="05A210D4"/>
    <w:rsid w:val="05A30A8A"/>
    <w:rsid w:val="05A3A8AF"/>
    <w:rsid w:val="05A3EAAF"/>
    <w:rsid w:val="05A3F1FF"/>
    <w:rsid w:val="05A46B03"/>
    <w:rsid w:val="05A4DED9"/>
    <w:rsid w:val="05A5207D"/>
    <w:rsid w:val="05A54AF8"/>
    <w:rsid w:val="05A56B71"/>
    <w:rsid w:val="05A62B18"/>
    <w:rsid w:val="05A78CBE"/>
    <w:rsid w:val="05A8BCBA"/>
    <w:rsid w:val="05AAFDAC"/>
    <w:rsid w:val="05AB11C2"/>
    <w:rsid w:val="05AC2138"/>
    <w:rsid w:val="05ACFB02"/>
    <w:rsid w:val="05AE937F"/>
    <w:rsid w:val="05B0C9BD"/>
    <w:rsid w:val="05B68360"/>
    <w:rsid w:val="05B6C13D"/>
    <w:rsid w:val="05B6C690"/>
    <w:rsid w:val="05B7A178"/>
    <w:rsid w:val="05B86A2F"/>
    <w:rsid w:val="05B945CA"/>
    <w:rsid w:val="05B9CAEF"/>
    <w:rsid w:val="05B9FB12"/>
    <w:rsid w:val="05BA5303"/>
    <w:rsid w:val="05BD2E7B"/>
    <w:rsid w:val="05BDA20E"/>
    <w:rsid w:val="05BE41CA"/>
    <w:rsid w:val="05BE8EB4"/>
    <w:rsid w:val="05BEDD8D"/>
    <w:rsid w:val="05BEDFFB"/>
    <w:rsid w:val="05BF7616"/>
    <w:rsid w:val="05BFA37E"/>
    <w:rsid w:val="05C0397B"/>
    <w:rsid w:val="05C0F9E2"/>
    <w:rsid w:val="05C37304"/>
    <w:rsid w:val="05C48DBC"/>
    <w:rsid w:val="05C498BD"/>
    <w:rsid w:val="05C4D6C1"/>
    <w:rsid w:val="05C51691"/>
    <w:rsid w:val="05C6C955"/>
    <w:rsid w:val="05C715D9"/>
    <w:rsid w:val="05C86B15"/>
    <w:rsid w:val="05C93259"/>
    <w:rsid w:val="05CAE2A7"/>
    <w:rsid w:val="05CB0728"/>
    <w:rsid w:val="05CBE432"/>
    <w:rsid w:val="05CD9660"/>
    <w:rsid w:val="05CE321A"/>
    <w:rsid w:val="05CE6321"/>
    <w:rsid w:val="05CEF5AF"/>
    <w:rsid w:val="05CFAD90"/>
    <w:rsid w:val="05D0C9F2"/>
    <w:rsid w:val="05D1D979"/>
    <w:rsid w:val="05D304B5"/>
    <w:rsid w:val="05D37EEE"/>
    <w:rsid w:val="05D47147"/>
    <w:rsid w:val="05D55195"/>
    <w:rsid w:val="05D58C5B"/>
    <w:rsid w:val="05D5EE9A"/>
    <w:rsid w:val="05D61755"/>
    <w:rsid w:val="05D6EDA0"/>
    <w:rsid w:val="05D89B5A"/>
    <w:rsid w:val="05DA2E40"/>
    <w:rsid w:val="05DABFCE"/>
    <w:rsid w:val="05DD84F4"/>
    <w:rsid w:val="05DDE027"/>
    <w:rsid w:val="05DEC936"/>
    <w:rsid w:val="05DF16EF"/>
    <w:rsid w:val="05E3A083"/>
    <w:rsid w:val="05E3D915"/>
    <w:rsid w:val="05E40531"/>
    <w:rsid w:val="05E534E0"/>
    <w:rsid w:val="05E85AB3"/>
    <w:rsid w:val="05EA3065"/>
    <w:rsid w:val="05EA3D82"/>
    <w:rsid w:val="05EC8808"/>
    <w:rsid w:val="05ED9B77"/>
    <w:rsid w:val="05EE9100"/>
    <w:rsid w:val="05EF80A0"/>
    <w:rsid w:val="05F0EEFB"/>
    <w:rsid w:val="05F12F34"/>
    <w:rsid w:val="05F215A1"/>
    <w:rsid w:val="05F24986"/>
    <w:rsid w:val="05F38045"/>
    <w:rsid w:val="05F7AC1A"/>
    <w:rsid w:val="05F7FB9D"/>
    <w:rsid w:val="05F98E4D"/>
    <w:rsid w:val="05FA271C"/>
    <w:rsid w:val="05FBF548"/>
    <w:rsid w:val="05FD6F0E"/>
    <w:rsid w:val="05FEA6AE"/>
    <w:rsid w:val="0600C4A9"/>
    <w:rsid w:val="0600FBF5"/>
    <w:rsid w:val="06011055"/>
    <w:rsid w:val="06014436"/>
    <w:rsid w:val="06023C3D"/>
    <w:rsid w:val="0602948A"/>
    <w:rsid w:val="06029F5F"/>
    <w:rsid w:val="06043179"/>
    <w:rsid w:val="060525E5"/>
    <w:rsid w:val="06060415"/>
    <w:rsid w:val="06073BD8"/>
    <w:rsid w:val="06077941"/>
    <w:rsid w:val="0607BABB"/>
    <w:rsid w:val="060873CA"/>
    <w:rsid w:val="060A1078"/>
    <w:rsid w:val="060C4B6D"/>
    <w:rsid w:val="060D8402"/>
    <w:rsid w:val="060E562F"/>
    <w:rsid w:val="0613E80C"/>
    <w:rsid w:val="0618BE67"/>
    <w:rsid w:val="0619CC40"/>
    <w:rsid w:val="061A74C6"/>
    <w:rsid w:val="061BD804"/>
    <w:rsid w:val="061E418A"/>
    <w:rsid w:val="061EB622"/>
    <w:rsid w:val="061F2971"/>
    <w:rsid w:val="061F59A2"/>
    <w:rsid w:val="061F9245"/>
    <w:rsid w:val="061FA870"/>
    <w:rsid w:val="06204995"/>
    <w:rsid w:val="0620CED1"/>
    <w:rsid w:val="0622927A"/>
    <w:rsid w:val="0622DD13"/>
    <w:rsid w:val="062315FC"/>
    <w:rsid w:val="06236E8E"/>
    <w:rsid w:val="06267722"/>
    <w:rsid w:val="06277379"/>
    <w:rsid w:val="0628CE60"/>
    <w:rsid w:val="062D6E89"/>
    <w:rsid w:val="062DFFEB"/>
    <w:rsid w:val="062E9657"/>
    <w:rsid w:val="062E9E0D"/>
    <w:rsid w:val="062EBF02"/>
    <w:rsid w:val="06307E27"/>
    <w:rsid w:val="0631C7F6"/>
    <w:rsid w:val="0631D3C7"/>
    <w:rsid w:val="06345311"/>
    <w:rsid w:val="0634FF57"/>
    <w:rsid w:val="06354460"/>
    <w:rsid w:val="0638B712"/>
    <w:rsid w:val="063929E8"/>
    <w:rsid w:val="063A2C72"/>
    <w:rsid w:val="063AA72A"/>
    <w:rsid w:val="063C62E7"/>
    <w:rsid w:val="063C9C59"/>
    <w:rsid w:val="063EB09A"/>
    <w:rsid w:val="063EB63E"/>
    <w:rsid w:val="063F800E"/>
    <w:rsid w:val="063FEBD2"/>
    <w:rsid w:val="06421034"/>
    <w:rsid w:val="064332F7"/>
    <w:rsid w:val="0644C972"/>
    <w:rsid w:val="0645A9AD"/>
    <w:rsid w:val="0645CA16"/>
    <w:rsid w:val="064674A8"/>
    <w:rsid w:val="06472957"/>
    <w:rsid w:val="0648F63A"/>
    <w:rsid w:val="064934D9"/>
    <w:rsid w:val="064E5141"/>
    <w:rsid w:val="06508D88"/>
    <w:rsid w:val="065154BB"/>
    <w:rsid w:val="065231A8"/>
    <w:rsid w:val="0653513E"/>
    <w:rsid w:val="0653C775"/>
    <w:rsid w:val="06555CB1"/>
    <w:rsid w:val="06571997"/>
    <w:rsid w:val="06579CE2"/>
    <w:rsid w:val="065834BA"/>
    <w:rsid w:val="06594BB4"/>
    <w:rsid w:val="065A166D"/>
    <w:rsid w:val="065AC20E"/>
    <w:rsid w:val="065C534E"/>
    <w:rsid w:val="065CAA29"/>
    <w:rsid w:val="065D58E5"/>
    <w:rsid w:val="065D800C"/>
    <w:rsid w:val="065DAEDE"/>
    <w:rsid w:val="06610529"/>
    <w:rsid w:val="0663F19B"/>
    <w:rsid w:val="0665AE01"/>
    <w:rsid w:val="06664678"/>
    <w:rsid w:val="0667DEE8"/>
    <w:rsid w:val="0669A321"/>
    <w:rsid w:val="0669D098"/>
    <w:rsid w:val="066B0E51"/>
    <w:rsid w:val="066B3DAD"/>
    <w:rsid w:val="066BDD98"/>
    <w:rsid w:val="066BDDD5"/>
    <w:rsid w:val="066CBD14"/>
    <w:rsid w:val="066CEA44"/>
    <w:rsid w:val="066E1046"/>
    <w:rsid w:val="066EBA40"/>
    <w:rsid w:val="0670FFAB"/>
    <w:rsid w:val="067140CC"/>
    <w:rsid w:val="0672F62D"/>
    <w:rsid w:val="067320E8"/>
    <w:rsid w:val="0674E215"/>
    <w:rsid w:val="067515B9"/>
    <w:rsid w:val="067706F1"/>
    <w:rsid w:val="0677A0A4"/>
    <w:rsid w:val="0678263F"/>
    <w:rsid w:val="0678F2C1"/>
    <w:rsid w:val="067AA806"/>
    <w:rsid w:val="067B8237"/>
    <w:rsid w:val="067C0800"/>
    <w:rsid w:val="067E5FC1"/>
    <w:rsid w:val="067EA349"/>
    <w:rsid w:val="0680BC04"/>
    <w:rsid w:val="068202C8"/>
    <w:rsid w:val="06831176"/>
    <w:rsid w:val="06835C90"/>
    <w:rsid w:val="06838C66"/>
    <w:rsid w:val="0684DE0C"/>
    <w:rsid w:val="06852447"/>
    <w:rsid w:val="0685CD68"/>
    <w:rsid w:val="0685FDAF"/>
    <w:rsid w:val="0687E8D0"/>
    <w:rsid w:val="0689B15B"/>
    <w:rsid w:val="068A308F"/>
    <w:rsid w:val="068BA870"/>
    <w:rsid w:val="068BFDDA"/>
    <w:rsid w:val="068DC47D"/>
    <w:rsid w:val="069225F7"/>
    <w:rsid w:val="0692F197"/>
    <w:rsid w:val="069465CC"/>
    <w:rsid w:val="0697AF70"/>
    <w:rsid w:val="06981258"/>
    <w:rsid w:val="0699F46B"/>
    <w:rsid w:val="069AB361"/>
    <w:rsid w:val="069BC5AB"/>
    <w:rsid w:val="069D2B2A"/>
    <w:rsid w:val="069FA693"/>
    <w:rsid w:val="069FCA12"/>
    <w:rsid w:val="06A0D437"/>
    <w:rsid w:val="06A180A8"/>
    <w:rsid w:val="06A73BDC"/>
    <w:rsid w:val="06A82A14"/>
    <w:rsid w:val="06A9C882"/>
    <w:rsid w:val="06AC7819"/>
    <w:rsid w:val="06AC9A3B"/>
    <w:rsid w:val="06ACCDF6"/>
    <w:rsid w:val="06AD08E2"/>
    <w:rsid w:val="06AD33C7"/>
    <w:rsid w:val="06AFF29D"/>
    <w:rsid w:val="06B0B104"/>
    <w:rsid w:val="06B3FB5A"/>
    <w:rsid w:val="06B4CCB0"/>
    <w:rsid w:val="06BA4A57"/>
    <w:rsid w:val="06BC4AAF"/>
    <w:rsid w:val="06BD00A9"/>
    <w:rsid w:val="06BE3368"/>
    <w:rsid w:val="06BE8036"/>
    <w:rsid w:val="06BF68E0"/>
    <w:rsid w:val="06C36DBC"/>
    <w:rsid w:val="06C3D165"/>
    <w:rsid w:val="06C5D47C"/>
    <w:rsid w:val="06C66750"/>
    <w:rsid w:val="06C6DBC2"/>
    <w:rsid w:val="06C6E9F2"/>
    <w:rsid w:val="06C92CC6"/>
    <w:rsid w:val="06C939B0"/>
    <w:rsid w:val="06CC44F8"/>
    <w:rsid w:val="06D11A5C"/>
    <w:rsid w:val="06D25FF1"/>
    <w:rsid w:val="06D2AD75"/>
    <w:rsid w:val="06D3BB0F"/>
    <w:rsid w:val="06D58801"/>
    <w:rsid w:val="06D5CEFA"/>
    <w:rsid w:val="06D81E83"/>
    <w:rsid w:val="06D89D97"/>
    <w:rsid w:val="06D9231B"/>
    <w:rsid w:val="06DA6DE0"/>
    <w:rsid w:val="06DAF41A"/>
    <w:rsid w:val="06DB8931"/>
    <w:rsid w:val="06DB951E"/>
    <w:rsid w:val="06DC440F"/>
    <w:rsid w:val="06DD3E41"/>
    <w:rsid w:val="06DD43A9"/>
    <w:rsid w:val="06DD6C7C"/>
    <w:rsid w:val="06DDD4AF"/>
    <w:rsid w:val="06DE28B1"/>
    <w:rsid w:val="06DECE1F"/>
    <w:rsid w:val="06E0DB4B"/>
    <w:rsid w:val="06E19D93"/>
    <w:rsid w:val="06E1B9EC"/>
    <w:rsid w:val="06E23831"/>
    <w:rsid w:val="06E684E1"/>
    <w:rsid w:val="06E6B0EC"/>
    <w:rsid w:val="06E7451B"/>
    <w:rsid w:val="06E7747D"/>
    <w:rsid w:val="06EA7EA1"/>
    <w:rsid w:val="06EAD60F"/>
    <w:rsid w:val="06EB59B0"/>
    <w:rsid w:val="06EDD5B1"/>
    <w:rsid w:val="06F02513"/>
    <w:rsid w:val="06F1247C"/>
    <w:rsid w:val="06F2B98B"/>
    <w:rsid w:val="06F3347C"/>
    <w:rsid w:val="06F3D338"/>
    <w:rsid w:val="06F3DD1A"/>
    <w:rsid w:val="06F499BC"/>
    <w:rsid w:val="06F7EBAD"/>
    <w:rsid w:val="06F8E2FC"/>
    <w:rsid w:val="06FB5DB7"/>
    <w:rsid w:val="06FB61C4"/>
    <w:rsid w:val="06FC027E"/>
    <w:rsid w:val="06FC9809"/>
    <w:rsid w:val="06FD2264"/>
    <w:rsid w:val="06FE1C30"/>
    <w:rsid w:val="06FF76CE"/>
    <w:rsid w:val="07009533"/>
    <w:rsid w:val="0701A707"/>
    <w:rsid w:val="0701E645"/>
    <w:rsid w:val="07033423"/>
    <w:rsid w:val="07039920"/>
    <w:rsid w:val="07052525"/>
    <w:rsid w:val="0705A8BF"/>
    <w:rsid w:val="0706B7D1"/>
    <w:rsid w:val="07073A9E"/>
    <w:rsid w:val="0708CA7E"/>
    <w:rsid w:val="0708F8B8"/>
    <w:rsid w:val="070B2CEE"/>
    <w:rsid w:val="070BB025"/>
    <w:rsid w:val="070BB3ED"/>
    <w:rsid w:val="070BB6DD"/>
    <w:rsid w:val="070C7D9F"/>
    <w:rsid w:val="070CCDDC"/>
    <w:rsid w:val="070F71B9"/>
    <w:rsid w:val="071056E1"/>
    <w:rsid w:val="07109FCB"/>
    <w:rsid w:val="07119710"/>
    <w:rsid w:val="07126110"/>
    <w:rsid w:val="0713718C"/>
    <w:rsid w:val="0716F257"/>
    <w:rsid w:val="0718A911"/>
    <w:rsid w:val="0718C4F3"/>
    <w:rsid w:val="07190429"/>
    <w:rsid w:val="0719343E"/>
    <w:rsid w:val="07197665"/>
    <w:rsid w:val="07199FC5"/>
    <w:rsid w:val="071BE1AE"/>
    <w:rsid w:val="071EA6AD"/>
    <w:rsid w:val="071F0D8C"/>
    <w:rsid w:val="071F7672"/>
    <w:rsid w:val="07262A70"/>
    <w:rsid w:val="0726724C"/>
    <w:rsid w:val="0728970D"/>
    <w:rsid w:val="0728B58C"/>
    <w:rsid w:val="07291E82"/>
    <w:rsid w:val="072A77BE"/>
    <w:rsid w:val="072BE5FA"/>
    <w:rsid w:val="072E8121"/>
    <w:rsid w:val="073276BA"/>
    <w:rsid w:val="0733BCCC"/>
    <w:rsid w:val="0734745B"/>
    <w:rsid w:val="0735929E"/>
    <w:rsid w:val="0736E8F7"/>
    <w:rsid w:val="07376DD4"/>
    <w:rsid w:val="0739CD77"/>
    <w:rsid w:val="073A4FE1"/>
    <w:rsid w:val="073A7ADE"/>
    <w:rsid w:val="073ACEB4"/>
    <w:rsid w:val="073BFD82"/>
    <w:rsid w:val="073C5F06"/>
    <w:rsid w:val="073DD67F"/>
    <w:rsid w:val="073E19F3"/>
    <w:rsid w:val="07420C2B"/>
    <w:rsid w:val="074283C5"/>
    <w:rsid w:val="07437EAD"/>
    <w:rsid w:val="0743C7B8"/>
    <w:rsid w:val="07477793"/>
    <w:rsid w:val="07481C2B"/>
    <w:rsid w:val="074A75D2"/>
    <w:rsid w:val="074BA859"/>
    <w:rsid w:val="074BA9EE"/>
    <w:rsid w:val="074C836F"/>
    <w:rsid w:val="074CF146"/>
    <w:rsid w:val="074D70DC"/>
    <w:rsid w:val="074F2874"/>
    <w:rsid w:val="075045BA"/>
    <w:rsid w:val="07504891"/>
    <w:rsid w:val="07506B6E"/>
    <w:rsid w:val="0750C02A"/>
    <w:rsid w:val="0750C08B"/>
    <w:rsid w:val="07537477"/>
    <w:rsid w:val="075402F0"/>
    <w:rsid w:val="0754DF98"/>
    <w:rsid w:val="0755733B"/>
    <w:rsid w:val="0756A19F"/>
    <w:rsid w:val="0758449C"/>
    <w:rsid w:val="0758B26A"/>
    <w:rsid w:val="075AEEE8"/>
    <w:rsid w:val="075B4A85"/>
    <w:rsid w:val="075D3ACA"/>
    <w:rsid w:val="075EA19D"/>
    <w:rsid w:val="075FB80F"/>
    <w:rsid w:val="076122EB"/>
    <w:rsid w:val="076158CB"/>
    <w:rsid w:val="07633B95"/>
    <w:rsid w:val="0763FDBE"/>
    <w:rsid w:val="0765E010"/>
    <w:rsid w:val="07661036"/>
    <w:rsid w:val="076676DD"/>
    <w:rsid w:val="0766D17D"/>
    <w:rsid w:val="0768575F"/>
    <w:rsid w:val="076955DC"/>
    <w:rsid w:val="07696F07"/>
    <w:rsid w:val="076AFED5"/>
    <w:rsid w:val="076B44DA"/>
    <w:rsid w:val="076B97A8"/>
    <w:rsid w:val="076D00A2"/>
    <w:rsid w:val="076D0123"/>
    <w:rsid w:val="076D7DC8"/>
    <w:rsid w:val="076EC32D"/>
    <w:rsid w:val="076ED6B2"/>
    <w:rsid w:val="076FF030"/>
    <w:rsid w:val="0770AA60"/>
    <w:rsid w:val="07715131"/>
    <w:rsid w:val="0771850E"/>
    <w:rsid w:val="07734C30"/>
    <w:rsid w:val="0773BA20"/>
    <w:rsid w:val="07747C99"/>
    <w:rsid w:val="07753460"/>
    <w:rsid w:val="0777C867"/>
    <w:rsid w:val="0777D8A3"/>
    <w:rsid w:val="077B3E53"/>
    <w:rsid w:val="077B4DAD"/>
    <w:rsid w:val="077B9A11"/>
    <w:rsid w:val="077C75BC"/>
    <w:rsid w:val="077D299F"/>
    <w:rsid w:val="077D950C"/>
    <w:rsid w:val="077E3BE4"/>
    <w:rsid w:val="077F8C3B"/>
    <w:rsid w:val="077FD6C0"/>
    <w:rsid w:val="07807E6F"/>
    <w:rsid w:val="0780B134"/>
    <w:rsid w:val="0783FEF9"/>
    <w:rsid w:val="0785D54A"/>
    <w:rsid w:val="0786309A"/>
    <w:rsid w:val="0786D6AF"/>
    <w:rsid w:val="0787C96D"/>
    <w:rsid w:val="078A0DA0"/>
    <w:rsid w:val="078AB89A"/>
    <w:rsid w:val="078BB510"/>
    <w:rsid w:val="078D521E"/>
    <w:rsid w:val="0791C801"/>
    <w:rsid w:val="07927086"/>
    <w:rsid w:val="0793900E"/>
    <w:rsid w:val="0793BF62"/>
    <w:rsid w:val="0794C26E"/>
    <w:rsid w:val="0795E0A4"/>
    <w:rsid w:val="0795F7F4"/>
    <w:rsid w:val="079643C7"/>
    <w:rsid w:val="07967046"/>
    <w:rsid w:val="0796DEC0"/>
    <w:rsid w:val="0799E124"/>
    <w:rsid w:val="079A3DBE"/>
    <w:rsid w:val="079ADD13"/>
    <w:rsid w:val="079CC2AD"/>
    <w:rsid w:val="079E47EA"/>
    <w:rsid w:val="079F51C7"/>
    <w:rsid w:val="079F843B"/>
    <w:rsid w:val="07A03D41"/>
    <w:rsid w:val="07A09CB7"/>
    <w:rsid w:val="07A0ED16"/>
    <w:rsid w:val="07A2A763"/>
    <w:rsid w:val="07A522CF"/>
    <w:rsid w:val="07A72E61"/>
    <w:rsid w:val="07A8B1DB"/>
    <w:rsid w:val="07A93595"/>
    <w:rsid w:val="07AC1CEF"/>
    <w:rsid w:val="07AE248A"/>
    <w:rsid w:val="07B14326"/>
    <w:rsid w:val="07B1B4E3"/>
    <w:rsid w:val="07B38B32"/>
    <w:rsid w:val="07B3F971"/>
    <w:rsid w:val="07B45099"/>
    <w:rsid w:val="07B85AFB"/>
    <w:rsid w:val="07B8CDDC"/>
    <w:rsid w:val="07B927B6"/>
    <w:rsid w:val="07B95A01"/>
    <w:rsid w:val="07B99DD3"/>
    <w:rsid w:val="07BAF75F"/>
    <w:rsid w:val="07BB9C85"/>
    <w:rsid w:val="07BF3254"/>
    <w:rsid w:val="07C1F71A"/>
    <w:rsid w:val="07C268BE"/>
    <w:rsid w:val="07C43272"/>
    <w:rsid w:val="07C4899F"/>
    <w:rsid w:val="07C70744"/>
    <w:rsid w:val="07C86B93"/>
    <w:rsid w:val="07CA8478"/>
    <w:rsid w:val="07CAADEF"/>
    <w:rsid w:val="07CAE552"/>
    <w:rsid w:val="07CBA60A"/>
    <w:rsid w:val="07CC7848"/>
    <w:rsid w:val="07CCCB07"/>
    <w:rsid w:val="07CD4AE8"/>
    <w:rsid w:val="07CF0C48"/>
    <w:rsid w:val="07CF5D27"/>
    <w:rsid w:val="07CF7E97"/>
    <w:rsid w:val="07D1CF34"/>
    <w:rsid w:val="07D2EAEF"/>
    <w:rsid w:val="07D31D21"/>
    <w:rsid w:val="07D3F2C9"/>
    <w:rsid w:val="07D47074"/>
    <w:rsid w:val="07D4E797"/>
    <w:rsid w:val="07D4F9E2"/>
    <w:rsid w:val="07D5F1F4"/>
    <w:rsid w:val="07D77EBA"/>
    <w:rsid w:val="07DAB802"/>
    <w:rsid w:val="07DB1A8D"/>
    <w:rsid w:val="07DB366D"/>
    <w:rsid w:val="07DB7783"/>
    <w:rsid w:val="07DC33CF"/>
    <w:rsid w:val="07DC72AC"/>
    <w:rsid w:val="07DDD609"/>
    <w:rsid w:val="07DEF060"/>
    <w:rsid w:val="07E0FAD1"/>
    <w:rsid w:val="07E658DC"/>
    <w:rsid w:val="07E6650D"/>
    <w:rsid w:val="07E7353B"/>
    <w:rsid w:val="07E768C0"/>
    <w:rsid w:val="07E79BF4"/>
    <w:rsid w:val="07E84187"/>
    <w:rsid w:val="07E8632C"/>
    <w:rsid w:val="07E93DE5"/>
    <w:rsid w:val="07E9B617"/>
    <w:rsid w:val="07E9F0BB"/>
    <w:rsid w:val="07EA43F4"/>
    <w:rsid w:val="07EB0F83"/>
    <w:rsid w:val="07EC26D5"/>
    <w:rsid w:val="07EC4840"/>
    <w:rsid w:val="07EE0C91"/>
    <w:rsid w:val="07F0778C"/>
    <w:rsid w:val="07F07B7F"/>
    <w:rsid w:val="07F07E02"/>
    <w:rsid w:val="07F083BE"/>
    <w:rsid w:val="07F0B6BC"/>
    <w:rsid w:val="07F187CA"/>
    <w:rsid w:val="07F3E96A"/>
    <w:rsid w:val="07F6BAAF"/>
    <w:rsid w:val="07F77E12"/>
    <w:rsid w:val="07F7F8E4"/>
    <w:rsid w:val="07FBA500"/>
    <w:rsid w:val="07FDBC27"/>
    <w:rsid w:val="08016EDE"/>
    <w:rsid w:val="0802A4FD"/>
    <w:rsid w:val="080459DC"/>
    <w:rsid w:val="08069009"/>
    <w:rsid w:val="08078D7C"/>
    <w:rsid w:val="0808C3F6"/>
    <w:rsid w:val="0808FE38"/>
    <w:rsid w:val="080BCDDF"/>
    <w:rsid w:val="080C2D17"/>
    <w:rsid w:val="080C6210"/>
    <w:rsid w:val="080DF51D"/>
    <w:rsid w:val="0810951E"/>
    <w:rsid w:val="0812EB24"/>
    <w:rsid w:val="08131ACF"/>
    <w:rsid w:val="08167E9C"/>
    <w:rsid w:val="0817C5FF"/>
    <w:rsid w:val="0818251F"/>
    <w:rsid w:val="081A89BC"/>
    <w:rsid w:val="081AE295"/>
    <w:rsid w:val="081AFD19"/>
    <w:rsid w:val="081BCA04"/>
    <w:rsid w:val="081C94FE"/>
    <w:rsid w:val="081D64FD"/>
    <w:rsid w:val="081E313D"/>
    <w:rsid w:val="081E3E1E"/>
    <w:rsid w:val="081E6572"/>
    <w:rsid w:val="081F8BC9"/>
    <w:rsid w:val="08231695"/>
    <w:rsid w:val="0823F9C8"/>
    <w:rsid w:val="0824A8A4"/>
    <w:rsid w:val="082C4CE6"/>
    <w:rsid w:val="082C6028"/>
    <w:rsid w:val="082CA2D6"/>
    <w:rsid w:val="082CA449"/>
    <w:rsid w:val="082E871A"/>
    <w:rsid w:val="082F020B"/>
    <w:rsid w:val="083290BD"/>
    <w:rsid w:val="083459DD"/>
    <w:rsid w:val="08345FB4"/>
    <w:rsid w:val="0835C20D"/>
    <w:rsid w:val="0836C951"/>
    <w:rsid w:val="083880BE"/>
    <w:rsid w:val="083931F9"/>
    <w:rsid w:val="08399AF2"/>
    <w:rsid w:val="0839D5B1"/>
    <w:rsid w:val="083A8DF3"/>
    <w:rsid w:val="083B49E9"/>
    <w:rsid w:val="083C0A54"/>
    <w:rsid w:val="083CCFDC"/>
    <w:rsid w:val="083D18EF"/>
    <w:rsid w:val="083D2F89"/>
    <w:rsid w:val="083EC35B"/>
    <w:rsid w:val="083EC40D"/>
    <w:rsid w:val="083F6B7F"/>
    <w:rsid w:val="083F8AD3"/>
    <w:rsid w:val="0840A626"/>
    <w:rsid w:val="0840DB3F"/>
    <w:rsid w:val="08431160"/>
    <w:rsid w:val="08438D77"/>
    <w:rsid w:val="08448E11"/>
    <w:rsid w:val="0844D140"/>
    <w:rsid w:val="08459B12"/>
    <w:rsid w:val="0846BF45"/>
    <w:rsid w:val="08480A1D"/>
    <w:rsid w:val="08496EBA"/>
    <w:rsid w:val="08499FA8"/>
    <w:rsid w:val="084A621C"/>
    <w:rsid w:val="084B1151"/>
    <w:rsid w:val="084C1BC2"/>
    <w:rsid w:val="084ED726"/>
    <w:rsid w:val="084F2539"/>
    <w:rsid w:val="084F2C51"/>
    <w:rsid w:val="084FF420"/>
    <w:rsid w:val="0851C285"/>
    <w:rsid w:val="0852BE1D"/>
    <w:rsid w:val="0852DF34"/>
    <w:rsid w:val="0855C2AE"/>
    <w:rsid w:val="08561AB8"/>
    <w:rsid w:val="0857125E"/>
    <w:rsid w:val="08572D97"/>
    <w:rsid w:val="0857FC32"/>
    <w:rsid w:val="08583C25"/>
    <w:rsid w:val="0858938F"/>
    <w:rsid w:val="0858CD36"/>
    <w:rsid w:val="085C182F"/>
    <w:rsid w:val="085F074E"/>
    <w:rsid w:val="085FAC52"/>
    <w:rsid w:val="0860C417"/>
    <w:rsid w:val="0860F0F0"/>
    <w:rsid w:val="0861C79B"/>
    <w:rsid w:val="08638A79"/>
    <w:rsid w:val="0863C5EB"/>
    <w:rsid w:val="0863FE58"/>
    <w:rsid w:val="08643066"/>
    <w:rsid w:val="086577EE"/>
    <w:rsid w:val="0866A0EF"/>
    <w:rsid w:val="0866AF09"/>
    <w:rsid w:val="0866B22D"/>
    <w:rsid w:val="0867E492"/>
    <w:rsid w:val="0869DCC5"/>
    <w:rsid w:val="086B0066"/>
    <w:rsid w:val="086BC623"/>
    <w:rsid w:val="086CE496"/>
    <w:rsid w:val="086D5245"/>
    <w:rsid w:val="086DF7C5"/>
    <w:rsid w:val="0870ED52"/>
    <w:rsid w:val="08715F80"/>
    <w:rsid w:val="087445DB"/>
    <w:rsid w:val="087473DD"/>
    <w:rsid w:val="08783BDF"/>
    <w:rsid w:val="0878D729"/>
    <w:rsid w:val="08791189"/>
    <w:rsid w:val="087953B0"/>
    <w:rsid w:val="087A8BAB"/>
    <w:rsid w:val="087A9180"/>
    <w:rsid w:val="087B7EFD"/>
    <w:rsid w:val="087DEFB2"/>
    <w:rsid w:val="087E67BF"/>
    <w:rsid w:val="088003A0"/>
    <w:rsid w:val="08804C6A"/>
    <w:rsid w:val="0882AC31"/>
    <w:rsid w:val="0882E22B"/>
    <w:rsid w:val="088526BD"/>
    <w:rsid w:val="0886ABF5"/>
    <w:rsid w:val="088A3B1B"/>
    <w:rsid w:val="088BCBDC"/>
    <w:rsid w:val="088BD60D"/>
    <w:rsid w:val="088D89E3"/>
    <w:rsid w:val="088E2FFC"/>
    <w:rsid w:val="088F8EF5"/>
    <w:rsid w:val="089055D2"/>
    <w:rsid w:val="0892115C"/>
    <w:rsid w:val="0892E3B2"/>
    <w:rsid w:val="0892E9B0"/>
    <w:rsid w:val="08941660"/>
    <w:rsid w:val="089518C8"/>
    <w:rsid w:val="0895B274"/>
    <w:rsid w:val="0895F6E1"/>
    <w:rsid w:val="08962B27"/>
    <w:rsid w:val="0897BFB8"/>
    <w:rsid w:val="0898A0B9"/>
    <w:rsid w:val="0899B0EE"/>
    <w:rsid w:val="089B6767"/>
    <w:rsid w:val="089BDE89"/>
    <w:rsid w:val="08A04445"/>
    <w:rsid w:val="08A119A4"/>
    <w:rsid w:val="08A35A7D"/>
    <w:rsid w:val="08A3BA7B"/>
    <w:rsid w:val="08A3F2E6"/>
    <w:rsid w:val="08A4C0E9"/>
    <w:rsid w:val="08A5521B"/>
    <w:rsid w:val="08A9EB79"/>
    <w:rsid w:val="08AA2A0A"/>
    <w:rsid w:val="08AAAE3D"/>
    <w:rsid w:val="08AD4C85"/>
    <w:rsid w:val="08ADFD41"/>
    <w:rsid w:val="08AE44D3"/>
    <w:rsid w:val="08AE6EB5"/>
    <w:rsid w:val="08AF77CE"/>
    <w:rsid w:val="08AFA82D"/>
    <w:rsid w:val="08AFFA65"/>
    <w:rsid w:val="08B0209A"/>
    <w:rsid w:val="08B0A43D"/>
    <w:rsid w:val="08B0CF27"/>
    <w:rsid w:val="08B13968"/>
    <w:rsid w:val="08B1B139"/>
    <w:rsid w:val="08B6F908"/>
    <w:rsid w:val="08B76A8F"/>
    <w:rsid w:val="08BA9CCD"/>
    <w:rsid w:val="08BAEBEB"/>
    <w:rsid w:val="08BB46D3"/>
    <w:rsid w:val="08BF8AFE"/>
    <w:rsid w:val="08C14E0B"/>
    <w:rsid w:val="08C1CC99"/>
    <w:rsid w:val="08C1FD58"/>
    <w:rsid w:val="08C2F061"/>
    <w:rsid w:val="08C40D3F"/>
    <w:rsid w:val="08C48A42"/>
    <w:rsid w:val="08C4A225"/>
    <w:rsid w:val="08C5119A"/>
    <w:rsid w:val="08C5186E"/>
    <w:rsid w:val="08C52DF0"/>
    <w:rsid w:val="08C56180"/>
    <w:rsid w:val="08C5DEE8"/>
    <w:rsid w:val="08C5F5E2"/>
    <w:rsid w:val="08C660F1"/>
    <w:rsid w:val="08C775C1"/>
    <w:rsid w:val="08C9DD18"/>
    <w:rsid w:val="08CABE94"/>
    <w:rsid w:val="08CB01CC"/>
    <w:rsid w:val="08CB65FB"/>
    <w:rsid w:val="08CD2860"/>
    <w:rsid w:val="08CD51DF"/>
    <w:rsid w:val="08CDE716"/>
    <w:rsid w:val="08CE85CF"/>
    <w:rsid w:val="08D0A7E7"/>
    <w:rsid w:val="08D14627"/>
    <w:rsid w:val="08D36B24"/>
    <w:rsid w:val="08D440AC"/>
    <w:rsid w:val="08D4F1F4"/>
    <w:rsid w:val="08D65D70"/>
    <w:rsid w:val="08D68B82"/>
    <w:rsid w:val="08D97818"/>
    <w:rsid w:val="08DC8D0A"/>
    <w:rsid w:val="08DCAE2D"/>
    <w:rsid w:val="08DF2A99"/>
    <w:rsid w:val="08E121E5"/>
    <w:rsid w:val="08E34EBE"/>
    <w:rsid w:val="08E441C8"/>
    <w:rsid w:val="08E5D874"/>
    <w:rsid w:val="08E66D03"/>
    <w:rsid w:val="08E7C2F2"/>
    <w:rsid w:val="08EC7426"/>
    <w:rsid w:val="08F3100A"/>
    <w:rsid w:val="08F3A445"/>
    <w:rsid w:val="08F4770E"/>
    <w:rsid w:val="08F482CB"/>
    <w:rsid w:val="08F50045"/>
    <w:rsid w:val="08F59BE2"/>
    <w:rsid w:val="08F5FE02"/>
    <w:rsid w:val="08F60626"/>
    <w:rsid w:val="08F77D2E"/>
    <w:rsid w:val="08F7E432"/>
    <w:rsid w:val="08F8BF63"/>
    <w:rsid w:val="08F9700D"/>
    <w:rsid w:val="08FA8077"/>
    <w:rsid w:val="08FAAF99"/>
    <w:rsid w:val="08FC8917"/>
    <w:rsid w:val="08FDB1B7"/>
    <w:rsid w:val="08FDF39B"/>
    <w:rsid w:val="08FEA7E1"/>
    <w:rsid w:val="08FF79E1"/>
    <w:rsid w:val="0900F722"/>
    <w:rsid w:val="090109B4"/>
    <w:rsid w:val="090151B5"/>
    <w:rsid w:val="0904399F"/>
    <w:rsid w:val="0904EECC"/>
    <w:rsid w:val="09055ED9"/>
    <w:rsid w:val="0905DF9F"/>
    <w:rsid w:val="09089786"/>
    <w:rsid w:val="0908C774"/>
    <w:rsid w:val="090AD8A5"/>
    <w:rsid w:val="090CDD99"/>
    <w:rsid w:val="090D2FD3"/>
    <w:rsid w:val="090D6F22"/>
    <w:rsid w:val="090D99A9"/>
    <w:rsid w:val="090E652C"/>
    <w:rsid w:val="090F43AB"/>
    <w:rsid w:val="090F5CA5"/>
    <w:rsid w:val="09104DAD"/>
    <w:rsid w:val="09109031"/>
    <w:rsid w:val="0913813C"/>
    <w:rsid w:val="091A39EE"/>
    <w:rsid w:val="091AFA0A"/>
    <w:rsid w:val="091B7ABB"/>
    <w:rsid w:val="091D3FBC"/>
    <w:rsid w:val="091DF707"/>
    <w:rsid w:val="091ECD75"/>
    <w:rsid w:val="091F3D0E"/>
    <w:rsid w:val="091F86FA"/>
    <w:rsid w:val="091FFD13"/>
    <w:rsid w:val="0920E865"/>
    <w:rsid w:val="09214AF3"/>
    <w:rsid w:val="0922504D"/>
    <w:rsid w:val="09275968"/>
    <w:rsid w:val="0927D292"/>
    <w:rsid w:val="09286725"/>
    <w:rsid w:val="0928B40C"/>
    <w:rsid w:val="0929648F"/>
    <w:rsid w:val="092A6114"/>
    <w:rsid w:val="092C3A0D"/>
    <w:rsid w:val="092E4C84"/>
    <w:rsid w:val="092E66AC"/>
    <w:rsid w:val="092ECF2F"/>
    <w:rsid w:val="09305008"/>
    <w:rsid w:val="09309099"/>
    <w:rsid w:val="0931C408"/>
    <w:rsid w:val="0931FAAF"/>
    <w:rsid w:val="0932AAF4"/>
    <w:rsid w:val="093346B7"/>
    <w:rsid w:val="09345E81"/>
    <w:rsid w:val="0934921B"/>
    <w:rsid w:val="09360228"/>
    <w:rsid w:val="093741E9"/>
    <w:rsid w:val="0937A3FE"/>
    <w:rsid w:val="093A7362"/>
    <w:rsid w:val="093AE7B7"/>
    <w:rsid w:val="093BA428"/>
    <w:rsid w:val="093BCD87"/>
    <w:rsid w:val="093FC1F5"/>
    <w:rsid w:val="0941B01B"/>
    <w:rsid w:val="09422839"/>
    <w:rsid w:val="0943CBED"/>
    <w:rsid w:val="09447017"/>
    <w:rsid w:val="09452ECD"/>
    <w:rsid w:val="094574A4"/>
    <w:rsid w:val="0945D71C"/>
    <w:rsid w:val="09461A06"/>
    <w:rsid w:val="0948214E"/>
    <w:rsid w:val="0948747B"/>
    <w:rsid w:val="094A0407"/>
    <w:rsid w:val="094AF97E"/>
    <w:rsid w:val="094BF4F0"/>
    <w:rsid w:val="094D68C8"/>
    <w:rsid w:val="094E56F5"/>
    <w:rsid w:val="094E610F"/>
    <w:rsid w:val="094E71F0"/>
    <w:rsid w:val="094E8616"/>
    <w:rsid w:val="094ECCA6"/>
    <w:rsid w:val="09502966"/>
    <w:rsid w:val="09514678"/>
    <w:rsid w:val="095245A8"/>
    <w:rsid w:val="095282B7"/>
    <w:rsid w:val="09534D17"/>
    <w:rsid w:val="09539175"/>
    <w:rsid w:val="0954D54C"/>
    <w:rsid w:val="0954DA6F"/>
    <w:rsid w:val="09557C56"/>
    <w:rsid w:val="09569D91"/>
    <w:rsid w:val="0956B356"/>
    <w:rsid w:val="0956D780"/>
    <w:rsid w:val="09571466"/>
    <w:rsid w:val="0958D164"/>
    <w:rsid w:val="095A5B3A"/>
    <w:rsid w:val="095B3013"/>
    <w:rsid w:val="095B43EC"/>
    <w:rsid w:val="095D7F01"/>
    <w:rsid w:val="095D83F2"/>
    <w:rsid w:val="095DBC98"/>
    <w:rsid w:val="095E2023"/>
    <w:rsid w:val="095EA88B"/>
    <w:rsid w:val="09665FC4"/>
    <w:rsid w:val="09687535"/>
    <w:rsid w:val="096880EB"/>
    <w:rsid w:val="096910D4"/>
    <w:rsid w:val="096987E5"/>
    <w:rsid w:val="096A6C6B"/>
    <w:rsid w:val="096F8777"/>
    <w:rsid w:val="096FBCD8"/>
    <w:rsid w:val="0970F4F3"/>
    <w:rsid w:val="0972C0F2"/>
    <w:rsid w:val="0974335E"/>
    <w:rsid w:val="09746C1B"/>
    <w:rsid w:val="0974CF4F"/>
    <w:rsid w:val="0974E522"/>
    <w:rsid w:val="09767343"/>
    <w:rsid w:val="0977093B"/>
    <w:rsid w:val="0977A046"/>
    <w:rsid w:val="0978A4DE"/>
    <w:rsid w:val="0978C632"/>
    <w:rsid w:val="097CFA50"/>
    <w:rsid w:val="097D4601"/>
    <w:rsid w:val="098089A7"/>
    <w:rsid w:val="098366F9"/>
    <w:rsid w:val="09856D34"/>
    <w:rsid w:val="09864480"/>
    <w:rsid w:val="098732C0"/>
    <w:rsid w:val="09878961"/>
    <w:rsid w:val="0987B823"/>
    <w:rsid w:val="0988F872"/>
    <w:rsid w:val="098997B3"/>
    <w:rsid w:val="09899A8D"/>
    <w:rsid w:val="0989AC9A"/>
    <w:rsid w:val="098C5D3A"/>
    <w:rsid w:val="098E77D4"/>
    <w:rsid w:val="098EE881"/>
    <w:rsid w:val="09921193"/>
    <w:rsid w:val="0992489D"/>
    <w:rsid w:val="09937946"/>
    <w:rsid w:val="0996AA37"/>
    <w:rsid w:val="099754FE"/>
    <w:rsid w:val="09980D70"/>
    <w:rsid w:val="099A0A65"/>
    <w:rsid w:val="099ADBDC"/>
    <w:rsid w:val="099BC329"/>
    <w:rsid w:val="099DE2CA"/>
    <w:rsid w:val="099DE92A"/>
    <w:rsid w:val="09A09495"/>
    <w:rsid w:val="09A1E993"/>
    <w:rsid w:val="09A20DD1"/>
    <w:rsid w:val="09A2697F"/>
    <w:rsid w:val="09A36150"/>
    <w:rsid w:val="09A453B1"/>
    <w:rsid w:val="09A4CBC1"/>
    <w:rsid w:val="09A5574B"/>
    <w:rsid w:val="09A60425"/>
    <w:rsid w:val="09A6336C"/>
    <w:rsid w:val="09A7BD23"/>
    <w:rsid w:val="09A998E4"/>
    <w:rsid w:val="09A9EF31"/>
    <w:rsid w:val="09AA92E2"/>
    <w:rsid w:val="09AAA680"/>
    <w:rsid w:val="09AB1598"/>
    <w:rsid w:val="09AB283C"/>
    <w:rsid w:val="09AB88E6"/>
    <w:rsid w:val="09AC2A83"/>
    <w:rsid w:val="09AC9387"/>
    <w:rsid w:val="09AD9208"/>
    <w:rsid w:val="09AEC038"/>
    <w:rsid w:val="09B09EAE"/>
    <w:rsid w:val="09B0F640"/>
    <w:rsid w:val="09B1907E"/>
    <w:rsid w:val="09B19C1C"/>
    <w:rsid w:val="09B1DA3E"/>
    <w:rsid w:val="09B1E9B7"/>
    <w:rsid w:val="09B217F9"/>
    <w:rsid w:val="09B4F04F"/>
    <w:rsid w:val="09B52581"/>
    <w:rsid w:val="09B73F1C"/>
    <w:rsid w:val="09B7BAE3"/>
    <w:rsid w:val="09B82201"/>
    <w:rsid w:val="09BD5BB5"/>
    <w:rsid w:val="09BE87E4"/>
    <w:rsid w:val="09BE9C84"/>
    <w:rsid w:val="09C214E5"/>
    <w:rsid w:val="09C2BFD1"/>
    <w:rsid w:val="09C42239"/>
    <w:rsid w:val="09C4264E"/>
    <w:rsid w:val="09C57D6F"/>
    <w:rsid w:val="09C7470E"/>
    <w:rsid w:val="09C83300"/>
    <w:rsid w:val="09CB507F"/>
    <w:rsid w:val="09CD0C08"/>
    <w:rsid w:val="09CD5643"/>
    <w:rsid w:val="09CEA0AF"/>
    <w:rsid w:val="09CED2BC"/>
    <w:rsid w:val="09CED801"/>
    <w:rsid w:val="09CF338C"/>
    <w:rsid w:val="09CFE655"/>
    <w:rsid w:val="09D3E315"/>
    <w:rsid w:val="09D46007"/>
    <w:rsid w:val="09D4CF83"/>
    <w:rsid w:val="09D61667"/>
    <w:rsid w:val="09D6E250"/>
    <w:rsid w:val="09D74871"/>
    <w:rsid w:val="09D83411"/>
    <w:rsid w:val="09D95A90"/>
    <w:rsid w:val="09D9693F"/>
    <w:rsid w:val="09DCABA0"/>
    <w:rsid w:val="09DCD81D"/>
    <w:rsid w:val="09DCDFD4"/>
    <w:rsid w:val="09DD15D9"/>
    <w:rsid w:val="09DE5D9C"/>
    <w:rsid w:val="09DF9003"/>
    <w:rsid w:val="09DFBDC5"/>
    <w:rsid w:val="09DFF97B"/>
    <w:rsid w:val="09E14BDF"/>
    <w:rsid w:val="09E1B15B"/>
    <w:rsid w:val="09E21533"/>
    <w:rsid w:val="09E2AF9D"/>
    <w:rsid w:val="09E37B76"/>
    <w:rsid w:val="09E50B77"/>
    <w:rsid w:val="09E89AFE"/>
    <w:rsid w:val="09EB06DD"/>
    <w:rsid w:val="09ED3259"/>
    <w:rsid w:val="09EDA200"/>
    <w:rsid w:val="09EED6F4"/>
    <w:rsid w:val="09F17730"/>
    <w:rsid w:val="09F3542F"/>
    <w:rsid w:val="09F5FD99"/>
    <w:rsid w:val="09FB6FB4"/>
    <w:rsid w:val="09FF52B4"/>
    <w:rsid w:val="0A039373"/>
    <w:rsid w:val="0A0489B6"/>
    <w:rsid w:val="0A05DD40"/>
    <w:rsid w:val="0A065FC6"/>
    <w:rsid w:val="0A06D4B7"/>
    <w:rsid w:val="0A07212A"/>
    <w:rsid w:val="0A07216C"/>
    <w:rsid w:val="0A075C75"/>
    <w:rsid w:val="0A08132D"/>
    <w:rsid w:val="0A08FCD7"/>
    <w:rsid w:val="0A099C29"/>
    <w:rsid w:val="0A09E5EC"/>
    <w:rsid w:val="0A0A08C7"/>
    <w:rsid w:val="0A0CD9FC"/>
    <w:rsid w:val="0A0F3804"/>
    <w:rsid w:val="0A1066FF"/>
    <w:rsid w:val="0A10C3E4"/>
    <w:rsid w:val="0A11D469"/>
    <w:rsid w:val="0A13237C"/>
    <w:rsid w:val="0A142B44"/>
    <w:rsid w:val="0A145882"/>
    <w:rsid w:val="0A147043"/>
    <w:rsid w:val="0A14975C"/>
    <w:rsid w:val="0A14DF03"/>
    <w:rsid w:val="0A1580AB"/>
    <w:rsid w:val="0A159AAB"/>
    <w:rsid w:val="0A15EA86"/>
    <w:rsid w:val="0A16F95B"/>
    <w:rsid w:val="0A17A147"/>
    <w:rsid w:val="0A17B594"/>
    <w:rsid w:val="0A17C190"/>
    <w:rsid w:val="0A184B7D"/>
    <w:rsid w:val="0A18A5CE"/>
    <w:rsid w:val="0A19B535"/>
    <w:rsid w:val="0A1B4926"/>
    <w:rsid w:val="0A1C4DAE"/>
    <w:rsid w:val="0A1C79EE"/>
    <w:rsid w:val="0A1CD2A8"/>
    <w:rsid w:val="0A1F2806"/>
    <w:rsid w:val="0A1F7D7D"/>
    <w:rsid w:val="0A20595A"/>
    <w:rsid w:val="0A227D4C"/>
    <w:rsid w:val="0A22BA59"/>
    <w:rsid w:val="0A23599B"/>
    <w:rsid w:val="0A24C8EF"/>
    <w:rsid w:val="0A250C36"/>
    <w:rsid w:val="0A25CE96"/>
    <w:rsid w:val="0A27CAB6"/>
    <w:rsid w:val="0A28061E"/>
    <w:rsid w:val="0A2830B2"/>
    <w:rsid w:val="0A28EDD6"/>
    <w:rsid w:val="0A2CFC8A"/>
    <w:rsid w:val="0A2FC414"/>
    <w:rsid w:val="0A303C31"/>
    <w:rsid w:val="0A309E66"/>
    <w:rsid w:val="0A314787"/>
    <w:rsid w:val="0A317F10"/>
    <w:rsid w:val="0A32E19D"/>
    <w:rsid w:val="0A32EF85"/>
    <w:rsid w:val="0A3369A7"/>
    <w:rsid w:val="0A38054D"/>
    <w:rsid w:val="0A384288"/>
    <w:rsid w:val="0A3923B2"/>
    <w:rsid w:val="0A3A2771"/>
    <w:rsid w:val="0A3B96D9"/>
    <w:rsid w:val="0A3BBAE3"/>
    <w:rsid w:val="0A3CC027"/>
    <w:rsid w:val="0A3DF6A1"/>
    <w:rsid w:val="0A3E3C6E"/>
    <w:rsid w:val="0A3F1F62"/>
    <w:rsid w:val="0A3FB511"/>
    <w:rsid w:val="0A42163E"/>
    <w:rsid w:val="0A4288C3"/>
    <w:rsid w:val="0A42AB6A"/>
    <w:rsid w:val="0A448DB2"/>
    <w:rsid w:val="0A44BCFF"/>
    <w:rsid w:val="0A47FDB1"/>
    <w:rsid w:val="0A484284"/>
    <w:rsid w:val="0A491488"/>
    <w:rsid w:val="0A496F5E"/>
    <w:rsid w:val="0A4A7EA6"/>
    <w:rsid w:val="0A4BF16C"/>
    <w:rsid w:val="0A4D63A2"/>
    <w:rsid w:val="0A4D651E"/>
    <w:rsid w:val="0A4DE59C"/>
    <w:rsid w:val="0A50125C"/>
    <w:rsid w:val="0A52855D"/>
    <w:rsid w:val="0A5606EB"/>
    <w:rsid w:val="0A582D23"/>
    <w:rsid w:val="0A583C96"/>
    <w:rsid w:val="0A596344"/>
    <w:rsid w:val="0A59BCAE"/>
    <w:rsid w:val="0A59DDD5"/>
    <w:rsid w:val="0A59EA14"/>
    <w:rsid w:val="0A5A3F2F"/>
    <w:rsid w:val="0A5B3A4C"/>
    <w:rsid w:val="0A5BF554"/>
    <w:rsid w:val="0A5C66FD"/>
    <w:rsid w:val="0A5DD6C1"/>
    <w:rsid w:val="0A60086D"/>
    <w:rsid w:val="0A616C96"/>
    <w:rsid w:val="0A61F4F1"/>
    <w:rsid w:val="0A67416A"/>
    <w:rsid w:val="0A675D56"/>
    <w:rsid w:val="0A67BF39"/>
    <w:rsid w:val="0A680F84"/>
    <w:rsid w:val="0A68C0B1"/>
    <w:rsid w:val="0A6A38E9"/>
    <w:rsid w:val="0A6A5431"/>
    <w:rsid w:val="0A6A6671"/>
    <w:rsid w:val="0A6CFFA8"/>
    <w:rsid w:val="0A6D8B5A"/>
    <w:rsid w:val="0A6DCB70"/>
    <w:rsid w:val="0A6E7AD2"/>
    <w:rsid w:val="0A6FFDD1"/>
    <w:rsid w:val="0A74FE01"/>
    <w:rsid w:val="0A75115E"/>
    <w:rsid w:val="0A7553D7"/>
    <w:rsid w:val="0A76F558"/>
    <w:rsid w:val="0A7719D2"/>
    <w:rsid w:val="0A776028"/>
    <w:rsid w:val="0A791FEB"/>
    <w:rsid w:val="0A795A4C"/>
    <w:rsid w:val="0A79AE63"/>
    <w:rsid w:val="0A7B6E48"/>
    <w:rsid w:val="0A7C3AD3"/>
    <w:rsid w:val="0A7C5AF0"/>
    <w:rsid w:val="0A7D7C4D"/>
    <w:rsid w:val="0A7E57EE"/>
    <w:rsid w:val="0A7F6692"/>
    <w:rsid w:val="0A806C25"/>
    <w:rsid w:val="0A80AEA0"/>
    <w:rsid w:val="0A82761D"/>
    <w:rsid w:val="0A82A003"/>
    <w:rsid w:val="0A834AB0"/>
    <w:rsid w:val="0A8389AE"/>
    <w:rsid w:val="0A83DCFC"/>
    <w:rsid w:val="0A862A6C"/>
    <w:rsid w:val="0A8674FD"/>
    <w:rsid w:val="0A86EB31"/>
    <w:rsid w:val="0A873229"/>
    <w:rsid w:val="0A87CAD4"/>
    <w:rsid w:val="0A8824AC"/>
    <w:rsid w:val="0A894157"/>
    <w:rsid w:val="0A8A2024"/>
    <w:rsid w:val="0A8B31FA"/>
    <w:rsid w:val="0A8BBC4D"/>
    <w:rsid w:val="0A8C1DC6"/>
    <w:rsid w:val="0A8DA205"/>
    <w:rsid w:val="0A8F4447"/>
    <w:rsid w:val="0A9064B1"/>
    <w:rsid w:val="0A91178E"/>
    <w:rsid w:val="0A91728A"/>
    <w:rsid w:val="0A926330"/>
    <w:rsid w:val="0A932722"/>
    <w:rsid w:val="0A943A19"/>
    <w:rsid w:val="0A9500E0"/>
    <w:rsid w:val="0A979901"/>
    <w:rsid w:val="0A99A3CC"/>
    <w:rsid w:val="0A99F411"/>
    <w:rsid w:val="0A9A0EF8"/>
    <w:rsid w:val="0A9E6C49"/>
    <w:rsid w:val="0A9E75E3"/>
    <w:rsid w:val="0AA09C5A"/>
    <w:rsid w:val="0AA1A7B8"/>
    <w:rsid w:val="0AA1AD73"/>
    <w:rsid w:val="0AA23F32"/>
    <w:rsid w:val="0AA24EB8"/>
    <w:rsid w:val="0AA318E8"/>
    <w:rsid w:val="0AA3C982"/>
    <w:rsid w:val="0AA8857C"/>
    <w:rsid w:val="0AAAB257"/>
    <w:rsid w:val="0AAB5802"/>
    <w:rsid w:val="0AAC12DF"/>
    <w:rsid w:val="0AAC4671"/>
    <w:rsid w:val="0AAC8E61"/>
    <w:rsid w:val="0AADDAD4"/>
    <w:rsid w:val="0AAF6B1A"/>
    <w:rsid w:val="0AB1C8F8"/>
    <w:rsid w:val="0AB36F08"/>
    <w:rsid w:val="0AB40EF3"/>
    <w:rsid w:val="0AB6AC68"/>
    <w:rsid w:val="0AB6BE6E"/>
    <w:rsid w:val="0AB90AFB"/>
    <w:rsid w:val="0ABA120A"/>
    <w:rsid w:val="0ABA4973"/>
    <w:rsid w:val="0ABA8618"/>
    <w:rsid w:val="0ABB1E56"/>
    <w:rsid w:val="0ABCAA3E"/>
    <w:rsid w:val="0ABEB581"/>
    <w:rsid w:val="0AC2BBBF"/>
    <w:rsid w:val="0AC2CB3F"/>
    <w:rsid w:val="0AC430A4"/>
    <w:rsid w:val="0AC573F3"/>
    <w:rsid w:val="0AC78D71"/>
    <w:rsid w:val="0AC7EB03"/>
    <w:rsid w:val="0AC8D164"/>
    <w:rsid w:val="0AC96715"/>
    <w:rsid w:val="0AC9E5F9"/>
    <w:rsid w:val="0ACB3563"/>
    <w:rsid w:val="0ACBD584"/>
    <w:rsid w:val="0ACCCD86"/>
    <w:rsid w:val="0ACE18AB"/>
    <w:rsid w:val="0ACE69E7"/>
    <w:rsid w:val="0ACF8D35"/>
    <w:rsid w:val="0AD17E73"/>
    <w:rsid w:val="0AD290A2"/>
    <w:rsid w:val="0AD315D7"/>
    <w:rsid w:val="0AD33293"/>
    <w:rsid w:val="0AD4D112"/>
    <w:rsid w:val="0AD52EA5"/>
    <w:rsid w:val="0AD57E57"/>
    <w:rsid w:val="0AD602D6"/>
    <w:rsid w:val="0AD6B833"/>
    <w:rsid w:val="0ADAC0DC"/>
    <w:rsid w:val="0ADB18E9"/>
    <w:rsid w:val="0ADC35DA"/>
    <w:rsid w:val="0ADDD592"/>
    <w:rsid w:val="0ADE8F32"/>
    <w:rsid w:val="0ADF1612"/>
    <w:rsid w:val="0ADFCF35"/>
    <w:rsid w:val="0AE01EBD"/>
    <w:rsid w:val="0AE0B744"/>
    <w:rsid w:val="0AE124F8"/>
    <w:rsid w:val="0AE172DF"/>
    <w:rsid w:val="0AE282C4"/>
    <w:rsid w:val="0AE437E4"/>
    <w:rsid w:val="0AE5B1CA"/>
    <w:rsid w:val="0AE6B04D"/>
    <w:rsid w:val="0AE752D6"/>
    <w:rsid w:val="0AE77054"/>
    <w:rsid w:val="0AE8AFFE"/>
    <w:rsid w:val="0AE96C59"/>
    <w:rsid w:val="0AEA65A0"/>
    <w:rsid w:val="0AEA7310"/>
    <w:rsid w:val="0AEC6F9A"/>
    <w:rsid w:val="0AEDCFA2"/>
    <w:rsid w:val="0AEEE711"/>
    <w:rsid w:val="0AEF1839"/>
    <w:rsid w:val="0AF12ACF"/>
    <w:rsid w:val="0AF28C90"/>
    <w:rsid w:val="0AF33C65"/>
    <w:rsid w:val="0AF41AB6"/>
    <w:rsid w:val="0AF448D4"/>
    <w:rsid w:val="0AF535EF"/>
    <w:rsid w:val="0AF63B05"/>
    <w:rsid w:val="0AF7C77B"/>
    <w:rsid w:val="0AF8CCCC"/>
    <w:rsid w:val="0AFA4DFD"/>
    <w:rsid w:val="0AFA7DD7"/>
    <w:rsid w:val="0AFAF650"/>
    <w:rsid w:val="0AFB6BAB"/>
    <w:rsid w:val="0AFBE89B"/>
    <w:rsid w:val="0AFBFF42"/>
    <w:rsid w:val="0AFC761A"/>
    <w:rsid w:val="0AFD310A"/>
    <w:rsid w:val="0AFE65BD"/>
    <w:rsid w:val="0AFEFCC5"/>
    <w:rsid w:val="0AFFE3C8"/>
    <w:rsid w:val="0B008B1C"/>
    <w:rsid w:val="0B04C02C"/>
    <w:rsid w:val="0B055547"/>
    <w:rsid w:val="0B06E1C5"/>
    <w:rsid w:val="0B074A32"/>
    <w:rsid w:val="0B0777AC"/>
    <w:rsid w:val="0B08EFB7"/>
    <w:rsid w:val="0B0CC6E1"/>
    <w:rsid w:val="0B0D3485"/>
    <w:rsid w:val="0B0DB687"/>
    <w:rsid w:val="0B0DFBA7"/>
    <w:rsid w:val="0B0F515A"/>
    <w:rsid w:val="0B10D7D7"/>
    <w:rsid w:val="0B124BE3"/>
    <w:rsid w:val="0B126427"/>
    <w:rsid w:val="0B149E16"/>
    <w:rsid w:val="0B162DBE"/>
    <w:rsid w:val="0B176790"/>
    <w:rsid w:val="0B1877D3"/>
    <w:rsid w:val="0B18E632"/>
    <w:rsid w:val="0B1CAFC5"/>
    <w:rsid w:val="0B1D4B92"/>
    <w:rsid w:val="0B1E05CF"/>
    <w:rsid w:val="0B20E3D9"/>
    <w:rsid w:val="0B22ED4F"/>
    <w:rsid w:val="0B23A2EC"/>
    <w:rsid w:val="0B25D088"/>
    <w:rsid w:val="0B261C20"/>
    <w:rsid w:val="0B26241C"/>
    <w:rsid w:val="0B277E96"/>
    <w:rsid w:val="0B29CC0E"/>
    <w:rsid w:val="0B2B108D"/>
    <w:rsid w:val="0B2BFFB1"/>
    <w:rsid w:val="0B2E355A"/>
    <w:rsid w:val="0B2E6425"/>
    <w:rsid w:val="0B2ECA8D"/>
    <w:rsid w:val="0B2ED576"/>
    <w:rsid w:val="0B307977"/>
    <w:rsid w:val="0B307C8B"/>
    <w:rsid w:val="0B30E8CE"/>
    <w:rsid w:val="0B338508"/>
    <w:rsid w:val="0B338A62"/>
    <w:rsid w:val="0B33E15E"/>
    <w:rsid w:val="0B34622D"/>
    <w:rsid w:val="0B3489DD"/>
    <w:rsid w:val="0B353EB7"/>
    <w:rsid w:val="0B358E11"/>
    <w:rsid w:val="0B365908"/>
    <w:rsid w:val="0B3B500B"/>
    <w:rsid w:val="0B3D07D9"/>
    <w:rsid w:val="0B3D39DE"/>
    <w:rsid w:val="0B3E9DB0"/>
    <w:rsid w:val="0B412B67"/>
    <w:rsid w:val="0B44C045"/>
    <w:rsid w:val="0B4519A9"/>
    <w:rsid w:val="0B463B85"/>
    <w:rsid w:val="0B47FAE4"/>
    <w:rsid w:val="0B4BFF70"/>
    <w:rsid w:val="0B4C0665"/>
    <w:rsid w:val="0B4CFBA9"/>
    <w:rsid w:val="0B4F30F4"/>
    <w:rsid w:val="0B528C0D"/>
    <w:rsid w:val="0B52D322"/>
    <w:rsid w:val="0B53A033"/>
    <w:rsid w:val="0B545023"/>
    <w:rsid w:val="0B549F82"/>
    <w:rsid w:val="0B5544D6"/>
    <w:rsid w:val="0B5702AE"/>
    <w:rsid w:val="0B5A2835"/>
    <w:rsid w:val="0B5AC3ED"/>
    <w:rsid w:val="0B5B889F"/>
    <w:rsid w:val="0B5E3DDE"/>
    <w:rsid w:val="0B60A1A8"/>
    <w:rsid w:val="0B61BD37"/>
    <w:rsid w:val="0B6288C3"/>
    <w:rsid w:val="0B66DB26"/>
    <w:rsid w:val="0B677DF4"/>
    <w:rsid w:val="0B6A96A2"/>
    <w:rsid w:val="0B6C6094"/>
    <w:rsid w:val="0B6E4CBD"/>
    <w:rsid w:val="0B6F04F5"/>
    <w:rsid w:val="0B6F57F7"/>
    <w:rsid w:val="0B7155A5"/>
    <w:rsid w:val="0B727AA2"/>
    <w:rsid w:val="0B746A70"/>
    <w:rsid w:val="0B74709E"/>
    <w:rsid w:val="0B75C6CC"/>
    <w:rsid w:val="0B7605C7"/>
    <w:rsid w:val="0B7631D8"/>
    <w:rsid w:val="0B770547"/>
    <w:rsid w:val="0B798850"/>
    <w:rsid w:val="0B7A2E10"/>
    <w:rsid w:val="0B7B5BA7"/>
    <w:rsid w:val="0B7B6931"/>
    <w:rsid w:val="0B7D7849"/>
    <w:rsid w:val="0B7E8831"/>
    <w:rsid w:val="0B7E922C"/>
    <w:rsid w:val="0B7FF790"/>
    <w:rsid w:val="0B80F401"/>
    <w:rsid w:val="0B80FAAB"/>
    <w:rsid w:val="0B82B74F"/>
    <w:rsid w:val="0B838780"/>
    <w:rsid w:val="0B84D0E2"/>
    <w:rsid w:val="0B8565CF"/>
    <w:rsid w:val="0B860A15"/>
    <w:rsid w:val="0B8658D2"/>
    <w:rsid w:val="0B886A7E"/>
    <w:rsid w:val="0B88B05F"/>
    <w:rsid w:val="0B88D1A7"/>
    <w:rsid w:val="0B892F4B"/>
    <w:rsid w:val="0B8A14C8"/>
    <w:rsid w:val="0B8A56E3"/>
    <w:rsid w:val="0B8A8FB9"/>
    <w:rsid w:val="0B8B657E"/>
    <w:rsid w:val="0B8BE9F1"/>
    <w:rsid w:val="0B8C0309"/>
    <w:rsid w:val="0B8CDD3A"/>
    <w:rsid w:val="0B8F1948"/>
    <w:rsid w:val="0B8F254D"/>
    <w:rsid w:val="0B8F8DC1"/>
    <w:rsid w:val="0B906DF8"/>
    <w:rsid w:val="0B913EB6"/>
    <w:rsid w:val="0B92009D"/>
    <w:rsid w:val="0B93CACF"/>
    <w:rsid w:val="0B93D6B3"/>
    <w:rsid w:val="0B949B19"/>
    <w:rsid w:val="0B95A805"/>
    <w:rsid w:val="0B95FDAC"/>
    <w:rsid w:val="0B95FDD9"/>
    <w:rsid w:val="0B97791E"/>
    <w:rsid w:val="0B9B16DA"/>
    <w:rsid w:val="0B9B4702"/>
    <w:rsid w:val="0B9C3496"/>
    <w:rsid w:val="0BA0E709"/>
    <w:rsid w:val="0BA438A2"/>
    <w:rsid w:val="0BA702CF"/>
    <w:rsid w:val="0BA83DC0"/>
    <w:rsid w:val="0BA95271"/>
    <w:rsid w:val="0BAAD9B1"/>
    <w:rsid w:val="0BAAF144"/>
    <w:rsid w:val="0BAD1792"/>
    <w:rsid w:val="0BAF3FC4"/>
    <w:rsid w:val="0BB00EC0"/>
    <w:rsid w:val="0BB0AED7"/>
    <w:rsid w:val="0BB25BEF"/>
    <w:rsid w:val="0BB31220"/>
    <w:rsid w:val="0BB51AED"/>
    <w:rsid w:val="0BB62A33"/>
    <w:rsid w:val="0BB63E85"/>
    <w:rsid w:val="0BB7A31C"/>
    <w:rsid w:val="0BB7B261"/>
    <w:rsid w:val="0BB9AEC7"/>
    <w:rsid w:val="0BBAC5C5"/>
    <w:rsid w:val="0BBB5D56"/>
    <w:rsid w:val="0BBCE00C"/>
    <w:rsid w:val="0BBD04A7"/>
    <w:rsid w:val="0BBE1044"/>
    <w:rsid w:val="0BBE5CCE"/>
    <w:rsid w:val="0BBECAF0"/>
    <w:rsid w:val="0BBED35F"/>
    <w:rsid w:val="0BBF8A63"/>
    <w:rsid w:val="0BBF9DEB"/>
    <w:rsid w:val="0BBFD071"/>
    <w:rsid w:val="0BC09E94"/>
    <w:rsid w:val="0BC0B450"/>
    <w:rsid w:val="0BC0E0C6"/>
    <w:rsid w:val="0BC2EFA3"/>
    <w:rsid w:val="0BC67A12"/>
    <w:rsid w:val="0BC7E585"/>
    <w:rsid w:val="0BC9862F"/>
    <w:rsid w:val="0BCF1BB1"/>
    <w:rsid w:val="0BCF6C0D"/>
    <w:rsid w:val="0BCFB4CC"/>
    <w:rsid w:val="0BD1E664"/>
    <w:rsid w:val="0BD22CBB"/>
    <w:rsid w:val="0BD231E7"/>
    <w:rsid w:val="0BD5CEC7"/>
    <w:rsid w:val="0BD5D658"/>
    <w:rsid w:val="0BD6CC66"/>
    <w:rsid w:val="0BD6ED8C"/>
    <w:rsid w:val="0BD95A8C"/>
    <w:rsid w:val="0BDA07F3"/>
    <w:rsid w:val="0BDAFB3F"/>
    <w:rsid w:val="0BDB41A6"/>
    <w:rsid w:val="0BDB8E4D"/>
    <w:rsid w:val="0BDCEB68"/>
    <w:rsid w:val="0BDE3F59"/>
    <w:rsid w:val="0BDEA62E"/>
    <w:rsid w:val="0BDEED05"/>
    <w:rsid w:val="0BE318FF"/>
    <w:rsid w:val="0BE4484D"/>
    <w:rsid w:val="0BE44890"/>
    <w:rsid w:val="0BE5CD9B"/>
    <w:rsid w:val="0BE7DB79"/>
    <w:rsid w:val="0BE7DEA3"/>
    <w:rsid w:val="0BE82056"/>
    <w:rsid w:val="0BE8D576"/>
    <w:rsid w:val="0BE92369"/>
    <w:rsid w:val="0BE97DE6"/>
    <w:rsid w:val="0BEAB772"/>
    <w:rsid w:val="0BED65B7"/>
    <w:rsid w:val="0BEDD09F"/>
    <w:rsid w:val="0BEE347B"/>
    <w:rsid w:val="0BEEEA77"/>
    <w:rsid w:val="0BF1B23E"/>
    <w:rsid w:val="0BF238EA"/>
    <w:rsid w:val="0BF2A10C"/>
    <w:rsid w:val="0BF59C11"/>
    <w:rsid w:val="0BF75E60"/>
    <w:rsid w:val="0BF76B56"/>
    <w:rsid w:val="0BF83434"/>
    <w:rsid w:val="0BF9FFC0"/>
    <w:rsid w:val="0BFB1D34"/>
    <w:rsid w:val="0BFC3E4F"/>
    <w:rsid w:val="0BFD5B2A"/>
    <w:rsid w:val="0BFD681C"/>
    <w:rsid w:val="0BFDCDEB"/>
    <w:rsid w:val="0BFE6418"/>
    <w:rsid w:val="0BFF5536"/>
    <w:rsid w:val="0C0078CF"/>
    <w:rsid w:val="0C00EFED"/>
    <w:rsid w:val="0C0128CF"/>
    <w:rsid w:val="0C03072E"/>
    <w:rsid w:val="0C058B42"/>
    <w:rsid w:val="0C0790EE"/>
    <w:rsid w:val="0C07D661"/>
    <w:rsid w:val="0C08946E"/>
    <w:rsid w:val="0C0AD0C1"/>
    <w:rsid w:val="0C0AF954"/>
    <w:rsid w:val="0C0C34E1"/>
    <w:rsid w:val="0C0E3B67"/>
    <w:rsid w:val="0C1151B5"/>
    <w:rsid w:val="0C11C2E9"/>
    <w:rsid w:val="0C15305B"/>
    <w:rsid w:val="0C16F0E1"/>
    <w:rsid w:val="0C184C75"/>
    <w:rsid w:val="0C18F270"/>
    <w:rsid w:val="0C194FD5"/>
    <w:rsid w:val="0C1968B2"/>
    <w:rsid w:val="0C1A7588"/>
    <w:rsid w:val="0C1B2597"/>
    <w:rsid w:val="0C1B75A4"/>
    <w:rsid w:val="0C1BD488"/>
    <w:rsid w:val="0C1C3E24"/>
    <w:rsid w:val="0C1C6A28"/>
    <w:rsid w:val="0C1C8642"/>
    <w:rsid w:val="0C1E347E"/>
    <w:rsid w:val="0C1FCBE8"/>
    <w:rsid w:val="0C231761"/>
    <w:rsid w:val="0C236384"/>
    <w:rsid w:val="0C25CD6C"/>
    <w:rsid w:val="0C28225D"/>
    <w:rsid w:val="0C2837A8"/>
    <w:rsid w:val="0C2C238D"/>
    <w:rsid w:val="0C2C9966"/>
    <w:rsid w:val="0C2D5851"/>
    <w:rsid w:val="0C2F60E6"/>
    <w:rsid w:val="0C322EF8"/>
    <w:rsid w:val="0C32A3BF"/>
    <w:rsid w:val="0C3322CC"/>
    <w:rsid w:val="0C3398BF"/>
    <w:rsid w:val="0C33CA8D"/>
    <w:rsid w:val="0C34402F"/>
    <w:rsid w:val="0C35B2BD"/>
    <w:rsid w:val="0C35D22B"/>
    <w:rsid w:val="0C374318"/>
    <w:rsid w:val="0C3848DA"/>
    <w:rsid w:val="0C386729"/>
    <w:rsid w:val="0C3B0DD6"/>
    <w:rsid w:val="0C3B7ABC"/>
    <w:rsid w:val="0C3BAA3B"/>
    <w:rsid w:val="0C3BBC5B"/>
    <w:rsid w:val="0C3F6464"/>
    <w:rsid w:val="0C3FC1A1"/>
    <w:rsid w:val="0C409438"/>
    <w:rsid w:val="0C40DE66"/>
    <w:rsid w:val="0C4324B5"/>
    <w:rsid w:val="0C445355"/>
    <w:rsid w:val="0C46AB51"/>
    <w:rsid w:val="0C4C2A7F"/>
    <w:rsid w:val="0C4C6367"/>
    <w:rsid w:val="0C4D5277"/>
    <w:rsid w:val="0C4E9C51"/>
    <w:rsid w:val="0C4FE54E"/>
    <w:rsid w:val="0C522AF1"/>
    <w:rsid w:val="0C548684"/>
    <w:rsid w:val="0C54954F"/>
    <w:rsid w:val="0C564138"/>
    <w:rsid w:val="0C5770FC"/>
    <w:rsid w:val="0C5825A8"/>
    <w:rsid w:val="0C5835C3"/>
    <w:rsid w:val="0C59D0B9"/>
    <w:rsid w:val="0C5AE398"/>
    <w:rsid w:val="0C5B0689"/>
    <w:rsid w:val="0C5E35E3"/>
    <w:rsid w:val="0C5EF50B"/>
    <w:rsid w:val="0C5FF043"/>
    <w:rsid w:val="0C60099F"/>
    <w:rsid w:val="0C6018D8"/>
    <w:rsid w:val="0C605B11"/>
    <w:rsid w:val="0C6172B1"/>
    <w:rsid w:val="0C63EC28"/>
    <w:rsid w:val="0C64F5AA"/>
    <w:rsid w:val="0C6773E0"/>
    <w:rsid w:val="0C68151D"/>
    <w:rsid w:val="0C687E0E"/>
    <w:rsid w:val="0C69E71F"/>
    <w:rsid w:val="0C69FBF6"/>
    <w:rsid w:val="0C6A19C5"/>
    <w:rsid w:val="0C6AB35C"/>
    <w:rsid w:val="0C6AF35B"/>
    <w:rsid w:val="0C6AF9A6"/>
    <w:rsid w:val="0C6DDB7A"/>
    <w:rsid w:val="0C6E0B38"/>
    <w:rsid w:val="0C6F6717"/>
    <w:rsid w:val="0C7048CC"/>
    <w:rsid w:val="0C71EDAC"/>
    <w:rsid w:val="0C728894"/>
    <w:rsid w:val="0C760D22"/>
    <w:rsid w:val="0C767F28"/>
    <w:rsid w:val="0C78F5C0"/>
    <w:rsid w:val="0C7AEEB5"/>
    <w:rsid w:val="0C7B0B57"/>
    <w:rsid w:val="0C7CB51D"/>
    <w:rsid w:val="0C7ECA21"/>
    <w:rsid w:val="0C7F7D27"/>
    <w:rsid w:val="0C805131"/>
    <w:rsid w:val="0C80D1D9"/>
    <w:rsid w:val="0C819DEB"/>
    <w:rsid w:val="0C81C16A"/>
    <w:rsid w:val="0C8314C2"/>
    <w:rsid w:val="0C86C0C1"/>
    <w:rsid w:val="0C872DF1"/>
    <w:rsid w:val="0C878461"/>
    <w:rsid w:val="0C882DC3"/>
    <w:rsid w:val="0C899B28"/>
    <w:rsid w:val="0C8E231C"/>
    <w:rsid w:val="0C8F0D89"/>
    <w:rsid w:val="0C8F2CD0"/>
    <w:rsid w:val="0C8F8D25"/>
    <w:rsid w:val="0C90479A"/>
    <w:rsid w:val="0C90CEEA"/>
    <w:rsid w:val="0C9111E3"/>
    <w:rsid w:val="0C92C63D"/>
    <w:rsid w:val="0C92D9C1"/>
    <w:rsid w:val="0C942B6D"/>
    <w:rsid w:val="0C95AB00"/>
    <w:rsid w:val="0C99C021"/>
    <w:rsid w:val="0C9CFE83"/>
    <w:rsid w:val="0C9E0086"/>
    <w:rsid w:val="0C9E14F5"/>
    <w:rsid w:val="0C9E5D25"/>
    <w:rsid w:val="0CA04CF6"/>
    <w:rsid w:val="0CA27443"/>
    <w:rsid w:val="0CA3181F"/>
    <w:rsid w:val="0CA42EE3"/>
    <w:rsid w:val="0CA48302"/>
    <w:rsid w:val="0CA7441C"/>
    <w:rsid w:val="0CA898BB"/>
    <w:rsid w:val="0CAAA04A"/>
    <w:rsid w:val="0CAAC6F1"/>
    <w:rsid w:val="0CAB1929"/>
    <w:rsid w:val="0CAC2409"/>
    <w:rsid w:val="0CACD997"/>
    <w:rsid w:val="0CAD0693"/>
    <w:rsid w:val="0CAE5D4D"/>
    <w:rsid w:val="0CAEB026"/>
    <w:rsid w:val="0CB08E4B"/>
    <w:rsid w:val="0CB1E5FB"/>
    <w:rsid w:val="0CB215BA"/>
    <w:rsid w:val="0CB24CAD"/>
    <w:rsid w:val="0CB2CD97"/>
    <w:rsid w:val="0CB2D51B"/>
    <w:rsid w:val="0CB2DD8A"/>
    <w:rsid w:val="0CB346F4"/>
    <w:rsid w:val="0CB3B990"/>
    <w:rsid w:val="0CB3F94D"/>
    <w:rsid w:val="0CB576CA"/>
    <w:rsid w:val="0CB6BDAE"/>
    <w:rsid w:val="0CB7BEEE"/>
    <w:rsid w:val="0CB9FD82"/>
    <w:rsid w:val="0CBB0A9A"/>
    <w:rsid w:val="0CBC15C4"/>
    <w:rsid w:val="0CBC9642"/>
    <w:rsid w:val="0CBE496E"/>
    <w:rsid w:val="0CBEBDAB"/>
    <w:rsid w:val="0CBF1DF1"/>
    <w:rsid w:val="0CC0560B"/>
    <w:rsid w:val="0CC07576"/>
    <w:rsid w:val="0CC12D99"/>
    <w:rsid w:val="0CC30006"/>
    <w:rsid w:val="0CC442F2"/>
    <w:rsid w:val="0CC4623D"/>
    <w:rsid w:val="0CC4FCC6"/>
    <w:rsid w:val="0CC5162C"/>
    <w:rsid w:val="0CC606EC"/>
    <w:rsid w:val="0CC67341"/>
    <w:rsid w:val="0CC68CED"/>
    <w:rsid w:val="0CC766F7"/>
    <w:rsid w:val="0CC7E2BE"/>
    <w:rsid w:val="0CC85CDB"/>
    <w:rsid w:val="0CCA882A"/>
    <w:rsid w:val="0CCA9E7A"/>
    <w:rsid w:val="0CCCB6C9"/>
    <w:rsid w:val="0CCDE4BA"/>
    <w:rsid w:val="0CD02A95"/>
    <w:rsid w:val="0CD037F1"/>
    <w:rsid w:val="0CD1BC1C"/>
    <w:rsid w:val="0CD36A9E"/>
    <w:rsid w:val="0CD3F036"/>
    <w:rsid w:val="0CD45E35"/>
    <w:rsid w:val="0CD4EF48"/>
    <w:rsid w:val="0CD56838"/>
    <w:rsid w:val="0CD79DE2"/>
    <w:rsid w:val="0CD83359"/>
    <w:rsid w:val="0CD86B95"/>
    <w:rsid w:val="0CDA771D"/>
    <w:rsid w:val="0CDAD502"/>
    <w:rsid w:val="0CDDFB72"/>
    <w:rsid w:val="0CE3912D"/>
    <w:rsid w:val="0CE46356"/>
    <w:rsid w:val="0CE5ABC1"/>
    <w:rsid w:val="0CE5F7FC"/>
    <w:rsid w:val="0CE611E9"/>
    <w:rsid w:val="0CE646B9"/>
    <w:rsid w:val="0CE6B808"/>
    <w:rsid w:val="0CE79F20"/>
    <w:rsid w:val="0CE7D28B"/>
    <w:rsid w:val="0CE7E5C0"/>
    <w:rsid w:val="0CE83018"/>
    <w:rsid w:val="0CE96174"/>
    <w:rsid w:val="0CEA69E6"/>
    <w:rsid w:val="0CEAE0A7"/>
    <w:rsid w:val="0CED5958"/>
    <w:rsid w:val="0CEE08CB"/>
    <w:rsid w:val="0CEF9A4E"/>
    <w:rsid w:val="0CEFE66F"/>
    <w:rsid w:val="0CF03698"/>
    <w:rsid w:val="0CF082B8"/>
    <w:rsid w:val="0CF15BC9"/>
    <w:rsid w:val="0CF366D9"/>
    <w:rsid w:val="0CF47A8E"/>
    <w:rsid w:val="0CF5C4E0"/>
    <w:rsid w:val="0CF69596"/>
    <w:rsid w:val="0CF8675F"/>
    <w:rsid w:val="0CF9865C"/>
    <w:rsid w:val="0CF9E984"/>
    <w:rsid w:val="0CFD59FA"/>
    <w:rsid w:val="0CFD8504"/>
    <w:rsid w:val="0CFE0249"/>
    <w:rsid w:val="0D015B9C"/>
    <w:rsid w:val="0D02932E"/>
    <w:rsid w:val="0D029843"/>
    <w:rsid w:val="0D02D67B"/>
    <w:rsid w:val="0D03066A"/>
    <w:rsid w:val="0D05D71B"/>
    <w:rsid w:val="0D05DC06"/>
    <w:rsid w:val="0D05E8EB"/>
    <w:rsid w:val="0D06A703"/>
    <w:rsid w:val="0D09F737"/>
    <w:rsid w:val="0D0B216F"/>
    <w:rsid w:val="0D0B4AF6"/>
    <w:rsid w:val="0D0B8661"/>
    <w:rsid w:val="0D0BAB38"/>
    <w:rsid w:val="0D0CB0D8"/>
    <w:rsid w:val="0D0D4071"/>
    <w:rsid w:val="0D11EE12"/>
    <w:rsid w:val="0D11F41D"/>
    <w:rsid w:val="0D151057"/>
    <w:rsid w:val="0D15842B"/>
    <w:rsid w:val="0D165A45"/>
    <w:rsid w:val="0D17939D"/>
    <w:rsid w:val="0D17C2F6"/>
    <w:rsid w:val="0D18B740"/>
    <w:rsid w:val="0D1A6D81"/>
    <w:rsid w:val="0D1AFF25"/>
    <w:rsid w:val="0D1B966D"/>
    <w:rsid w:val="0D1C50A4"/>
    <w:rsid w:val="0D1D9235"/>
    <w:rsid w:val="0D1E4E70"/>
    <w:rsid w:val="0D1F2400"/>
    <w:rsid w:val="0D21169E"/>
    <w:rsid w:val="0D2289A7"/>
    <w:rsid w:val="0D228C88"/>
    <w:rsid w:val="0D238A48"/>
    <w:rsid w:val="0D2429DA"/>
    <w:rsid w:val="0D27C2EB"/>
    <w:rsid w:val="0D28AD9B"/>
    <w:rsid w:val="0D28BE17"/>
    <w:rsid w:val="0D2A7430"/>
    <w:rsid w:val="0D2AF4F1"/>
    <w:rsid w:val="0D2B01B0"/>
    <w:rsid w:val="0D2BB0E5"/>
    <w:rsid w:val="0D2BEAAE"/>
    <w:rsid w:val="0D2BFF29"/>
    <w:rsid w:val="0D3022A0"/>
    <w:rsid w:val="0D307B16"/>
    <w:rsid w:val="0D30B53F"/>
    <w:rsid w:val="0D33F6F7"/>
    <w:rsid w:val="0D36298D"/>
    <w:rsid w:val="0D372B82"/>
    <w:rsid w:val="0D375053"/>
    <w:rsid w:val="0D3B0EA0"/>
    <w:rsid w:val="0D3BBE58"/>
    <w:rsid w:val="0D3D53E0"/>
    <w:rsid w:val="0D3E7A82"/>
    <w:rsid w:val="0D3ED843"/>
    <w:rsid w:val="0D3F33C4"/>
    <w:rsid w:val="0D3FAA4A"/>
    <w:rsid w:val="0D421B2C"/>
    <w:rsid w:val="0D44D0A3"/>
    <w:rsid w:val="0D4800BF"/>
    <w:rsid w:val="0D4A2F7B"/>
    <w:rsid w:val="0D4B7DCE"/>
    <w:rsid w:val="0D4C0C45"/>
    <w:rsid w:val="0D4ECC20"/>
    <w:rsid w:val="0D4F5B05"/>
    <w:rsid w:val="0D501512"/>
    <w:rsid w:val="0D50A6B1"/>
    <w:rsid w:val="0D52F2A7"/>
    <w:rsid w:val="0D55A144"/>
    <w:rsid w:val="0D565017"/>
    <w:rsid w:val="0D569ED3"/>
    <w:rsid w:val="0D5A7986"/>
    <w:rsid w:val="0D5B48E1"/>
    <w:rsid w:val="0D5CD803"/>
    <w:rsid w:val="0D5CE7AD"/>
    <w:rsid w:val="0D5D2C15"/>
    <w:rsid w:val="0D5D9377"/>
    <w:rsid w:val="0D5E009E"/>
    <w:rsid w:val="0D5E804F"/>
    <w:rsid w:val="0D5FC3DF"/>
    <w:rsid w:val="0D6039C8"/>
    <w:rsid w:val="0D6040B4"/>
    <w:rsid w:val="0D60C477"/>
    <w:rsid w:val="0D60D382"/>
    <w:rsid w:val="0D619DB3"/>
    <w:rsid w:val="0D62CE67"/>
    <w:rsid w:val="0D62DAC7"/>
    <w:rsid w:val="0D65055E"/>
    <w:rsid w:val="0D654C15"/>
    <w:rsid w:val="0D664B87"/>
    <w:rsid w:val="0D66ED98"/>
    <w:rsid w:val="0D695BD4"/>
    <w:rsid w:val="0D696B41"/>
    <w:rsid w:val="0D6A6442"/>
    <w:rsid w:val="0D6EC84F"/>
    <w:rsid w:val="0D70A924"/>
    <w:rsid w:val="0D70F41E"/>
    <w:rsid w:val="0D71D599"/>
    <w:rsid w:val="0D72059C"/>
    <w:rsid w:val="0D72D535"/>
    <w:rsid w:val="0D73B3EB"/>
    <w:rsid w:val="0D7441BE"/>
    <w:rsid w:val="0D74B193"/>
    <w:rsid w:val="0D757976"/>
    <w:rsid w:val="0D75A64D"/>
    <w:rsid w:val="0D76C70D"/>
    <w:rsid w:val="0D779F4D"/>
    <w:rsid w:val="0D786267"/>
    <w:rsid w:val="0D7955E6"/>
    <w:rsid w:val="0D7A1CA2"/>
    <w:rsid w:val="0D7A32B0"/>
    <w:rsid w:val="0D7A7C90"/>
    <w:rsid w:val="0D7ADCBC"/>
    <w:rsid w:val="0D7DC820"/>
    <w:rsid w:val="0D7E1AB9"/>
    <w:rsid w:val="0D801F05"/>
    <w:rsid w:val="0D81C0EC"/>
    <w:rsid w:val="0D82880B"/>
    <w:rsid w:val="0D83BA9A"/>
    <w:rsid w:val="0D864916"/>
    <w:rsid w:val="0D8677E2"/>
    <w:rsid w:val="0D86C2EC"/>
    <w:rsid w:val="0D8730A1"/>
    <w:rsid w:val="0D876CAD"/>
    <w:rsid w:val="0D884FB3"/>
    <w:rsid w:val="0D888C21"/>
    <w:rsid w:val="0D89956C"/>
    <w:rsid w:val="0D8B831E"/>
    <w:rsid w:val="0D8C37D6"/>
    <w:rsid w:val="0D8E4BD6"/>
    <w:rsid w:val="0D8E5B89"/>
    <w:rsid w:val="0D8EB8B8"/>
    <w:rsid w:val="0D8F0EC5"/>
    <w:rsid w:val="0D8F4BA9"/>
    <w:rsid w:val="0D8F992E"/>
    <w:rsid w:val="0D917658"/>
    <w:rsid w:val="0D92BF0B"/>
    <w:rsid w:val="0D932189"/>
    <w:rsid w:val="0D9440F7"/>
    <w:rsid w:val="0D95DA4C"/>
    <w:rsid w:val="0D961A15"/>
    <w:rsid w:val="0D969C20"/>
    <w:rsid w:val="0D98F03D"/>
    <w:rsid w:val="0D9B4BBF"/>
    <w:rsid w:val="0D9D2010"/>
    <w:rsid w:val="0D9FA356"/>
    <w:rsid w:val="0D9FBE0E"/>
    <w:rsid w:val="0DA067AC"/>
    <w:rsid w:val="0DA27C51"/>
    <w:rsid w:val="0DA35B1B"/>
    <w:rsid w:val="0DA3B6B3"/>
    <w:rsid w:val="0DA42B36"/>
    <w:rsid w:val="0DA5997B"/>
    <w:rsid w:val="0DAA3ADD"/>
    <w:rsid w:val="0DAB5699"/>
    <w:rsid w:val="0DAB89AB"/>
    <w:rsid w:val="0DACFA91"/>
    <w:rsid w:val="0DAE868C"/>
    <w:rsid w:val="0DAE967F"/>
    <w:rsid w:val="0DAF5E90"/>
    <w:rsid w:val="0DB05FA2"/>
    <w:rsid w:val="0DB1DF4C"/>
    <w:rsid w:val="0DB240C6"/>
    <w:rsid w:val="0DB29FAC"/>
    <w:rsid w:val="0DB2DC70"/>
    <w:rsid w:val="0DB3D988"/>
    <w:rsid w:val="0DB3FEEC"/>
    <w:rsid w:val="0DB6259F"/>
    <w:rsid w:val="0DBB5E1E"/>
    <w:rsid w:val="0DBBA4E2"/>
    <w:rsid w:val="0DBBB012"/>
    <w:rsid w:val="0DBC8237"/>
    <w:rsid w:val="0DBD2FD7"/>
    <w:rsid w:val="0DBD3949"/>
    <w:rsid w:val="0DBFDACA"/>
    <w:rsid w:val="0DC05DA3"/>
    <w:rsid w:val="0DC0D6F7"/>
    <w:rsid w:val="0DC25DCD"/>
    <w:rsid w:val="0DC2B3DE"/>
    <w:rsid w:val="0DC3A32F"/>
    <w:rsid w:val="0DC48A9B"/>
    <w:rsid w:val="0DC554E4"/>
    <w:rsid w:val="0DC5F952"/>
    <w:rsid w:val="0DC60484"/>
    <w:rsid w:val="0DC6A70F"/>
    <w:rsid w:val="0DC6ACBF"/>
    <w:rsid w:val="0DC74DAE"/>
    <w:rsid w:val="0DC8512D"/>
    <w:rsid w:val="0DC89373"/>
    <w:rsid w:val="0DCA4073"/>
    <w:rsid w:val="0DCB97FF"/>
    <w:rsid w:val="0DCDF088"/>
    <w:rsid w:val="0DCF0D97"/>
    <w:rsid w:val="0DCF80DC"/>
    <w:rsid w:val="0DD0E486"/>
    <w:rsid w:val="0DD1831E"/>
    <w:rsid w:val="0DD6F6C0"/>
    <w:rsid w:val="0DD91FD5"/>
    <w:rsid w:val="0DDBFD8B"/>
    <w:rsid w:val="0DDD04B8"/>
    <w:rsid w:val="0DDDB1FF"/>
    <w:rsid w:val="0DDE1F1D"/>
    <w:rsid w:val="0DDE71E5"/>
    <w:rsid w:val="0DE10E14"/>
    <w:rsid w:val="0DE19FDE"/>
    <w:rsid w:val="0DE1BC8D"/>
    <w:rsid w:val="0DE4B037"/>
    <w:rsid w:val="0DE4F2A9"/>
    <w:rsid w:val="0DE7F617"/>
    <w:rsid w:val="0DE89E42"/>
    <w:rsid w:val="0DE8B414"/>
    <w:rsid w:val="0DE973A1"/>
    <w:rsid w:val="0DE9AE48"/>
    <w:rsid w:val="0DEAA055"/>
    <w:rsid w:val="0DEB37E0"/>
    <w:rsid w:val="0DECDCAC"/>
    <w:rsid w:val="0DECFF00"/>
    <w:rsid w:val="0DEDB671"/>
    <w:rsid w:val="0DEEA3EE"/>
    <w:rsid w:val="0DEEF4DA"/>
    <w:rsid w:val="0DF24D26"/>
    <w:rsid w:val="0DF265B3"/>
    <w:rsid w:val="0DF2A9BB"/>
    <w:rsid w:val="0DFB67CC"/>
    <w:rsid w:val="0DFBC0A4"/>
    <w:rsid w:val="0DFBFF1E"/>
    <w:rsid w:val="0DFCD603"/>
    <w:rsid w:val="0DFD17B9"/>
    <w:rsid w:val="0DFEDB7A"/>
    <w:rsid w:val="0DFFE626"/>
    <w:rsid w:val="0E01C6EB"/>
    <w:rsid w:val="0E01EDB9"/>
    <w:rsid w:val="0E034AD9"/>
    <w:rsid w:val="0E037DC2"/>
    <w:rsid w:val="0E0403F2"/>
    <w:rsid w:val="0E044CFF"/>
    <w:rsid w:val="0E0584AF"/>
    <w:rsid w:val="0E06BD79"/>
    <w:rsid w:val="0E0770E8"/>
    <w:rsid w:val="0E07E1AD"/>
    <w:rsid w:val="0E08EBE7"/>
    <w:rsid w:val="0E0A1D3F"/>
    <w:rsid w:val="0E0A521E"/>
    <w:rsid w:val="0E0AD995"/>
    <w:rsid w:val="0E0AED0B"/>
    <w:rsid w:val="0E0B127D"/>
    <w:rsid w:val="0E0B6D31"/>
    <w:rsid w:val="0E0CCA95"/>
    <w:rsid w:val="0E134142"/>
    <w:rsid w:val="0E134827"/>
    <w:rsid w:val="0E14213A"/>
    <w:rsid w:val="0E14A59D"/>
    <w:rsid w:val="0E14FC66"/>
    <w:rsid w:val="0E1632F6"/>
    <w:rsid w:val="0E169131"/>
    <w:rsid w:val="0E171D1B"/>
    <w:rsid w:val="0E17FFEE"/>
    <w:rsid w:val="0E18B3C0"/>
    <w:rsid w:val="0E19DD94"/>
    <w:rsid w:val="0E1C45AA"/>
    <w:rsid w:val="0E1C476A"/>
    <w:rsid w:val="0E1C70BB"/>
    <w:rsid w:val="0E1C7803"/>
    <w:rsid w:val="0E1DFCC5"/>
    <w:rsid w:val="0E1E38D7"/>
    <w:rsid w:val="0E1EB7E4"/>
    <w:rsid w:val="0E1F8DC7"/>
    <w:rsid w:val="0E1F9DC7"/>
    <w:rsid w:val="0E204898"/>
    <w:rsid w:val="0E206559"/>
    <w:rsid w:val="0E21E955"/>
    <w:rsid w:val="0E225194"/>
    <w:rsid w:val="0E2268B6"/>
    <w:rsid w:val="0E227CE6"/>
    <w:rsid w:val="0E23116A"/>
    <w:rsid w:val="0E235EA9"/>
    <w:rsid w:val="0E23E67D"/>
    <w:rsid w:val="0E24A116"/>
    <w:rsid w:val="0E253BDF"/>
    <w:rsid w:val="0E27ED21"/>
    <w:rsid w:val="0E28A4BF"/>
    <w:rsid w:val="0E2C379E"/>
    <w:rsid w:val="0E2C62C6"/>
    <w:rsid w:val="0E2D1D0E"/>
    <w:rsid w:val="0E2E023A"/>
    <w:rsid w:val="0E301ED2"/>
    <w:rsid w:val="0E30C67F"/>
    <w:rsid w:val="0E31DF6A"/>
    <w:rsid w:val="0E31E361"/>
    <w:rsid w:val="0E31EB85"/>
    <w:rsid w:val="0E31EBF4"/>
    <w:rsid w:val="0E3326D9"/>
    <w:rsid w:val="0E337518"/>
    <w:rsid w:val="0E339964"/>
    <w:rsid w:val="0E3421EC"/>
    <w:rsid w:val="0E3533A5"/>
    <w:rsid w:val="0E35B469"/>
    <w:rsid w:val="0E3835C8"/>
    <w:rsid w:val="0E398653"/>
    <w:rsid w:val="0E3AFAA9"/>
    <w:rsid w:val="0E3E235C"/>
    <w:rsid w:val="0E3E5212"/>
    <w:rsid w:val="0E3FBD83"/>
    <w:rsid w:val="0E3FFC5F"/>
    <w:rsid w:val="0E41EDF8"/>
    <w:rsid w:val="0E4390F6"/>
    <w:rsid w:val="0E46176C"/>
    <w:rsid w:val="0E473CB9"/>
    <w:rsid w:val="0E484904"/>
    <w:rsid w:val="0E496D20"/>
    <w:rsid w:val="0E4970BE"/>
    <w:rsid w:val="0E49ABBC"/>
    <w:rsid w:val="0E4BAE8F"/>
    <w:rsid w:val="0E4C3CEB"/>
    <w:rsid w:val="0E4DC917"/>
    <w:rsid w:val="0E4EB56F"/>
    <w:rsid w:val="0E4F075B"/>
    <w:rsid w:val="0E511F84"/>
    <w:rsid w:val="0E527C1D"/>
    <w:rsid w:val="0E53368F"/>
    <w:rsid w:val="0E53A089"/>
    <w:rsid w:val="0E57670A"/>
    <w:rsid w:val="0E5829ED"/>
    <w:rsid w:val="0E58C8A4"/>
    <w:rsid w:val="0E58E93A"/>
    <w:rsid w:val="0E596DE9"/>
    <w:rsid w:val="0E59B0FB"/>
    <w:rsid w:val="0E5ABB55"/>
    <w:rsid w:val="0E5D22A1"/>
    <w:rsid w:val="0E5D47DD"/>
    <w:rsid w:val="0E5F8B6F"/>
    <w:rsid w:val="0E602744"/>
    <w:rsid w:val="0E6051B4"/>
    <w:rsid w:val="0E61C23F"/>
    <w:rsid w:val="0E6203DE"/>
    <w:rsid w:val="0E623E79"/>
    <w:rsid w:val="0E628AD2"/>
    <w:rsid w:val="0E62DCDC"/>
    <w:rsid w:val="0E6374EE"/>
    <w:rsid w:val="0E64CE43"/>
    <w:rsid w:val="0E65EAF9"/>
    <w:rsid w:val="0E6761EB"/>
    <w:rsid w:val="0E688C4F"/>
    <w:rsid w:val="0E69C451"/>
    <w:rsid w:val="0E69E919"/>
    <w:rsid w:val="0E6A4F51"/>
    <w:rsid w:val="0E6BBF47"/>
    <w:rsid w:val="0E6C1780"/>
    <w:rsid w:val="0E6CBA14"/>
    <w:rsid w:val="0E6DFFF3"/>
    <w:rsid w:val="0E6F0E16"/>
    <w:rsid w:val="0E6F4C8D"/>
    <w:rsid w:val="0E6F6429"/>
    <w:rsid w:val="0E6F74D8"/>
    <w:rsid w:val="0E70D9D1"/>
    <w:rsid w:val="0E70ECB5"/>
    <w:rsid w:val="0E70F6CB"/>
    <w:rsid w:val="0E735059"/>
    <w:rsid w:val="0E7380B7"/>
    <w:rsid w:val="0E73E9FA"/>
    <w:rsid w:val="0E752AC2"/>
    <w:rsid w:val="0E763477"/>
    <w:rsid w:val="0E77269C"/>
    <w:rsid w:val="0E785731"/>
    <w:rsid w:val="0E7B1703"/>
    <w:rsid w:val="0E7BB25E"/>
    <w:rsid w:val="0E7CB337"/>
    <w:rsid w:val="0E7D8B87"/>
    <w:rsid w:val="0E7E28B9"/>
    <w:rsid w:val="0E7EA146"/>
    <w:rsid w:val="0E7F3C36"/>
    <w:rsid w:val="0E7F9351"/>
    <w:rsid w:val="0E7FF774"/>
    <w:rsid w:val="0E80F118"/>
    <w:rsid w:val="0E82171A"/>
    <w:rsid w:val="0E82D553"/>
    <w:rsid w:val="0E833DB9"/>
    <w:rsid w:val="0E847AE9"/>
    <w:rsid w:val="0E85FCA1"/>
    <w:rsid w:val="0E862A5D"/>
    <w:rsid w:val="0E891A84"/>
    <w:rsid w:val="0E89D941"/>
    <w:rsid w:val="0E8FECAC"/>
    <w:rsid w:val="0E914920"/>
    <w:rsid w:val="0E922458"/>
    <w:rsid w:val="0E94149D"/>
    <w:rsid w:val="0E94AAE2"/>
    <w:rsid w:val="0E958608"/>
    <w:rsid w:val="0E97315D"/>
    <w:rsid w:val="0E97A1E7"/>
    <w:rsid w:val="0E97FEAD"/>
    <w:rsid w:val="0E9B509E"/>
    <w:rsid w:val="0E9C7326"/>
    <w:rsid w:val="0E9E3C96"/>
    <w:rsid w:val="0E9E7142"/>
    <w:rsid w:val="0E9EAF22"/>
    <w:rsid w:val="0E9EB938"/>
    <w:rsid w:val="0E9FB413"/>
    <w:rsid w:val="0EA02079"/>
    <w:rsid w:val="0EA0B7BC"/>
    <w:rsid w:val="0EA1F778"/>
    <w:rsid w:val="0EA24C5F"/>
    <w:rsid w:val="0EA2E106"/>
    <w:rsid w:val="0EA4E6A3"/>
    <w:rsid w:val="0EA65487"/>
    <w:rsid w:val="0EA727E7"/>
    <w:rsid w:val="0EA7B255"/>
    <w:rsid w:val="0EA7CCCD"/>
    <w:rsid w:val="0EA856D7"/>
    <w:rsid w:val="0EA99AF5"/>
    <w:rsid w:val="0EAA0610"/>
    <w:rsid w:val="0EAAB878"/>
    <w:rsid w:val="0EABF365"/>
    <w:rsid w:val="0EAC1160"/>
    <w:rsid w:val="0EAC33DF"/>
    <w:rsid w:val="0EAD07FE"/>
    <w:rsid w:val="0EAEACD0"/>
    <w:rsid w:val="0EB0BD54"/>
    <w:rsid w:val="0EB1365A"/>
    <w:rsid w:val="0EB1D789"/>
    <w:rsid w:val="0EB1E28C"/>
    <w:rsid w:val="0EB40373"/>
    <w:rsid w:val="0EB582B1"/>
    <w:rsid w:val="0EB586A4"/>
    <w:rsid w:val="0EB7A6A3"/>
    <w:rsid w:val="0EB7AADD"/>
    <w:rsid w:val="0EB7CA8B"/>
    <w:rsid w:val="0EB84691"/>
    <w:rsid w:val="0EB9DAAA"/>
    <w:rsid w:val="0EBA3A4F"/>
    <w:rsid w:val="0EBB38CC"/>
    <w:rsid w:val="0EBCB0B5"/>
    <w:rsid w:val="0EBE9CEB"/>
    <w:rsid w:val="0EBF255A"/>
    <w:rsid w:val="0EC28A61"/>
    <w:rsid w:val="0EC3C401"/>
    <w:rsid w:val="0EC50432"/>
    <w:rsid w:val="0EC56323"/>
    <w:rsid w:val="0EC586A6"/>
    <w:rsid w:val="0EC5DC0A"/>
    <w:rsid w:val="0EC5FD2C"/>
    <w:rsid w:val="0EC721AA"/>
    <w:rsid w:val="0EC75C64"/>
    <w:rsid w:val="0EC872C7"/>
    <w:rsid w:val="0EC8C1DF"/>
    <w:rsid w:val="0EC8FC79"/>
    <w:rsid w:val="0EC9AFA3"/>
    <w:rsid w:val="0ECAC60A"/>
    <w:rsid w:val="0ECCA5EE"/>
    <w:rsid w:val="0ECDE439"/>
    <w:rsid w:val="0ECE341C"/>
    <w:rsid w:val="0ECF19E0"/>
    <w:rsid w:val="0ECFB4AC"/>
    <w:rsid w:val="0ECFDEF7"/>
    <w:rsid w:val="0ED17D42"/>
    <w:rsid w:val="0ED1EECE"/>
    <w:rsid w:val="0ED23AFA"/>
    <w:rsid w:val="0ED3252D"/>
    <w:rsid w:val="0ED441D2"/>
    <w:rsid w:val="0ED5BC3D"/>
    <w:rsid w:val="0ED5EE5A"/>
    <w:rsid w:val="0ED76DC3"/>
    <w:rsid w:val="0ED7AB5F"/>
    <w:rsid w:val="0ED8574D"/>
    <w:rsid w:val="0EDA1E73"/>
    <w:rsid w:val="0EDBC61E"/>
    <w:rsid w:val="0EDC114C"/>
    <w:rsid w:val="0EDF6542"/>
    <w:rsid w:val="0EE2089F"/>
    <w:rsid w:val="0EE317AC"/>
    <w:rsid w:val="0EE67124"/>
    <w:rsid w:val="0EE6F839"/>
    <w:rsid w:val="0EE775C3"/>
    <w:rsid w:val="0EE99A86"/>
    <w:rsid w:val="0EEC7C4A"/>
    <w:rsid w:val="0EECC81D"/>
    <w:rsid w:val="0EEDC322"/>
    <w:rsid w:val="0EEE3C36"/>
    <w:rsid w:val="0EEFE4CA"/>
    <w:rsid w:val="0EF17CA6"/>
    <w:rsid w:val="0EF18C7D"/>
    <w:rsid w:val="0EF1A5E2"/>
    <w:rsid w:val="0EF371E8"/>
    <w:rsid w:val="0EF44004"/>
    <w:rsid w:val="0EF44BB3"/>
    <w:rsid w:val="0EF44FD4"/>
    <w:rsid w:val="0EF4A8B7"/>
    <w:rsid w:val="0EF5B224"/>
    <w:rsid w:val="0EF5CB4E"/>
    <w:rsid w:val="0EF60BE4"/>
    <w:rsid w:val="0EF8958B"/>
    <w:rsid w:val="0EFAEE59"/>
    <w:rsid w:val="0EFB2C56"/>
    <w:rsid w:val="0EFB8E23"/>
    <w:rsid w:val="0EFB9440"/>
    <w:rsid w:val="0EFD8115"/>
    <w:rsid w:val="0EFF8448"/>
    <w:rsid w:val="0EFF904F"/>
    <w:rsid w:val="0F00507B"/>
    <w:rsid w:val="0F03398E"/>
    <w:rsid w:val="0F03B237"/>
    <w:rsid w:val="0F053710"/>
    <w:rsid w:val="0F054A3A"/>
    <w:rsid w:val="0F085886"/>
    <w:rsid w:val="0F09F0F9"/>
    <w:rsid w:val="0F0A29B0"/>
    <w:rsid w:val="0F0C8F5C"/>
    <w:rsid w:val="0F0CD989"/>
    <w:rsid w:val="0F0D5E8B"/>
    <w:rsid w:val="0F0FA674"/>
    <w:rsid w:val="0F111624"/>
    <w:rsid w:val="0F113471"/>
    <w:rsid w:val="0F12B205"/>
    <w:rsid w:val="0F132B1D"/>
    <w:rsid w:val="0F138F23"/>
    <w:rsid w:val="0F14ACED"/>
    <w:rsid w:val="0F15813A"/>
    <w:rsid w:val="0F165240"/>
    <w:rsid w:val="0F16595C"/>
    <w:rsid w:val="0F167DD4"/>
    <w:rsid w:val="0F16F3BA"/>
    <w:rsid w:val="0F17028B"/>
    <w:rsid w:val="0F18AF1B"/>
    <w:rsid w:val="0F1972A3"/>
    <w:rsid w:val="0F1BF22B"/>
    <w:rsid w:val="0F1D17EE"/>
    <w:rsid w:val="0F1D3BD0"/>
    <w:rsid w:val="0F1DF961"/>
    <w:rsid w:val="0F1EDF2D"/>
    <w:rsid w:val="0F1F1B45"/>
    <w:rsid w:val="0F21F1B5"/>
    <w:rsid w:val="0F239319"/>
    <w:rsid w:val="0F23BECD"/>
    <w:rsid w:val="0F25472F"/>
    <w:rsid w:val="0F273695"/>
    <w:rsid w:val="0F285C19"/>
    <w:rsid w:val="0F28E8A6"/>
    <w:rsid w:val="0F2AD8DE"/>
    <w:rsid w:val="0F2BF4DA"/>
    <w:rsid w:val="0F2CEBBD"/>
    <w:rsid w:val="0F2D8EF5"/>
    <w:rsid w:val="0F2F20A5"/>
    <w:rsid w:val="0F2F6BFE"/>
    <w:rsid w:val="0F2FE3BA"/>
    <w:rsid w:val="0F31E319"/>
    <w:rsid w:val="0F32097C"/>
    <w:rsid w:val="0F321922"/>
    <w:rsid w:val="0F33E35E"/>
    <w:rsid w:val="0F33FB6D"/>
    <w:rsid w:val="0F34AACC"/>
    <w:rsid w:val="0F3511AF"/>
    <w:rsid w:val="0F36C413"/>
    <w:rsid w:val="0F38BDA8"/>
    <w:rsid w:val="0F3BF477"/>
    <w:rsid w:val="0F3CB0C1"/>
    <w:rsid w:val="0F3DCA7A"/>
    <w:rsid w:val="0F3F653A"/>
    <w:rsid w:val="0F3F9AB4"/>
    <w:rsid w:val="0F408EA4"/>
    <w:rsid w:val="0F409AED"/>
    <w:rsid w:val="0F40F2E1"/>
    <w:rsid w:val="0F42F088"/>
    <w:rsid w:val="0F44847D"/>
    <w:rsid w:val="0F461F67"/>
    <w:rsid w:val="0F4623EE"/>
    <w:rsid w:val="0F4962C6"/>
    <w:rsid w:val="0F499F1D"/>
    <w:rsid w:val="0F4ACE53"/>
    <w:rsid w:val="0F4EDF4C"/>
    <w:rsid w:val="0F4F88AD"/>
    <w:rsid w:val="0F4FF3BB"/>
    <w:rsid w:val="0F504D44"/>
    <w:rsid w:val="0F517922"/>
    <w:rsid w:val="0F54E689"/>
    <w:rsid w:val="0F5A0F11"/>
    <w:rsid w:val="0F5A98B4"/>
    <w:rsid w:val="0F5CC895"/>
    <w:rsid w:val="0F5DCDD8"/>
    <w:rsid w:val="0F5F8D35"/>
    <w:rsid w:val="0F5FC33A"/>
    <w:rsid w:val="0F608686"/>
    <w:rsid w:val="0F615569"/>
    <w:rsid w:val="0F61D9E2"/>
    <w:rsid w:val="0F6460C3"/>
    <w:rsid w:val="0F6597F0"/>
    <w:rsid w:val="0F65A520"/>
    <w:rsid w:val="0F66A1DB"/>
    <w:rsid w:val="0F67037D"/>
    <w:rsid w:val="0F67653D"/>
    <w:rsid w:val="0F67A6C9"/>
    <w:rsid w:val="0F683188"/>
    <w:rsid w:val="0F68B8DB"/>
    <w:rsid w:val="0F6955E7"/>
    <w:rsid w:val="0F695F96"/>
    <w:rsid w:val="0F6A2590"/>
    <w:rsid w:val="0F6A4481"/>
    <w:rsid w:val="0F6BA581"/>
    <w:rsid w:val="0F6D5CE1"/>
    <w:rsid w:val="0F6D6534"/>
    <w:rsid w:val="0F6F2693"/>
    <w:rsid w:val="0F7216AC"/>
    <w:rsid w:val="0F723207"/>
    <w:rsid w:val="0F724D42"/>
    <w:rsid w:val="0F74B489"/>
    <w:rsid w:val="0F74F16A"/>
    <w:rsid w:val="0F76177B"/>
    <w:rsid w:val="0F787EBF"/>
    <w:rsid w:val="0F7B13BD"/>
    <w:rsid w:val="0F7B5E5B"/>
    <w:rsid w:val="0F7C2144"/>
    <w:rsid w:val="0F7C42B3"/>
    <w:rsid w:val="0F7EAD73"/>
    <w:rsid w:val="0F806399"/>
    <w:rsid w:val="0F81901B"/>
    <w:rsid w:val="0F81D043"/>
    <w:rsid w:val="0F8367FE"/>
    <w:rsid w:val="0F8458C0"/>
    <w:rsid w:val="0F84CB5A"/>
    <w:rsid w:val="0F85A69C"/>
    <w:rsid w:val="0F86AC5F"/>
    <w:rsid w:val="0F8A5223"/>
    <w:rsid w:val="0F8C644B"/>
    <w:rsid w:val="0F8C8E64"/>
    <w:rsid w:val="0F8D40FF"/>
    <w:rsid w:val="0F918126"/>
    <w:rsid w:val="0F920B4D"/>
    <w:rsid w:val="0F943B65"/>
    <w:rsid w:val="0F94DF53"/>
    <w:rsid w:val="0F962A9B"/>
    <w:rsid w:val="0F9653CD"/>
    <w:rsid w:val="0F96E9DF"/>
    <w:rsid w:val="0F985F2A"/>
    <w:rsid w:val="0F98C943"/>
    <w:rsid w:val="0F9A09A2"/>
    <w:rsid w:val="0F9A59F3"/>
    <w:rsid w:val="0F9D994C"/>
    <w:rsid w:val="0F9FD1F0"/>
    <w:rsid w:val="0FA251FB"/>
    <w:rsid w:val="0FA30D5D"/>
    <w:rsid w:val="0FA31C44"/>
    <w:rsid w:val="0FA455CC"/>
    <w:rsid w:val="0FA4E4AE"/>
    <w:rsid w:val="0FA85E23"/>
    <w:rsid w:val="0FA9A22D"/>
    <w:rsid w:val="0FAA01CA"/>
    <w:rsid w:val="0FAAFE59"/>
    <w:rsid w:val="0FACA292"/>
    <w:rsid w:val="0FAD783B"/>
    <w:rsid w:val="0FAE07B0"/>
    <w:rsid w:val="0FAF8213"/>
    <w:rsid w:val="0FAFB62B"/>
    <w:rsid w:val="0FB12403"/>
    <w:rsid w:val="0FB13DAE"/>
    <w:rsid w:val="0FB1E1A8"/>
    <w:rsid w:val="0FB2096E"/>
    <w:rsid w:val="0FB3EBA9"/>
    <w:rsid w:val="0FB4A679"/>
    <w:rsid w:val="0FB5A9D9"/>
    <w:rsid w:val="0FB62BC5"/>
    <w:rsid w:val="0FB67E1E"/>
    <w:rsid w:val="0FB790E6"/>
    <w:rsid w:val="0FB85BE9"/>
    <w:rsid w:val="0FB89778"/>
    <w:rsid w:val="0FB8E394"/>
    <w:rsid w:val="0FBB6BB0"/>
    <w:rsid w:val="0FBBDAB2"/>
    <w:rsid w:val="0FBC4DE4"/>
    <w:rsid w:val="0FBC509C"/>
    <w:rsid w:val="0FBC577F"/>
    <w:rsid w:val="0FBE7F2E"/>
    <w:rsid w:val="0FBF36A9"/>
    <w:rsid w:val="0FBFA8CB"/>
    <w:rsid w:val="0FC059B7"/>
    <w:rsid w:val="0FC0E1C7"/>
    <w:rsid w:val="0FC1348D"/>
    <w:rsid w:val="0FC22009"/>
    <w:rsid w:val="0FC39D06"/>
    <w:rsid w:val="0FC3A59D"/>
    <w:rsid w:val="0FC3EDDF"/>
    <w:rsid w:val="0FC523D0"/>
    <w:rsid w:val="0FC53162"/>
    <w:rsid w:val="0FC79334"/>
    <w:rsid w:val="0FC89445"/>
    <w:rsid w:val="0FCBDB66"/>
    <w:rsid w:val="0FCC268F"/>
    <w:rsid w:val="0FCCB9EF"/>
    <w:rsid w:val="0FCD8C12"/>
    <w:rsid w:val="0FCE232F"/>
    <w:rsid w:val="0FCFDF1E"/>
    <w:rsid w:val="0FD1CFA5"/>
    <w:rsid w:val="0FD33E2A"/>
    <w:rsid w:val="0FD3C7D2"/>
    <w:rsid w:val="0FD3FFFF"/>
    <w:rsid w:val="0FD46C87"/>
    <w:rsid w:val="0FD47ED9"/>
    <w:rsid w:val="0FD6CB0A"/>
    <w:rsid w:val="0FD915B4"/>
    <w:rsid w:val="0FDAAC23"/>
    <w:rsid w:val="0FDB101A"/>
    <w:rsid w:val="0FDB337F"/>
    <w:rsid w:val="0FDB8F2E"/>
    <w:rsid w:val="0FDBEFBF"/>
    <w:rsid w:val="0FDC6E07"/>
    <w:rsid w:val="0FE12C14"/>
    <w:rsid w:val="0FE1F1DA"/>
    <w:rsid w:val="0FE20B16"/>
    <w:rsid w:val="0FE29302"/>
    <w:rsid w:val="0FE4BC15"/>
    <w:rsid w:val="0FE52EEA"/>
    <w:rsid w:val="0FE58C32"/>
    <w:rsid w:val="0FE773CD"/>
    <w:rsid w:val="0FE80B4D"/>
    <w:rsid w:val="0FE86B88"/>
    <w:rsid w:val="0FE8B3EE"/>
    <w:rsid w:val="0FED1FC6"/>
    <w:rsid w:val="0FED53A4"/>
    <w:rsid w:val="0FF08799"/>
    <w:rsid w:val="0FF100BB"/>
    <w:rsid w:val="0FF1BC01"/>
    <w:rsid w:val="0FF20EAA"/>
    <w:rsid w:val="0FF21DF3"/>
    <w:rsid w:val="0FF2520B"/>
    <w:rsid w:val="0FF2555C"/>
    <w:rsid w:val="0FF26268"/>
    <w:rsid w:val="0FF31F26"/>
    <w:rsid w:val="0FF3E2D1"/>
    <w:rsid w:val="0FF51978"/>
    <w:rsid w:val="0FF717E9"/>
    <w:rsid w:val="0FF7FFA0"/>
    <w:rsid w:val="0FF950C1"/>
    <w:rsid w:val="0FF97159"/>
    <w:rsid w:val="0FFB07E9"/>
    <w:rsid w:val="0FFB3155"/>
    <w:rsid w:val="0FFBC9F3"/>
    <w:rsid w:val="0FFE8E20"/>
    <w:rsid w:val="10003026"/>
    <w:rsid w:val="10033DDA"/>
    <w:rsid w:val="1005F4E6"/>
    <w:rsid w:val="1006414C"/>
    <w:rsid w:val="1006F543"/>
    <w:rsid w:val="10106703"/>
    <w:rsid w:val="10109235"/>
    <w:rsid w:val="101204D8"/>
    <w:rsid w:val="1013100B"/>
    <w:rsid w:val="10156182"/>
    <w:rsid w:val="1015B073"/>
    <w:rsid w:val="101649F7"/>
    <w:rsid w:val="101771AF"/>
    <w:rsid w:val="101861E9"/>
    <w:rsid w:val="101B3F86"/>
    <w:rsid w:val="101BE1F6"/>
    <w:rsid w:val="101D5D0F"/>
    <w:rsid w:val="101DE77B"/>
    <w:rsid w:val="101E4E9B"/>
    <w:rsid w:val="101EFCE8"/>
    <w:rsid w:val="1020D105"/>
    <w:rsid w:val="1021FE47"/>
    <w:rsid w:val="10251823"/>
    <w:rsid w:val="102AE8AA"/>
    <w:rsid w:val="102AF9FF"/>
    <w:rsid w:val="102B20BE"/>
    <w:rsid w:val="102CB90E"/>
    <w:rsid w:val="1030FAB1"/>
    <w:rsid w:val="10310ED8"/>
    <w:rsid w:val="10317ABB"/>
    <w:rsid w:val="10320155"/>
    <w:rsid w:val="103285DF"/>
    <w:rsid w:val="10332D69"/>
    <w:rsid w:val="1033B757"/>
    <w:rsid w:val="103508E2"/>
    <w:rsid w:val="10353640"/>
    <w:rsid w:val="10357F86"/>
    <w:rsid w:val="1035A2A6"/>
    <w:rsid w:val="10369BFE"/>
    <w:rsid w:val="1037815E"/>
    <w:rsid w:val="103974D2"/>
    <w:rsid w:val="1039E268"/>
    <w:rsid w:val="103B6EE5"/>
    <w:rsid w:val="103CC311"/>
    <w:rsid w:val="103D3CD8"/>
    <w:rsid w:val="103EF0D5"/>
    <w:rsid w:val="103F719C"/>
    <w:rsid w:val="104034A6"/>
    <w:rsid w:val="104276FB"/>
    <w:rsid w:val="10427D3C"/>
    <w:rsid w:val="10441107"/>
    <w:rsid w:val="10442C93"/>
    <w:rsid w:val="1044E4EE"/>
    <w:rsid w:val="1046FE7B"/>
    <w:rsid w:val="104782AD"/>
    <w:rsid w:val="104791A2"/>
    <w:rsid w:val="104956F0"/>
    <w:rsid w:val="104B29B2"/>
    <w:rsid w:val="104D3B6C"/>
    <w:rsid w:val="10525551"/>
    <w:rsid w:val="10557842"/>
    <w:rsid w:val="10557890"/>
    <w:rsid w:val="1057DF8A"/>
    <w:rsid w:val="10588C3A"/>
    <w:rsid w:val="10593A8A"/>
    <w:rsid w:val="105BCE43"/>
    <w:rsid w:val="105EFE50"/>
    <w:rsid w:val="105F9D3B"/>
    <w:rsid w:val="1061A51E"/>
    <w:rsid w:val="1061E4F4"/>
    <w:rsid w:val="10662EC8"/>
    <w:rsid w:val="1066B8DF"/>
    <w:rsid w:val="1068C203"/>
    <w:rsid w:val="106C1EA0"/>
    <w:rsid w:val="106CF5FD"/>
    <w:rsid w:val="106EB094"/>
    <w:rsid w:val="106F270D"/>
    <w:rsid w:val="106FD9F5"/>
    <w:rsid w:val="10727377"/>
    <w:rsid w:val="10733777"/>
    <w:rsid w:val="1076037F"/>
    <w:rsid w:val="107848FE"/>
    <w:rsid w:val="10792918"/>
    <w:rsid w:val="10794FA9"/>
    <w:rsid w:val="107976E7"/>
    <w:rsid w:val="107A677F"/>
    <w:rsid w:val="107AB129"/>
    <w:rsid w:val="107AD81C"/>
    <w:rsid w:val="107D0DB4"/>
    <w:rsid w:val="107F9C6B"/>
    <w:rsid w:val="107FDA92"/>
    <w:rsid w:val="10833760"/>
    <w:rsid w:val="1083CF86"/>
    <w:rsid w:val="10854A24"/>
    <w:rsid w:val="108587C2"/>
    <w:rsid w:val="1085B74D"/>
    <w:rsid w:val="1085EF6C"/>
    <w:rsid w:val="10877A97"/>
    <w:rsid w:val="1087CC87"/>
    <w:rsid w:val="10887C84"/>
    <w:rsid w:val="10897188"/>
    <w:rsid w:val="1089F3E4"/>
    <w:rsid w:val="108A120C"/>
    <w:rsid w:val="108C5449"/>
    <w:rsid w:val="108E24C5"/>
    <w:rsid w:val="108F66CE"/>
    <w:rsid w:val="108FDE33"/>
    <w:rsid w:val="1091FEAA"/>
    <w:rsid w:val="10940FB7"/>
    <w:rsid w:val="109414DD"/>
    <w:rsid w:val="10961BCC"/>
    <w:rsid w:val="1096A8FB"/>
    <w:rsid w:val="1096BD79"/>
    <w:rsid w:val="10985EE5"/>
    <w:rsid w:val="10986268"/>
    <w:rsid w:val="109A4B41"/>
    <w:rsid w:val="109B2A7E"/>
    <w:rsid w:val="109DE479"/>
    <w:rsid w:val="109FA3A0"/>
    <w:rsid w:val="10A4051F"/>
    <w:rsid w:val="10A50D54"/>
    <w:rsid w:val="10A657E9"/>
    <w:rsid w:val="10A67EDC"/>
    <w:rsid w:val="10A8624A"/>
    <w:rsid w:val="10A98D3D"/>
    <w:rsid w:val="10ABAEDF"/>
    <w:rsid w:val="10ABF7A0"/>
    <w:rsid w:val="10AC69F3"/>
    <w:rsid w:val="10AE9886"/>
    <w:rsid w:val="10B07CBE"/>
    <w:rsid w:val="10B14EBB"/>
    <w:rsid w:val="10B22174"/>
    <w:rsid w:val="10B3A05C"/>
    <w:rsid w:val="10B4A7AC"/>
    <w:rsid w:val="10B5F57A"/>
    <w:rsid w:val="10B78075"/>
    <w:rsid w:val="10B880D6"/>
    <w:rsid w:val="10B92569"/>
    <w:rsid w:val="10B9E193"/>
    <w:rsid w:val="10BBF8D5"/>
    <w:rsid w:val="10BDD592"/>
    <w:rsid w:val="10BF10E9"/>
    <w:rsid w:val="10BFDA59"/>
    <w:rsid w:val="10C00D6A"/>
    <w:rsid w:val="10C025EC"/>
    <w:rsid w:val="10C02977"/>
    <w:rsid w:val="10C2ADC9"/>
    <w:rsid w:val="10C2FB2A"/>
    <w:rsid w:val="10C311E4"/>
    <w:rsid w:val="10C37EC9"/>
    <w:rsid w:val="10C3D50B"/>
    <w:rsid w:val="10C671D0"/>
    <w:rsid w:val="10C6C5AD"/>
    <w:rsid w:val="10CA3311"/>
    <w:rsid w:val="10CC1449"/>
    <w:rsid w:val="10CC57DD"/>
    <w:rsid w:val="10CC8E01"/>
    <w:rsid w:val="10CD3E27"/>
    <w:rsid w:val="10D07B2D"/>
    <w:rsid w:val="10D09C4C"/>
    <w:rsid w:val="10D20E12"/>
    <w:rsid w:val="10D46D97"/>
    <w:rsid w:val="10D55F46"/>
    <w:rsid w:val="10D7916F"/>
    <w:rsid w:val="10D7CCC5"/>
    <w:rsid w:val="10D9131E"/>
    <w:rsid w:val="10D9B0EF"/>
    <w:rsid w:val="10DBAD62"/>
    <w:rsid w:val="10DC63C7"/>
    <w:rsid w:val="10DCF798"/>
    <w:rsid w:val="10DD2E5B"/>
    <w:rsid w:val="10DD971A"/>
    <w:rsid w:val="10DFBE7E"/>
    <w:rsid w:val="10E34D69"/>
    <w:rsid w:val="10E409E6"/>
    <w:rsid w:val="10E41F6B"/>
    <w:rsid w:val="10E4C99D"/>
    <w:rsid w:val="10E4E8E5"/>
    <w:rsid w:val="10E62478"/>
    <w:rsid w:val="10E68218"/>
    <w:rsid w:val="10E81003"/>
    <w:rsid w:val="10E82906"/>
    <w:rsid w:val="10E87D9F"/>
    <w:rsid w:val="10E88619"/>
    <w:rsid w:val="10E8F3CF"/>
    <w:rsid w:val="10E92CB3"/>
    <w:rsid w:val="10E97B2D"/>
    <w:rsid w:val="10EC3C1C"/>
    <w:rsid w:val="10EC6B45"/>
    <w:rsid w:val="10ECE95D"/>
    <w:rsid w:val="10EE2D7D"/>
    <w:rsid w:val="10EF5559"/>
    <w:rsid w:val="10F357F5"/>
    <w:rsid w:val="10F393BC"/>
    <w:rsid w:val="10F4DA0B"/>
    <w:rsid w:val="10F5DD01"/>
    <w:rsid w:val="10F819E1"/>
    <w:rsid w:val="10F88CF2"/>
    <w:rsid w:val="10F8F3D3"/>
    <w:rsid w:val="10F95E3E"/>
    <w:rsid w:val="10FB24A6"/>
    <w:rsid w:val="10FC541D"/>
    <w:rsid w:val="10FDE9A3"/>
    <w:rsid w:val="10FF2246"/>
    <w:rsid w:val="10FF2DF8"/>
    <w:rsid w:val="10FFA635"/>
    <w:rsid w:val="11006C43"/>
    <w:rsid w:val="110292CF"/>
    <w:rsid w:val="1104263B"/>
    <w:rsid w:val="1105DA33"/>
    <w:rsid w:val="110815FA"/>
    <w:rsid w:val="11083B8E"/>
    <w:rsid w:val="110936FA"/>
    <w:rsid w:val="1109C87D"/>
    <w:rsid w:val="110CCF15"/>
    <w:rsid w:val="110F2B60"/>
    <w:rsid w:val="110F4466"/>
    <w:rsid w:val="1112C567"/>
    <w:rsid w:val="11130478"/>
    <w:rsid w:val="1115E2F0"/>
    <w:rsid w:val="1115F10D"/>
    <w:rsid w:val="1117E572"/>
    <w:rsid w:val="11199675"/>
    <w:rsid w:val="111C2D2F"/>
    <w:rsid w:val="111D5FB3"/>
    <w:rsid w:val="111DD943"/>
    <w:rsid w:val="111F1FE3"/>
    <w:rsid w:val="11209B08"/>
    <w:rsid w:val="1120C39A"/>
    <w:rsid w:val="1121697A"/>
    <w:rsid w:val="11220A1D"/>
    <w:rsid w:val="11221039"/>
    <w:rsid w:val="11222FE1"/>
    <w:rsid w:val="1122E43B"/>
    <w:rsid w:val="112300B6"/>
    <w:rsid w:val="112523F4"/>
    <w:rsid w:val="11264901"/>
    <w:rsid w:val="112B7B2C"/>
    <w:rsid w:val="112FC54D"/>
    <w:rsid w:val="113010B5"/>
    <w:rsid w:val="1130523C"/>
    <w:rsid w:val="11309BEA"/>
    <w:rsid w:val="1130AE7B"/>
    <w:rsid w:val="1131B47C"/>
    <w:rsid w:val="1131D64C"/>
    <w:rsid w:val="11332A7D"/>
    <w:rsid w:val="11342078"/>
    <w:rsid w:val="1134C1F5"/>
    <w:rsid w:val="1135CC2D"/>
    <w:rsid w:val="1135D4E6"/>
    <w:rsid w:val="11370A9C"/>
    <w:rsid w:val="11389B8F"/>
    <w:rsid w:val="11394CE0"/>
    <w:rsid w:val="1139B91C"/>
    <w:rsid w:val="113AD3F0"/>
    <w:rsid w:val="113B6EAD"/>
    <w:rsid w:val="113EB170"/>
    <w:rsid w:val="113F5A0D"/>
    <w:rsid w:val="113FA2BD"/>
    <w:rsid w:val="114034E2"/>
    <w:rsid w:val="1142DFCD"/>
    <w:rsid w:val="1142EBD7"/>
    <w:rsid w:val="11432837"/>
    <w:rsid w:val="11434D5B"/>
    <w:rsid w:val="1149D9DB"/>
    <w:rsid w:val="114AFCA5"/>
    <w:rsid w:val="114B727A"/>
    <w:rsid w:val="114C084C"/>
    <w:rsid w:val="114C35EB"/>
    <w:rsid w:val="114CD881"/>
    <w:rsid w:val="114D793C"/>
    <w:rsid w:val="1150AB91"/>
    <w:rsid w:val="11527F91"/>
    <w:rsid w:val="1155097F"/>
    <w:rsid w:val="115680C9"/>
    <w:rsid w:val="11579E80"/>
    <w:rsid w:val="115A3505"/>
    <w:rsid w:val="115BC8AC"/>
    <w:rsid w:val="115C39D1"/>
    <w:rsid w:val="115CBAE8"/>
    <w:rsid w:val="115D8BC3"/>
    <w:rsid w:val="115E026A"/>
    <w:rsid w:val="115FB7AB"/>
    <w:rsid w:val="11631E26"/>
    <w:rsid w:val="116346AD"/>
    <w:rsid w:val="11664456"/>
    <w:rsid w:val="11696772"/>
    <w:rsid w:val="116970F1"/>
    <w:rsid w:val="116995E9"/>
    <w:rsid w:val="116A37D4"/>
    <w:rsid w:val="116C3E68"/>
    <w:rsid w:val="116D08B8"/>
    <w:rsid w:val="116D2DC0"/>
    <w:rsid w:val="116D7945"/>
    <w:rsid w:val="116E86C4"/>
    <w:rsid w:val="116F23BA"/>
    <w:rsid w:val="116F789A"/>
    <w:rsid w:val="1173E750"/>
    <w:rsid w:val="11740751"/>
    <w:rsid w:val="11743093"/>
    <w:rsid w:val="1175376B"/>
    <w:rsid w:val="1175969F"/>
    <w:rsid w:val="1175F49A"/>
    <w:rsid w:val="11788F92"/>
    <w:rsid w:val="11790ACD"/>
    <w:rsid w:val="117B2547"/>
    <w:rsid w:val="117B2EE7"/>
    <w:rsid w:val="117B395A"/>
    <w:rsid w:val="117C0891"/>
    <w:rsid w:val="117F50E7"/>
    <w:rsid w:val="11810152"/>
    <w:rsid w:val="118155E0"/>
    <w:rsid w:val="11841684"/>
    <w:rsid w:val="1184AC59"/>
    <w:rsid w:val="1189D6F7"/>
    <w:rsid w:val="118C46D4"/>
    <w:rsid w:val="118CBDC5"/>
    <w:rsid w:val="118E35DD"/>
    <w:rsid w:val="118E6568"/>
    <w:rsid w:val="118EE9FB"/>
    <w:rsid w:val="118F4B27"/>
    <w:rsid w:val="118F5A55"/>
    <w:rsid w:val="118F9A21"/>
    <w:rsid w:val="119010BD"/>
    <w:rsid w:val="1193AD29"/>
    <w:rsid w:val="1193EDBC"/>
    <w:rsid w:val="1194F6DF"/>
    <w:rsid w:val="11959A42"/>
    <w:rsid w:val="1196135D"/>
    <w:rsid w:val="11974273"/>
    <w:rsid w:val="11974DF1"/>
    <w:rsid w:val="1197EB09"/>
    <w:rsid w:val="119A9E05"/>
    <w:rsid w:val="119AAE52"/>
    <w:rsid w:val="119B25F5"/>
    <w:rsid w:val="119C21C2"/>
    <w:rsid w:val="119C5CF9"/>
    <w:rsid w:val="119CF758"/>
    <w:rsid w:val="11A0241C"/>
    <w:rsid w:val="11A0FE3F"/>
    <w:rsid w:val="11A122F3"/>
    <w:rsid w:val="11A12BCE"/>
    <w:rsid w:val="11A19DB1"/>
    <w:rsid w:val="11A1F696"/>
    <w:rsid w:val="11A33933"/>
    <w:rsid w:val="11A3B50E"/>
    <w:rsid w:val="11A41F3F"/>
    <w:rsid w:val="11A55C3E"/>
    <w:rsid w:val="11A5A1BB"/>
    <w:rsid w:val="11A5AA4A"/>
    <w:rsid w:val="11A5C786"/>
    <w:rsid w:val="11A63BD0"/>
    <w:rsid w:val="11A7E7D4"/>
    <w:rsid w:val="11A7F2F8"/>
    <w:rsid w:val="11A83B61"/>
    <w:rsid w:val="11A84D76"/>
    <w:rsid w:val="11A8E64B"/>
    <w:rsid w:val="11A8F79F"/>
    <w:rsid w:val="11A9903D"/>
    <w:rsid w:val="11AA7548"/>
    <w:rsid w:val="11AD16FF"/>
    <w:rsid w:val="11AE024C"/>
    <w:rsid w:val="11AE28F7"/>
    <w:rsid w:val="11AE7A14"/>
    <w:rsid w:val="11B02EFA"/>
    <w:rsid w:val="11B1427D"/>
    <w:rsid w:val="11B1A1CE"/>
    <w:rsid w:val="11B20B15"/>
    <w:rsid w:val="11B2684E"/>
    <w:rsid w:val="11B2E75F"/>
    <w:rsid w:val="11B4C011"/>
    <w:rsid w:val="11B61A0E"/>
    <w:rsid w:val="11B61A1D"/>
    <w:rsid w:val="11B70C51"/>
    <w:rsid w:val="11B94EEE"/>
    <w:rsid w:val="11B967BC"/>
    <w:rsid w:val="11BABEA2"/>
    <w:rsid w:val="11BD2610"/>
    <w:rsid w:val="11BD96C5"/>
    <w:rsid w:val="11BE2967"/>
    <w:rsid w:val="11BED661"/>
    <w:rsid w:val="11C018FF"/>
    <w:rsid w:val="11C0CA7B"/>
    <w:rsid w:val="11C124AA"/>
    <w:rsid w:val="11C21A91"/>
    <w:rsid w:val="11C291D6"/>
    <w:rsid w:val="11C40965"/>
    <w:rsid w:val="11C68E55"/>
    <w:rsid w:val="11C69ACE"/>
    <w:rsid w:val="11C6FC02"/>
    <w:rsid w:val="11C73C12"/>
    <w:rsid w:val="11C9AF6C"/>
    <w:rsid w:val="11CA46CD"/>
    <w:rsid w:val="11CAF68F"/>
    <w:rsid w:val="11CB3D8E"/>
    <w:rsid w:val="11CC1B65"/>
    <w:rsid w:val="11CC6FF8"/>
    <w:rsid w:val="11CC852A"/>
    <w:rsid w:val="11CCC02F"/>
    <w:rsid w:val="11CD5CA9"/>
    <w:rsid w:val="11CD7130"/>
    <w:rsid w:val="11CE911E"/>
    <w:rsid w:val="11D1D85F"/>
    <w:rsid w:val="11D31F23"/>
    <w:rsid w:val="11D3A56B"/>
    <w:rsid w:val="11D49925"/>
    <w:rsid w:val="11D5BF6D"/>
    <w:rsid w:val="11D95BBF"/>
    <w:rsid w:val="11DEC8A9"/>
    <w:rsid w:val="11E08DD0"/>
    <w:rsid w:val="11E0E953"/>
    <w:rsid w:val="11E1207A"/>
    <w:rsid w:val="11E2770E"/>
    <w:rsid w:val="11E3001C"/>
    <w:rsid w:val="11E54C59"/>
    <w:rsid w:val="11E5A5A1"/>
    <w:rsid w:val="11E81DE5"/>
    <w:rsid w:val="11EA4AAB"/>
    <w:rsid w:val="11EAF6F7"/>
    <w:rsid w:val="11EDBB31"/>
    <w:rsid w:val="11EE4015"/>
    <w:rsid w:val="11EFB26F"/>
    <w:rsid w:val="11F05F0F"/>
    <w:rsid w:val="11F09465"/>
    <w:rsid w:val="11F120F4"/>
    <w:rsid w:val="11F256B5"/>
    <w:rsid w:val="11F276D5"/>
    <w:rsid w:val="11F34A51"/>
    <w:rsid w:val="11F362F0"/>
    <w:rsid w:val="11F3FF1F"/>
    <w:rsid w:val="11F46BAC"/>
    <w:rsid w:val="11F7E8CD"/>
    <w:rsid w:val="11F940AD"/>
    <w:rsid w:val="11F94777"/>
    <w:rsid w:val="11FAAFFC"/>
    <w:rsid w:val="11FAD896"/>
    <w:rsid w:val="11FAF2D1"/>
    <w:rsid w:val="11FB261F"/>
    <w:rsid w:val="11FB4B05"/>
    <w:rsid w:val="11FC6B85"/>
    <w:rsid w:val="11FCA25C"/>
    <w:rsid w:val="11FD51DB"/>
    <w:rsid w:val="11FE1829"/>
    <w:rsid w:val="11FEE172"/>
    <w:rsid w:val="11FEF0F1"/>
    <w:rsid w:val="11FEF28C"/>
    <w:rsid w:val="11FF7CF0"/>
    <w:rsid w:val="12014A99"/>
    <w:rsid w:val="12022C04"/>
    <w:rsid w:val="1202BDFC"/>
    <w:rsid w:val="1202EA0F"/>
    <w:rsid w:val="1203944A"/>
    <w:rsid w:val="1203BA38"/>
    <w:rsid w:val="120437E2"/>
    <w:rsid w:val="12044A53"/>
    <w:rsid w:val="1204B319"/>
    <w:rsid w:val="12064254"/>
    <w:rsid w:val="12079D02"/>
    <w:rsid w:val="1207F9AD"/>
    <w:rsid w:val="12084E8D"/>
    <w:rsid w:val="120A7566"/>
    <w:rsid w:val="120AE91C"/>
    <w:rsid w:val="120C419C"/>
    <w:rsid w:val="120D81FB"/>
    <w:rsid w:val="120DFA47"/>
    <w:rsid w:val="120EBB95"/>
    <w:rsid w:val="120F455D"/>
    <w:rsid w:val="120F513A"/>
    <w:rsid w:val="12120634"/>
    <w:rsid w:val="1213F0A7"/>
    <w:rsid w:val="12152C4A"/>
    <w:rsid w:val="1215668D"/>
    <w:rsid w:val="1215CD51"/>
    <w:rsid w:val="12170D4D"/>
    <w:rsid w:val="12188A76"/>
    <w:rsid w:val="1219D19A"/>
    <w:rsid w:val="121B241D"/>
    <w:rsid w:val="121BA2BF"/>
    <w:rsid w:val="121D01FD"/>
    <w:rsid w:val="121EF738"/>
    <w:rsid w:val="121F1E25"/>
    <w:rsid w:val="122053E4"/>
    <w:rsid w:val="12206904"/>
    <w:rsid w:val="1223C984"/>
    <w:rsid w:val="122458B8"/>
    <w:rsid w:val="12254AF3"/>
    <w:rsid w:val="122569F9"/>
    <w:rsid w:val="1225F63A"/>
    <w:rsid w:val="1226993F"/>
    <w:rsid w:val="12285FB4"/>
    <w:rsid w:val="1229307D"/>
    <w:rsid w:val="122E2ECA"/>
    <w:rsid w:val="122E83FF"/>
    <w:rsid w:val="123264B9"/>
    <w:rsid w:val="1235715A"/>
    <w:rsid w:val="1236A72E"/>
    <w:rsid w:val="123736F0"/>
    <w:rsid w:val="123764B9"/>
    <w:rsid w:val="1237AB1F"/>
    <w:rsid w:val="1237DB43"/>
    <w:rsid w:val="1239CE0C"/>
    <w:rsid w:val="123A4C3C"/>
    <w:rsid w:val="123CDA06"/>
    <w:rsid w:val="123D4C9C"/>
    <w:rsid w:val="123DE7B5"/>
    <w:rsid w:val="12423756"/>
    <w:rsid w:val="1243DEDE"/>
    <w:rsid w:val="12448B43"/>
    <w:rsid w:val="1244F731"/>
    <w:rsid w:val="124601F1"/>
    <w:rsid w:val="1247378D"/>
    <w:rsid w:val="1247511E"/>
    <w:rsid w:val="1248C9DF"/>
    <w:rsid w:val="1248E7D1"/>
    <w:rsid w:val="1249D7C4"/>
    <w:rsid w:val="124BE945"/>
    <w:rsid w:val="124EB6ED"/>
    <w:rsid w:val="124EE5E2"/>
    <w:rsid w:val="124F6C49"/>
    <w:rsid w:val="124F894A"/>
    <w:rsid w:val="124FC928"/>
    <w:rsid w:val="12519AC9"/>
    <w:rsid w:val="1251B92F"/>
    <w:rsid w:val="125273D2"/>
    <w:rsid w:val="1253A146"/>
    <w:rsid w:val="1254240C"/>
    <w:rsid w:val="12546ACF"/>
    <w:rsid w:val="1255B5FB"/>
    <w:rsid w:val="1255FB8A"/>
    <w:rsid w:val="12563BF1"/>
    <w:rsid w:val="125734F6"/>
    <w:rsid w:val="12579274"/>
    <w:rsid w:val="12583C97"/>
    <w:rsid w:val="125AEAA9"/>
    <w:rsid w:val="125CE676"/>
    <w:rsid w:val="125E4D1A"/>
    <w:rsid w:val="125F2611"/>
    <w:rsid w:val="125F3599"/>
    <w:rsid w:val="126043AD"/>
    <w:rsid w:val="1268CD09"/>
    <w:rsid w:val="12699D92"/>
    <w:rsid w:val="126A2F7E"/>
    <w:rsid w:val="126A6E88"/>
    <w:rsid w:val="126C2F55"/>
    <w:rsid w:val="126DC99C"/>
    <w:rsid w:val="126F1278"/>
    <w:rsid w:val="127013D9"/>
    <w:rsid w:val="1274471A"/>
    <w:rsid w:val="12744F6B"/>
    <w:rsid w:val="1275048B"/>
    <w:rsid w:val="12753CBD"/>
    <w:rsid w:val="127622C1"/>
    <w:rsid w:val="12766F73"/>
    <w:rsid w:val="12767781"/>
    <w:rsid w:val="1276FD2D"/>
    <w:rsid w:val="1278D61D"/>
    <w:rsid w:val="12792A09"/>
    <w:rsid w:val="12793158"/>
    <w:rsid w:val="127B2BB2"/>
    <w:rsid w:val="127BCDB3"/>
    <w:rsid w:val="127C2A67"/>
    <w:rsid w:val="127D6F80"/>
    <w:rsid w:val="127FEE97"/>
    <w:rsid w:val="12872B28"/>
    <w:rsid w:val="128798E9"/>
    <w:rsid w:val="128863EE"/>
    <w:rsid w:val="128ABBD1"/>
    <w:rsid w:val="128C50D0"/>
    <w:rsid w:val="128D2039"/>
    <w:rsid w:val="128D95BA"/>
    <w:rsid w:val="1290882A"/>
    <w:rsid w:val="1294AD2D"/>
    <w:rsid w:val="129560CE"/>
    <w:rsid w:val="1295D0AF"/>
    <w:rsid w:val="12970CA8"/>
    <w:rsid w:val="129933F1"/>
    <w:rsid w:val="1299F63D"/>
    <w:rsid w:val="129B6F5E"/>
    <w:rsid w:val="129C1308"/>
    <w:rsid w:val="129D7C60"/>
    <w:rsid w:val="12A03986"/>
    <w:rsid w:val="12A0985D"/>
    <w:rsid w:val="12A11792"/>
    <w:rsid w:val="12A3C0CD"/>
    <w:rsid w:val="12A47ADA"/>
    <w:rsid w:val="12A5A8E5"/>
    <w:rsid w:val="12A6D5A1"/>
    <w:rsid w:val="12A9B4F7"/>
    <w:rsid w:val="12AAB770"/>
    <w:rsid w:val="12ABB538"/>
    <w:rsid w:val="12ACDE6C"/>
    <w:rsid w:val="12AE6108"/>
    <w:rsid w:val="12AE8DB5"/>
    <w:rsid w:val="12AF1E0B"/>
    <w:rsid w:val="12B1DFD9"/>
    <w:rsid w:val="12B50D11"/>
    <w:rsid w:val="12B5B25F"/>
    <w:rsid w:val="12B6C730"/>
    <w:rsid w:val="12B6DD1C"/>
    <w:rsid w:val="12B7E1BE"/>
    <w:rsid w:val="12B8A07F"/>
    <w:rsid w:val="12B90109"/>
    <w:rsid w:val="12B93014"/>
    <w:rsid w:val="12B9DFC4"/>
    <w:rsid w:val="12BA9EFA"/>
    <w:rsid w:val="12BD0F00"/>
    <w:rsid w:val="12BD2AD4"/>
    <w:rsid w:val="12BD4F92"/>
    <w:rsid w:val="12BF110A"/>
    <w:rsid w:val="12BF1133"/>
    <w:rsid w:val="12C13A9C"/>
    <w:rsid w:val="12C1C35D"/>
    <w:rsid w:val="12C1E6C4"/>
    <w:rsid w:val="12C27374"/>
    <w:rsid w:val="12C3F6A6"/>
    <w:rsid w:val="12C4D952"/>
    <w:rsid w:val="12C56789"/>
    <w:rsid w:val="12C664A3"/>
    <w:rsid w:val="12C765BF"/>
    <w:rsid w:val="12C779B5"/>
    <w:rsid w:val="12C835D1"/>
    <w:rsid w:val="12C9349A"/>
    <w:rsid w:val="12C975C9"/>
    <w:rsid w:val="12CA480D"/>
    <w:rsid w:val="12CABFD6"/>
    <w:rsid w:val="12CB0D70"/>
    <w:rsid w:val="12CC1558"/>
    <w:rsid w:val="12CC5AD4"/>
    <w:rsid w:val="12CCB895"/>
    <w:rsid w:val="12CCD356"/>
    <w:rsid w:val="12CFC972"/>
    <w:rsid w:val="12CFE82C"/>
    <w:rsid w:val="12D0D744"/>
    <w:rsid w:val="12D0EE8B"/>
    <w:rsid w:val="12D0FCBE"/>
    <w:rsid w:val="12D24850"/>
    <w:rsid w:val="12D3D7F8"/>
    <w:rsid w:val="12D4BFA4"/>
    <w:rsid w:val="12D5AEC8"/>
    <w:rsid w:val="12D92FD1"/>
    <w:rsid w:val="12DAA289"/>
    <w:rsid w:val="12DD3366"/>
    <w:rsid w:val="12EBE8F6"/>
    <w:rsid w:val="12ECB541"/>
    <w:rsid w:val="12ED9622"/>
    <w:rsid w:val="12EEA974"/>
    <w:rsid w:val="12F18FDE"/>
    <w:rsid w:val="12F19BF5"/>
    <w:rsid w:val="12F3333E"/>
    <w:rsid w:val="12F348AE"/>
    <w:rsid w:val="12F4A6AD"/>
    <w:rsid w:val="12F6E7D7"/>
    <w:rsid w:val="12F92055"/>
    <w:rsid w:val="12FA51D4"/>
    <w:rsid w:val="12FA6FD7"/>
    <w:rsid w:val="12FB8EA1"/>
    <w:rsid w:val="12FDC004"/>
    <w:rsid w:val="12FE16BE"/>
    <w:rsid w:val="12FF97A4"/>
    <w:rsid w:val="13013D78"/>
    <w:rsid w:val="13015442"/>
    <w:rsid w:val="13028D28"/>
    <w:rsid w:val="13041A8A"/>
    <w:rsid w:val="13041FB2"/>
    <w:rsid w:val="1307A79A"/>
    <w:rsid w:val="130A8D23"/>
    <w:rsid w:val="130C50A9"/>
    <w:rsid w:val="130D831E"/>
    <w:rsid w:val="130E1E43"/>
    <w:rsid w:val="130EA1AE"/>
    <w:rsid w:val="13144B7F"/>
    <w:rsid w:val="1314EEB8"/>
    <w:rsid w:val="1315C1A8"/>
    <w:rsid w:val="131609DA"/>
    <w:rsid w:val="13168EE9"/>
    <w:rsid w:val="1319633D"/>
    <w:rsid w:val="131A4AC1"/>
    <w:rsid w:val="131BB2E1"/>
    <w:rsid w:val="131C5CD7"/>
    <w:rsid w:val="131E6E36"/>
    <w:rsid w:val="131FAF07"/>
    <w:rsid w:val="131FD9E1"/>
    <w:rsid w:val="1321BB87"/>
    <w:rsid w:val="1321F5F5"/>
    <w:rsid w:val="132267DF"/>
    <w:rsid w:val="13230064"/>
    <w:rsid w:val="1323169B"/>
    <w:rsid w:val="132444F4"/>
    <w:rsid w:val="1328A452"/>
    <w:rsid w:val="1329AADC"/>
    <w:rsid w:val="132A18E4"/>
    <w:rsid w:val="132A8DA1"/>
    <w:rsid w:val="132ABA5C"/>
    <w:rsid w:val="132BE701"/>
    <w:rsid w:val="132CB479"/>
    <w:rsid w:val="13307140"/>
    <w:rsid w:val="13308316"/>
    <w:rsid w:val="13311CC1"/>
    <w:rsid w:val="133146CA"/>
    <w:rsid w:val="1331F561"/>
    <w:rsid w:val="13357501"/>
    <w:rsid w:val="1335AE45"/>
    <w:rsid w:val="13364DFF"/>
    <w:rsid w:val="1337181E"/>
    <w:rsid w:val="13373226"/>
    <w:rsid w:val="133998D4"/>
    <w:rsid w:val="133C0D44"/>
    <w:rsid w:val="133C631B"/>
    <w:rsid w:val="133DB887"/>
    <w:rsid w:val="133F4FE0"/>
    <w:rsid w:val="133F8E00"/>
    <w:rsid w:val="133FC845"/>
    <w:rsid w:val="133FE5F4"/>
    <w:rsid w:val="134001B8"/>
    <w:rsid w:val="1340CF69"/>
    <w:rsid w:val="1341633D"/>
    <w:rsid w:val="134196A7"/>
    <w:rsid w:val="13425B50"/>
    <w:rsid w:val="1343AA4C"/>
    <w:rsid w:val="13484DBD"/>
    <w:rsid w:val="13494CE7"/>
    <w:rsid w:val="134B6F09"/>
    <w:rsid w:val="134CA684"/>
    <w:rsid w:val="134CF8AC"/>
    <w:rsid w:val="134DA16B"/>
    <w:rsid w:val="13504447"/>
    <w:rsid w:val="1351583A"/>
    <w:rsid w:val="13534A26"/>
    <w:rsid w:val="135406E3"/>
    <w:rsid w:val="1355956E"/>
    <w:rsid w:val="1355F8E5"/>
    <w:rsid w:val="13586323"/>
    <w:rsid w:val="1359AA40"/>
    <w:rsid w:val="1359F9C8"/>
    <w:rsid w:val="135A2A87"/>
    <w:rsid w:val="135A5CE2"/>
    <w:rsid w:val="135C70B0"/>
    <w:rsid w:val="135CA28D"/>
    <w:rsid w:val="135CDCC7"/>
    <w:rsid w:val="135D0C83"/>
    <w:rsid w:val="135E3B93"/>
    <w:rsid w:val="135E7D85"/>
    <w:rsid w:val="1362E3B0"/>
    <w:rsid w:val="13631681"/>
    <w:rsid w:val="136353B5"/>
    <w:rsid w:val="13644E8E"/>
    <w:rsid w:val="136470D3"/>
    <w:rsid w:val="1364A10C"/>
    <w:rsid w:val="13661B57"/>
    <w:rsid w:val="136684D3"/>
    <w:rsid w:val="13675D5F"/>
    <w:rsid w:val="136787CA"/>
    <w:rsid w:val="13678C28"/>
    <w:rsid w:val="13681AA3"/>
    <w:rsid w:val="136897D9"/>
    <w:rsid w:val="1368D256"/>
    <w:rsid w:val="136BD98F"/>
    <w:rsid w:val="136C3B49"/>
    <w:rsid w:val="136E02CF"/>
    <w:rsid w:val="136E6B3C"/>
    <w:rsid w:val="13728525"/>
    <w:rsid w:val="13741D85"/>
    <w:rsid w:val="1375BD82"/>
    <w:rsid w:val="1375FEF1"/>
    <w:rsid w:val="1376B8AB"/>
    <w:rsid w:val="1377D970"/>
    <w:rsid w:val="13781240"/>
    <w:rsid w:val="137A0598"/>
    <w:rsid w:val="137B68F3"/>
    <w:rsid w:val="137D2CC6"/>
    <w:rsid w:val="137DCF3B"/>
    <w:rsid w:val="137DE12A"/>
    <w:rsid w:val="137E3AB6"/>
    <w:rsid w:val="137EACE7"/>
    <w:rsid w:val="13819990"/>
    <w:rsid w:val="1381C4DA"/>
    <w:rsid w:val="138412BE"/>
    <w:rsid w:val="1384DC2E"/>
    <w:rsid w:val="1385D667"/>
    <w:rsid w:val="1386BA88"/>
    <w:rsid w:val="138755D5"/>
    <w:rsid w:val="1387DCEA"/>
    <w:rsid w:val="138A5FCD"/>
    <w:rsid w:val="138B408B"/>
    <w:rsid w:val="138BADCD"/>
    <w:rsid w:val="138C225D"/>
    <w:rsid w:val="138CE402"/>
    <w:rsid w:val="138D0852"/>
    <w:rsid w:val="138EA234"/>
    <w:rsid w:val="138ED6A4"/>
    <w:rsid w:val="138F5B15"/>
    <w:rsid w:val="13905ED2"/>
    <w:rsid w:val="1390B111"/>
    <w:rsid w:val="13916CFF"/>
    <w:rsid w:val="1391F0CF"/>
    <w:rsid w:val="1394EBDA"/>
    <w:rsid w:val="1397549D"/>
    <w:rsid w:val="1397EF1F"/>
    <w:rsid w:val="13982151"/>
    <w:rsid w:val="139860E7"/>
    <w:rsid w:val="1399958F"/>
    <w:rsid w:val="139A6EEB"/>
    <w:rsid w:val="139A83B2"/>
    <w:rsid w:val="139C2B22"/>
    <w:rsid w:val="139E47A5"/>
    <w:rsid w:val="139EFA3C"/>
    <w:rsid w:val="139F323D"/>
    <w:rsid w:val="13A09492"/>
    <w:rsid w:val="13A2C0DD"/>
    <w:rsid w:val="13A2C3B5"/>
    <w:rsid w:val="13A4D47D"/>
    <w:rsid w:val="13A5622D"/>
    <w:rsid w:val="13A6CE0E"/>
    <w:rsid w:val="13A6DE6A"/>
    <w:rsid w:val="13A94032"/>
    <w:rsid w:val="13A9CF9F"/>
    <w:rsid w:val="13AA2FFA"/>
    <w:rsid w:val="13AC9BFB"/>
    <w:rsid w:val="13ACA13A"/>
    <w:rsid w:val="13AE1A72"/>
    <w:rsid w:val="13AEF573"/>
    <w:rsid w:val="13AFA632"/>
    <w:rsid w:val="13B055B1"/>
    <w:rsid w:val="13B0BAD1"/>
    <w:rsid w:val="13B195C1"/>
    <w:rsid w:val="13B237CD"/>
    <w:rsid w:val="13B3A923"/>
    <w:rsid w:val="13B3F6D6"/>
    <w:rsid w:val="13B465AF"/>
    <w:rsid w:val="13B54030"/>
    <w:rsid w:val="13B5489C"/>
    <w:rsid w:val="13B63D54"/>
    <w:rsid w:val="13B72B0D"/>
    <w:rsid w:val="13B81513"/>
    <w:rsid w:val="13BBFB61"/>
    <w:rsid w:val="13BC4B1C"/>
    <w:rsid w:val="13BD9E49"/>
    <w:rsid w:val="13BEA16F"/>
    <w:rsid w:val="13BEF2BD"/>
    <w:rsid w:val="13C03238"/>
    <w:rsid w:val="13C0F266"/>
    <w:rsid w:val="13C157A8"/>
    <w:rsid w:val="13C1B386"/>
    <w:rsid w:val="13C1E49F"/>
    <w:rsid w:val="13C2933A"/>
    <w:rsid w:val="13C43306"/>
    <w:rsid w:val="13C73347"/>
    <w:rsid w:val="13C8D7B3"/>
    <w:rsid w:val="13C9B5A8"/>
    <w:rsid w:val="13CA8D8C"/>
    <w:rsid w:val="13CB9061"/>
    <w:rsid w:val="13CBE336"/>
    <w:rsid w:val="13CC522D"/>
    <w:rsid w:val="13CC5AC3"/>
    <w:rsid w:val="13CE0D5F"/>
    <w:rsid w:val="13CE406E"/>
    <w:rsid w:val="13CE5663"/>
    <w:rsid w:val="13CEF68D"/>
    <w:rsid w:val="13D114F4"/>
    <w:rsid w:val="13D1C41E"/>
    <w:rsid w:val="13D41838"/>
    <w:rsid w:val="13D472D2"/>
    <w:rsid w:val="13D4A349"/>
    <w:rsid w:val="13D55BA2"/>
    <w:rsid w:val="13D570E0"/>
    <w:rsid w:val="13D58D0B"/>
    <w:rsid w:val="13D67E1E"/>
    <w:rsid w:val="13D6A0B8"/>
    <w:rsid w:val="13D75E0B"/>
    <w:rsid w:val="13D7658B"/>
    <w:rsid w:val="13DAE813"/>
    <w:rsid w:val="13DC0933"/>
    <w:rsid w:val="13DC46CC"/>
    <w:rsid w:val="13DE0A69"/>
    <w:rsid w:val="13E1BBAF"/>
    <w:rsid w:val="13E3813D"/>
    <w:rsid w:val="13E7B631"/>
    <w:rsid w:val="13E86942"/>
    <w:rsid w:val="13EBC475"/>
    <w:rsid w:val="13EE3A4D"/>
    <w:rsid w:val="13EF07C6"/>
    <w:rsid w:val="13F05A12"/>
    <w:rsid w:val="13F149E8"/>
    <w:rsid w:val="13F1B143"/>
    <w:rsid w:val="13F2516E"/>
    <w:rsid w:val="13F29581"/>
    <w:rsid w:val="13F2B381"/>
    <w:rsid w:val="13F3950B"/>
    <w:rsid w:val="13F3A0CB"/>
    <w:rsid w:val="13F576D5"/>
    <w:rsid w:val="13F65AC1"/>
    <w:rsid w:val="13F6FADD"/>
    <w:rsid w:val="13F75FA5"/>
    <w:rsid w:val="13F9275B"/>
    <w:rsid w:val="13FA5FB6"/>
    <w:rsid w:val="13FCE494"/>
    <w:rsid w:val="13FE0902"/>
    <w:rsid w:val="13FE341E"/>
    <w:rsid w:val="13FEA901"/>
    <w:rsid w:val="13FF9BE7"/>
    <w:rsid w:val="140241D1"/>
    <w:rsid w:val="1403549A"/>
    <w:rsid w:val="1405F36B"/>
    <w:rsid w:val="14081AFC"/>
    <w:rsid w:val="1408CD96"/>
    <w:rsid w:val="1408F8C8"/>
    <w:rsid w:val="1409B9C2"/>
    <w:rsid w:val="1409EB8E"/>
    <w:rsid w:val="140A027F"/>
    <w:rsid w:val="140B9846"/>
    <w:rsid w:val="140D5F6E"/>
    <w:rsid w:val="140E260E"/>
    <w:rsid w:val="140E953C"/>
    <w:rsid w:val="140F9634"/>
    <w:rsid w:val="141115B4"/>
    <w:rsid w:val="14129222"/>
    <w:rsid w:val="1412B0BC"/>
    <w:rsid w:val="1412B0BD"/>
    <w:rsid w:val="14130CCD"/>
    <w:rsid w:val="141701D8"/>
    <w:rsid w:val="14185631"/>
    <w:rsid w:val="14193CAB"/>
    <w:rsid w:val="14196214"/>
    <w:rsid w:val="14197948"/>
    <w:rsid w:val="141B62C5"/>
    <w:rsid w:val="141B9390"/>
    <w:rsid w:val="141BEEDB"/>
    <w:rsid w:val="141C257A"/>
    <w:rsid w:val="141C541F"/>
    <w:rsid w:val="141E3E27"/>
    <w:rsid w:val="142001B3"/>
    <w:rsid w:val="1420660C"/>
    <w:rsid w:val="142079BD"/>
    <w:rsid w:val="1421C80F"/>
    <w:rsid w:val="14228349"/>
    <w:rsid w:val="1424476F"/>
    <w:rsid w:val="14250DD0"/>
    <w:rsid w:val="1426AB44"/>
    <w:rsid w:val="1426C7BF"/>
    <w:rsid w:val="1426FC14"/>
    <w:rsid w:val="14292A16"/>
    <w:rsid w:val="142D799C"/>
    <w:rsid w:val="142E36C2"/>
    <w:rsid w:val="142E62DC"/>
    <w:rsid w:val="142EA18F"/>
    <w:rsid w:val="14301ED9"/>
    <w:rsid w:val="143066BC"/>
    <w:rsid w:val="14312268"/>
    <w:rsid w:val="1431234F"/>
    <w:rsid w:val="14318BAD"/>
    <w:rsid w:val="1431A551"/>
    <w:rsid w:val="14332A8B"/>
    <w:rsid w:val="1436C0ED"/>
    <w:rsid w:val="1436E16E"/>
    <w:rsid w:val="14371642"/>
    <w:rsid w:val="1437BDA0"/>
    <w:rsid w:val="14384174"/>
    <w:rsid w:val="143A4F4E"/>
    <w:rsid w:val="143BF67D"/>
    <w:rsid w:val="143CC895"/>
    <w:rsid w:val="143DF18D"/>
    <w:rsid w:val="143ECD31"/>
    <w:rsid w:val="143FF73A"/>
    <w:rsid w:val="144045B6"/>
    <w:rsid w:val="1442796D"/>
    <w:rsid w:val="1442963B"/>
    <w:rsid w:val="144496EB"/>
    <w:rsid w:val="1445213E"/>
    <w:rsid w:val="1445C3E1"/>
    <w:rsid w:val="14497CCD"/>
    <w:rsid w:val="144C9CA0"/>
    <w:rsid w:val="144EFF21"/>
    <w:rsid w:val="144F2DC8"/>
    <w:rsid w:val="1450797F"/>
    <w:rsid w:val="14511362"/>
    <w:rsid w:val="145190FF"/>
    <w:rsid w:val="1451DF96"/>
    <w:rsid w:val="145544E2"/>
    <w:rsid w:val="1455657E"/>
    <w:rsid w:val="1455777F"/>
    <w:rsid w:val="1455E0AF"/>
    <w:rsid w:val="14597F9E"/>
    <w:rsid w:val="1459DDBC"/>
    <w:rsid w:val="145A4030"/>
    <w:rsid w:val="145AD081"/>
    <w:rsid w:val="145ADC6B"/>
    <w:rsid w:val="145BAC37"/>
    <w:rsid w:val="145C1A3B"/>
    <w:rsid w:val="145D977B"/>
    <w:rsid w:val="145E16CA"/>
    <w:rsid w:val="145FCDDE"/>
    <w:rsid w:val="145FE9C7"/>
    <w:rsid w:val="14600450"/>
    <w:rsid w:val="14633164"/>
    <w:rsid w:val="146458EB"/>
    <w:rsid w:val="14678BEF"/>
    <w:rsid w:val="1468276C"/>
    <w:rsid w:val="146947C8"/>
    <w:rsid w:val="146A3DD9"/>
    <w:rsid w:val="146C4FBA"/>
    <w:rsid w:val="146D69AC"/>
    <w:rsid w:val="146D741E"/>
    <w:rsid w:val="146D7E28"/>
    <w:rsid w:val="146E5BFD"/>
    <w:rsid w:val="146E61CC"/>
    <w:rsid w:val="1470F1D7"/>
    <w:rsid w:val="1471717C"/>
    <w:rsid w:val="1472CFED"/>
    <w:rsid w:val="1473DFBB"/>
    <w:rsid w:val="14743A4B"/>
    <w:rsid w:val="14750E86"/>
    <w:rsid w:val="14754125"/>
    <w:rsid w:val="14766438"/>
    <w:rsid w:val="1476CA1D"/>
    <w:rsid w:val="14770A3B"/>
    <w:rsid w:val="14776160"/>
    <w:rsid w:val="1477BFE8"/>
    <w:rsid w:val="1479FD42"/>
    <w:rsid w:val="147BB781"/>
    <w:rsid w:val="147D99ED"/>
    <w:rsid w:val="147DD790"/>
    <w:rsid w:val="147DDB63"/>
    <w:rsid w:val="147FC3AE"/>
    <w:rsid w:val="1480C65A"/>
    <w:rsid w:val="14818FF5"/>
    <w:rsid w:val="1481DE60"/>
    <w:rsid w:val="1481FFD2"/>
    <w:rsid w:val="14831402"/>
    <w:rsid w:val="1484F718"/>
    <w:rsid w:val="1485D20B"/>
    <w:rsid w:val="14866AC5"/>
    <w:rsid w:val="14879906"/>
    <w:rsid w:val="1487EA93"/>
    <w:rsid w:val="148A41DC"/>
    <w:rsid w:val="148DEAFA"/>
    <w:rsid w:val="1491AA4B"/>
    <w:rsid w:val="1491AD07"/>
    <w:rsid w:val="14940E38"/>
    <w:rsid w:val="149438A6"/>
    <w:rsid w:val="14949C9C"/>
    <w:rsid w:val="1495E282"/>
    <w:rsid w:val="1495EFFC"/>
    <w:rsid w:val="14971896"/>
    <w:rsid w:val="1498A6F5"/>
    <w:rsid w:val="14991B42"/>
    <w:rsid w:val="1499812B"/>
    <w:rsid w:val="1499AFB7"/>
    <w:rsid w:val="1499FE3E"/>
    <w:rsid w:val="149D6E74"/>
    <w:rsid w:val="149F679C"/>
    <w:rsid w:val="149FB2B3"/>
    <w:rsid w:val="149FEB59"/>
    <w:rsid w:val="14A293D6"/>
    <w:rsid w:val="14A34A57"/>
    <w:rsid w:val="14A3E9F3"/>
    <w:rsid w:val="14A4258B"/>
    <w:rsid w:val="14A4BDF6"/>
    <w:rsid w:val="14A62786"/>
    <w:rsid w:val="14A74031"/>
    <w:rsid w:val="14A7563F"/>
    <w:rsid w:val="14A7FA2F"/>
    <w:rsid w:val="14A8DF74"/>
    <w:rsid w:val="14A9126B"/>
    <w:rsid w:val="14A98BCD"/>
    <w:rsid w:val="14AB9718"/>
    <w:rsid w:val="14AF1859"/>
    <w:rsid w:val="14B2968A"/>
    <w:rsid w:val="14B3315D"/>
    <w:rsid w:val="14B41FEA"/>
    <w:rsid w:val="14B49A2D"/>
    <w:rsid w:val="14B57A35"/>
    <w:rsid w:val="14B5D99D"/>
    <w:rsid w:val="14B5D9CD"/>
    <w:rsid w:val="14B7D8E2"/>
    <w:rsid w:val="14B7E32E"/>
    <w:rsid w:val="14B816E3"/>
    <w:rsid w:val="14B82D38"/>
    <w:rsid w:val="14B8F603"/>
    <w:rsid w:val="14BAA604"/>
    <w:rsid w:val="14BAF86B"/>
    <w:rsid w:val="14BBFFF8"/>
    <w:rsid w:val="14BD2955"/>
    <w:rsid w:val="14BDA127"/>
    <w:rsid w:val="14BE22B8"/>
    <w:rsid w:val="14BF83D2"/>
    <w:rsid w:val="14C04710"/>
    <w:rsid w:val="14C11A77"/>
    <w:rsid w:val="14C48C7B"/>
    <w:rsid w:val="14C5D499"/>
    <w:rsid w:val="14C717FC"/>
    <w:rsid w:val="14C75794"/>
    <w:rsid w:val="14C79466"/>
    <w:rsid w:val="14C85787"/>
    <w:rsid w:val="14C9297D"/>
    <w:rsid w:val="14C9D929"/>
    <w:rsid w:val="14CB0707"/>
    <w:rsid w:val="14CD60E3"/>
    <w:rsid w:val="14CD7697"/>
    <w:rsid w:val="14CDF21E"/>
    <w:rsid w:val="14CE1A1B"/>
    <w:rsid w:val="14D206FA"/>
    <w:rsid w:val="14D3C915"/>
    <w:rsid w:val="14D402B6"/>
    <w:rsid w:val="14D47362"/>
    <w:rsid w:val="14D607F5"/>
    <w:rsid w:val="14D7B0D7"/>
    <w:rsid w:val="14D818B1"/>
    <w:rsid w:val="14D85B80"/>
    <w:rsid w:val="14D9B2B4"/>
    <w:rsid w:val="14DBDFA9"/>
    <w:rsid w:val="14DD0ADB"/>
    <w:rsid w:val="14DD1267"/>
    <w:rsid w:val="14DDC788"/>
    <w:rsid w:val="14DDF112"/>
    <w:rsid w:val="14DFE655"/>
    <w:rsid w:val="14E0F14E"/>
    <w:rsid w:val="14E0F57F"/>
    <w:rsid w:val="14E178FE"/>
    <w:rsid w:val="14E24AF0"/>
    <w:rsid w:val="14E2D46F"/>
    <w:rsid w:val="14E52D9E"/>
    <w:rsid w:val="14E627A0"/>
    <w:rsid w:val="14E79D0C"/>
    <w:rsid w:val="14E7AAD9"/>
    <w:rsid w:val="14E7B1A1"/>
    <w:rsid w:val="14E9A70A"/>
    <w:rsid w:val="14EAFDA8"/>
    <w:rsid w:val="14EB16A5"/>
    <w:rsid w:val="14EB740D"/>
    <w:rsid w:val="14EBD703"/>
    <w:rsid w:val="14EBE705"/>
    <w:rsid w:val="14EBF03F"/>
    <w:rsid w:val="14EC3DF0"/>
    <w:rsid w:val="14EDB411"/>
    <w:rsid w:val="14EDDEC3"/>
    <w:rsid w:val="14EDE7AB"/>
    <w:rsid w:val="14EEC34F"/>
    <w:rsid w:val="14F09AB9"/>
    <w:rsid w:val="14F1B285"/>
    <w:rsid w:val="14F230E9"/>
    <w:rsid w:val="14F23316"/>
    <w:rsid w:val="14F2973D"/>
    <w:rsid w:val="14F2C7CA"/>
    <w:rsid w:val="14F2F330"/>
    <w:rsid w:val="14F30543"/>
    <w:rsid w:val="14F5CD96"/>
    <w:rsid w:val="14F6576C"/>
    <w:rsid w:val="14F666D3"/>
    <w:rsid w:val="14F91DED"/>
    <w:rsid w:val="14F99617"/>
    <w:rsid w:val="14FC8DAC"/>
    <w:rsid w:val="14FDBCEC"/>
    <w:rsid w:val="14FF407C"/>
    <w:rsid w:val="150018A0"/>
    <w:rsid w:val="15014237"/>
    <w:rsid w:val="1504404F"/>
    <w:rsid w:val="1504766F"/>
    <w:rsid w:val="1504BC12"/>
    <w:rsid w:val="1504E663"/>
    <w:rsid w:val="150587C8"/>
    <w:rsid w:val="15073C00"/>
    <w:rsid w:val="150A34B3"/>
    <w:rsid w:val="150AF429"/>
    <w:rsid w:val="150B38EF"/>
    <w:rsid w:val="150D9984"/>
    <w:rsid w:val="150DA57F"/>
    <w:rsid w:val="150EC502"/>
    <w:rsid w:val="1510177F"/>
    <w:rsid w:val="15107EDD"/>
    <w:rsid w:val="1511699B"/>
    <w:rsid w:val="1511BEEA"/>
    <w:rsid w:val="15124201"/>
    <w:rsid w:val="1512462B"/>
    <w:rsid w:val="1513E49B"/>
    <w:rsid w:val="151461AE"/>
    <w:rsid w:val="151486B2"/>
    <w:rsid w:val="1515EC36"/>
    <w:rsid w:val="151651B4"/>
    <w:rsid w:val="1518AD6D"/>
    <w:rsid w:val="151977DC"/>
    <w:rsid w:val="151AC67E"/>
    <w:rsid w:val="151B02DD"/>
    <w:rsid w:val="151DF555"/>
    <w:rsid w:val="151E9FFE"/>
    <w:rsid w:val="151ED737"/>
    <w:rsid w:val="15200A30"/>
    <w:rsid w:val="1520B7DC"/>
    <w:rsid w:val="15211621"/>
    <w:rsid w:val="1521E782"/>
    <w:rsid w:val="1524C1DD"/>
    <w:rsid w:val="1524D681"/>
    <w:rsid w:val="15256244"/>
    <w:rsid w:val="1526ABE6"/>
    <w:rsid w:val="152942F9"/>
    <w:rsid w:val="152B47D0"/>
    <w:rsid w:val="152C21CD"/>
    <w:rsid w:val="152C4815"/>
    <w:rsid w:val="152D5AF5"/>
    <w:rsid w:val="152DBC37"/>
    <w:rsid w:val="15308EFD"/>
    <w:rsid w:val="1533BF80"/>
    <w:rsid w:val="1534340C"/>
    <w:rsid w:val="15345645"/>
    <w:rsid w:val="1536A491"/>
    <w:rsid w:val="1537B0B9"/>
    <w:rsid w:val="15387BE4"/>
    <w:rsid w:val="1538A530"/>
    <w:rsid w:val="15395C3D"/>
    <w:rsid w:val="153B9612"/>
    <w:rsid w:val="153CA952"/>
    <w:rsid w:val="153D2424"/>
    <w:rsid w:val="153D968A"/>
    <w:rsid w:val="153E8ED9"/>
    <w:rsid w:val="153F3DC4"/>
    <w:rsid w:val="153FE7F2"/>
    <w:rsid w:val="15466938"/>
    <w:rsid w:val="154776CD"/>
    <w:rsid w:val="1548786D"/>
    <w:rsid w:val="15491BD7"/>
    <w:rsid w:val="15497E01"/>
    <w:rsid w:val="154A1942"/>
    <w:rsid w:val="154A6B8B"/>
    <w:rsid w:val="154AE0BB"/>
    <w:rsid w:val="154DFDB6"/>
    <w:rsid w:val="15503563"/>
    <w:rsid w:val="1550A6BE"/>
    <w:rsid w:val="1550B9DA"/>
    <w:rsid w:val="1551FBB7"/>
    <w:rsid w:val="1555B2A8"/>
    <w:rsid w:val="15581EB8"/>
    <w:rsid w:val="1558F5AB"/>
    <w:rsid w:val="155959D1"/>
    <w:rsid w:val="155FC535"/>
    <w:rsid w:val="155FF42E"/>
    <w:rsid w:val="156057BC"/>
    <w:rsid w:val="1560D58D"/>
    <w:rsid w:val="15614C8B"/>
    <w:rsid w:val="1561CB72"/>
    <w:rsid w:val="156303A8"/>
    <w:rsid w:val="1564B997"/>
    <w:rsid w:val="15652370"/>
    <w:rsid w:val="1566FB08"/>
    <w:rsid w:val="156791D7"/>
    <w:rsid w:val="1567976A"/>
    <w:rsid w:val="1567A40F"/>
    <w:rsid w:val="1569331C"/>
    <w:rsid w:val="1569FA14"/>
    <w:rsid w:val="156A0F7F"/>
    <w:rsid w:val="156A373B"/>
    <w:rsid w:val="156AA551"/>
    <w:rsid w:val="156BD97B"/>
    <w:rsid w:val="156C047D"/>
    <w:rsid w:val="156F84F6"/>
    <w:rsid w:val="15704F41"/>
    <w:rsid w:val="1572E021"/>
    <w:rsid w:val="15735696"/>
    <w:rsid w:val="15772FE4"/>
    <w:rsid w:val="157985C8"/>
    <w:rsid w:val="1579F0C9"/>
    <w:rsid w:val="157B12F1"/>
    <w:rsid w:val="157C8593"/>
    <w:rsid w:val="157DA84F"/>
    <w:rsid w:val="157DC2F0"/>
    <w:rsid w:val="157DCDE1"/>
    <w:rsid w:val="157DE9F7"/>
    <w:rsid w:val="157F12A9"/>
    <w:rsid w:val="15814AEB"/>
    <w:rsid w:val="158292B1"/>
    <w:rsid w:val="15833398"/>
    <w:rsid w:val="1588EFF3"/>
    <w:rsid w:val="158A2F3B"/>
    <w:rsid w:val="158A685A"/>
    <w:rsid w:val="158B2435"/>
    <w:rsid w:val="158F114A"/>
    <w:rsid w:val="15905ABA"/>
    <w:rsid w:val="1592FDC4"/>
    <w:rsid w:val="159342A6"/>
    <w:rsid w:val="15956C71"/>
    <w:rsid w:val="15960524"/>
    <w:rsid w:val="15967C64"/>
    <w:rsid w:val="1599A1FE"/>
    <w:rsid w:val="159AA9B7"/>
    <w:rsid w:val="159AD1F1"/>
    <w:rsid w:val="159B1EF0"/>
    <w:rsid w:val="159BF1FF"/>
    <w:rsid w:val="159C6EC6"/>
    <w:rsid w:val="159CAA57"/>
    <w:rsid w:val="159D5E7C"/>
    <w:rsid w:val="159E0163"/>
    <w:rsid w:val="159F6B33"/>
    <w:rsid w:val="159FB124"/>
    <w:rsid w:val="15A21128"/>
    <w:rsid w:val="15A26B61"/>
    <w:rsid w:val="15A42CF3"/>
    <w:rsid w:val="15A42E1C"/>
    <w:rsid w:val="15A44C76"/>
    <w:rsid w:val="15A4859D"/>
    <w:rsid w:val="15A569F3"/>
    <w:rsid w:val="15A65AF1"/>
    <w:rsid w:val="15A70189"/>
    <w:rsid w:val="15AA0D16"/>
    <w:rsid w:val="15AA3064"/>
    <w:rsid w:val="15AACED2"/>
    <w:rsid w:val="15AAF1D2"/>
    <w:rsid w:val="15ACDE9F"/>
    <w:rsid w:val="15AE00DC"/>
    <w:rsid w:val="15AE718A"/>
    <w:rsid w:val="15AF00C3"/>
    <w:rsid w:val="15B02597"/>
    <w:rsid w:val="15B161B3"/>
    <w:rsid w:val="15B28EAA"/>
    <w:rsid w:val="15B2D801"/>
    <w:rsid w:val="15B36E7E"/>
    <w:rsid w:val="15B495F6"/>
    <w:rsid w:val="15B58A9E"/>
    <w:rsid w:val="15B5AF08"/>
    <w:rsid w:val="15B5DBB8"/>
    <w:rsid w:val="15B609DF"/>
    <w:rsid w:val="15B755F4"/>
    <w:rsid w:val="15B76FF5"/>
    <w:rsid w:val="15B88065"/>
    <w:rsid w:val="15B9C9F3"/>
    <w:rsid w:val="15BC43AF"/>
    <w:rsid w:val="15BC8138"/>
    <w:rsid w:val="15C058B2"/>
    <w:rsid w:val="15C0D8BF"/>
    <w:rsid w:val="15C21998"/>
    <w:rsid w:val="15C34740"/>
    <w:rsid w:val="15C379CE"/>
    <w:rsid w:val="15C40750"/>
    <w:rsid w:val="15C5C624"/>
    <w:rsid w:val="15C83460"/>
    <w:rsid w:val="15C84B2E"/>
    <w:rsid w:val="15C9C299"/>
    <w:rsid w:val="15CA71F0"/>
    <w:rsid w:val="15CC5DD2"/>
    <w:rsid w:val="15CCB0E3"/>
    <w:rsid w:val="15CCC19A"/>
    <w:rsid w:val="15CD1C1E"/>
    <w:rsid w:val="15CD688E"/>
    <w:rsid w:val="15CD85EB"/>
    <w:rsid w:val="15D0468E"/>
    <w:rsid w:val="15D1576B"/>
    <w:rsid w:val="15D1FBF1"/>
    <w:rsid w:val="15D2AD83"/>
    <w:rsid w:val="15D42B0C"/>
    <w:rsid w:val="15D44FA0"/>
    <w:rsid w:val="15D56B30"/>
    <w:rsid w:val="15D87923"/>
    <w:rsid w:val="15D8836B"/>
    <w:rsid w:val="15D9B220"/>
    <w:rsid w:val="15DA3634"/>
    <w:rsid w:val="15DB148E"/>
    <w:rsid w:val="15DBCE16"/>
    <w:rsid w:val="15DD597C"/>
    <w:rsid w:val="15DE478E"/>
    <w:rsid w:val="15DF6A2B"/>
    <w:rsid w:val="15DF80E5"/>
    <w:rsid w:val="15E06A52"/>
    <w:rsid w:val="15E07B29"/>
    <w:rsid w:val="15E1C7A6"/>
    <w:rsid w:val="15E2554F"/>
    <w:rsid w:val="15E27D0E"/>
    <w:rsid w:val="15E3065E"/>
    <w:rsid w:val="15E3A223"/>
    <w:rsid w:val="15E5F706"/>
    <w:rsid w:val="15E5FDDD"/>
    <w:rsid w:val="15E601CA"/>
    <w:rsid w:val="15E779A9"/>
    <w:rsid w:val="15E8B81A"/>
    <w:rsid w:val="15E944D8"/>
    <w:rsid w:val="15E97ABC"/>
    <w:rsid w:val="15E9E481"/>
    <w:rsid w:val="15EB8B32"/>
    <w:rsid w:val="15EF828E"/>
    <w:rsid w:val="15EFD0C8"/>
    <w:rsid w:val="15F0EB44"/>
    <w:rsid w:val="15F43197"/>
    <w:rsid w:val="15F48A48"/>
    <w:rsid w:val="15F52CFE"/>
    <w:rsid w:val="15F712A9"/>
    <w:rsid w:val="15F71B9E"/>
    <w:rsid w:val="15F7ED2A"/>
    <w:rsid w:val="15F7EE91"/>
    <w:rsid w:val="15F8F298"/>
    <w:rsid w:val="15F9116F"/>
    <w:rsid w:val="15F9BC3F"/>
    <w:rsid w:val="15F9E64F"/>
    <w:rsid w:val="15F9FABD"/>
    <w:rsid w:val="15FC1F22"/>
    <w:rsid w:val="15FD00E6"/>
    <w:rsid w:val="15FDD1C9"/>
    <w:rsid w:val="15FE956F"/>
    <w:rsid w:val="16037FD1"/>
    <w:rsid w:val="1603A7DD"/>
    <w:rsid w:val="16043EC1"/>
    <w:rsid w:val="16047181"/>
    <w:rsid w:val="16073BE9"/>
    <w:rsid w:val="1609699E"/>
    <w:rsid w:val="160A81A9"/>
    <w:rsid w:val="160A93C2"/>
    <w:rsid w:val="160B73F7"/>
    <w:rsid w:val="160CC56C"/>
    <w:rsid w:val="1610397E"/>
    <w:rsid w:val="1617FB7A"/>
    <w:rsid w:val="16180AE5"/>
    <w:rsid w:val="16190D1B"/>
    <w:rsid w:val="16196A4E"/>
    <w:rsid w:val="16198AB3"/>
    <w:rsid w:val="161A1C9A"/>
    <w:rsid w:val="161D30F9"/>
    <w:rsid w:val="161DA1F1"/>
    <w:rsid w:val="161DD033"/>
    <w:rsid w:val="16230AC2"/>
    <w:rsid w:val="16283C8B"/>
    <w:rsid w:val="162ACF4D"/>
    <w:rsid w:val="162B3890"/>
    <w:rsid w:val="162B773E"/>
    <w:rsid w:val="162CA524"/>
    <w:rsid w:val="162DF62B"/>
    <w:rsid w:val="16311B1D"/>
    <w:rsid w:val="16316C05"/>
    <w:rsid w:val="163185D2"/>
    <w:rsid w:val="16326D5C"/>
    <w:rsid w:val="1632CAD1"/>
    <w:rsid w:val="1632E8F7"/>
    <w:rsid w:val="1633744E"/>
    <w:rsid w:val="1634615F"/>
    <w:rsid w:val="16346554"/>
    <w:rsid w:val="163489B2"/>
    <w:rsid w:val="16358969"/>
    <w:rsid w:val="1635CCC3"/>
    <w:rsid w:val="1635EB6F"/>
    <w:rsid w:val="16365A17"/>
    <w:rsid w:val="16369D2F"/>
    <w:rsid w:val="1637212A"/>
    <w:rsid w:val="16376194"/>
    <w:rsid w:val="16376DF3"/>
    <w:rsid w:val="16394786"/>
    <w:rsid w:val="163CE34A"/>
    <w:rsid w:val="163D7EB5"/>
    <w:rsid w:val="163E44B5"/>
    <w:rsid w:val="163EA0C7"/>
    <w:rsid w:val="163F67B8"/>
    <w:rsid w:val="163FB29F"/>
    <w:rsid w:val="163FCED9"/>
    <w:rsid w:val="1641AF6C"/>
    <w:rsid w:val="1641F7E7"/>
    <w:rsid w:val="16429841"/>
    <w:rsid w:val="1645E70F"/>
    <w:rsid w:val="16463D12"/>
    <w:rsid w:val="16471CA3"/>
    <w:rsid w:val="1647FC8F"/>
    <w:rsid w:val="16489715"/>
    <w:rsid w:val="164DABFF"/>
    <w:rsid w:val="164E3682"/>
    <w:rsid w:val="1651373B"/>
    <w:rsid w:val="1653ADAB"/>
    <w:rsid w:val="1653FD99"/>
    <w:rsid w:val="1656BED8"/>
    <w:rsid w:val="165886A0"/>
    <w:rsid w:val="1658871F"/>
    <w:rsid w:val="165BF2DD"/>
    <w:rsid w:val="165C23D2"/>
    <w:rsid w:val="165DB35A"/>
    <w:rsid w:val="165ED619"/>
    <w:rsid w:val="165F417E"/>
    <w:rsid w:val="165FB18E"/>
    <w:rsid w:val="165FD3E1"/>
    <w:rsid w:val="16600415"/>
    <w:rsid w:val="1660E0C5"/>
    <w:rsid w:val="16611C57"/>
    <w:rsid w:val="1661524F"/>
    <w:rsid w:val="1661DBA6"/>
    <w:rsid w:val="16627E6A"/>
    <w:rsid w:val="1662EB58"/>
    <w:rsid w:val="166338D8"/>
    <w:rsid w:val="16673851"/>
    <w:rsid w:val="1667566D"/>
    <w:rsid w:val="166946F8"/>
    <w:rsid w:val="1669CD05"/>
    <w:rsid w:val="166AE7FA"/>
    <w:rsid w:val="166B1E5F"/>
    <w:rsid w:val="166B24F5"/>
    <w:rsid w:val="166C3148"/>
    <w:rsid w:val="166D48BB"/>
    <w:rsid w:val="166DBA93"/>
    <w:rsid w:val="166EE60C"/>
    <w:rsid w:val="166F3F21"/>
    <w:rsid w:val="166F8416"/>
    <w:rsid w:val="166FE9CA"/>
    <w:rsid w:val="1672EFAF"/>
    <w:rsid w:val="16743AD2"/>
    <w:rsid w:val="1674D295"/>
    <w:rsid w:val="1676D5A4"/>
    <w:rsid w:val="16789510"/>
    <w:rsid w:val="1678BB1D"/>
    <w:rsid w:val="16796243"/>
    <w:rsid w:val="167A1081"/>
    <w:rsid w:val="167A783A"/>
    <w:rsid w:val="167B08D0"/>
    <w:rsid w:val="167B0DB9"/>
    <w:rsid w:val="167BBF10"/>
    <w:rsid w:val="167C24D5"/>
    <w:rsid w:val="167D5045"/>
    <w:rsid w:val="167E35D8"/>
    <w:rsid w:val="167E7103"/>
    <w:rsid w:val="1681066A"/>
    <w:rsid w:val="16819A1A"/>
    <w:rsid w:val="1681D2CA"/>
    <w:rsid w:val="1681E27A"/>
    <w:rsid w:val="16827A4A"/>
    <w:rsid w:val="1682A2F6"/>
    <w:rsid w:val="1682C743"/>
    <w:rsid w:val="16832CCD"/>
    <w:rsid w:val="16833170"/>
    <w:rsid w:val="1683D30C"/>
    <w:rsid w:val="16844D81"/>
    <w:rsid w:val="16844F7F"/>
    <w:rsid w:val="1686757C"/>
    <w:rsid w:val="1687D174"/>
    <w:rsid w:val="168816F9"/>
    <w:rsid w:val="1688DEA0"/>
    <w:rsid w:val="168BB98E"/>
    <w:rsid w:val="168C9E53"/>
    <w:rsid w:val="168DED42"/>
    <w:rsid w:val="16903043"/>
    <w:rsid w:val="1690A53F"/>
    <w:rsid w:val="1690E213"/>
    <w:rsid w:val="1695878B"/>
    <w:rsid w:val="169666B6"/>
    <w:rsid w:val="16972A62"/>
    <w:rsid w:val="169810B0"/>
    <w:rsid w:val="169B6AB9"/>
    <w:rsid w:val="16A06C38"/>
    <w:rsid w:val="16A27DF3"/>
    <w:rsid w:val="16A28DB9"/>
    <w:rsid w:val="16A3CAF4"/>
    <w:rsid w:val="16A3F09F"/>
    <w:rsid w:val="16A44C84"/>
    <w:rsid w:val="16A7764A"/>
    <w:rsid w:val="16A929EF"/>
    <w:rsid w:val="16ABB42B"/>
    <w:rsid w:val="16ACE0FD"/>
    <w:rsid w:val="16AEEB50"/>
    <w:rsid w:val="16AFAAE0"/>
    <w:rsid w:val="16B003A3"/>
    <w:rsid w:val="16B24EA2"/>
    <w:rsid w:val="16B33BC9"/>
    <w:rsid w:val="16B4CA93"/>
    <w:rsid w:val="16B5CA5D"/>
    <w:rsid w:val="16B652C4"/>
    <w:rsid w:val="16B86C45"/>
    <w:rsid w:val="16BBD59E"/>
    <w:rsid w:val="16BD59C1"/>
    <w:rsid w:val="16BE41DC"/>
    <w:rsid w:val="16BEFA44"/>
    <w:rsid w:val="16C37119"/>
    <w:rsid w:val="16C391A4"/>
    <w:rsid w:val="16C54C34"/>
    <w:rsid w:val="16C6B4F9"/>
    <w:rsid w:val="16CA6279"/>
    <w:rsid w:val="16CAA373"/>
    <w:rsid w:val="16CADFBB"/>
    <w:rsid w:val="16CDDC55"/>
    <w:rsid w:val="16CE4570"/>
    <w:rsid w:val="16CF8A7A"/>
    <w:rsid w:val="16D0C0EF"/>
    <w:rsid w:val="16D13790"/>
    <w:rsid w:val="16D18B3E"/>
    <w:rsid w:val="16D2759C"/>
    <w:rsid w:val="16D3CF0B"/>
    <w:rsid w:val="16D6EA38"/>
    <w:rsid w:val="16D8302E"/>
    <w:rsid w:val="16D8721D"/>
    <w:rsid w:val="16DAE7B0"/>
    <w:rsid w:val="16DDF503"/>
    <w:rsid w:val="16DE09B3"/>
    <w:rsid w:val="16E01DB7"/>
    <w:rsid w:val="16E07E57"/>
    <w:rsid w:val="16E2DCAC"/>
    <w:rsid w:val="16E4C154"/>
    <w:rsid w:val="16E566E3"/>
    <w:rsid w:val="16E70CEC"/>
    <w:rsid w:val="16E79174"/>
    <w:rsid w:val="16E871E7"/>
    <w:rsid w:val="16EA1205"/>
    <w:rsid w:val="16EA265D"/>
    <w:rsid w:val="16EB9A1D"/>
    <w:rsid w:val="16EDE893"/>
    <w:rsid w:val="16EF6E04"/>
    <w:rsid w:val="16F03724"/>
    <w:rsid w:val="16F098BB"/>
    <w:rsid w:val="16F4DF6C"/>
    <w:rsid w:val="16F73367"/>
    <w:rsid w:val="16F86626"/>
    <w:rsid w:val="16F8FCD2"/>
    <w:rsid w:val="16FE5E9A"/>
    <w:rsid w:val="16FEAE07"/>
    <w:rsid w:val="16FEBCB8"/>
    <w:rsid w:val="16FEFA4F"/>
    <w:rsid w:val="16FFBE92"/>
    <w:rsid w:val="16FFEC4B"/>
    <w:rsid w:val="170127FF"/>
    <w:rsid w:val="17018F59"/>
    <w:rsid w:val="17023807"/>
    <w:rsid w:val="17024395"/>
    <w:rsid w:val="17036800"/>
    <w:rsid w:val="17060145"/>
    <w:rsid w:val="17068F06"/>
    <w:rsid w:val="1706D71B"/>
    <w:rsid w:val="1707765C"/>
    <w:rsid w:val="1707859E"/>
    <w:rsid w:val="1707C7D9"/>
    <w:rsid w:val="17093F43"/>
    <w:rsid w:val="1709A609"/>
    <w:rsid w:val="170A7FC8"/>
    <w:rsid w:val="170AB55F"/>
    <w:rsid w:val="170BB908"/>
    <w:rsid w:val="170C66A2"/>
    <w:rsid w:val="170DB26B"/>
    <w:rsid w:val="170DF1FA"/>
    <w:rsid w:val="171015D7"/>
    <w:rsid w:val="171195AB"/>
    <w:rsid w:val="17137829"/>
    <w:rsid w:val="1713A375"/>
    <w:rsid w:val="17144524"/>
    <w:rsid w:val="1716B8E0"/>
    <w:rsid w:val="1717D297"/>
    <w:rsid w:val="1719159B"/>
    <w:rsid w:val="171925BC"/>
    <w:rsid w:val="17197314"/>
    <w:rsid w:val="171ACD32"/>
    <w:rsid w:val="171B6A7F"/>
    <w:rsid w:val="171DCE72"/>
    <w:rsid w:val="171E944B"/>
    <w:rsid w:val="171EB1D8"/>
    <w:rsid w:val="1720F379"/>
    <w:rsid w:val="172128D3"/>
    <w:rsid w:val="1721573E"/>
    <w:rsid w:val="1721E0F1"/>
    <w:rsid w:val="17236C33"/>
    <w:rsid w:val="1725A01A"/>
    <w:rsid w:val="17262699"/>
    <w:rsid w:val="1726ABEA"/>
    <w:rsid w:val="1727B3C6"/>
    <w:rsid w:val="1727C2E1"/>
    <w:rsid w:val="172A17B0"/>
    <w:rsid w:val="172A41A1"/>
    <w:rsid w:val="172BA5E1"/>
    <w:rsid w:val="172BCA05"/>
    <w:rsid w:val="172C04CC"/>
    <w:rsid w:val="172E1C83"/>
    <w:rsid w:val="172E7459"/>
    <w:rsid w:val="172EE638"/>
    <w:rsid w:val="1731402D"/>
    <w:rsid w:val="17320995"/>
    <w:rsid w:val="17332B46"/>
    <w:rsid w:val="17334135"/>
    <w:rsid w:val="1733DB93"/>
    <w:rsid w:val="17349435"/>
    <w:rsid w:val="173518D9"/>
    <w:rsid w:val="1735E0C8"/>
    <w:rsid w:val="1736CD46"/>
    <w:rsid w:val="1736F37E"/>
    <w:rsid w:val="1737ADBC"/>
    <w:rsid w:val="1737B989"/>
    <w:rsid w:val="17383B79"/>
    <w:rsid w:val="17387A5D"/>
    <w:rsid w:val="17388FAB"/>
    <w:rsid w:val="17396BA5"/>
    <w:rsid w:val="173A58D3"/>
    <w:rsid w:val="173B9BAD"/>
    <w:rsid w:val="173C5BDE"/>
    <w:rsid w:val="173CB3B6"/>
    <w:rsid w:val="173CF52A"/>
    <w:rsid w:val="173E0754"/>
    <w:rsid w:val="173E6120"/>
    <w:rsid w:val="173E8517"/>
    <w:rsid w:val="173EDF62"/>
    <w:rsid w:val="173F59DC"/>
    <w:rsid w:val="17401A9A"/>
    <w:rsid w:val="17415C80"/>
    <w:rsid w:val="17436599"/>
    <w:rsid w:val="17443E43"/>
    <w:rsid w:val="1745DA8C"/>
    <w:rsid w:val="1747F461"/>
    <w:rsid w:val="1749FC3A"/>
    <w:rsid w:val="174ACA38"/>
    <w:rsid w:val="174CCA16"/>
    <w:rsid w:val="174E4B99"/>
    <w:rsid w:val="174F4D1D"/>
    <w:rsid w:val="174F6741"/>
    <w:rsid w:val="174FDFC0"/>
    <w:rsid w:val="17529D95"/>
    <w:rsid w:val="175317D3"/>
    <w:rsid w:val="17570A10"/>
    <w:rsid w:val="1757FA5F"/>
    <w:rsid w:val="17580E55"/>
    <w:rsid w:val="175831F6"/>
    <w:rsid w:val="1758D44B"/>
    <w:rsid w:val="175A4804"/>
    <w:rsid w:val="175B158F"/>
    <w:rsid w:val="175C52DA"/>
    <w:rsid w:val="175DCA11"/>
    <w:rsid w:val="175EA176"/>
    <w:rsid w:val="175F9CFD"/>
    <w:rsid w:val="17609B86"/>
    <w:rsid w:val="1760E63E"/>
    <w:rsid w:val="1761310E"/>
    <w:rsid w:val="17641B8F"/>
    <w:rsid w:val="176473C0"/>
    <w:rsid w:val="176676F9"/>
    <w:rsid w:val="176A9528"/>
    <w:rsid w:val="176DEC6E"/>
    <w:rsid w:val="1770190B"/>
    <w:rsid w:val="17707B9C"/>
    <w:rsid w:val="1772314A"/>
    <w:rsid w:val="17759122"/>
    <w:rsid w:val="1776FF50"/>
    <w:rsid w:val="17787719"/>
    <w:rsid w:val="1778C0FD"/>
    <w:rsid w:val="1779E13A"/>
    <w:rsid w:val="177A9520"/>
    <w:rsid w:val="177C0238"/>
    <w:rsid w:val="177D7C13"/>
    <w:rsid w:val="1780DDD4"/>
    <w:rsid w:val="17811603"/>
    <w:rsid w:val="1783AEB9"/>
    <w:rsid w:val="1783DF1A"/>
    <w:rsid w:val="17844D95"/>
    <w:rsid w:val="178478A5"/>
    <w:rsid w:val="1784B012"/>
    <w:rsid w:val="17851D03"/>
    <w:rsid w:val="17875481"/>
    <w:rsid w:val="178810AD"/>
    <w:rsid w:val="178955E6"/>
    <w:rsid w:val="178AD400"/>
    <w:rsid w:val="178B48DA"/>
    <w:rsid w:val="178FF9A1"/>
    <w:rsid w:val="1790D22F"/>
    <w:rsid w:val="1791438C"/>
    <w:rsid w:val="1791E19B"/>
    <w:rsid w:val="1791F3A3"/>
    <w:rsid w:val="17924536"/>
    <w:rsid w:val="1792C21D"/>
    <w:rsid w:val="1792FF41"/>
    <w:rsid w:val="179399A2"/>
    <w:rsid w:val="1793F7B8"/>
    <w:rsid w:val="1795BD88"/>
    <w:rsid w:val="1795D273"/>
    <w:rsid w:val="17965E92"/>
    <w:rsid w:val="179809BA"/>
    <w:rsid w:val="1799C005"/>
    <w:rsid w:val="179E03EF"/>
    <w:rsid w:val="179FB378"/>
    <w:rsid w:val="179FB4F4"/>
    <w:rsid w:val="17A0973D"/>
    <w:rsid w:val="17A21208"/>
    <w:rsid w:val="17A2A327"/>
    <w:rsid w:val="17A481E5"/>
    <w:rsid w:val="17A4B166"/>
    <w:rsid w:val="17A5974C"/>
    <w:rsid w:val="17AA3164"/>
    <w:rsid w:val="17AB9FD6"/>
    <w:rsid w:val="17ABB61D"/>
    <w:rsid w:val="17ABFA9D"/>
    <w:rsid w:val="17AE1F42"/>
    <w:rsid w:val="17AE6DFA"/>
    <w:rsid w:val="17AE8148"/>
    <w:rsid w:val="17AF38C1"/>
    <w:rsid w:val="17AFCE0E"/>
    <w:rsid w:val="17B0267A"/>
    <w:rsid w:val="17B14140"/>
    <w:rsid w:val="17B1F58B"/>
    <w:rsid w:val="17B22C3A"/>
    <w:rsid w:val="17B27C66"/>
    <w:rsid w:val="17B388D1"/>
    <w:rsid w:val="17B69F70"/>
    <w:rsid w:val="17B6CD80"/>
    <w:rsid w:val="17B764A3"/>
    <w:rsid w:val="17BA45E3"/>
    <w:rsid w:val="17BCE1DD"/>
    <w:rsid w:val="17BD8E3F"/>
    <w:rsid w:val="17BF4976"/>
    <w:rsid w:val="17C0E9BD"/>
    <w:rsid w:val="17C182E1"/>
    <w:rsid w:val="17C1C98A"/>
    <w:rsid w:val="17C1D37A"/>
    <w:rsid w:val="17C59D14"/>
    <w:rsid w:val="17C8BEA3"/>
    <w:rsid w:val="17C933DA"/>
    <w:rsid w:val="17CE10B1"/>
    <w:rsid w:val="17D1D6EC"/>
    <w:rsid w:val="17D20566"/>
    <w:rsid w:val="17D2695A"/>
    <w:rsid w:val="17D38388"/>
    <w:rsid w:val="17D3C7B1"/>
    <w:rsid w:val="17D3E5FC"/>
    <w:rsid w:val="17D3F49E"/>
    <w:rsid w:val="17D58A3A"/>
    <w:rsid w:val="17D5E059"/>
    <w:rsid w:val="17D6A0FD"/>
    <w:rsid w:val="17D913A7"/>
    <w:rsid w:val="17DB86B9"/>
    <w:rsid w:val="17DBCD6E"/>
    <w:rsid w:val="17DBD996"/>
    <w:rsid w:val="17DBE5B9"/>
    <w:rsid w:val="17DF6CDA"/>
    <w:rsid w:val="17E0CFA1"/>
    <w:rsid w:val="17E170EC"/>
    <w:rsid w:val="17E3020C"/>
    <w:rsid w:val="17E38EA1"/>
    <w:rsid w:val="17E3CBE9"/>
    <w:rsid w:val="17E72BA5"/>
    <w:rsid w:val="17E9F5FB"/>
    <w:rsid w:val="17EAE613"/>
    <w:rsid w:val="17EB8638"/>
    <w:rsid w:val="17EE3D42"/>
    <w:rsid w:val="17EE955D"/>
    <w:rsid w:val="17EE9B0E"/>
    <w:rsid w:val="17EEA734"/>
    <w:rsid w:val="17EEC74A"/>
    <w:rsid w:val="17EF0846"/>
    <w:rsid w:val="17EF5AF5"/>
    <w:rsid w:val="17F139BE"/>
    <w:rsid w:val="17F250B1"/>
    <w:rsid w:val="17F67A80"/>
    <w:rsid w:val="17F70F19"/>
    <w:rsid w:val="17F733C6"/>
    <w:rsid w:val="17F96D58"/>
    <w:rsid w:val="17FAD7AC"/>
    <w:rsid w:val="17FB6A39"/>
    <w:rsid w:val="17FD7E35"/>
    <w:rsid w:val="17FE2B7F"/>
    <w:rsid w:val="17FFAAF3"/>
    <w:rsid w:val="18014083"/>
    <w:rsid w:val="18028422"/>
    <w:rsid w:val="18049CC6"/>
    <w:rsid w:val="1804B09F"/>
    <w:rsid w:val="180552D0"/>
    <w:rsid w:val="180608F9"/>
    <w:rsid w:val="18064F8D"/>
    <w:rsid w:val="18076B8E"/>
    <w:rsid w:val="1807E74B"/>
    <w:rsid w:val="18095E47"/>
    <w:rsid w:val="180A2C74"/>
    <w:rsid w:val="180B5F3F"/>
    <w:rsid w:val="180DDF22"/>
    <w:rsid w:val="180FF04A"/>
    <w:rsid w:val="1811B908"/>
    <w:rsid w:val="1813C70C"/>
    <w:rsid w:val="1813F1B7"/>
    <w:rsid w:val="1814BEA5"/>
    <w:rsid w:val="1814DC95"/>
    <w:rsid w:val="18177DD8"/>
    <w:rsid w:val="1817D851"/>
    <w:rsid w:val="181856BD"/>
    <w:rsid w:val="1818D50B"/>
    <w:rsid w:val="181A72AA"/>
    <w:rsid w:val="181B5C42"/>
    <w:rsid w:val="181B67D5"/>
    <w:rsid w:val="181C9639"/>
    <w:rsid w:val="181D21C6"/>
    <w:rsid w:val="181E4E2A"/>
    <w:rsid w:val="181EE13C"/>
    <w:rsid w:val="181F93C6"/>
    <w:rsid w:val="181FD620"/>
    <w:rsid w:val="18202F34"/>
    <w:rsid w:val="18221916"/>
    <w:rsid w:val="1823D944"/>
    <w:rsid w:val="182580FA"/>
    <w:rsid w:val="1825B364"/>
    <w:rsid w:val="182680E9"/>
    <w:rsid w:val="1828B35E"/>
    <w:rsid w:val="18292122"/>
    <w:rsid w:val="182935A9"/>
    <w:rsid w:val="18296612"/>
    <w:rsid w:val="182B1997"/>
    <w:rsid w:val="182B4BB2"/>
    <w:rsid w:val="182CD38C"/>
    <w:rsid w:val="182DAF8E"/>
    <w:rsid w:val="182DDF15"/>
    <w:rsid w:val="182E22A0"/>
    <w:rsid w:val="182FC2A7"/>
    <w:rsid w:val="18300BFF"/>
    <w:rsid w:val="18303719"/>
    <w:rsid w:val="18306701"/>
    <w:rsid w:val="1833E673"/>
    <w:rsid w:val="18361AFE"/>
    <w:rsid w:val="1837282F"/>
    <w:rsid w:val="1837E757"/>
    <w:rsid w:val="1838C80D"/>
    <w:rsid w:val="1839214B"/>
    <w:rsid w:val="183C8698"/>
    <w:rsid w:val="183DC1AB"/>
    <w:rsid w:val="183F6B6A"/>
    <w:rsid w:val="183FB1E7"/>
    <w:rsid w:val="183FD426"/>
    <w:rsid w:val="183FD4FD"/>
    <w:rsid w:val="1842863A"/>
    <w:rsid w:val="18433202"/>
    <w:rsid w:val="1843D4A0"/>
    <w:rsid w:val="1843DAA9"/>
    <w:rsid w:val="18460D3C"/>
    <w:rsid w:val="1846ADA7"/>
    <w:rsid w:val="184922EF"/>
    <w:rsid w:val="184970CA"/>
    <w:rsid w:val="184B0B5A"/>
    <w:rsid w:val="184B541D"/>
    <w:rsid w:val="184D9FE9"/>
    <w:rsid w:val="184E852E"/>
    <w:rsid w:val="184FBC91"/>
    <w:rsid w:val="1850630F"/>
    <w:rsid w:val="1850CBE4"/>
    <w:rsid w:val="1850D35D"/>
    <w:rsid w:val="1850E89A"/>
    <w:rsid w:val="18511B46"/>
    <w:rsid w:val="1851B430"/>
    <w:rsid w:val="18528AEA"/>
    <w:rsid w:val="1852A3CD"/>
    <w:rsid w:val="1853D63B"/>
    <w:rsid w:val="1854AD9A"/>
    <w:rsid w:val="185544A1"/>
    <w:rsid w:val="18563653"/>
    <w:rsid w:val="185640C0"/>
    <w:rsid w:val="1856DFD0"/>
    <w:rsid w:val="18572A59"/>
    <w:rsid w:val="1859719F"/>
    <w:rsid w:val="185B5BC9"/>
    <w:rsid w:val="185BA6B4"/>
    <w:rsid w:val="185C850D"/>
    <w:rsid w:val="185E6C02"/>
    <w:rsid w:val="185EE2CE"/>
    <w:rsid w:val="185FA714"/>
    <w:rsid w:val="18615313"/>
    <w:rsid w:val="18633A52"/>
    <w:rsid w:val="18649287"/>
    <w:rsid w:val="1865D30D"/>
    <w:rsid w:val="18672726"/>
    <w:rsid w:val="1867E7D4"/>
    <w:rsid w:val="1868B442"/>
    <w:rsid w:val="18695F0F"/>
    <w:rsid w:val="1869FFFD"/>
    <w:rsid w:val="186AD68C"/>
    <w:rsid w:val="186B6475"/>
    <w:rsid w:val="186E0FDD"/>
    <w:rsid w:val="186F02F7"/>
    <w:rsid w:val="1870668E"/>
    <w:rsid w:val="18709153"/>
    <w:rsid w:val="1870F9A9"/>
    <w:rsid w:val="187196FC"/>
    <w:rsid w:val="1871DA82"/>
    <w:rsid w:val="18728B47"/>
    <w:rsid w:val="18742B0D"/>
    <w:rsid w:val="1874A35C"/>
    <w:rsid w:val="18765F43"/>
    <w:rsid w:val="1878112D"/>
    <w:rsid w:val="1878FC69"/>
    <w:rsid w:val="187AB382"/>
    <w:rsid w:val="187B5379"/>
    <w:rsid w:val="187B71CB"/>
    <w:rsid w:val="187CAD43"/>
    <w:rsid w:val="187CE442"/>
    <w:rsid w:val="187DF506"/>
    <w:rsid w:val="187E08B8"/>
    <w:rsid w:val="1880647F"/>
    <w:rsid w:val="18808FE4"/>
    <w:rsid w:val="1880FC2B"/>
    <w:rsid w:val="1881D837"/>
    <w:rsid w:val="188252B5"/>
    <w:rsid w:val="1883326E"/>
    <w:rsid w:val="18839DD3"/>
    <w:rsid w:val="1883EF92"/>
    <w:rsid w:val="1884B510"/>
    <w:rsid w:val="18875E72"/>
    <w:rsid w:val="188768EE"/>
    <w:rsid w:val="188776DD"/>
    <w:rsid w:val="1887D579"/>
    <w:rsid w:val="18881D04"/>
    <w:rsid w:val="188825FB"/>
    <w:rsid w:val="18887841"/>
    <w:rsid w:val="1889DCDE"/>
    <w:rsid w:val="1889E272"/>
    <w:rsid w:val="188B387F"/>
    <w:rsid w:val="188B4EA6"/>
    <w:rsid w:val="188D6F8F"/>
    <w:rsid w:val="188E1070"/>
    <w:rsid w:val="188E33AC"/>
    <w:rsid w:val="18907A98"/>
    <w:rsid w:val="1891B1CC"/>
    <w:rsid w:val="1891ED70"/>
    <w:rsid w:val="1892B725"/>
    <w:rsid w:val="1893F4A4"/>
    <w:rsid w:val="1893F6C0"/>
    <w:rsid w:val="18984829"/>
    <w:rsid w:val="189898D7"/>
    <w:rsid w:val="189C5E6F"/>
    <w:rsid w:val="189CE6AF"/>
    <w:rsid w:val="189D515E"/>
    <w:rsid w:val="189DD673"/>
    <w:rsid w:val="189DE37A"/>
    <w:rsid w:val="18A38D89"/>
    <w:rsid w:val="18A39BD7"/>
    <w:rsid w:val="18A4AB58"/>
    <w:rsid w:val="18A530BC"/>
    <w:rsid w:val="18A6D1ED"/>
    <w:rsid w:val="18AB5E50"/>
    <w:rsid w:val="18AED9F8"/>
    <w:rsid w:val="18AF0645"/>
    <w:rsid w:val="18AFC068"/>
    <w:rsid w:val="18B0278A"/>
    <w:rsid w:val="18B1F497"/>
    <w:rsid w:val="18B2C213"/>
    <w:rsid w:val="18B36863"/>
    <w:rsid w:val="18B38292"/>
    <w:rsid w:val="18B3DBE1"/>
    <w:rsid w:val="18B445DB"/>
    <w:rsid w:val="18B4AF7E"/>
    <w:rsid w:val="18B5FED2"/>
    <w:rsid w:val="18B72EC0"/>
    <w:rsid w:val="18B748D4"/>
    <w:rsid w:val="18B9656B"/>
    <w:rsid w:val="18B969D2"/>
    <w:rsid w:val="18B98EC5"/>
    <w:rsid w:val="18BA26F7"/>
    <w:rsid w:val="18BAC936"/>
    <w:rsid w:val="18BCF748"/>
    <w:rsid w:val="18BD0C77"/>
    <w:rsid w:val="18C0BB2C"/>
    <w:rsid w:val="18C0BBC7"/>
    <w:rsid w:val="18C26F36"/>
    <w:rsid w:val="18C29F44"/>
    <w:rsid w:val="18C3B51D"/>
    <w:rsid w:val="18C4B834"/>
    <w:rsid w:val="18C56E34"/>
    <w:rsid w:val="18C5FA61"/>
    <w:rsid w:val="18C780A5"/>
    <w:rsid w:val="18C7B70B"/>
    <w:rsid w:val="18C7FCE9"/>
    <w:rsid w:val="18C871CE"/>
    <w:rsid w:val="18CC209A"/>
    <w:rsid w:val="18CC3434"/>
    <w:rsid w:val="18CCCD2F"/>
    <w:rsid w:val="18CE857E"/>
    <w:rsid w:val="18CEA434"/>
    <w:rsid w:val="18D010E0"/>
    <w:rsid w:val="18D05B98"/>
    <w:rsid w:val="18D0E263"/>
    <w:rsid w:val="18D1037E"/>
    <w:rsid w:val="18D1182B"/>
    <w:rsid w:val="18D16A9D"/>
    <w:rsid w:val="18D1EA15"/>
    <w:rsid w:val="18D65F05"/>
    <w:rsid w:val="18D66255"/>
    <w:rsid w:val="18D71CAF"/>
    <w:rsid w:val="18D7976D"/>
    <w:rsid w:val="18D7AF09"/>
    <w:rsid w:val="18D7BEA1"/>
    <w:rsid w:val="18D84576"/>
    <w:rsid w:val="18D851AF"/>
    <w:rsid w:val="18D8E36A"/>
    <w:rsid w:val="18D9AC9C"/>
    <w:rsid w:val="18DA50B6"/>
    <w:rsid w:val="18DC7876"/>
    <w:rsid w:val="18DC9223"/>
    <w:rsid w:val="18DD754B"/>
    <w:rsid w:val="18DF4477"/>
    <w:rsid w:val="18E02FD8"/>
    <w:rsid w:val="18E1160A"/>
    <w:rsid w:val="18E18AEB"/>
    <w:rsid w:val="18E1DF2F"/>
    <w:rsid w:val="18E246B7"/>
    <w:rsid w:val="18E27D7E"/>
    <w:rsid w:val="18E3906A"/>
    <w:rsid w:val="18E4715B"/>
    <w:rsid w:val="18E4E594"/>
    <w:rsid w:val="18E5B1D4"/>
    <w:rsid w:val="18E6AD1B"/>
    <w:rsid w:val="18E7E2B6"/>
    <w:rsid w:val="18E85EF5"/>
    <w:rsid w:val="18E863C6"/>
    <w:rsid w:val="18E9F0A2"/>
    <w:rsid w:val="18EA0624"/>
    <w:rsid w:val="18EAB7A6"/>
    <w:rsid w:val="18EC971F"/>
    <w:rsid w:val="18ED2764"/>
    <w:rsid w:val="18ED4FCA"/>
    <w:rsid w:val="18EDD0D1"/>
    <w:rsid w:val="18EE3F44"/>
    <w:rsid w:val="18EF100B"/>
    <w:rsid w:val="18EFA499"/>
    <w:rsid w:val="18EFCA67"/>
    <w:rsid w:val="18F12ABC"/>
    <w:rsid w:val="18F3BDAB"/>
    <w:rsid w:val="18F583FC"/>
    <w:rsid w:val="18F62087"/>
    <w:rsid w:val="18F72764"/>
    <w:rsid w:val="18F7A1F4"/>
    <w:rsid w:val="18F86C1E"/>
    <w:rsid w:val="18F99405"/>
    <w:rsid w:val="18FA44D4"/>
    <w:rsid w:val="18FB5C36"/>
    <w:rsid w:val="18FC1D7F"/>
    <w:rsid w:val="18FDF342"/>
    <w:rsid w:val="18FE1154"/>
    <w:rsid w:val="18FE95E5"/>
    <w:rsid w:val="18FF38E5"/>
    <w:rsid w:val="18FF81AD"/>
    <w:rsid w:val="18FFB996"/>
    <w:rsid w:val="1902D128"/>
    <w:rsid w:val="1903CB72"/>
    <w:rsid w:val="1905F152"/>
    <w:rsid w:val="1906368B"/>
    <w:rsid w:val="19078E1C"/>
    <w:rsid w:val="1907A2F7"/>
    <w:rsid w:val="1908A291"/>
    <w:rsid w:val="1908A40D"/>
    <w:rsid w:val="190A87A4"/>
    <w:rsid w:val="190A89D8"/>
    <w:rsid w:val="190BE141"/>
    <w:rsid w:val="190CCA99"/>
    <w:rsid w:val="190CCAA8"/>
    <w:rsid w:val="190CF8CB"/>
    <w:rsid w:val="190DB648"/>
    <w:rsid w:val="190E6F63"/>
    <w:rsid w:val="191089E3"/>
    <w:rsid w:val="191534E6"/>
    <w:rsid w:val="191588C9"/>
    <w:rsid w:val="1915C147"/>
    <w:rsid w:val="1916128D"/>
    <w:rsid w:val="1917B166"/>
    <w:rsid w:val="191804AA"/>
    <w:rsid w:val="19192159"/>
    <w:rsid w:val="1919E541"/>
    <w:rsid w:val="191A16DA"/>
    <w:rsid w:val="191B75C3"/>
    <w:rsid w:val="191F8BB9"/>
    <w:rsid w:val="192017FD"/>
    <w:rsid w:val="19224E1D"/>
    <w:rsid w:val="1924B903"/>
    <w:rsid w:val="1924EFDC"/>
    <w:rsid w:val="19271E51"/>
    <w:rsid w:val="1928DC83"/>
    <w:rsid w:val="1929CDE2"/>
    <w:rsid w:val="192A6558"/>
    <w:rsid w:val="192BA636"/>
    <w:rsid w:val="192E2D35"/>
    <w:rsid w:val="19312A46"/>
    <w:rsid w:val="19314DCB"/>
    <w:rsid w:val="1931AC62"/>
    <w:rsid w:val="193663F9"/>
    <w:rsid w:val="19368B04"/>
    <w:rsid w:val="1936EF43"/>
    <w:rsid w:val="1937CAA4"/>
    <w:rsid w:val="19383514"/>
    <w:rsid w:val="1939138F"/>
    <w:rsid w:val="193A6EEB"/>
    <w:rsid w:val="193ABD6B"/>
    <w:rsid w:val="193E836D"/>
    <w:rsid w:val="1941CD20"/>
    <w:rsid w:val="19436666"/>
    <w:rsid w:val="19441CA7"/>
    <w:rsid w:val="19448827"/>
    <w:rsid w:val="1945A04F"/>
    <w:rsid w:val="19483756"/>
    <w:rsid w:val="1948796A"/>
    <w:rsid w:val="1948BE80"/>
    <w:rsid w:val="1949019F"/>
    <w:rsid w:val="19490D03"/>
    <w:rsid w:val="194972DD"/>
    <w:rsid w:val="194A51A9"/>
    <w:rsid w:val="194B045B"/>
    <w:rsid w:val="194B5138"/>
    <w:rsid w:val="194C14AE"/>
    <w:rsid w:val="194C9677"/>
    <w:rsid w:val="194DCE75"/>
    <w:rsid w:val="194FC103"/>
    <w:rsid w:val="1950B7C2"/>
    <w:rsid w:val="19511E10"/>
    <w:rsid w:val="1951615C"/>
    <w:rsid w:val="1951DDD9"/>
    <w:rsid w:val="1953A375"/>
    <w:rsid w:val="19544704"/>
    <w:rsid w:val="19561BF7"/>
    <w:rsid w:val="1957EF98"/>
    <w:rsid w:val="19584ED0"/>
    <w:rsid w:val="19596532"/>
    <w:rsid w:val="1959E3A3"/>
    <w:rsid w:val="195D6064"/>
    <w:rsid w:val="195E3ACA"/>
    <w:rsid w:val="195E5EAE"/>
    <w:rsid w:val="1960201D"/>
    <w:rsid w:val="1960615E"/>
    <w:rsid w:val="1960ADFF"/>
    <w:rsid w:val="1960BFB9"/>
    <w:rsid w:val="1960FCC7"/>
    <w:rsid w:val="19616820"/>
    <w:rsid w:val="1961D031"/>
    <w:rsid w:val="1961E12A"/>
    <w:rsid w:val="19623146"/>
    <w:rsid w:val="19626E49"/>
    <w:rsid w:val="1962E6A4"/>
    <w:rsid w:val="19648145"/>
    <w:rsid w:val="196513C0"/>
    <w:rsid w:val="1965C050"/>
    <w:rsid w:val="19660F39"/>
    <w:rsid w:val="1966C982"/>
    <w:rsid w:val="19693B82"/>
    <w:rsid w:val="196A10CF"/>
    <w:rsid w:val="196B660B"/>
    <w:rsid w:val="196BEFED"/>
    <w:rsid w:val="196C0F91"/>
    <w:rsid w:val="196E50FA"/>
    <w:rsid w:val="196EBDEC"/>
    <w:rsid w:val="1970D961"/>
    <w:rsid w:val="1970EFD5"/>
    <w:rsid w:val="1971E66C"/>
    <w:rsid w:val="19726BF5"/>
    <w:rsid w:val="197443BC"/>
    <w:rsid w:val="1974950D"/>
    <w:rsid w:val="1975013D"/>
    <w:rsid w:val="1976199B"/>
    <w:rsid w:val="1976CDEA"/>
    <w:rsid w:val="1977269B"/>
    <w:rsid w:val="1979D8DB"/>
    <w:rsid w:val="197A2178"/>
    <w:rsid w:val="197AAB19"/>
    <w:rsid w:val="197CB4F7"/>
    <w:rsid w:val="197E2C98"/>
    <w:rsid w:val="197FB18B"/>
    <w:rsid w:val="198124E8"/>
    <w:rsid w:val="19813254"/>
    <w:rsid w:val="1982AE57"/>
    <w:rsid w:val="19858597"/>
    <w:rsid w:val="1985BE8E"/>
    <w:rsid w:val="19861DDC"/>
    <w:rsid w:val="19878BF9"/>
    <w:rsid w:val="198AB137"/>
    <w:rsid w:val="198B38BB"/>
    <w:rsid w:val="198E7B6B"/>
    <w:rsid w:val="198E7E38"/>
    <w:rsid w:val="198EF996"/>
    <w:rsid w:val="199062EF"/>
    <w:rsid w:val="19915345"/>
    <w:rsid w:val="1992000A"/>
    <w:rsid w:val="199236AA"/>
    <w:rsid w:val="19967874"/>
    <w:rsid w:val="1996BD25"/>
    <w:rsid w:val="1997BC5D"/>
    <w:rsid w:val="1997E509"/>
    <w:rsid w:val="19993A91"/>
    <w:rsid w:val="1999B50A"/>
    <w:rsid w:val="1999CB12"/>
    <w:rsid w:val="199A2F1B"/>
    <w:rsid w:val="199B00D8"/>
    <w:rsid w:val="199E6AE2"/>
    <w:rsid w:val="199F2920"/>
    <w:rsid w:val="199F345E"/>
    <w:rsid w:val="19A1321E"/>
    <w:rsid w:val="19A26C1F"/>
    <w:rsid w:val="19A6A591"/>
    <w:rsid w:val="19A80AFB"/>
    <w:rsid w:val="19A87065"/>
    <w:rsid w:val="19A96C8E"/>
    <w:rsid w:val="19A9DA01"/>
    <w:rsid w:val="19AB7CCC"/>
    <w:rsid w:val="19AC0CFD"/>
    <w:rsid w:val="19AC1A4F"/>
    <w:rsid w:val="19AD4CBE"/>
    <w:rsid w:val="19AE9D40"/>
    <w:rsid w:val="19AEC9EC"/>
    <w:rsid w:val="19AED278"/>
    <w:rsid w:val="19AF678F"/>
    <w:rsid w:val="19B06776"/>
    <w:rsid w:val="19B1C22F"/>
    <w:rsid w:val="19B37CDF"/>
    <w:rsid w:val="19B4D808"/>
    <w:rsid w:val="19B55449"/>
    <w:rsid w:val="19B721F2"/>
    <w:rsid w:val="19B83A71"/>
    <w:rsid w:val="19B8AD7E"/>
    <w:rsid w:val="19BA9FCA"/>
    <w:rsid w:val="19BD4A44"/>
    <w:rsid w:val="19BF27E4"/>
    <w:rsid w:val="19C2681E"/>
    <w:rsid w:val="19C37AAF"/>
    <w:rsid w:val="19C3FB45"/>
    <w:rsid w:val="19C77D5C"/>
    <w:rsid w:val="19C80612"/>
    <w:rsid w:val="19C94F05"/>
    <w:rsid w:val="19C9EBBA"/>
    <w:rsid w:val="19CAA43B"/>
    <w:rsid w:val="19CAAA68"/>
    <w:rsid w:val="19CB2438"/>
    <w:rsid w:val="19CE3F09"/>
    <w:rsid w:val="19CE4810"/>
    <w:rsid w:val="19D0B729"/>
    <w:rsid w:val="19D11014"/>
    <w:rsid w:val="19D25EF0"/>
    <w:rsid w:val="19D4A34E"/>
    <w:rsid w:val="19D5BB77"/>
    <w:rsid w:val="19D5D4A5"/>
    <w:rsid w:val="19D5EF97"/>
    <w:rsid w:val="19D78D08"/>
    <w:rsid w:val="19D847D9"/>
    <w:rsid w:val="19DA158B"/>
    <w:rsid w:val="19DCB050"/>
    <w:rsid w:val="19DCDD33"/>
    <w:rsid w:val="19DEB725"/>
    <w:rsid w:val="19DF810A"/>
    <w:rsid w:val="19DFAB0A"/>
    <w:rsid w:val="19E0266C"/>
    <w:rsid w:val="19E0D121"/>
    <w:rsid w:val="19E16E65"/>
    <w:rsid w:val="19E1DD34"/>
    <w:rsid w:val="19E216B4"/>
    <w:rsid w:val="19E63A07"/>
    <w:rsid w:val="19E7505D"/>
    <w:rsid w:val="19E77685"/>
    <w:rsid w:val="19E8BA1F"/>
    <w:rsid w:val="19E937E9"/>
    <w:rsid w:val="19EB3224"/>
    <w:rsid w:val="19EBB721"/>
    <w:rsid w:val="19EC2FE6"/>
    <w:rsid w:val="19EC3ED0"/>
    <w:rsid w:val="19EC7345"/>
    <w:rsid w:val="19ED6B1F"/>
    <w:rsid w:val="19F06230"/>
    <w:rsid w:val="19F1EAE6"/>
    <w:rsid w:val="19F46E20"/>
    <w:rsid w:val="19F58940"/>
    <w:rsid w:val="19F6A5FA"/>
    <w:rsid w:val="19F6C6D3"/>
    <w:rsid w:val="19F6D452"/>
    <w:rsid w:val="19F8A9BD"/>
    <w:rsid w:val="19FC0B38"/>
    <w:rsid w:val="19FF0FAF"/>
    <w:rsid w:val="1A01135D"/>
    <w:rsid w:val="1A031DA0"/>
    <w:rsid w:val="1A035661"/>
    <w:rsid w:val="1A03C6C7"/>
    <w:rsid w:val="1A0429A8"/>
    <w:rsid w:val="1A04CF84"/>
    <w:rsid w:val="1A06C6D6"/>
    <w:rsid w:val="1A07E253"/>
    <w:rsid w:val="1A080A6D"/>
    <w:rsid w:val="1A090689"/>
    <w:rsid w:val="1A091C78"/>
    <w:rsid w:val="1A09CD12"/>
    <w:rsid w:val="1A0A1B1B"/>
    <w:rsid w:val="1A0A3A1B"/>
    <w:rsid w:val="1A0ABF3A"/>
    <w:rsid w:val="1A0B2D24"/>
    <w:rsid w:val="1A0BED5F"/>
    <w:rsid w:val="1A0C2B92"/>
    <w:rsid w:val="1A0CE299"/>
    <w:rsid w:val="1A0D6472"/>
    <w:rsid w:val="1A0E7B97"/>
    <w:rsid w:val="1A0EA254"/>
    <w:rsid w:val="1A11150E"/>
    <w:rsid w:val="1A119BA2"/>
    <w:rsid w:val="1A11A6A4"/>
    <w:rsid w:val="1A121524"/>
    <w:rsid w:val="1A1225FE"/>
    <w:rsid w:val="1A12A4D8"/>
    <w:rsid w:val="1A12AEE7"/>
    <w:rsid w:val="1A12E74E"/>
    <w:rsid w:val="1A162592"/>
    <w:rsid w:val="1A1667A4"/>
    <w:rsid w:val="1A169DA4"/>
    <w:rsid w:val="1A17D894"/>
    <w:rsid w:val="1A183482"/>
    <w:rsid w:val="1A18652C"/>
    <w:rsid w:val="1A1A8F0A"/>
    <w:rsid w:val="1A1AE1B4"/>
    <w:rsid w:val="1A1E38A6"/>
    <w:rsid w:val="1A1F7BE6"/>
    <w:rsid w:val="1A226C52"/>
    <w:rsid w:val="1A22ADD8"/>
    <w:rsid w:val="1A23F0BE"/>
    <w:rsid w:val="1A251CE1"/>
    <w:rsid w:val="1A27F615"/>
    <w:rsid w:val="1A28D326"/>
    <w:rsid w:val="1A29033F"/>
    <w:rsid w:val="1A2944F2"/>
    <w:rsid w:val="1A2AF0DB"/>
    <w:rsid w:val="1A2C5924"/>
    <w:rsid w:val="1A2D6035"/>
    <w:rsid w:val="1A2F5C6C"/>
    <w:rsid w:val="1A305301"/>
    <w:rsid w:val="1A309EC0"/>
    <w:rsid w:val="1A311A22"/>
    <w:rsid w:val="1A335792"/>
    <w:rsid w:val="1A33A4C2"/>
    <w:rsid w:val="1A33E905"/>
    <w:rsid w:val="1A3542FA"/>
    <w:rsid w:val="1A3674CB"/>
    <w:rsid w:val="1A369E5A"/>
    <w:rsid w:val="1A38863C"/>
    <w:rsid w:val="1A3B18F7"/>
    <w:rsid w:val="1A3BA942"/>
    <w:rsid w:val="1A3BC918"/>
    <w:rsid w:val="1A3D1CDA"/>
    <w:rsid w:val="1A3E14EE"/>
    <w:rsid w:val="1A3E6B20"/>
    <w:rsid w:val="1A410782"/>
    <w:rsid w:val="1A41D6E4"/>
    <w:rsid w:val="1A435390"/>
    <w:rsid w:val="1A4576BE"/>
    <w:rsid w:val="1A464782"/>
    <w:rsid w:val="1A46B874"/>
    <w:rsid w:val="1A4A1DA2"/>
    <w:rsid w:val="1A4A3D16"/>
    <w:rsid w:val="1A4C51FA"/>
    <w:rsid w:val="1A4CD9D3"/>
    <w:rsid w:val="1A4D0DE2"/>
    <w:rsid w:val="1A4E457C"/>
    <w:rsid w:val="1A4E6A04"/>
    <w:rsid w:val="1A4F8F31"/>
    <w:rsid w:val="1A501014"/>
    <w:rsid w:val="1A50F635"/>
    <w:rsid w:val="1A50F74E"/>
    <w:rsid w:val="1A534CCE"/>
    <w:rsid w:val="1A53D9F4"/>
    <w:rsid w:val="1A55BA05"/>
    <w:rsid w:val="1A567D47"/>
    <w:rsid w:val="1A572507"/>
    <w:rsid w:val="1A586173"/>
    <w:rsid w:val="1A58C72E"/>
    <w:rsid w:val="1A58E763"/>
    <w:rsid w:val="1A595BE3"/>
    <w:rsid w:val="1A5ACF93"/>
    <w:rsid w:val="1A5BFA9A"/>
    <w:rsid w:val="1A5C0CFB"/>
    <w:rsid w:val="1A5D4036"/>
    <w:rsid w:val="1A603931"/>
    <w:rsid w:val="1A6274B6"/>
    <w:rsid w:val="1A62AD59"/>
    <w:rsid w:val="1A62ED2D"/>
    <w:rsid w:val="1A64199F"/>
    <w:rsid w:val="1A651BED"/>
    <w:rsid w:val="1A664508"/>
    <w:rsid w:val="1A668D72"/>
    <w:rsid w:val="1A66B2A6"/>
    <w:rsid w:val="1A670D62"/>
    <w:rsid w:val="1A689A38"/>
    <w:rsid w:val="1A6908F6"/>
    <w:rsid w:val="1A6A89C4"/>
    <w:rsid w:val="1A6ADC7F"/>
    <w:rsid w:val="1A6D1321"/>
    <w:rsid w:val="1A6D3AFE"/>
    <w:rsid w:val="1A6D7707"/>
    <w:rsid w:val="1A6D7867"/>
    <w:rsid w:val="1A6E5AEF"/>
    <w:rsid w:val="1A70498D"/>
    <w:rsid w:val="1A70509A"/>
    <w:rsid w:val="1A707C31"/>
    <w:rsid w:val="1A72849E"/>
    <w:rsid w:val="1A7336C0"/>
    <w:rsid w:val="1A740F8D"/>
    <w:rsid w:val="1A745358"/>
    <w:rsid w:val="1A775282"/>
    <w:rsid w:val="1A77E484"/>
    <w:rsid w:val="1A7901CE"/>
    <w:rsid w:val="1A79FF2F"/>
    <w:rsid w:val="1A7B3CF5"/>
    <w:rsid w:val="1A7E1619"/>
    <w:rsid w:val="1A7EC629"/>
    <w:rsid w:val="1A7FEC46"/>
    <w:rsid w:val="1A80FC1F"/>
    <w:rsid w:val="1A8290C8"/>
    <w:rsid w:val="1A829279"/>
    <w:rsid w:val="1A82D5D8"/>
    <w:rsid w:val="1A836D64"/>
    <w:rsid w:val="1A837456"/>
    <w:rsid w:val="1A83AE8C"/>
    <w:rsid w:val="1A83FFA4"/>
    <w:rsid w:val="1A864035"/>
    <w:rsid w:val="1A869EAA"/>
    <w:rsid w:val="1A882829"/>
    <w:rsid w:val="1A88626E"/>
    <w:rsid w:val="1A890D53"/>
    <w:rsid w:val="1A8AF541"/>
    <w:rsid w:val="1A8AFDCF"/>
    <w:rsid w:val="1A8BAB28"/>
    <w:rsid w:val="1A8C0B0A"/>
    <w:rsid w:val="1A8D0778"/>
    <w:rsid w:val="1A8E9A91"/>
    <w:rsid w:val="1A90117C"/>
    <w:rsid w:val="1A909ABD"/>
    <w:rsid w:val="1A911CDE"/>
    <w:rsid w:val="1A91F02D"/>
    <w:rsid w:val="1A923044"/>
    <w:rsid w:val="1A926277"/>
    <w:rsid w:val="1A92806F"/>
    <w:rsid w:val="1A956FE8"/>
    <w:rsid w:val="1A972780"/>
    <w:rsid w:val="1A986B9A"/>
    <w:rsid w:val="1A98B1EC"/>
    <w:rsid w:val="1A990887"/>
    <w:rsid w:val="1A9AF8DF"/>
    <w:rsid w:val="1A9BD0BD"/>
    <w:rsid w:val="1A9CCE6A"/>
    <w:rsid w:val="1A9D6F02"/>
    <w:rsid w:val="1A9DA862"/>
    <w:rsid w:val="1A9E11DA"/>
    <w:rsid w:val="1A9E158B"/>
    <w:rsid w:val="1AA00389"/>
    <w:rsid w:val="1AA02CF5"/>
    <w:rsid w:val="1AA0ED47"/>
    <w:rsid w:val="1AA41DD9"/>
    <w:rsid w:val="1AA43F07"/>
    <w:rsid w:val="1AA469C3"/>
    <w:rsid w:val="1AA513D2"/>
    <w:rsid w:val="1AA55420"/>
    <w:rsid w:val="1AA66CF7"/>
    <w:rsid w:val="1AA76D8D"/>
    <w:rsid w:val="1AA9F54C"/>
    <w:rsid w:val="1AAC3F1C"/>
    <w:rsid w:val="1AACDCA2"/>
    <w:rsid w:val="1AACF21A"/>
    <w:rsid w:val="1AACFE54"/>
    <w:rsid w:val="1AB01C9B"/>
    <w:rsid w:val="1AB04AD6"/>
    <w:rsid w:val="1AB0D13B"/>
    <w:rsid w:val="1AB1A47D"/>
    <w:rsid w:val="1AB450ED"/>
    <w:rsid w:val="1AB4AFB2"/>
    <w:rsid w:val="1AB4D635"/>
    <w:rsid w:val="1AB5C440"/>
    <w:rsid w:val="1AB5E8DA"/>
    <w:rsid w:val="1AB720E7"/>
    <w:rsid w:val="1AB74536"/>
    <w:rsid w:val="1AB85AB4"/>
    <w:rsid w:val="1AB8AB2E"/>
    <w:rsid w:val="1AB96AC8"/>
    <w:rsid w:val="1AB97E54"/>
    <w:rsid w:val="1ABA3B8C"/>
    <w:rsid w:val="1ABB7EF4"/>
    <w:rsid w:val="1ABC177F"/>
    <w:rsid w:val="1ABDC119"/>
    <w:rsid w:val="1ABF0E09"/>
    <w:rsid w:val="1ABF19F7"/>
    <w:rsid w:val="1AC01A8A"/>
    <w:rsid w:val="1AC078BB"/>
    <w:rsid w:val="1AC162FB"/>
    <w:rsid w:val="1AC210F2"/>
    <w:rsid w:val="1AC31633"/>
    <w:rsid w:val="1AC54A50"/>
    <w:rsid w:val="1AC58417"/>
    <w:rsid w:val="1AC59AFB"/>
    <w:rsid w:val="1AC7A406"/>
    <w:rsid w:val="1AC7BF82"/>
    <w:rsid w:val="1AC940A2"/>
    <w:rsid w:val="1AC9A9B4"/>
    <w:rsid w:val="1ACA745E"/>
    <w:rsid w:val="1ACA7BD3"/>
    <w:rsid w:val="1ACA9DDD"/>
    <w:rsid w:val="1ACD386A"/>
    <w:rsid w:val="1AD126E7"/>
    <w:rsid w:val="1AD147B6"/>
    <w:rsid w:val="1AD34877"/>
    <w:rsid w:val="1AD5C506"/>
    <w:rsid w:val="1AD9B70E"/>
    <w:rsid w:val="1ADD4BC8"/>
    <w:rsid w:val="1ADD9FC9"/>
    <w:rsid w:val="1ADE1869"/>
    <w:rsid w:val="1ADE4622"/>
    <w:rsid w:val="1AE1D4F4"/>
    <w:rsid w:val="1AE2ABB7"/>
    <w:rsid w:val="1AE2C463"/>
    <w:rsid w:val="1AE34BA0"/>
    <w:rsid w:val="1AE48440"/>
    <w:rsid w:val="1AE4DF66"/>
    <w:rsid w:val="1AE508BF"/>
    <w:rsid w:val="1AE540A3"/>
    <w:rsid w:val="1AE9FA48"/>
    <w:rsid w:val="1AEAF15A"/>
    <w:rsid w:val="1AEB2F9A"/>
    <w:rsid w:val="1AEB4A4C"/>
    <w:rsid w:val="1AEC6641"/>
    <w:rsid w:val="1AED31BD"/>
    <w:rsid w:val="1AED6F4D"/>
    <w:rsid w:val="1AEDC903"/>
    <w:rsid w:val="1AEDD3B1"/>
    <w:rsid w:val="1AEDFEB4"/>
    <w:rsid w:val="1AEF4A94"/>
    <w:rsid w:val="1AEFDF3B"/>
    <w:rsid w:val="1AEFED00"/>
    <w:rsid w:val="1AF0608B"/>
    <w:rsid w:val="1AF08CB2"/>
    <w:rsid w:val="1AF1D9BE"/>
    <w:rsid w:val="1AF215B3"/>
    <w:rsid w:val="1AF234B2"/>
    <w:rsid w:val="1AF3AAE3"/>
    <w:rsid w:val="1AF4389C"/>
    <w:rsid w:val="1AF6C7E0"/>
    <w:rsid w:val="1AF7669C"/>
    <w:rsid w:val="1AF869A7"/>
    <w:rsid w:val="1AF93627"/>
    <w:rsid w:val="1AFA475E"/>
    <w:rsid w:val="1AFBE1F4"/>
    <w:rsid w:val="1AFC28CA"/>
    <w:rsid w:val="1AFC4F76"/>
    <w:rsid w:val="1AFCC97C"/>
    <w:rsid w:val="1AFCCF8A"/>
    <w:rsid w:val="1AFE9AC0"/>
    <w:rsid w:val="1B0079D0"/>
    <w:rsid w:val="1B01A8F7"/>
    <w:rsid w:val="1B01CB2F"/>
    <w:rsid w:val="1B03BABA"/>
    <w:rsid w:val="1B040E6B"/>
    <w:rsid w:val="1B041EEB"/>
    <w:rsid w:val="1B04D2B0"/>
    <w:rsid w:val="1B068D19"/>
    <w:rsid w:val="1B06A7E3"/>
    <w:rsid w:val="1B07FEFD"/>
    <w:rsid w:val="1B088460"/>
    <w:rsid w:val="1B090C5E"/>
    <w:rsid w:val="1B09C797"/>
    <w:rsid w:val="1B0CAEBD"/>
    <w:rsid w:val="1B1285D1"/>
    <w:rsid w:val="1B143C03"/>
    <w:rsid w:val="1B15A9C4"/>
    <w:rsid w:val="1B16A55B"/>
    <w:rsid w:val="1B16D69A"/>
    <w:rsid w:val="1B177B48"/>
    <w:rsid w:val="1B18A831"/>
    <w:rsid w:val="1B1907A0"/>
    <w:rsid w:val="1B191E1D"/>
    <w:rsid w:val="1B1A6DB3"/>
    <w:rsid w:val="1B1B0091"/>
    <w:rsid w:val="1B1DEE20"/>
    <w:rsid w:val="1B1DFB07"/>
    <w:rsid w:val="1B1E1BCD"/>
    <w:rsid w:val="1B1FB7CD"/>
    <w:rsid w:val="1B1FDEA3"/>
    <w:rsid w:val="1B1FF915"/>
    <w:rsid w:val="1B212779"/>
    <w:rsid w:val="1B219C7C"/>
    <w:rsid w:val="1B22E2E6"/>
    <w:rsid w:val="1B23C61F"/>
    <w:rsid w:val="1B249666"/>
    <w:rsid w:val="1B251D1C"/>
    <w:rsid w:val="1B2578FF"/>
    <w:rsid w:val="1B274548"/>
    <w:rsid w:val="1B27FEDA"/>
    <w:rsid w:val="1B29B957"/>
    <w:rsid w:val="1B2A35CB"/>
    <w:rsid w:val="1B2B2FDD"/>
    <w:rsid w:val="1B2E098C"/>
    <w:rsid w:val="1B300B32"/>
    <w:rsid w:val="1B3170B9"/>
    <w:rsid w:val="1B318B8F"/>
    <w:rsid w:val="1B31D79B"/>
    <w:rsid w:val="1B33116A"/>
    <w:rsid w:val="1B3344E6"/>
    <w:rsid w:val="1B34A428"/>
    <w:rsid w:val="1B369578"/>
    <w:rsid w:val="1B375077"/>
    <w:rsid w:val="1B37513E"/>
    <w:rsid w:val="1B37707B"/>
    <w:rsid w:val="1B37C01C"/>
    <w:rsid w:val="1B3ADB56"/>
    <w:rsid w:val="1B3BF100"/>
    <w:rsid w:val="1B3BFEFF"/>
    <w:rsid w:val="1B3DEC14"/>
    <w:rsid w:val="1B3DFFFA"/>
    <w:rsid w:val="1B3EBF6B"/>
    <w:rsid w:val="1B3ED098"/>
    <w:rsid w:val="1B409C0D"/>
    <w:rsid w:val="1B411E85"/>
    <w:rsid w:val="1B454E39"/>
    <w:rsid w:val="1B48AA75"/>
    <w:rsid w:val="1B4A10B9"/>
    <w:rsid w:val="1B4B4C97"/>
    <w:rsid w:val="1B4B5D4A"/>
    <w:rsid w:val="1B4B6F43"/>
    <w:rsid w:val="1B4B8659"/>
    <w:rsid w:val="1B4BF9E6"/>
    <w:rsid w:val="1B4D7D0E"/>
    <w:rsid w:val="1B4F7198"/>
    <w:rsid w:val="1B4FA642"/>
    <w:rsid w:val="1B4FFD36"/>
    <w:rsid w:val="1B52BC1D"/>
    <w:rsid w:val="1B53E411"/>
    <w:rsid w:val="1B542512"/>
    <w:rsid w:val="1B54BDA9"/>
    <w:rsid w:val="1B55C405"/>
    <w:rsid w:val="1B5618CE"/>
    <w:rsid w:val="1B567C54"/>
    <w:rsid w:val="1B573007"/>
    <w:rsid w:val="1B57E8BB"/>
    <w:rsid w:val="1B5906D5"/>
    <w:rsid w:val="1B5BBDD2"/>
    <w:rsid w:val="1B5FBF3B"/>
    <w:rsid w:val="1B6037C2"/>
    <w:rsid w:val="1B607D52"/>
    <w:rsid w:val="1B61443F"/>
    <w:rsid w:val="1B62A473"/>
    <w:rsid w:val="1B62EB25"/>
    <w:rsid w:val="1B635604"/>
    <w:rsid w:val="1B640A64"/>
    <w:rsid w:val="1B647FDE"/>
    <w:rsid w:val="1B650F1A"/>
    <w:rsid w:val="1B656807"/>
    <w:rsid w:val="1B66A27E"/>
    <w:rsid w:val="1B6A731E"/>
    <w:rsid w:val="1B6BBA77"/>
    <w:rsid w:val="1B6C2141"/>
    <w:rsid w:val="1B6CE497"/>
    <w:rsid w:val="1B6D2326"/>
    <w:rsid w:val="1B6D47C1"/>
    <w:rsid w:val="1B6F78FA"/>
    <w:rsid w:val="1B707DC1"/>
    <w:rsid w:val="1B71D77C"/>
    <w:rsid w:val="1B73912F"/>
    <w:rsid w:val="1B747BC5"/>
    <w:rsid w:val="1B76D7CD"/>
    <w:rsid w:val="1B7A3D66"/>
    <w:rsid w:val="1B7AC8D6"/>
    <w:rsid w:val="1B7B7DFA"/>
    <w:rsid w:val="1B7BBD65"/>
    <w:rsid w:val="1B7C1B56"/>
    <w:rsid w:val="1B7C7ACB"/>
    <w:rsid w:val="1B7DED03"/>
    <w:rsid w:val="1B7F4079"/>
    <w:rsid w:val="1B805F5C"/>
    <w:rsid w:val="1B837645"/>
    <w:rsid w:val="1B861293"/>
    <w:rsid w:val="1B89856F"/>
    <w:rsid w:val="1B8A766D"/>
    <w:rsid w:val="1B8B85EF"/>
    <w:rsid w:val="1B8D4425"/>
    <w:rsid w:val="1B901687"/>
    <w:rsid w:val="1B90441F"/>
    <w:rsid w:val="1B908141"/>
    <w:rsid w:val="1B932985"/>
    <w:rsid w:val="1B94CF48"/>
    <w:rsid w:val="1B961E28"/>
    <w:rsid w:val="1B963F99"/>
    <w:rsid w:val="1B9699AA"/>
    <w:rsid w:val="1B978EBC"/>
    <w:rsid w:val="1B980039"/>
    <w:rsid w:val="1B9887FB"/>
    <w:rsid w:val="1B99B976"/>
    <w:rsid w:val="1B99DA77"/>
    <w:rsid w:val="1B9B0853"/>
    <w:rsid w:val="1B9BB49B"/>
    <w:rsid w:val="1B9C3426"/>
    <w:rsid w:val="1B9D3234"/>
    <w:rsid w:val="1B9D8E44"/>
    <w:rsid w:val="1B9E06DA"/>
    <w:rsid w:val="1B9E0B0C"/>
    <w:rsid w:val="1B9E147C"/>
    <w:rsid w:val="1B9F3093"/>
    <w:rsid w:val="1BA06954"/>
    <w:rsid w:val="1BA126A6"/>
    <w:rsid w:val="1BA2508C"/>
    <w:rsid w:val="1BA4D6EA"/>
    <w:rsid w:val="1BA4EB4C"/>
    <w:rsid w:val="1BA59F12"/>
    <w:rsid w:val="1BA5C8E1"/>
    <w:rsid w:val="1BA60546"/>
    <w:rsid w:val="1BAA7C2F"/>
    <w:rsid w:val="1BAAD5EA"/>
    <w:rsid w:val="1BAB5764"/>
    <w:rsid w:val="1BABCBCF"/>
    <w:rsid w:val="1BABECA8"/>
    <w:rsid w:val="1BAECC49"/>
    <w:rsid w:val="1BAFE660"/>
    <w:rsid w:val="1BB06C15"/>
    <w:rsid w:val="1BB0B871"/>
    <w:rsid w:val="1BB237B3"/>
    <w:rsid w:val="1BB44F40"/>
    <w:rsid w:val="1BB48994"/>
    <w:rsid w:val="1BB61746"/>
    <w:rsid w:val="1BB63CD0"/>
    <w:rsid w:val="1BB6AB2A"/>
    <w:rsid w:val="1BB6EE08"/>
    <w:rsid w:val="1BB7D7D3"/>
    <w:rsid w:val="1BB8D6D3"/>
    <w:rsid w:val="1BBED4E0"/>
    <w:rsid w:val="1BC033DF"/>
    <w:rsid w:val="1BC16CDF"/>
    <w:rsid w:val="1BC1D0C0"/>
    <w:rsid w:val="1BC2F7E1"/>
    <w:rsid w:val="1BC31EB6"/>
    <w:rsid w:val="1BC40764"/>
    <w:rsid w:val="1BC40E8C"/>
    <w:rsid w:val="1BCD1DD1"/>
    <w:rsid w:val="1BCDB948"/>
    <w:rsid w:val="1BCE16C1"/>
    <w:rsid w:val="1BCE790D"/>
    <w:rsid w:val="1BD13EB2"/>
    <w:rsid w:val="1BD1CFF6"/>
    <w:rsid w:val="1BD3F22C"/>
    <w:rsid w:val="1BD419E7"/>
    <w:rsid w:val="1BD49447"/>
    <w:rsid w:val="1BD58E88"/>
    <w:rsid w:val="1BD5F016"/>
    <w:rsid w:val="1BD60403"/>
    <w:rsid w:val="1BD72301"/>
    <w:rsid w:val="1BDBFD22"/>
    <w:rsid w:val="1BDCCEE0"/>
    <w:rsid w:val="1BDCD33D"/>
    <w:rsid w:val="1BDEB31F"/>
    <w:rsid w:val="1BE05FC1"/>
    <w:rsid w:val="1BE09EF0"/>
    <w:rsid w:val="1BE0D4FA"/>
    <w:rsid w:val="1BE13C24"/>
    <w:rsid w:val="1BE1BA8E"/>
    <w:rsid w:val="1BE27CCB"/>
    <w:rsid w:val="1BE47098"/>
    <w:rsid w:val="1BE4A427"/>
    <w:rsid w:val="1BE4BAB1"/>
    <w:rsid w:val="1BE4FD0F"/>
    <w:rsid w:val="1BE50449"/>
    <w:rsid w:val="1BE7EAD3"/>
    <w:rsid w:val="1BE84C7E"/>
    <w:rsid w:val="1BE864D0"/>
    <w:rsid w:val="1BEA82E9"/>
    <w:rsid w:val="1BEBD0AA"/>
    <w:rsid w:val="1BEC376D"/>
    <w:rsid w:val="1BECAA09"/>
    <w:rsid w:val="1BEE3873"/>
    <w:rsid w:val="1BEE820D"/>
    <w:rsid w:val="1BF25760"/>
    <w:rsid w:val="1BF4D8EB"/>
    <w:rsid w:val="1BF5D5D6"/>
    <w:rsid w:val="1BF69CD1"/>
    <w:rsid w:val="1BF9398D"/>
    <w:rsid w:val="1BFB3EF9"/>
    <w:rsid w:val="1BFB584A"/>
    <w:rsid w:val="1BFB6E9A"/>
    <w:rsid w:val="1BFC8A3D"/>
    <w:rsid w:val="1BFC94DA"/>
    <w:rsid w:val="1BFD26DF"/>
    <w:rsid w:val="1C006481"/>
    <w:rsid w:val="1C00955F"/>
    <w:rsid w:val="1C00D1C6"/>
    <w:rsid w:val="1C019DAD"/>
    <w:rsid w:val="1C0399DB"/>
    <w:rsid w:val="1C041AA6"/>
    <w:rsid w:val="1C04DB9A"/>
    <w:rsid w:val="1C05746A"/>
    <w:rsid w:val="1C057A0D"/>
    <w:rsid w:val="1C0812E7"/>
    <w:rsid w:val="1C082E86"/>
    <w:rsid w:val="1C0883A1"/>
    <w:rsid w:val="1C09DA5C"/>
    <w:rsid w:val="1C0BAAAA"/>
    <w:rsid w:val="1C0E7B1F"/>
    <w:rsid w:val="1C12859C"/>
    <w:rsid w:val="1C13028D"/>
    <w:rsid w:val="1C14E1A1"/>
    <w:rsid w:val="1C169178"/>
    <w:rsid w:val="1C16D2D1"/>
    <w:rsid w:val="1C179393"/>
    <w:rsid w:val="1C1828CF"/>
    <w:rsid w:val="1C194785"/>
    <w:rsid w:val="1C1C37C0"/>
    <w:rsid w:val="1C1D1011"/>
    <w:rsid w:val="1C1E2341"/>
    <w:rsid w:val="1C1E6AFC"/>
    <w:rsid w:val="1C1FE10D"/>
    <w:rsid w:val="1C21593D"/>
    <w:rsid w:val="1C21C0F2"/>
    <w:rsid w:val="1C2214A2"/>
    <w:rsid w:val="1C2275D9"/>
    <w:rsid w:val="1C22F322"/>
    <w:rsid w:val="1C252558"/>
    <w:rsid w:val="1C2637EF"/>
    <w:rsid w:val="1C27527C"/>
    <w:rsid w:val="1C27AE5C"/>
    <w:rsid w:val="1C2C44B0"/>
    <w:rsid w:val="1C2C5304"/>
    <w:rsid w:val="1C2C60C9"/>
    <w:rsid w:val="1C2F24E5"/>
    <w:rsid w:val="1C2FBF2B"/>
    <w:rsid w:val="1C302323"/>
    <w:rsid w:val="1C30AAB5"/>
    <w:rsid w:val="1C319805"/>
    <w:rsid w:val="1C321A0E"/>
    <w:rsid w:val="1C3247A5"/>
    <w:rsid w:val="1C32F932"/>
    <w:rsid w:val="1C365068"/>
    <w:rsid w:val="1C3710D5"/>
    <w:rsid w:val="1C37F093"/>
    <w:rsid w:val="1C38EA18"/>
    <w:rsid w:val="1C38F79A"/>
    <w:rsid w:val="1C391B39"/>
    <w:rsid w:val="1C3964A8"/>
    <w:rsid w:val="1C39B374"/>
    <w:rsid w:val="1C39D21F"/>
    <w:rsid w:val="1C3A15ED"/>
    <w:rsid w:val="1C3A4CDB"/>
    <w:rsid w:val="1C3BECA7"/>
    <w:rsid w:val="1C3C8F64"/>
    <w:rsid w:val="1C3C93EA"/>
    <w:rsid w:val="1C3CE85C"/>
    <w:rsid w:val="1C3DC7E7"/>
    <w:rsid w:val="1C3E8678"/>
    <w:rsid w:val="1C3F3ABA"/>
    <w:rsid w:val="1C3FCB37"/>
    <w:rsid w:val="1C41CA3D"/>
    <w:rsid w:val="1C449E8A"/>
    <w:rsid w:val="1C45E877"/>
    <w:rsid w:val="1C47C7A9"/>
    <w:rsid w:val="1C47F947"/>
    <w:rsid w:val="1C4963C0"/>
    <w:rsid w:val="1C4B376F"/>
    <w:rsid w:val="1C4BBA71"/>
    <w:rsid w:val="1C4C73E6"/>
    <w:rsid w:val="1C4D7188"/>
    <w:rsid w:val="1C4DD002"/>
    <w:rsid w:val="1C4F6AE1"/>
    <w:rsid w:val="1C50E23F"/>
    <w:rsid w:val="1C519C45"/>
    <w:rsid w:val="1C53FA3F"/>
    <w:rsid w:val="1C556878"/>
    <w:rsid w:val="1C5757E3"/>
    <w:rsid w:val="1C58CD29"/>
    <w:rsid w:val="1C5D3EAE"/>
    <w:rsid w:val="1C5EBEDE"/>
    <w:rsid w:val="1C60DDEC"/>
    <w:rsid w:val="1C62E0CE"/>
    <w:rsid w:val="1C62EDA6"/>
    <w:rsid w:val="1C630716"/>
    <w:rsid w:val="1C63801E"/>
    <w:rsid w:val="1C63CFB8"/>
    <w:rsid w:val="1C64E8D2"/>
    <w:rsid w:val="1C6509C8"/>
    <w:rsid w:val="1C673015"/>
    <w:rsid w:val="1C67811C"/>
    <w:rsid w:val="1C67E274"/>
    <w:rsid w:val="1C6922A1"/>
    <w:rsid w:val="1C694350"/>
    <w:rsid w:val="1C6B9D2D"/>
    <w:rsid w:val="1C6CA649"/>
    <w:rsid w:val="1C6D8BC3"/>
    <w:rsid w:val="1C6E406B"/>
    <w:rsid w:val="1C6FB288"/>
    <w:rsid w:val="1C757107"/>
    <w:rsid w:val="1C7652DC"/>
    <w:rsid w:val="1C76B9FD"/>
    <w:rsid w:val="1C77447B"/>
    <w:rsid w:val="1C7841BF"/>
    <w:rsid w:val="1C78C714"/>
    <w:rsid w:val="1C7BD6D8"/>
    <w:rsid w:val="1C7EFD4D"/>
    <w:rsid w:val="1C804ADA"/>
    <w:rsid w:val="1C816AA2"/>
    <w:rsid w:val="1C819065"/>
    <w:rsid w:val="1C822028"/>
    <w:rsid w:val="1C837A18"/>
    <w:rsid w:val="1C83F838"/>
    <w:rsid w:val="1C8414CD"/>
    <w:rsid w:val="1C849E41"/>
    <w:rsid w:val="1C84AE23"/>
    <w:rsid w:val="1C859E0B"/>
    <w:rsid w:val="1C86E27E"/>
    <w:rsid w:val="1C8A7174"/>
    <w:rsid w:val="1C8AA040"/>
    <w:rsid w:val="1C8D3B6C"/>
    <w:rsid w:val="1C8F4119"/>
    <w:rsid w:val="1C909B30"/>
    <w:rsid w:val="1C90B34D"/>
    <w:rsid w:val="1C90E2A7"/>
    <w:rsid w:val="1C91A9C5"/>
    <w:rsid w:val="1C920476"/>
    <w:rsid w:val="1C9217A0"/>
    <w:rsid w:val="1C93E9AE"/>
    <w:rsid w:val="1C94E054"/>
    <w:rsid w:val="1C95DB8C"/>
    <w:rsid w:val="1C9645B9"/>
    <w:rsid w:val="1C96D7C8"/>
    <w:rsid w:val="1C974C5D"/>
    <w:rsid w:val="1C977032"/>
    <w:rsid w:val="1C9966EB"/>
    <w:rsid w:val="1C9A4454"/>
    <w:rsid w:val="1C9D99D8"/>
    <w:rsid w:val="1C9E4AA2"/>
    <w:rsid w:val="1C9E78EB"/>
    <w:rsid w:val="1C9F6DB9"/>
    <w:rsid w:val="1C9F7B7E"/>
    <w:rsid w:val="1C9FEF4C"/>
    <w:rsid w:val="1CA00225"/>
    <w:rsid w:val="1CA040B5"/>
    <w:rsid w:val="1CA051FE"/>
    <w:rsid w:val="1CA06BB3"/>
    <w:rsid w:val="1CA091FE"/>
    <w:rsid w:val="1CA1AEE0"/>
    <w:rsid w:val="1CA1EFF6"/>
    <w:rsid w:val="1CA23C00"/>
    <w:rsid w:val="1CA3769A"/>
    <w:rsid w:val="1CA52A0D"/>
    <w:rsid w:val="1CA8F080"/>
    <w:rsid w:val="1CAA834D"/>
    <w:rsid w:val="1CAB479D"/>
    <w:rsid w:val="1CAB7215"/>
    <w:rsid w:val="1CAC42B8"/>
    <w:rsid w:val="1CB12974"/>
    <w:rsid w:val="1CB1897B"/>
    <w:rsid w:val="1CB1B9EF"/>
    <w:rsid w:val="1CB205C5"/>
    <w:rsid w:val="1CB592DF"/>
    <w:rsid w:val="1CB68218"/>
    <w:rsid w:val="1CB7C8FB"/>
    <w:rsid w:val="1CB89616"/>
    <w:rsid w:val="1CB90F40"/>
    <w:rsid w:val="1CB9D351"/>
    <w:rsid w:val="1CBA52AD"/>
    <w:rsid w:val="1CBAB073"/>
    <w:rsid w:val="1CBF066A"/>
    <w:rsid w:val="1CC592A6"/>
    <w:rsid w:val="1CC73E10"/>
    <w:rsid w:val="1CC87CD4"/>
    <w:rsid w:val="1CC8F538"/>
    <w:rsid w:val="1CCA99EF"/>
    <w:rsid w:val="1CCB74ED"/>
    <w:rsid w:val="1CCBF876"/>
    <w:rsid w:val="1CCCCFDF"/>
    <w:rsid w:val="1CCFDEE3"/>
    <w:rsid w:val="1CD0FF29"/>
    <w:rsid w:val="1CD26A4A"/>
    <w:rsid w:val="1CD3696C"/>
    <w:rsid w:val="1CD3C4A6"/>
    <w:rsid w:val="1CD3F31F"/>
    <w:rsid w:val="1CD50CA8"/>
    <w:rsid w:val="1CD592FC"/>
    <w:rsid w:val="1CD5BBA4"/>
    <w:rsid w:val="1CD7E589"/>
    <w:rsid w:val="1CDA646B"/>
    <w:rsid w:val="1CDCEA73"/>
    <w:rsid w:val="1CDD3045"/>
    <w:rsid w:val="1CDD7FA4"/>
    <w:rsid w:val="1CDDF948"/>
    <w:rsid w:val="1CDEA78F"/>
    <w:rsid w:val="1CDEEB30"/>
    <w:rsid w:val="1CDEEB6A"/>
    <w:rsid w:val="1CE1D34A"/>
    <w:rsid w:val="1CE257D7"/>
    <w:rsid w:val="1CE35051"/>
    <w:rsid w:val="1CE6B7B0"/>
    <w:rsid w:val="1CE859CD"/>
    <w:rsid w:val="1CE9ADFB"/>
    <w:rsid w:val="1CEC00E7"/>
    <w:rsid w:val="1CEC91C9"/>
    <w:rsid w:val="1CED5688"/>
    <w:rsid w:val="1CEE2CB0"/>
    <w:rsid w:val="1CF02015"/>
    <w:rsid w:val="1CF07319"/>
    <w:rsid w:val="1CF08D9A"/>
    <w:rsid w:val="1CF0DB7F"/>
    <w:rsid w:val="1CF14C48"/>
    <w:rsid w:val="1CF151F8"/>
    <w:rsid w:val="1CF2E210"/>
    <w:rsid w:val="1CF45395"/>
    <w:rsid w:val="1CF4B7E3"/>
    <w:rsid w:val="1CF56AF8"/>
    <w:rsid w:val="1CF58868"/>
    <w:rsid w:val="1CF5AA50"/>
    <w:rsid w:val="1CF8733E"/>
    <w:rsid w:val="1CF95836"/>
    <w:rsid w:val="1CFCFB3F"/>
    <w:rsid w:val="1CFD64B9"/>
    <w:rsid w:val="1CFDC980"/>
    <w:rsid w:val="1D000F56"/>
    <w:rsid w:val="1D021D4A"/>
    <w:rsid w:val="1D03532A"/>
    <w:rsid w:val="1D049668"/>
    <w:rsid w:val="1D04ED59"/>
    <w:rsid w:val="1D074D6E"/>
    <w:rsid w:val="1D07ED6C"/>
    <w:rsid w:val="1D08891A"/>
    <w:rsid w:val="1D0A609D"/>
    <w:rsid w:val="1D0DF6BF"/>
    <w:rsid w:val="1D0E7BB3"/>
    <w:rsid w:val="1D101FB8"/>
    <w:rsid w:val="1D127F5A"/>
    <w:rsid w:val="1D12A164"/>
    <w:rsid w:val="1D14F497"/>
    <w:rsid w:val="1D15C1B9"/>
    <w:rsid w:val="1D18CDA9"/>
    <w:rsid w:val="1D19A693"/>
    <w:rsid w:val="1D19CA3F"/>
    <w:rsid w:val="1D1C40E1"/>
    <w:rsid w:val="1D1D3164"/>
    <w:rsid w:val="1D1EE025"/>
    <w:rsid w:val="1D1F7A77"/>
    <w:rsid w:val="1D203ED6"/>
    <w:rsid w:val="1D220614"/>
    <w:rsid w:val="1D24314B"/>
    <w:rsid w:val="1D2836CC"/>
    <w:rsid w:val="1D28D07C"/>
    <w:rsid w:val="1D29FA31"/>
    <w:rsid w:val="1D2F4B88"/>
    <w:rsid w:val="1D2F6F3E"/>
    <w:rsid w:val="1D2F9BD7"/>
    <w:rsid w:val="1D30720D"/>
    <w:rsid w:val="1D31432E"/>
    <w:rsid w:val="1D31AABF"/>
    <w:rsid w:val="1D3294F2"/>
    <w:rsid w:val="1D334E14"/>
    <w:rsid w:val="1D33A2D6"/>
    <w:rsid w:val="1D33ABFA"/>
    <w:rsid w:val="1D33EBF2"/>
    <w:rsid w:val="1D340DD6"/>
    <w:rsid w:val="1D365C1F"/>
    <w:rsid w:val="1D36CC25"/>
    <w:rsid w:val="1D3A8CB6"/>
    <w:rsid w:val="1D3B6672"/>
    <w:rsid w:val="1D3E0250"/>
    <w:rsid w:val="1D40007C"/>
    <w:rsid w:val="1D421E3F"/>
    <w:rsid w:val="1D425581"/>
    <w:rsid w:val="1D47072F"/>
    <w:rsid w:val="1D479C30"/>
    <w:rsid w:val="1D49A4B9"/>
    <w:rsid w:val="1D4B2EAB"/>
    <w:rsid w:val="1D4BCD64"/>
    <w:rsid w:val="1D4D2523"/>
    <w:rsid w:val="1D4D7444"/>
    <w:rsid w:val="1D4DE2F6"/>
    <w:rsid w:val="1D4E1522"/>
    <w:rsid w:val="1D4EE046"/>
    <w:rsid w:val="1D50BA0C"/>
    <w:rsid w:val="1D51BAB3"/>
    <w:rsid w:val="1D51FA3E"/>
    <w:rsid w:val="1D533FE3"/>
    <w:rsid w:val="1D5429C8"/>
    <w:rsid w:val="1D5735C7"/>
    <w:rsid w:val="1D5972F9"/>
    <w:rsid w:val="1D59812A"/>
    <w:rsid w:val="1D5AA565"/>
    <w:rsid w:val="1D5DA63B"/>
    <w:rsid w:val="1D5EE6EA"/>
    <w:rsid w:val="1D60C48D"/>
    <w:rsid w:val="1D6346F4"/>
    <w:rsid w:val="1D637E65"/>
    <w:rsid w:val="1D63ACD5"/>
    <w:rsid w:val="1D63C515"/>
    <w:rsid w:val="1D644DC1"/>
    <w:rsid w:val="1D64B819"/>
    <w:rsid w:val="1D65EB13"/>
    <w:rsid w:val="1D663C7E"/>
    <w:rsid w:val="1D675069"/>
    <w:rsid w:val="1D67A7AA"/>
    <w:rsid w:val="1D6A26AF"/>
    <w:rsid w:val="1D6A5674"/>
    <w:rsid w:val="1D6BF4C2"/>
    <w:rsid w:val="1D6DAD1C"/>
    <w:rsid w:val="1D6F761C"/>
    <w:rsid w:val="1D6FF37A"/>
    <w:rsid w:val="1D720A8B"/>
    <w:rsid w:val="1D728838"/>
    <w:rsid w:val="1D733473"/>
    <w:rsid w:val="1D7377E7"/>
    <w:rsid w:val="1D74DA18"/>
    <w:rsid w:val="1D764D62"/>
    <w:rsid w:val="1D76C70C"/>
    <w:rsid w:val="1D78542B"/>
    <w:rsid w:val="1D7AE2A1"/>
    <w:rsid w:val="1D7D5F24"/>
    <w:rsid w:val="1D7DBA8B"/>
    <w:rsid w:val="1D7DC3E5"/>
    <w:rsid w:val="1D7FEABF"/>
    <w:rsid w:val="1D80A659"/>
    <w:rsid w:val="1D81988D"/>
    <w:rsid w:val="1D830A91"/>
    <w:rsid w:val="1D83CB7E"/>
    <w:rsid w:val="1D847643"/>
    <w:rsid w:val="1D873060"/>
    <w:rsid w:val="1D89E298"/>
    <w:rsid w:val="1D8B8353"/>
    <w:rsid w:val="1D8BB42C"/>
    <w:rsid w:val="1D8BC7F7"/>
    <w:rsid w:val="1D8C6B63"/>
    <w:rsid w:val="1D91ED6C"/>
    <w:rsid w:val="1D92764B"/>
    <w:rsid w:val="1D96B14D"/>
    <w:rsid w:val="1D9784E5"/>
    <w:rsid w:val="1D9797CA"/>
    <w:rsid w:val="1D97EABC"/>
    <w:rsid w:val="1D987C5B"/>
    <w:rsid w:val="1D9929CC"/>
    <w:rsid w:val="1D99E776"/>
    <w:rsid w:val="1D9A1ED6"/>
    <w:rsid w:val="1D9A6DC2"/>
    <w:rsid w:val="1D9C2C6C"/>
    <w:rsid w:val="1D9DB0AD"/>
    <w:rsid w:val="1D9DBD9B"/>
    <w:rsid w:val="1D9E48C7"/>
    <w:rsid w:val="1D9E8774"/>
    <w:rsid w:val="1D9FE7AC"/>
    <w:rsid w:val="1DA0874B"/>
    <w:rsid w:val="1DA26869"/>
    <w:rsid w:val="1DA2736F"/>
    <w:rsid w:val="1DA27D81"/>
    <w:rsid w:val="1DA39F74"/>
    <w:rsid w:val="1DA50A91"/>
    <w:rsid w:val="1DA6F175"/>
    <w:rsid w:val="1DA7A66B"/>
    <w:rsid w:val="1DA822AE"/>
    <w:rsid w:val="1DA8DABF"/>
    <w:rsid w:val="1DA9B67C"/>
    <w:rsid w:val="1DAA4557"/>
    <w:rsid w:val="1DAB9E01"/>
    <w:rsid w:val="1DABEBBB"/>
    <w:rsid w:val="1DACD285"/>
    <w:rsid w:val="1DADD837"/>
    <w:rsid w:val="1DB13183"/>
    <w:rsid w:val="1DB1946E"/>
    <w:rsid w:val="1DB3FF8C"/>
    <w:rsid w:val="1DB40CD4"/>
    <w:rsid w:val="1DB4CD80"/>
    <w:rsid w:val="1DB6EC55"/>
    <w:rsid w:val="1DBA1E4C"/>
    <w:rsid w:val="1DBB0B72"/>
    <w:rsid w:val="1DBB2D2A"/>
    <w:rsid w:val="1DBB4D79"/>
    <w:rsid w:val="1DBBE1AB"/>
    <w:rsid w:val="1DBD8860"/>
    <w:rsid w:val="1DBDF58D"/>
    <w:rsid w:val="1DC03327"/>
    <w:rsid w:val="1DC0D976"/>
    <w:rsid w:val="1DC16C2F"/>
    <w:rsid w:val="1DC21A02"/>
    <w:rsid w:val="1DC5E483"/>
    <w:rsid w:val="1DC6E65B"/>
    <w:rsid w:val="1DC778D4"/>
    <w:rsid w:val="1DCA756F"/>
    <w:rsid w:val="1DCA814A"/>
    <w:rsid w:val="1DCB1168"/>
    <w:rsid w:val="1DCD39A1"/>
    <w:rsid w:val="1DCFCD78"/>
    <w:rsid w:val="1DCFCEE0"/>
    <w:rsid w:val="1DD07681"/>
    <w:rsid w:val="1DD59C05"/>
    <w:rsid w:val="1DD6B9FD"/>
    <w:rsid w:val="1DD6CE7C"/>
    <w:rsid w:val="1DD705D4"/>
    <w:rsid w:val="1DD7781C"/>
    <w:rsid w:val="1DD794CC"/>
    <w:rsid w:val="1DD9ACD7"/>
    <w:rsid w:val="1DDBAEA1"/>
    <w:rsid w:val="1DDBE515"/>
    <w:rsid w:val="1DDC2EF1"/>
    <w:rsid w:val="1DDD0474"/>
    <w:rsid w:val="1DDE41C1"/>
    <w:rsid w:val="1DDFDAAC"/>
    <w:rsid w:val="1DE06677"/>
    <w:rsid w:val="1DE06B68"/>
    <w:rsid w:val="1DE17992"/>
    <w:rsid w:val="1DE1C9A4"/>
    <w:rsid w:val="1DE1CD52"/>
    <w:rsid w:val="1DE3FAC0"/>
    <w:rsid w:val="1DE505C0"/>
    <w:rsid w:val="1DE50665"/>
    <w:rsid w:val="1DE5AA4A"/>
    <w:rsid w:val="1DE6C9A0"/>
    <w:rsid w:val="1DE9CA7A"/>
    <w:rsid w:val="1DEA44BC"/>
    <w:rsid w:val="1DEBF2BB"/>
    <w:rsid w:val="1DEC0C70"/>
    <w:rsid w:val="1DEC0F5F"/>
    <w:rsid w:val="1DEC169E"/>
    <w:rsid w:val="1DEDD956"/>
    <w:rsid w:val="1DEEAE91"/>
    <w:rsid w:val="1DEEB958"/>
    <w:rsid w:val="1DEFADA7"/>
    <w:rsid w:val="1DEFBF83"/>
    <w:rsid w:val="1DF0F10D"/>
    <w:rsid w:val="1DF0FEB2"/>
    <w:rsid w:val="1DF16655"/>
    <w:rsid w:val="1DF1F976"/>
    <w:rsid w:val="1DF2B14F"/>
    <w:rsid w:val="1DF2D70C"/>
    <w:rsid w:val="1DF30B7E"/>
    <w:rsid w:val="1DF3A28E"/>
    <w:rsid w:val="1DF4D763"/>
    <w:rsid w:val="1DF53A9A"/>
    <w:rsid w:val="1DF76C63"/>
    <w:rsid w:val="1DF7A850"/>
    <w:rsid w:val="1DF7F689"/>
    <w:rsid w:val="1DFB928F"/>
    <w:rsid w:val="1DFBD4FF"/>
    <w:rsid w:val="1DFC5CBB"/>
    <w:rsid w:val="1DFD3621"/>
    <w:rsid w:val="1DFD426C"/>
    <w:rsid w:val="1DFEB9C2"/>
    <w:rsid w:val="1DFF893F"/>
    <w:rsid w:val="1DFFDBC9"/>
    <w:rsid w:val="1DFFEA6A"/>
    <w:rsid w:val="1E00055B"/>
    <w:rsid w:val="1E032139"/>
    <w:rsid w:val="1E033963"/>
    <w:rsid w:val="1E049CE6"/>
    <w:rsid w:val="1E057481"/>
    <w:rsid w:val="1E06F458"/>
    <w:rsid w:val="1E0B166F"/>
    <w:rsid w:val="1E0E77CC"/>
    <w:rsid w:val="1E0EBB6D"/>
    <w:rsid w:val="1E0F1922"/>
    <w:rsid w:val="1E104FB7"/>
    <w:rsid w:val="1E11FFC0"/>
    <w:rsid w:val="1E146BD3"/>
    <w:rsid w:val="1E166D33"/>
    <w:rsid w:val="1E16D1DA"/>
    <w:rsid w:val="1E186FE6"/>
    <w:rsid w:val="1E1A4A3B"/>
    <w:rsid w:val="1E1ADD2E"/>
    <w:rsid w:val="1E1B9A83"/>
    <w:rsid w:val="1E1C8664"/>
    <w:rsid w:val="1E1D1AED"/>
    <w:rsid w:val="1E1FB12E"/>
    <w:rsid w:val="1E225CD7"/>
    <w:rsid w:val="1E2316C8"/>
    <w:rsid w:val="1E233F12"/>
    <w:rsid w:val="1E260EB9"/>
    <w:rsid w:val="1E263EDB"/>
    <w:rsid w:val="1E272E44"/>
    <w:rsid w:val="1E2769A0"/>
    <w:rsid w:val="1E27A129"/>
    <w:rsid w:val="1E28F9E9"/>
    <w:rsid w:val="1E2A21C4"/>
    <w:rsid w:val="1E2AA997"/>
    <w:rsid w:val="1E2D64DF"/>
    <w:rsid w:val="1E2E9B9D"/>
    <w:rsid w:val="1E2F0F2B"/>
    <w:rsid w:val="1E30724F"/>
    <w:rsid w:val="1E33A97B"/>
    <w:rsid w:val="1E37230C"/>
    <w:rsid w:val="1E37FEEF"/>
    <w:rsid w:val="1E38755E"/>
    <w:rsid w:val="1E387661"/>
    <w:rsid w:val="1E3978DE"/>
    <w:rsid w:val="1E39B447"/>
    <w:rsid w:val="1E39E34C"/>
    <w:rsid w:val="1E3A006E"/>
    <w:rsid w:val="1E3A343C"/>
    <w:rsid w:val="1E3A840D"/>
    <w:rsid w:val="1E400ED4"/>
    <w:rsid w:val="1E40FA00"/>
    <w:rsid w:val="1E424240"/>
    <w:rsid w:val="1E43162F"/>
    <w:rsid w:val="1E4431A9"/>
    <w:rsid w:val="1E445943"/>
    <w:rsid w:val="1E45BD8C"/>
    <w:rsid w:val="1E4747A2"/>
    <w:rsid w:val="1E484447"/>
    <w:rsid w:val="1E4862C5"/>
    <w:rsid w:val="1E488DD4"/>
    <w:rsid w:val="1E492150"/>
    <w:rsid w:val="1E49ECDB"/>
    <w:rsid w:val="1E4A11EE"/>
    <w:rsid w:val="1E4B125A"/>
    <w:rsid w:val="1E4B18E1"/>
    <w:rsid w:val="1E4C3F9E"/>
    <w:rsid w:val="1E4FEAB8"/>
    <w:rsid w:val="1E4FF4B1"/>
    <w:rsid w:val="1E52B104"/>
    <w:rsid w:val="1E532151"/>
    <w:rsid w:val="1E54D6B4"/>
    <w:rsid w:val="1E554684"/>
    <w:rsid w:val="1E55DBE7"/>
    <w:rsid w:val="1E56BA86"/>
    <w:rsid w:val="1E5715E4"/>
    <w:rsid w:val="1E57B036"/>
    <w:rsid w:val="1E591EF8"/>
    <w:rsid w:val="1E5A4AEB"/>
    <w:rsid w:val="1E5A924C"/>
    <w:rsid w:val="1E5E04B6"/>
    <w:rsid w:val="1E5E8252"/>
    <w:rsid w:val="1E5F12FD"/>
    <w:rsid w:val="1E5F137C"/>
    <w:rsid w:val="1E60D51D"/>
    <w:rsid w:val="1E618F01"/>
    <w:rsid w:val="1E623B9E"/>
    <w:rsid w:val="1E639666"/>
    <w:rsid w:val="1E63C5DB"/>
    <w:rsid w:val="1E6424C2"/>
    <w:rsid w:val="1E6484E0"/>
    <w:rsid w:val="1E64B1B4"/>
    <w:rsid w:val="1E650302"/>
    <w:rsid w:val="1E66ABAD"/>
    <w:rsid w:val="1E67823A"/>
    <w:rsid w:val="1E69706B"/>
    <w:rsid w:val="1E69E0C5"/>
    <w:rsid w:val="1E6B2089"/>
    <w:rsid w:val="1E6C1FC3"/>
    <w:rsid w:val="1E6C39D8"/>
    <w:rsid w:val="1E6D0AE4"/>
    <w:rsid w:val="1E6E050F"/>
    <w:rsid w:val="1E73C2E3"/>
    <w:rsid w:val="1E740D26"/>
    <w:rsid w:val="1E7465BF"/>
    <w:rsid w:val="1E74EC51"/>
    <w:rsid w:val="1E774F80"/>
    <w:rsid w:val="1E7801CC"/>
    <w:rsid w:val="1E7AFBAF"/>
    <w:rsid w:val="1E7BAF7C"/>
    <w:rsid w:val="1E7BC5DF"/>
    <w:rsid w:val="1E7D615C"/>
    <w:rsid w:val="1E7E8735"/>
    <w:rsid w:val="1E7E913F"/>
    <w:rsid w:val="1E7F676F"/>
    <w:rsid w:val="1E809BA6"/>
    <w:rsid w:val="1E8131FD"/>
    <w:rsid w:val="1E81D08F"/>
    <w:rsid w:val="1E81D424"/>
    <w:rsid w:val="1E824B02"/>
    <w:rsid w:val="1E82C9C7"/>
    <w:rsid w:val="1E831B19"/>
    <w:rsid w:val="1E83651C"/>
    <w:rsid w:val="1E844481"/>
    <w:rsid w:val="1E85383B"/>
    <w:rsid w:val="1E853A49"/>
    <w:rsid w:val="1E8647BE"/>
    <w:rsid w:val="1E8731E8"/>
    <w:rsid w:val="1E895FC5"/>
    <w:rsid w:val="1E8A35B1"/>
    <w:rsid w:val="1E8A9932"/>
    <w:rsid w:val="1E8A9C07"/>
    <w:rsid w:val="1E8B4786"/>
    <w:rsid w:val="1E8C19D7"/>
    <w:rsid w:val="1E8D11D6"/>
    <w:rsid w:val="1E8E2E22"/>
    <w:rsid w:val="1E8F3F8F"/>
    <w:rsid w:val="1E8F4031"/>
    <w:rsid w:val="1E90A449"/>
    <w:rsid w:val="1E919DD0"/>
    <w:rsid w:val="1E91D730"/>
    <w:rsid w:val="1E93A653"/>
    <w:rsid w:val="1E95DA5B"/>
    <w:rsid w:val="1E961121"/>
    <w:rsid w:val="1E962A77"/>
    <w:rsid w:val="1E96A5ED"/>
    <w:rsid w:val="1E974962"/>
    <w:rsid w:val="1E986EE0"/>
    <w:rsid w:val="1E9AF560"/>
    <w:rsid w:val="1E9BFE78"/>
    <w:rsid w:val="1EA16CEC"/>
    <w:rsid w:val="1EA24680"/>
    <w:rsid w:val="1EA25876"/>
    <w:rsid w:val="1EA40F86"/>
    <w:rsid w:val="1EA43D7A"/>
    <w:rsid w:val="1EA49D46"/>
    <w:rsid w:val="1EA4CB9E"/>
    <w:rsid w:val="1EA57FA3"/>
    <w:rsid w:val="1EA6BEB7"/>
    <w:rsid w:val="1EA79780"/>
    <w:rsid w:val="1EA85420"/>
    <w:rsid w:val="1EA88945"/>
    <w:rsid w:val="1EA93C01"/>
    <w:rsid w:val="1EAAD2D8"/>
    <w:rsid w:val="1EAD1EEA"/>
    <w:rsid w:val="1EAD4BF5"/>
    <w:rsid w:val="1EAE80F6"/>
    <w:rsid w:val="1EAEEECA"/>
    <w:rsid w:val="1EAF54A5"/>
    <w:rsid w:val="1EAFA63D"/>
    <w:rsid w:val="1EAFEF96"/>
    <w:rsid w:val="1EB0DC58"/>
    <w:rsid w:val="1EB15EFA"/>
    <w:rsid w:val="1EB33FFF"/>
    <w:rsid w:val="1EB4E4A4"/>
    <w:rsid w:val="1EB54C1A"/>
    <w:rsid w:val="1EB5F266"/>
    <w:rsid w:val="1EB60275"/>
    <w:rsid w:val="1EB76FF5"/>
    <w:rsid w:val="1EB7E476"/>
    <w:rsid w:val="1EB80B82"/>
    <w:rsid w:val="1EB84810"/>
    <w:rsid w:val="1EB9D8A8"/>
    <w:rsid w:val="1EBA9EFB"/>
    <w:rsid w:val="1EBAF53E"/>
    <w:rsid w:val="1EBC13B6"/>
    <w:rsid w:val="1EBDA3CC"/>
    <w:rsid w:val="1EBDB405"/>
    <w:rsid w:val="1EC0C929"/>
    <w:rsid w:val="1EC0DC42"/>
    <w:rsid w:val="1EC0DFA9"/>
    <w:rsid w:val="1EC0F8F4"/>
    <w:rsid w:val="1EC1902A"/>
    <w:rsid w:val="1EC677DE"/>
    <w:rsid w:val="1EC714CF"/>
    <w:rsid w:val="1EC9C654"/>
    <w:rsid w:val="1ECBDD6C"/>
    <w:rsid w:val="1ECC1BB8"/>
    <w:rsid w:val="1ECD5372"/>
    <w:rsid w:val="1ECDB7AA"/>
    <w:rsid w:val="1ECDC223"/>
    <w:rsid w:val="1ECDE80F"/>
    <w:rsid w:val="1ED07FB5"/>
    <w:rsid w:val="1ED0FCD0"/>
    <w:rsid w:val="1ED2C5D4"/>
    <w:rsid w:val="1ED31F1F"/>
    <w:rsid w:val="1ED467C8"/>
    <w:rsid w:val="1ED49C20"/>
    <w:rsid w:val="1ED4AB46"/>
    <w:rsid w:val="1ED51871"/>
    <w:rsid w:val="1ED59DD2"/>
    <w:rsid w:val="1ED6A181"/>
    <w:rsid w:val="1ED6A526"/>
    <w:rsid w:val="1ED7A166"/>
    <w:rsid w:val="1EDA08B9"/>
    <w:rsid w:val="1EDAC7A1"/>
    <w:rsid w:val="1EDB090B"/>
    <w:rsid w:val="1EDB6D56"/>
    <w:rsid w:val="1EDC57CB"/>
    <w:rsid w:val="1EDD5B58"/>
    <w:rsid w:val="1EDD8E16"/>
    <w:rsid w:val="1EDE30C5"/>
    <w:rsid w:val="1EDFA7B6"/>
    <w:rsid w:val="1EE027A7"/>
    <w:rsid w:val="1EE02F83"/>
    <w:rsid w:val="1EE12D0A"/>
    <w:rsid w:val="1EE1C620"/>
    <w:rsid w:val="1EE36483"/>
    <w:rsid w:val="1EE36C91"/>
    <w:rsid w:val="1EE38914"/>
    <w:rsid w:val="1EE47255"/>
    <w:rsid w:val="1EE6200A"/>
    <w:rsid w:val="1EE72915"/>
    <w:rsid w:val="1EE8ADDD"/>
    <w:rsid w:val="1EEA0226"/>
    <w:rsid w:val="1EEB1B54"/>
    <w:rsid w:val="1EEB5A17"/>
    <w:rsid w:val="1EECCCD8"/>
    <w:rsid w:val="1EECE175"/>
    <w:rsid w:val="1EED3919"/>
    <w:rsid w:val="1EED7A35"/>
    <w:rsid w:val="1EEE466A"/>
    <w:rsid w:val="1EEE60C1"/>
    <w:rsid w:val="1EEFE05D"/>
    <w:rsid w:val="1EF087DE"/>
    <w:rsid w:val="1EF0BDB7"/>
    <w:rsid w:val="1EF12248"/>
    <w:rsid w:val="1EF1C6E0"/>
    <w:rsid w:val="1EF36716"/>
    <w:rsid w:val="1EF55895"/>
    <w:rsid w:val="1EF5CBFA"/>
    <w:rsid w:val="1EF9E494"/>
    <w:rsid w:val="1EFC0ABB"/>
    <w:rsid w:val="1EFDC67D"/>
    <w:rsid w:val="1EFDC9FD"/>
    <w:rsid w:val="1EFE044A"/>
    <w:rsid w:val="1EFF8C5B"/>
    <w:rsid w:val="1F001B13"/>
    <w:rsid w:val="1F013EF4"/>
    <w:rsid w:val="1F030B0E"/>
    <w:rsid w:val="1F035246"/>
    <w:rsid w:val="1F036078"/>
    <w:rsid w:val="1F036AB9"/>
    <w:rsid w:val="1F043942"/>
    <w:rsid w:val="1F045AA7"/>
    <w:rsid w:val="1F05F275"/>
    <w:rsid w:val="1F077258"/>
    <w:rsid w:val="1F084412"/>
    <w:rsid w:val="1F08FF5B"/>
    <w:rsid w:val="1F0941AA"/>
    <w:rsid w:val="1F095AE1"/>
    <w:rsid w:val="1F09B8A5"/>
    <w:rsid w:val="1F0A2C79"/>
    <w:rsid w:val="1F0C561D"/>
    <w:rsid w:val="1F0D7D77"/>
    <w:rsid w:val="1F12B524"/>
    <w:rsid w:val="1F12DE64"/>
    <w:rsid w:val="1F1396D2"/>
    <w:rsid w:val="1F13C256"/>
    <w:rsid w:val="1F1475D1"/>
    <w:rsid w:val="1F16BBFA"/>
    <w:rsid w:val="1F176A3D"/>
    <w:rsid w:val="1F17A007"/>
    <w:rsid w:val="1F180548"/>
    <w:rsid w:val="1F185A08"/>
    <w:rsid w:val="1F19337C"/>
    <w:rsid w:val="1F1C50F1"/>
    <w:rsid w:val="1F1C6A3F"/>
    <w:rsid w:val="1F1C8873"/>
    <w:rsid w:val="1F1D97FD"/>
    <w:rsid w:val="1F1E5DC4"/>
    <w:rsid w:val="1F20675E"/>
    <w:rsid w:val="1F2104AF"/>
    <w:rsid w:val="1F210CB6"/>
    <w:rsid w:val="1F212B99"/>
    <w:rsid w:val="1F217236"/>
    <w:rsid w:val="1F229F45"/>
    <w:rsid w:val="1F245A22"/>
    <w:rsid w:val="1F24C870"/>
    <w:rsid w:val="1F25E877"/>
    <w:rsid w:val="1F2682B6"/>
    <w:rsid w:val="1F29D432"/>
    <w:rsid w:val="1F2B26F1"/>
    <w:rsid w:val="1F2BA8D6"/>
    <w:rsid w:val="1F2C06AC"/>
    <w:rsid w:val="1F2E2F16"/>
    <w:rsid w:val="1F2EA8D9"/>
    <w:rsid w:val="1F2F1CA8"/>
    <w:rsid w:val="1F316EB4"/>
    <w:rsid w:val="1F3175F8"/>
    <w:rsid w:val="1F32E7AF"/>
    <w:rsid w:val="1F32FFD6"/>
    <w:rsid w:val="1F347CC9"/>
    <w:rsid w:val="1F360257"/>
    <w:rsid w:val="1F36529C"/>
    <w:rsid w:val="1F3660E1"/>
    <w:rsid w:val="1F36F1FC"/>
    <w:rsid w:val="1F387928"/>
    <w:rsid w:val="1F389A01"/>
    <w:rsid w:val="1F3B0B1D"/>
    <w:rsid w:val="1F3B50AF"/>
    <w:rsid w:val="1F3C7290"/>
    <w:rsid w:val="1F3DD46A"/>
    <w:rsid w:val="1F3F2E4E"/>
    <w:rsid w:val="1F3F8AD5"/>
    <w:rsid w:val="1F3FE0C5"/>
    <w:rsid w:val="1F40BD77"/>
    <w:rsid w:val="1F40C1E8"/>
    <w:rsid w:val="1F40DE5B"/>
    <w:rsid w:val="1F431576"/>
    <w:rsid w:val="1F43DA44"/>
    <w:rsid w:val="1F4438A9"/>
    <w:rsid w:val="1F47ED10"/>
    <w:rsid w:val="1F48E562"/>
    <w:rsid w:val="1F4C9F53"/>
    <w:rsid w:val="1F4DD3C0"/>
    <w:rsid w:val="1F4ECF17"/>
    <w:rsid w:val="1F4EDD8D"/>
    <w:rsid w:val="1F51232A"/>
    <w:rsid w:val="1F531CC2"/>
    <w:rsid w:val="1F53DD01"/>
    <w:rsid w:val="1F55AC8D"/>
    <w:rsid w:val="1F55B0F1"/>
    <w:rsid w:val="1F56B7D7"/>
    <w:rsid w:val="1F56BCD8"/>
    <w:rsid w:val="1F56BE45"/>
    <w:rsid w:val="1F582B76"/>
    <w:rsid w:val="1F591466"/>
    <w:rsid w:val="1F5A1D5C"/>
    <w:rsid w:val="1F5D6692"/>
    <w:rsid w:val="1F5DAA2B"/>
    <w:rsid w:val="1F5DBC0B"/>
    <w:rsid w:val="1F5EE2C4"/>
    <w:rsid w:val="1F60234F"/>
    <w:rsid w:val="1F603570"/>
    <w:rsid w:val="1F61D04C"/>
    <w:rsid w:val="1F62ECE3"/>
    <w:rsid w:val="1F634FCE"/>
    <w:rsid w:val="1F6446EB"/>
    <w:rsid w:val="1F64AFC4"/>
    <w:rsid w:val="1F66F360"/>
    <w:rsid w:val="1F6C3E82"/>
    <w:rsid w:val="1F6C860C"/>
    <w:rsid w:val="1F6E8F2A"/>
    <w:rsid w:val="1F6F850A"/>
    <w:rsid w:val="1F70BAE9"/>
    <w:rsid w:val="1F75CC84"/>
    <w:rsid w:val="1F7613A4"/>
    <w:rsid w:val="1F77EC60"/>
    <w:rsid w:val="1F786C8B"/>
    <w:rsid w:val="1F791007"/>
    <w:rsid w:val="1F79FA35"/>
    <w:rsid w:val="1F7A5758"/>
    <w:rsid w:val="1F7AD931"/>
    <w:rsid w:val="1F7AE045"/>
    <w:rsid w:val="1F7E0B0A"/>
    <w:rsid w:val="1F80437D"/>
    <w:rsid w:val="1F814DCB"/>
    <w:rsid w:val="1F834618"/>
    <w:rsid w:val="1F84B093"/>
    <w:rsid w:val="1F85728C"/>
    <w:rsid w:val="1F857906"/>
    <w:rsid w:val="1F8A032F"/>
    <w:rsid w:val="1F8B7F33"/>
    <w:rsid w:val="1F8F343C"/>
    <w:rsid w:val="1F8F7915"/>
    <w:rsid w:val="1F905E92"/>
    <w:rsid w:val="1F91A635"/>
    <w:rsid w:val="1F92B4B6"/>
    <w:rsid w:val="1F93A266"/>
    <w:rsid w:val="1F942616"/>
    <w:rsid w:val="1F955ABA"/>
    <w:rsid w:val="1F95A53C"/>
    <w:rsid w:val="1F96013E"/>
    <w:rsid w:val="1F968B40"/>
    <w:rsid w:val="1F971261"/>
    <w:rsid w:val="1F99615E"/>
    <w:rsid w:val="1F99A174"/>
    <w:rsid w:val="1F9A5A7A"/>
    <w:rsid w:val="1F9AB270"/>
    <w:rsid w:val="1F9ABFF4"/>
    <w:rsid w:val="1F9C645C"/>
    <w:rsid w:val="1F9C79F9"/>
    <w:rsid w:val="1F9CCC90"/>
    <w:rsid w:val="1F9D1CD9"/>
    <w:rsid w:val="1F9DC03B"/>
    <w:rsid w:val="1F9E5F58"/>
    <w:rsid w:val="1F9F45C4"/>
    <w:rsid w:val="1F9F6D21"/>
    <w:rsid w:val="1F9F6D42"/>
    <w:rsid w:val="1FA286E7"/>
    <w:rsid w:val="1FA46D03"/>
    <w:rsid w:val="1FA57C48"/>
    <w:rsid w:val="1FA6C328"/>
    <w:rsid w:val="1FA89B8E"/>
    <w:rsid w:val="1FA93C06"/>
    <w:rsid w:val="1FAC60DE"/>
    <w:rsid w:val="1FB11FE6"/>
    <w:rsid w:val="1FB36496"/>
    <w:rsid w:val="1FB3A487"/>
    <w:rsid w:val="1FB41E6B"/>
    <w:rsid w:val="1FB4C927"/>
    <w:rsid w:val="1FB4F415"/>
    <w:rsid w:val="1FB5644E"/>
    <w:rsid w:val="1FB57512"/>
    <w:rsid w:val="1FB5A3FC"/>
    <w:rsid w:val="1FB665C5"/>
    <w:rsid w:val="1FB6D335"/>
    <w:rsid w:val="1FB7D32D"/>
    <w:rsid w:val="1FB8EA8D"/>
    <w:rsid w:val="1FB9BC09"/>
    <w:rsid w:val="1FBA7504"/>
    <w:rsid w:val="1FBB4F93"/>
    <w:rsid w:val="1FBCACA4"/>
    <w:rsid w:val="1FBDA689"/>
    <w:rsid w:val="1FC10EF9"/>
    <w:rsid w:val="1FC1B155"/>
    <w:rsid w:val="1FC1EEC7"/>
    <w:rsid w:val="1FC280C2"/>
    <w:rsid w:val="1FC28B32"/>
    <w:rsid w:val="1FC4B279"/>
    <w:rsid w:val="1FC4D562"/>
    <w:rsid w:val="1FC5B983"/>
    <w:rsid w:val="1FC614F7"/>
    <w:rsid w:val="1FC750E6"/>
    <w:rsid w:val="1FCAC7DE"/>
    <w:rsid w:val="1FCC61FF"/>
    <w:rsid w:val="1FCCC610"/>
    <w:rsid w:val="1FCCD7CA"/>
    <w:rsid w:val="1FCE183B"/>
    <w:rsid w:val="1FCEC745"/>
    <w:rsid w:val="1FCF25C5"/>
    <w:rsid w:val="1FCF394E"/>
    <w:rsid w:val="1FCFD780"/>
    <w:rsid w:val="1FD17EAB"/>
    <w:rsid w:val="1FD22886"/>
    <w:rsid w:val="1FD3C700"/>
    <w:rsid w:val="1FD3D02D"/>
    <w:rsid w:val="1FD3D6BC"/>
    <w:rsid w:val="1FD6AEA6"/>
    <w:rsid w:val="1FD6D819"/>
    <w:rsid w:val="1FD72F38"/>
    <w:rsid w:val="1FD801DD"/>
    <w:rsid w:val="1FD9EE02"/>
    <w:rsid w:val="1FDA664C"/>
    <w:rsid w:val="1FDAD6C4"/>
    <w:rsid w:val="1FDBC096"/>
    <w:rsid w:val="1FE232B8"/>
    <w:rsid w:val="1FE24194"/>
    <w:rsid w:val="1FE248E6"/>
    <w:rsid w:val="1FE3741B"/>
    <w:rsid w:val="1FE41C88"/>
    <w:rsid w:val="1FE860C2"/>
    <w:rsid w:val="1FE950A7"/>
    <w:rsid w:val="1FEA9F0A"/>
    <w:rsid w:val="1FEC2226"/>
    <w:rsid w:val="1FEEBA4C"/>
    <w:rsid w:val="1FEEC1EC"/>
    <w:rsid w:val="1FF25AFD"/>
    <w:rsid w:val="1FF26601"/>
    <w:rsid w:val="1FF4CB7F"/>
    <w:rsid w:val="1FF693E9"/>
    <w:rsid w:val="1FF6C0F5"/>
    <w:rsid w:val="1FF86E3F"/>
    <w:rsid w:val="1FF8F84D"/>
    <w:rsid w:val="1FF9D270"/>
    <w:rsid w:val="1FFBDB98"/>
    <w:rsid w:val="1FFE80B7"/>
    <w:rsid w:val="1FFF66C7"/>
    <w:rsid w:val="2000525C"/>
    <w:rsid w:val="200176E1"/>
    <w:rsid w:val="20021CE1"/>
    <w:rsid w:val="200399F7"/>
    <w:rsid w:val="2003E2A5"/>
    <w:rsid w:val="20049738"/>
    <w:rsid w:val="20077C57"/>
    <w:rsid w:val="2007893B"/>
    <w:rsid w:val="2007C0EB"/>
    <w:rsid w:val="2007F7D9"/>
    <w:rsid w:val="2008E83F"/>
    <w:rsid w:val="200A7142"/>
    <w:rsid w:val="200B0CA5"/>
    <w:rsid w:val="200B378E"/>
    <w:rsid w:val="200D3DC1"/>
    <w:rsid w:val="200DC4BE"/>
    <w:rsid w:val="200E7BD4"/>
    <w:rsid w:val="20115E25"/>
    <w:rsid w:val="201187B1"/>
    <w:rsid w:val="2011AB32"/>
    <w:rsid w:val="2012D59F"/>
    <w:rsid w:val="20148CC7"/>
    <w:rsid w:val="20174A53"/>
    <w:rsid w:val="20181C1B"/>
    <w:rsid w:val="201940F9"/>
    <w:rsid w:val="201B3B10"/>
    <w:rsid w:val="201BCEEE"/>
    <w:rsid w:val="201C9475"/>
    <w:rsid w:val="201DA28C"/>
    <w:rsid w:val="201F6212"/>
    <w:rsid w:val="2020DE9F"/>
    <w:rsid w:val="202285E7"/>
    <w:rsid w:val="20240B08"/>
    <w:rsid w:val="2024280D"/>
    <w:rsid w:val="2024D8AF"/>
    <w:rsid w:val="202630A5"/>
    <w:rsid w:val="20266C68"/>
    <w:rsid w:val="2026AA9A"/>
    <w:rsid w:val="2028EA82"/>
    <w:rsid w:val="20298E4E"/>
    <w:rsid w:val="202BD6F0"/>
    <w:rsid w:val="202CEFAD"/>
    <w:rsid w:val="202F01C6"/>
    <w:rsid w:val="202FA2D4"/>
    <w:rsid w:val="202FC0FA"/>
    <w:rsid w:val="202FD4FC"/>
    <w:rsid w:val="203020CC"/>
    <w:rsid w:val="2032A22E"/>
    <w:rsid w:val="2032AF28"/>
    <w:rsid w:val="2032D7B7"/>
    <w:rsid w:val="2034552E"/>
    <w:rsid w:val="203595C3"/>
    <w:rsid w:val="20364C37"/>
    <w:rsid w:val="20368F59"/>
    <w:rsid w:val="2037D200"/>
    <w:rsid w:val="2039F4F5"/>
    <w:rsid w:val="203A3351"/>
    <w:rsid w:val="203B8CFA"/>
    <w:rsid w:val="203C721E"/>
    <w:rsid w:val="203EDE1F"/>
    <w:rsid w:val="203EF191"/>
    <w:rsid w:val="2040ABE8"/>
    <w:rsid w:val="20415004"/>
    <w:rsid w:val="20428AB0"/>
    <w:rsid w:val="204413F2"/>
    <w:rsid w:val="204703C4"/>
    <w:rsid w:val="20475A12"/>
    <w:rsid w:val="2047B5E0"/>
    <w:rsid w:val="204B3205"/>
    <w:rsid w:val="204C9954"/>
    <w:rsid w:val="204F6DC1"/>
    <w:rsid w:val="2053F289"/>
    <w:rsid w:val="2054CEE3"/>
    <w:rsid w:val="2058361E"/>
    <w:rsid w:val="205A4C9C"/>
    <w:rsid w:val="205A58C1"/>
    <w:rsid w:val="205AC26A"/>
    <w:rsid w:val="205B0B9F"/>
    <w:rsid w:val="205B9A88"/>
    <w:rsid w:val="205CACA3"/>
    <w:rsid w:val="205E9999"/>
    <w:rsid w:val="2060DD0E"/>
    <w:rsid w:val="20619B5C"/>
    <w:rsid w:val="2063D9DE"/>
    <w:rsid w:val="2065CE38"/>
    <w:rsid w:val="206779B8"/>
    <w:rsid w:val="2067E690"/>
    <w:rsid w:val="2068C78E"/>
    <w:rsid w:val="2069852F"/>
    <w:rsid w:val="206D6E64"/>
    <w:rsid w:val="206E319C"/>
    <w:rsid w:val="206EA7C8"/>
    <w:rsid w:val="206F4B4E"/>
    <w:rsid w:val="20717654"/>
    <w:rsid w:val="20734ADA"/>
    <w:rsid w:val="20772C6D"/>
    <w:rsid w:val="20794C5D"/>
    <w:rsid w:val="207AF99A"/>
    <w:rsid w:val="207BA3D3"/>
    <w:rsid w:val="207CBA3D"/>
    <w:rsid w:val="207CE5A6"/>
    <w:rsid w:val="207CFC6F"/>
    <w:rsid w:val="207DFBE0"/>
    <w:rsid w:val="207F786F"/>
    <w:rsid w:val="20802A4D"/>
    <w:rsid w:val="208192BD"/>
    <w:rsid w:val="2081C9C0"/>
    <w:rsid w:val="20822082"/>
    <w:rsid w:val="208229B1"/>
    <w:rsid w:val="2082DEAC"/>
    <w:rsid w:val="20839154"/>
    <w:rsid w:val="20839626"/>
    <w:rsid w:val="208479A6"/>
    <w:rsid w:val="2085CAE1"/>
    <w:rsid w:val="2086432B"/>
    <w:rsid w:val="20868B60"/>
    <w:rsid w:val="20875C22"/>
    <w:rsid w:val="20876614"/>
    <w:rsid w:val="2087F627"/>
    <w:rsid w:val="2088AE86"/>
    <w:rsid w:val="2089A473"/>
    <w:rsid w:val="208BF7BB"/>
    <w:rsid w:val="208BFE28"/>
    <w:rsid w:val="208C9AF5"/>
    <w:rsid w:val="208E0D95"/>
    <w:rsid w:val="208F79D2"/>
    <w:rsid w:val="2090A28D"/>
    <w:rsid w:val="20927508"/>
    <w:rsid w:val="20940418"/>
    <w:rsid w:val="20963F03"/>
    <w:rsid w:val="2098654F"/>
    <w:rsid w:val="209879E5"/>
    <w:rsid w:val="20993B96"/>
    <w:rsid w:val="209B250B"/>
    <w:rsid w:val="209CBAB8"/>
    <w:rsid w:val="209D40A7"/>
    <w:rsid w:val="209DE654"/>
    <w:rsid w:val="209DF463"/>
    <w:rsid w:val="209ECCE4"/>
    <w:rsid w:val="209F486C"/>
    <w:rsid w:val="20A0E5A2"/>
    <w:rsid w:val="20A0EDE5"/>
    <w:rsid w:val="20A0FC19"/>
    <w:rsid w:val="20A187E4"/>
    <w:rsid w:val="20A1B5F4"/>
    <w:rsid w:val="20A3A01A"/>
    <w:rsid w:val="20A45EA5"/>
    <w:rsid w:val="20A51036"/>
    <w:rsid w:val="20A5C209"/>
    <w:rsid w:val="20A717E8"/>
    <w:rsid w:val="20A72283"/>
    <w:rsid w:val="20A8BE60"/>
    <w:rsid w:val="20AB5494"/>
    <w:rsid w:val="20AD3BF1"/>
    <w:rsid w:val="20AE32F1"/>
    <w:rsid w:val="20B05808"/>
    <w:rsid w:val="20B1DE0D"/>
    <w:rsid w:val="20B30140"/>
    <w:rsid w:val="20B478E6"/>
    <w:rsid w:val="20B68E14"/>
    <w:rsid w:val="20B6AD18"/>
    <w:rsid w:val="20B6B33A"/>
    <w:rsid w:val="20B81B85"/>
    <w:rsid w:val="20B82036"/>
    <w:rsid w:val="20B95D8B"/>
    <w:rsid w:val="20B96FFF"/>
    <w:rsid w:val="20BB1948"/>
    <w:rsid w:val="20BB58AE"/>
    <w:rsid w:val="20BBFAA5"/>
    <w:rsid w:val="20BCEABD"/>
    <w:rsid w:val="20BDA1E7"/>
    <w:rsid w:val="20BEF7D7"/>
    <w:rsid w:val="20BF4AD3"/>
    <w:rsid w:val="20BF8146"/>
    <w:rsid w:val="20C00315"/>
    <w:rsid w:val="20C3442B"/>
    <w:rsid w:val="20C3B3E3"/>
    <w:rsid w:val="20C6825E"/>
    <w:rsid w:val="20C738D3"/>
    <w:rsid w:val="20C80B31"/>
    <w:rsid w:val="20C970D5"/>
    <w:rsid w:val="20C9C4EB"/>
    <w:rsid w:val="20C9DCCC"/>
    <w:rsid w:val="20CA3A9C"/>
    <w:rsid w:val="20CB9F7C"/>
    <w:rsid w:val="20CC2852"/>
    <w:rsid w:val="20CDE935"/>
    <w:rsid w:val="20CFD6DB"/>
    <w:rsid w:val="20D00803"/>
    <w:rsid w:val="20D5ADB7"/>
    <w:rsid w:val="20D7C11E"/>
    <w:rsid w:val="20D80A96"/>
    <w:rsid w:val="20D90D0B"/>
    <w:rsid w:val="20DA3FFB"/>
    <w:rsid w:val="20DBFAEF"/>
    <w:rsid w:val="20DC54A5"/>
    <w:rsid w:val="20DC9D6B"/>
    <w:rsid w:val="20DEAD40"/>
    <w:rsid w:val="20DF7901"/>
    <w:rsid w:val="20E004CB"/>
    <w:rsid w:val="20E09B13"/>
    <w:rsid w:val="20E3E578"/>
    <w:rsid w:val="20E42D1D"/>
    <w:rsid w:val="20E47092"/>
    <w:rsid w:val="20E4DDB2"/>
    <w:rsid w:val="20E55041"/>
    <w:rsid w:val="20E5B764"/>
    <w:rsid w:val="20E619D9"/>
    <w:rsid w:val="20E638F7"/>
    <w:rsid w:val="20E705DA"/>
    <w:rsid w:val="20E87B58"/>
    <w:rsid w:val="20E8B100"/>
    <w:rsid w:val="20E8E44A"/>
    <w:rsid w:val="20E8EBEE"/>
    <w:rsid w:val="20ED0F03"/>
    <w:rsid w:val="20EEA24F"/>
    <w:rsid w:val="20EFDD23"/>
    <w:rsid w:val="20F09C6C"/>
    <w:rsid w:val="20F15375"/>
    <w:rsid w:val="20F28E92"/>
    <w:rsid w:val="20F3FCC6"/>
    <w:rsid w:val="20F5D203"/>
    <w:rsid w:val="20F86698"/>
    <w:rsid w:val="20F93191"/>
    <w:rsid w:val="20F9C677"/>
    <w:rsid w:val="20FA3A99"/>
    <w:rsid w:val="20FBA9D6"/>
    <w:rsid w:val="20FC4F4A"/>
    <w:rsid w:val="20FCA6DE"/>
    <w:rsid w:val="20FD3392"/>
    <w:rsid w:val="21015EC2"/>
    <w:rsid w:val="21016FDE"/>
    <w:rsid w:val="21023AAA"/>
    <w:rsid w:val="21038232"/>
    <w:rsid w:val="2103C785"/>
    <w:rsid w:val="21054205"/>
    <w:rsid w:val="21058FB0"/>
    <w:rsid w:val="2109E940"/>
    <w:rsid w:val="210B04EF"/>
    <w:rsid w:val="210C1A01"/>
    <w:rsid w:val="210CB7B1"/>
    <w:rsid w:val="210E6612"/>
    <w:rsid w:val="210EE624"/>
    <w:rsid w:val="210F1B00"/>
    <w:rsid w:val="210F7CCE"/>
    <w:rsid w:val="21102DC8"/>
    <w:rsid w:val="211037DB"/>
    <w:rsid w:val="211295D3"/>
    <w:rsid w:val="2112EB5B"/>
    <w:rsid w:val="21137D4B"/>
    <w:rsid w:val="2115F398"/>
    <w:rsid w:val="2117160F"/>
    <w:rsid w:val="21192B93"/>
    <w:rsid w:val="211C7F3F"/>
    <w:rsid w:val="211E12F4"/>
    <w:rsid w:val="2121B2DB"/>
    <w:rsid w:val="21223414"/>
    <w:rsid w:val="21226D3C"/>
    <w:rsid w:val="2122FDC9"/>
    <w:rsid w:val="2122FF96"/>
    <w:rsid w:val="2125B1AD"/>
    <w:rsid w:val="2125D3F5"/>
    <w:rsid w:val="2127D123"/>
    <w:rsid w:val="21287707"/>
    <w:rsid w:val="2128B5A1"/>
    <w:rsid w:val="212D2820"/>
    <w:rsid w:val="212D3ED0"/>
    <w:rsid w:val="212DBC95"/>
    <w:rsid w:val="212DD4CF"/>
    <w:rsid w:val="21305242"/>
    <w:rsid w:val="21307874"/>
    <w:rsid w:val="21348C34"/>
    <w:rsid w:val="21378FC2"/>
    <w:rsid w:val="2137D2BE"/>
    <w:rsid w:val="2138D100"/>
    <w:rsid w:val="213B7C7D"/>
    <w:rsid w:val="213BCDD7"/>
    <w:rsid w:val="213DC6A7"/>
    <w:rsid w:val="213DE063"/>
    <w:rsid w:val="213E477C"/>
    <w:rsid w:val="213E5748"/>
    <w:rsid w:val="2140227F"/>
    <w:rsid w:val="2140B214"/>
    <w:rsid w:val="2140BA7C"/>
    <w:rsid w:val="2142B0C8"/>
    <w:rsid w:val="214339F3"/>
    <w:rsid w:val="2143BDEB"/>
    <w:rsid w:val="2143EF66"/>
    <w:rsid w:val="2145EF8B"/>
    <w:rsid w:val="214B25C2"/>
    <w:rsid w:val="214C62CE"/>
    <w:rsid w:val="214C6F03"/>
    <w:rsid w:val="214D437F"/>
    <w:rsid w:val="214E70C1"/>
    <w:rsid w:val="214FE567"/>
    <w:rsid w:val="215207A3"/>
    <w:rsid w:val="2152107F"/>
    <w:rsid w:val="2153DF8B"/>
    <w:rsid w:val="2154071B"/>
    <w:rsid w:val="21545683"/>
    <w:rsid w:val="2154A5BC"/>
    <w:rsid w:val="2154C0EA"/>
    <w:rsid w:val="2154D11B"/>
    <w:rsid w:val="215561E4"/>
    <w:rsid w:val="21574F37"/>
    <w:rsid w:val="215A419F"/>
    <w:rsid w:val="215C589B"/>
    <w:rsid w:val="215E947F"/>
    <w:rsid w:val="2162E9F3"/>
    <w:rsid w:val="216387FE"/>
    <w:rsid w:val="2165B7EB"/>
    <w:rsid w:val="216868B4"/>
    <w:rsid w:val="21693185"/>
    <w:rsid w:val="216AA1D1"/>
    <w:rsid w:val="216C1607"/>
    <w:rsid w:val="216C77CE"/>
    <w:rsid w:val="216DD234"/>
    <w:rsid w:val="21700097"/>
    <w:rsid w:val="2172342F"/>
    <w:rsid w:val="21725DDC"/>
    <w:rsid w:val="2174B9CE"/>
    <w:rsid w:val="2174F1FD"/>
    <w:rsid w:val="217564B0"/>
    <w:rsid w:val="217569A3"/>
    <w:rsid w:val="21770097"/>
    <w:rsid w:val="2177A6BD"/>
    <w:rsid w:val="217A3283"/>
    <w:rsid w:val="217A9EDA"/>
    <w:rsid w:val="217E9A49"/>
    <w:rsid w:val="217FEE2D"/>
    <w:rsid w:val="21807986"/>
    <w:rsid w:val="2181B446"/>
    <w:rsid w:val="218224F6"/>
    <w:rsid w:val="21829AF2"/>
    <w:rsid w:val="21832385"/>
    <w:rsid w:val="21838D01"/>
    <w:rsid w:val="2183A116"/>
    <w:rsid w:val="21853008"/>
    <w:rsid w:val="2186A7EB"/>
    <w:rsid w:val="2186ACB5"/>
    <w:rsid w:val="2186CF79"/>
    <w:rsid w:val="218A9CBB"/>
    <w:rsid w:val="218AE4BC"/>
    <w:rsid w:val="218B0277"/>
    <w:rsid w:val="218C9F91"/>
    <w:rsid w:val="218D814F"/>
    <w:rsid w:val="218D8910"/>
    <w:rsid w:val="218E9F77"/>
    <w:rsid w:val="218F4500"/>
    <w:rsid w:val="218F5048"/>
    <w:rsid w:val="21903963"/>
    <w:rsid w:val="21906105"/>
    <w:rsid w:val="2190B2FF"/>
    <w:rsid w:val="21922E19"/>
    <w:rsid w:val="21928C3B"/>
    <w:rsid w:val="219348DE"/>
    <w:rsid w:val="21962E51"/>
    <w:rsid w:val="2196BF54"/>
    <w:rsid w:val="2197659A"/>
    <w:rsid w:val="2197D5AC"/>
    <w:rsid w:val="21988DFB"/>
    <w:rsid w:val="2199F62F"/>
    <w:rsid w:val="219BBD8A"/>
    <w:rsid w:val="219C31A1"/>
    <w:rsid w:val="219C77B4"/>
    <w:rsid w:val="219C7C70"/>
    <w:rsid w:val="219D5BE9"/>
    <w:rsid w:val="219D9C72"/>
    <w:rsid w:val="21A0BF1D"/>
    <w:rsid w:val="21A2971E"/>
    <w:rsid w:val="21A3038E"/>
    <w:rsid w:val="21A473B6"/>
    <w:rsid w:val="21A48A86"/>
    <w:rsid w:val="21A505DB"/>
    <w:rsid w:val="21A51E68"/>
    <w:rsid w:val="21A6A8F7"/>
    <w:rsid w:val="21A75FEC"/>
    <w:rsid w:val="21A81464"/>
    <w:rsid w:val="21A98890"/>
    <w:rsid w:val="21ACD0C7"/>
    <w:rsid w:val="21ADCB6E"/>
    <w:rsid w:val="21ADEF6A"/>
    <w:rsid w:val="21AE382B"/>
    <w:rsid w:val="21AE9BCC"/>
    <w:rsid w:val="21AEEC85"/>
    <w:rsid w:val="21B0A168"/>
    <w:rsid w:val="21B2C504"/>
    <w:rsid w:val="21B2FB69"/>
    <w:rsid w:val="21B36B72"/>
    <w:rsid w:val="21B5F062"/>
    <w:rsid w:val="21B70831"/>
    <w:rsid w:val="21B85278"/>
    <w:rsid w:val="21B8A0D4"/>
    <w:rsid w:val="21BAABB6"/>
    <w:rsid w:val="21BBDD70"/>
    <w:rsid w:val="21BDD959"/>
    <w:rsid w:val="21BE695D"/>
    <w:rsid w:val="21BEF01E"/>
    <w:rsid w:val="21BFA55F"/>
    <w:rsid w:val="21C03621"/>
    <w:rsid w:val="21C51A00"/>
    <w:rsid w:val="21C55115"/>
    <w:rsid w:val="21C744F9"/>
    <w:rsid w:val="21C93AF9"/>
    <w:rsid w:val="21C95945"/>
    <w:rsid w:val="21CA4AB9"/>
    <w:rsid w:val="21CB596C"/>
    <w:rsid w:val="21CBA884"/>
    <w:rsid w:val="21CBE325"/>
    <w:rsid w:val="21CD47A9"/>
    <w:rsid w:val="21D36E6C"/>
    <w:rsid w:val="21D3CEB3"/>
    <w:rsid w:val="21D478A0"/>
    <w:rsid w:val="21D5DA07"/>
    <w:rsid w:val="21D71325"/>
    <w:rsid w:val="21D83424"/>
    <w:rsid w:val="21D8F014"/>
    <w:rsid w:val="21D91E3A"/>
    <w:rsid w:val="21D987CF"/>
    <w:rsid w:val="21DA373B"/>
    <w:rsid w:val="21DBD0C7"/>
    <w:rsid w:val="21DDD8DA"/>
    <w:rsid w:val="21DDE809"/>
    <w:rsid w:val="21DFED87"/>
    <w:rsid w:val="21E01E3A"/>
    <w:rsid w:val="21E0FE5C"/>
    <w:rsid w:val="21E1CA73"/>
    <w:rsid w:val="21E1CCAA"/>
    <w:rsid w:val="21E24CB9"/>
    <w:rsid w:val="21E26385"/>
    <w:rsid w:val="21E26A29"/>
    <w:rsid w:val="21E2D3D7"/>
    <w:rsid w:val="21E43FD7"/>
    <w:rsid w:val="21E5CDD2"/>
    <w:rsid w:val="21E70266"/>
    <w:rsid w:val="21E810D5"/>
    <w:rsid w:val="21E91305"/>
    <w:rsid w:val="21E9A5E9"/>
    <w:rsid w:val="21E9A807"/>
    <w:rsid w:val="21EA90BA"/>
    <w:rsid w:val="21EDA4F5"/>
    <w:rsid w:val="21EEE52B"/>
    <w:rsid w:val="21EFBF92"/>
    <w:rsid w:val="21F0AE8F"/>
    <w:rsid w:val="21F0D313"/>
    <w:rsid w:val="21F11FA5"/>
    <w:rsid w:val="21F225E6"/>
    <w:rsid w:val="21F357CC"/>
    <w:rsid w:val="21F37A8F"/>
    <w:rsid w:val="21F39AFE"/>
    <w:rsid w:val="21F39CD6"/>
    <w:rsid w:val="21F4047A"/>
    <w:rsid w:val="21F4576C"/>
    <w:rsid w:val="21F4742B"/>
    <w:rsid w:val="21F6AD0B"/>
    <w:rsid w:val="21F87D04"/>
    <w:rsid w:val="21FA0018"/>
    <w:rsid w:val="21FA5FA0"/>
    <w:rsid w:val="21FA6A67"/>
    <w:rsid w:val="21FB001D"/>
    <w:rsid w:val="21FB4183"/>
    <w:rsid w:val="21FC57A6"/>
    <w:rsid w:val="21FD3B7F"/>
    <w:rsid w:val="21FD8215"/>
    <w:rsid w:val="21FDF2CF"/>
    <w:rsid w:val="21FEC0C8"/>
    <w:rsid w:val="21FED05C"/>
    <w:rsid w:val="21FF3C2F"/>
    <w:rsid w:val="220138AA"/>
    <w:rsid w:val="2201EF0A"/>
    <w:rsid w:val="2202D329"/>
    <w:rsid w:val="2203CF7F"/>
    <w:rsid w:val="22040FAA"/>
    <w:rsid w:val="220419DC"/>
    <w:rsid w:val="2205BDBA"/>
    <w:rsid w:val="22071D1D"/>
    <w:rsid w:val="22091AD7"/>
    <w:rsid w:val="220ADA87"/>
    <w:rsid w:val="220B0635"/>
    <w:rsid w:val="220BC3EE"/>
    <w:rsid w:val="220C8BB2"/>
    <w:rsid w:val="220DDAB8"/>
    <w:rsid w:val="220E5FB0"/>
    <w:rsid w:val="220F6AFE"/>
    <w:rsid w:val="2211A27A"/>
    <w:rsid w:val="22124288"/>
    <w:rsid w:val="2214BC8C"/>
    <w:rsid w:val="22150974"/>
    <w:rsid w:val="22158F62"/>
    <w:rsid w:val="22172131"/>
    <w:rsid w:val="221807D7"/>
    <w:rsid w:val="221862AA"/>
    <w:rsid w:val="221A7852"/>
    <w:rsid w:val="221B48D0"/>
    <w:rsid w:val="221C9506"/>
    <w:rsid w:val="221FADC2"/>
    <w:rsid w:val="221FE74E"/>
    <w:rsid w:val="222002F9"/>
    <w:rsid w:val="22219754"/>
    <w:rsid w:val="2222705A"/>
    <w:rsid w:val="22234D82"/>
    <w:rsid w:val="2223E5E1"/>
    <w:rsid w:val="222606C4"/>
    <w:rsid w:val="22298645"/>
    <w:rsid w:val="2229E033"/>
    <w:rsid w:val="222A9DE3"/>
    <w:rsid w:val="222B05A2"/>
    <w:rsid w:val="222B427A"/>
    <w:rsid w:val="222BE7C7"/>
    <w:rsid w:val="222C8728"/>
    <w:rsid w:val="222D3F1D"/>
    <w:rsid w:val="222FAB05"/>
    <w:rsid w:val="2230E299"/>
    <w:rsid w:val="2231ED75"/>
    <w:rsid w:val="22332EE9"/>
    <w:rsid w:val="22337747"/>
    <w:rsid w:val="22355BBF"/>
    <w:rsid w:val="2238ED76"/>
    <w:rsid w:val="223A87FD"/>
    <w:rsid w:val="223B5E1A"/>
    <w:rsid w:val="223BA449"/>
    <w:rsid w:val="223C26EA"/>
    <w:rsid w:val="223C3543"/>
    <w:rsid w:val="223CE25C"/>
    <w:rsid w:val="223D5783"/>
    <w:rsid w:val="223E983B"/>
    <w:rsid w:val="223F63ED"/>
    <w:rsid w:val="22411434"/>
    <w:rsid w:val="22417A79"/>
    <w:rsid w:val="22417F66"/>
    <w:rsid w:val="22429427"/>
    <w:rsid w:val="2244F961"/>
    <w:rsid w:val="22466EBB"/>
    <w:rsid w:val="2246C189"/>
    <w:rsid w:val="2249CF22"/>
    <w:rsid w:val="224A4BC9"/>
    <w:rsid w:val="224BD9B1"/>
    <w:rsid w:val="224C45EC"/>
    <w:rsid w:val="224D902C"/>
    <w:rsid w:val="2250D541"/>
    <w:rsid w:val="2251046D"/>
    <w:rsid w:val="2251B757"/>
    <w:rsid w:val="2254D65C"/>
    <w:rsid w:val="22557B6F"/>
    <w:rsid w:val="2257D77B"/>
    <w:rsid w:val="2257FE8B"/>
    <w:rsid w:val="2258320E"/>
    <w:rsid w:val="225B6B08"/>
    <w:rsid w:val="225B9095"/>
    <w:rsid w:val="225BCEE5"/>
    <w:rsid w:val="225C1043"/>
    <w:rsid w:val="225C376D"/>
    <w:rsid w:val="225C933E"/>
    <w:rsid w:val="225DB4C6"/>
    <w:rsid w:val="225EBEA1"/>
    <w:rsid w:val="225EE7E6"/>
    <w:rsid w:val="225F43FD"/>
    <w:rsid w:val="22609DA8"/>
    <w:rsid w:val="2260B334"/>
    <w:rsid w:val="22614286"/>
    <w:rsid w:val="2261CA61"/>
    <w:rsid w:val="2264F331"/>
    <w:rsid w:val="22650DE8"/>
    <w:rsid w:val="2267A80C"/>
    <w:rsid w:val="2267CC25"/>
    <w:rsid w:val="2268D651"/>
    <w:rsid w:val="2269B4E8"/>
    <w:rsid w:val="2269D745"/>
    <w:rsid w:val="226BEF5E"/>
    <w:rsid w:val="226C40B6"/>
    <w:rsid w:val="226F4850"/>
    <w:rsid w:val="22714636"/>
    <w:rsid w:val="2274DFA5"/>
    <w:rsid w:val="2275816F"/>
    <w:rsid w:val="22762DFD"/>
    <w:rsid w:val="2276FD1A"/>
    <w:rsid w:val="22774E22"/>
    <w:rsid w:val="2277B534"/>
    <w:rsid w:val="22782506"/>
    <w:rsid w:val="2279E223"/>
    <w:rsid w:val="227A30B5"/>
    <w:rsid w:val="227B4A45"/>
    <w:rsid w:val="227C6599"/>
    <w:rsid w:val="227D9C93"/>
    <w:rsid w:val="227E74DF"/>
    <w:rsid w:val="227EB7B0"/>
    <w:rsid w:val="22804F96"/>
    <w:rsid w:val="22808385"/>
    <w:rsid w:val="2282A795"/>
    <w:rsid w:val="2283FDD0"/>
    <w:rsid w:val="2284BC4F"/>
    <w:rsid w:val="228680FF"/>
    <w:rsid w:val="2289306E"/>
    <w:rsid w:val="228B53E8"/>
    <w:rsid w:val="228B80A5"/>
    <w:rsid w:val="228BE5F3"/>
    <w:rsid w:val="228BEE14"/>
    <w:rsid w:val="228D3937"/>
    <w:rsid w:val="228ED03C"/>
    <w:rsid w:val="229137A5"/>
    <w:rsid w:val="22965389"/>
    <w:rsid w:val="229767C4"/>
    <w:rsid w:val="22981F62"/>
    <w:rsid w:val="229AAF0A"/>
    <w:rsid w:val="229AD290"/>
    <w:rsid w:val="229CD12D"/>
    <w:rsid w:val="229D6C89"/>
    <w:rsid w:val="229ED81C"/>
    <w:rsid w:val="22A0A6D6"/>
    <w:rsid w:val="22A2644E"/>
    <w:rsid w:val="22A64E77"/>
    <w:rsid w:val="22A654E7"/>
    <w:rsid w:val="22A65A66"/>
    <w:rsid w:val="22A6A4AD"/>
    <w:rsid w:val="22A7F9EF"/>
    <w:rsid w:val="22AABF0E"/>
    <w:rsid w:val="22AB47CC"/>
    <w:rsid w:val="22AC020E"/>
    <w:rsid w:val="22AC4BC5"/>
    <w:rsid w:val="22ACE1D2"/>
    <w:rsid w:val="22AD1DFA"/>
    <w:rsid w:val="22AE895B"/>
    <w:rsid w:val="22B1CDD3"/>
    <w:rsid w:val="22B2C42D"/>
    <w:rsid w:val="22B3C75B"/>
    <w:rsid w:val="22B43D2B"/>
    <w:rsid w:val="22B50945"/>
    <w:rsid w:val="22B70863"/>
    <w:rsid w:val="22B88663"/>
    <w:rsid w:val="22B8F12F"/>
    <w:rsid w:val="22BE8D6F"/>
    <w:rsid w:val="22BF3F70"/>
    <w:rsid w:val="22BF9508"/>
    <w:rsid w:val="22C01FF3"/>
    <w:rsid w:val="22C13AFF"/>
    <w:rsid w:val="22C14C06"/>
    <w:rsid w:val="22C3F7B2"/>
    <w:rsid w:val="22C46DE1"/>
    <w:rsid w:val="22C66B1B"/>
    <w:rsid w:val="22C714C5"/>
    <w:rsid w:val="22C88927"/>
    <w:rsid w:val="22CC3DB7"/>
    <w:rsid w:val="22CF4C0D"/>
    <w:rsid w:val="22D0B1A1"/>
    <w:rsid w:val="22D10EFA"/>
    <w:rsid w:val="22D182EE"/>
    <w:rsid w:val="22D1BB90"/>
    <w:rsid w:val="22D2C681"/>
    <w:rsid w:val="22D498DA"/>
    <w:rsid w:val="22D5B581"/>
    <w:rsid w:val="22D5BF67"/>
    <w:rsid w:val="22D61B76"/>
    <w:rsid w:val="22D8D56F"/>
    <w:rsid w:val="22D9A9DC"/>
    <w:rsid w:val="22D9BB78"/>
    <w:rsid w:val="22DDF7BE"/>
    <w:rsid w:val="22DF3431"/>
    <w:rsid w:val="22E0451F"/>
    <w:rsid w:val="22E19F38"/>
    <w:rsid w:val="22E1C32D"/>
    <w:rsid w:val="22E27191"/>
    <w:rsid w:val="22E4579F"/>
    <w:rsid w:val="22E6E92D"/>
    <w:rsid w:val="22E71B03"/>
    <w:rsid w:val="22E79E97"/>
    <w:rsid w:val="22E89BAF"/>
    <w:rsid w:val="22E8EE77"/>
    <w:rsid w:val="22EBC075"/>
    <w:rsid w:val="22ECDD1E"/>
    <w:rsid w:val="22F0D1E9"/>
    <w:rsid w:val="22F20E45"/>
    <w:rsid w:val="22F23D49"/>
    <w:rsid w:val="22F39EBA"/>
    <w:rsid w:val="22F45FAC"/>
    <w:rsid w:val="22F4F65A"/>
    <w:rsid w:val="22F76C95"/>
    <w:rsid w:val="22FBE290"/>
    <w:rsid w:val="22FDDA8B"/>
    <w:rsid w:val="22FE7199"/>
    <w:rsid w:val="22FEA231"/>
    <w:rsid w:val="22FFE60D"/>
    <w:rsid w:val="2300F00C"/>
    <w:rsid w:val="23011F0A"/>
    <w:rsid w:val="2302CA07"/>
    <w:rsid w:val="2303EBDB"/>
    <w:rsid w:val="23053B31"/>
    <w:rsid w:val="2305845B"/>
    <w:rsid w:val="23069CBB"/>
    <w:rsid w:val="23079AE7"/>
    <w:rsid w:val="2308B7AB"/>
    <w:rsid w:val="230A6D9B"/>
    <w:rsid w:val="230ADA2C"/>
    <w:rsid w:val="230D1C37"/>
    <w:rsid w:val="230DC224"/>
    <w:rsid w:val="230E441B"/>
    <w:rsid w:val="2312C74B"/>
    <w:rsid w:val="2313FB8B"/>
    <w:rsid w:val="23143BBC"/>
    <w:rsid w:val="2315DD57"/>
    <w:rsid w:val="2318246F"/>
    <w:rsid w:val="23196860"/>
    <w:rsid w:val="2319DFBF"/>
    <w:rsid w:val="231AAA01"/>
    <w:rsid w:val="231BEEED"/>
    <w:rsid w:val="231C1F68"/>
    <w:rsid w:val="231C69AB"/>
    <w:rsid w:val="231CC6C3"/>
    <w:rsid w:val="231DA700"/>
    <w:rsid w:val="231E4160"/>
    <w:rsid w:val="231E8D40"/>
    <w:rsid w:val="231E9927"/>
    <w:rsid w:val="232277F8"/>
    <w:rsid w:val="2323EBD5"/>
    <w:rsid w:val="2323F8F4"/>
    <w:rsid w:val="23240E46"/>
    <w:rsid w:val="2326422E"/>
    <w:rsid w:val="2327E796"/>
    <w:rsid w:val="232855CB"/>
    <w:rsid w:val="23289DC1"/>
    <w:rsid w:val="2329465B"/>
    <w:rsid w:val="23295066"/>
    <w:rsid w:val="2329AE4C"/>
    <w:rsid w:val="232A07D5"/>
    <w:rsid w:val="232BE564"/>
    <w:rsid w:val="232CE927"/>
    <w:rsid w:val="232E4CC9"/>
    <w:rsid w:val="232E91A1"/>
    <w:rsid w:val="232F3C23"/>
    <w:rsid w:val="2332D8AB"/>
    <w:rsid w:val="23338C30"/>
    <w:rsid w:val="23347CD6"/>
    <w:rsid w:val="23361337"/>
    <w:rsid w:val="23367354"/>
    <w:rsid w:val="2337F31E"/>
    <w:rsid w:val="23384928"/>
    <w:rsid w:val="2338A591"/>
    <w:rsid w:val="2338AF20"/>
    <w:rsid w:val="23393C51"/>
    <w:rsid w:val="233A8B0E"/>
    <w:rsid w:val="233A97D4"/>
    <w:rsid w:val="233C1B96"/>
    <w:rsid w:val="233D5873"/>
    <w:rsid w:val="233DEDB8"/>
    <w:rsid w:val="23415778"/>
    <w:rsid w:val="2341DCA2"/>
    <w:rsid w:val="234234B0"/>
    <w:rsid w:val="23425047"/>
    <w:rsid w:val="2342BE90"/>
    <w:rsid w:val="2344F7F8"/>
    <w:rsid w:val="2347F6CB"/>
    <w:rsid w:val="2349E213"/>
    <w:rsid w:val="234A5FEE"/>
    <w:rsid w:val="234B453D"/>
    <w:rsid w:val="234B9671"/>
    <w:rsid w:val="234ED1DE"/>
    <w:rsid w:val="235121AB"/>
    <w:rsid w:val="23518029"/>
    <w:rsid w:val="23529656"/>
    <w:rsid w:val="2352B370"/>
    <w:rsid w:val="2353C8B1"/>
    <w:rsid w:val="23547167"/>
    <w:rsid w:val="2354DDEE"/>
    <w:rsid w:val="23550A45"/>
    <w:rsid w:val="2355DA1F"/>
    <w:rsid w:val="2358AB6C"/>
    <w:rsid w:val="235ADDA1"/>
    <w:rsid w:val="235BD499"/>
    <w:rsid w:val="235D1FC0"/>
    <w:rsid w:val="235D70D1"/>
    <w:rsid w:val="235D8C22"/>
    <w:rsid w:val="235E8948"/>
    <w:rsid w:val="235FCEBF"/>
    <w:rsid w:val="23608B44"/>
    <w:rsid w:val="236146BE"/>
    <w:rsid w:val="2363064B"/>
    <w:rsid w:val="23641DDC"/>
    <w:rsid w:val="23643318"/>
    <w:rsid w:val="2364F248"/>
    <w:rsid w:val="236564F7"/>
    <w:rsid w:val="236589E0"/>
    <w:rsid w:val="23680401"/>
    <w:rsid w:val="236A2046"/>
    <w:rsid w:val="236D94D4"/>
    <w:rsid w:val="236D9645"/>
    <w:rsid w:val="236E6683"/>
    <w:rsid w:val="236E67D3"/>
    <w:rsid w:val="236F6717"/>
    <w:rsid w:val="236F87F1"/>
    <w:rsid w:val="2371CBB4"/>
    <w:rsid w:val="23756997"/>
    <w:rsid w:val="237593EB"/>
    <w:rsid w:val="23762A2A"/>
    <w:rsid w:val="2377795B"/>
    <w:rsid w:val="2377D6F3"/>
    <w:rsid w:val="2377F548"/>
    <w:rsid w:val="2379BFB5"/>
    <w:rsid w:val="237CA5CA"/>
    <w:rsid w:val="237CD0C9"/>
    <w:rsid w:val="2380ABCD"/>
    <w:rsid w:val="2381D4F5"/>
    <w:rsid w:val="2382DE6D"/>
    <w:rsid w:val="23840104"/>
    <w:rsid w:val="2385AC74"/>
    <w:rsid w:val="2388517D"/>
    <w:rsid w:val="23890C26"/>
    <w:rsid w:val="238A19EE"/>
    <w:rsid w:val="238BBA38"/>
    <w:rsid w:val="238F9CFA"/>
    <w:rsid w:val="23928BB0"/>
    <w:rsid w:val="2392B4C6"/>
    <w:rsid w:val="23938D1A"/>
    <w:rsid w:val="2394F11E"/>
    <w:rsid w:val="23961CA6"/>
    <w:rsid w:val="23978618"/>
    <w:rsid w:val="239809A4"/>
    <w:rsid w:val="2398FD92"/>
    <w:rsid w:val="2399B9A4"/>
    <w:rsid w:val="239A21EA"/>
    <w:rsid w:val="239A7447"/>
    <w:rsid w:val="239BD310"/>
    <w:rsid w:val="239DF77F"/>
    <w:rsid w:val="239EF91E"/>
    <w:rsid w:val="239EFBC1"/>
    <w:rsid w:val="239F91A4"/>
    <w:rsid w:val="239FEA3D"/>
    <w:rsid w:val="23A07B33"/>
    <w:rsid w:val="23A1BEB6"/>
    <w:rsid w:val="23A2279A"/>
    <w:rsid w:val="23A236FC"/>
    <w:rsid w:val="23A25858"/>
    <w:rsid w:val="23A2AAFD"/>
    <w:rsid w:val="23A3B4DC"/>
    <w:rsid w:val="23A4F6D5"/>
    <w:rsid w:val="23A5A036"/>
    <w:rsid w:val="23A5A6D4"/>
    <w:rsid w:val="23A5D1FC"/>
    <w:rsid w:val="23A63BE4"/>
    <w:rsid w:val="23A80D43"/>
    <w:rsid w:val="23A8D877"/>
    <w:rsid w:val="23A9BD6B"/>
    <w:rsid w:val="23AA7C42"/>
    <w:rsid w:val="23ABA149"/>
    <w:rsid w:val="23AC07A0"/>
    <w:rsid w:val="23AEECB3"/>
    <w:rsid w:val="23AFD84F"/>
    <w:rsid w:val="23B21AB8"/>
    <w:rsid w:val="23B23237"/>
    <w:rsid w:val="23B2AC22"/>
    <w:rsid w:val="23B32E33"/>
    <w:rsid w:val="23B33C01"/>
    <w:rsid w:val="23B66C6F"/>
    <w:rsid w:val="23B71931"/>
    <w:rsid w:val="23B763D3"/>
    <w:rsid w:val="23BCF2DA"/>
    <w:rsid w:val="23BD4998"/>
    <w:rsid w:val="23BEB99E"/>
    <w:rsid w:val="23C018BC"/>
    <w:rsid w:val="23C24762"/>
    <w:rsid w:val="23C4F331"/>
    <w:rsid w:val="23C54FBD"/>
    <w:rsid w:val="23C6174A"/>
    <w:rsid w:val="23C8A943"/>
    <w:rsid w:val="23C9362B"/>
    <w:rsid w:val="23C96F15"/>
    <w:rsid w:val="23CA452F"/>
    <w:rsid w:val="23CBD861"/>
    <w:rsid w:val="23CBD8C6"/>
    <w:rsid w:val="23CE1728"/>
    <w:rsid w:val="23CEC3AC"/>
    <w:rsid w:val="23CF43AE"/>
    <w:rsid w:val="23CF697B"/>
    <w:rsid w:val="23CFCB33"/>
    <w:rsid w:val="23D0AF30"/>
    <w:rsid w:val="23D12F62"/>
    <w:rsid w:val="23D18754"/>
    <w:rsid w:val="23D1A214"/>
    <w:rsid w:val="23D606D0"/>
    <w:rsid w:val="23D6FF59"/>
    <w:rsid w:val="23D9AB65"/>
    <w:rsid w:val="23DB1F42"/>
    <w:rsid w:val="23DB5CC6"/>
    <w:rsid w:val="23DD67A1"/>
    <w:rsid w:val="23DD9519"/>
    <w:rsid w:val="23DDB976"/>
    <w:rsid w:val="23DF30AD"/>
    <w:rsid w:val="23DFE234"/>
    <w:rsid w:val="23E00261"/>
    <w:rsid w:val="23E065F5"/>
    <w:rsid w:val="23E33759"/>
    <w:rsid w:val="23E42D48"/>
    <w:rsid w:val="23E4CB28"/>
    <w:rsid w:val="23E59B69"/>
    <w:rsid w:val="23E61BDF"/>
    <w:rsid w:val="23E6FC79"/>
    <w:rsid w:val="23E73379"/>
    <w:rsid w:val="23E99A7C"/>
    <w:rsid w:val="23EB5E74"/>
    <w:rsid w:val="23EC0695"/>
    <w:rsid w:val="23ECAA53"/>
    <w:rsid w:val="23EE53FC"/>
    <w:rsid w:val="23EF2004"/>
    <w:rsid w:val="23EFCCDB"/>
    <w:rsid w:val="23F072C2"/>
    <w:rsid w:val="23F0A7E9"/>
    <w:rsid w:val="23F16313"/>
    <w:rsid w:val="23F3F6F2"/>
    <w:rsid w:val="23F51276"/>
    <w:rsid w:val="23F54BCD"/>
    <w:rsid w:val="23F55414"/>
    <w:rsid w:val="23F5B029"/>
    <w:rsid w:val="23F622F9"/>
    <w:rsid w:val="23F63983"/>
    <w:rsid w:val="23F6F578"/>
    <w:rsid w:val="23F7EA73"/>
    <w:rsid w:val="23FADBE4"/>
    <w:rsid w:val="23FB9295"/>
    <w:rsid w:val="23FC0FC4"/>
    <w:rsid w:val="23FD4335"/>
    <w:rsid w:val="23FE21F1"/>
    <w:rsid w:val="23FED5CF"/>
    <w:rsid w:val="2400D9BD"/>
    <w:rsid w:val="2401BBB7"/>
    <w:rsid w:val="2401BF45"/>
    <w:rsid w:val="240300E0"/>
    <w:rsid w:val="24056934"/>
    <w:rsid w:val="2405B53B"/>
    <w:rsid w:val="240652EB"/>
    <w:rsid w:val="240B4AD6"/>
    <w:rsid w:val="240E03D1"/>
    <w:rsid w:val="240F7C6B"/>
    <w:rsid w:val="240F82E2"/>
    <w:rsid w:val="241108CB"/>
    <w:rsid w:val="2412CD7B"/>
    <w:rsid w:val="2412DDBB"/>
    <w:rsid w:val="2413A272"/>
    <w:rsid w:val="2413A2F3"/>
    <w:rsid w:val="241493F1"/>
    <w:rsid w:val="241569B2"/>
    <w:rsid w:val="2415D9C4"/>
    <w:rsid w:val="2417F399"/>
    <w:rsid w:val="241D607F"/>
    <w:rsid w:val="241E6D5E"/>
    <w:rsid w:val="241FCBD6"/>
    <w:rsid w:val="2420B133"/>
    <w:rsid w:val="2420B4F4"/>
    <w:rsid w:val="2421266F"/>
    <w:rsid w:val="24229A3A"/>
    <w:rsid w:val="2422C393"/>
    <w:rsid w:val="24236941"/>
    <w:rsid w:val="2423DAFD"/>
    <w:rsid w:val="24243313"/>
    <w:rsid w:val="2425BD3D"/>
    <w:rsid w:val="2427A2FD"/>
    <w:rsid w:val="2428BF8D"/>
    <w:rsid w:val="2429B6AC"/>
    <w:rsid w:val="242A288A"/>
    <w:rsid w:val="242B2164"/>
    <w:rsid w:val="242D2D02"/>
    <w:rsid w:val="242E9B78"/>
    <w:rsid w:val="2431A707"/>
    <w:rsid w:val="24330CFF"/>
    <w:rsid w:val="24340932"/>
    <w:rsid w:val="24357D97"/>
    <w:rsid w:val="2435FC43"/>
    <w:rsid w:val="2438249E"/>
    <w:rsid w:val="243A0A54"/>
    <w:rsid w:val="243B97D0"/>
    <w:rsid w:val="243BE329"/>
    <w:rsid w:val="243ED9B2"/>
    <w:rsid w:val="24406368"/>
    <w:rsid w:val="24411393"/>
    <w:rsid w:val="24445EE0"/>
    <w:rsid w:val="244471D8"/>
    <w:rsid w:val="24448513"/>
    <w:rsid w:val="24455391"/>
    <w:rsid w:val="24457351"/>
    <w:rsid w:val="2445DCE0"/>
    <w:rsid w:val="2448844F"/>
    <w:rsid w:val="2448E3D2"/>
    <w:rsid w:val="24496338"/>
    <w:rsid w:val="244A8C1D"/>
    <w:rsid w:val="244AA77A"/>
    <w:rsid w:val="244D593C"/>
    <w:rsid w:val="244D673F"/>
    <w:rsid w:val="244E891C"/>
    <w:rsid w:val="244EC27A"/>
    <w:rsid w:val="244F9F86"/>
    <w:rsid w:val="244FFAFA"/>
    <w:rsid w:val="245063CD"/>
    <w:rsid w:val="2451C03E"/>
    <w:rsid w:val="2451DEA3"/>
    <w:rsid w:val="24521C18"/>
    <w:rsid w:val="245284DD"/>
    <w:rsid w:val="2453D2B0"/>
    <w:rsid w:val="2453ED4E"/>
    <w:rsid w:val="2454C3C4"/>
    <w:rsid w:val="24555847"/>
    <w:rsid w:val="245596EF"/>
    <w:rsid w:val="2455E833"/>
    <w:rsid w:val="2456B86B"/>
    <w:rsid w:val="245842C7"/>
    <w:rsid w:val="245B3F42"/>
    <w:rsid w:val="245B8DA8"/>
    <w:rsid w:val="245BC0E3"/>
    <w:rsid w:val="245C2613"/>
    <w:rsid w:val="245C7C80"/>
    <w:rsid w:val="245EE248"/>
    <w:rsid w:val="24604BAA"/>
    <w:rsid w:val="24631973"/>
    <w:rsid w:val="246551E5"/>
    <w:rsid w:val="24657FC3"/>
    <w:rsid w:val="24679BC9"/>
    <w:rsid w:val="2468151E"/>
    <w:rsid w:val="24681D7D"/>
    <w:rsid w:val="246861BD"/>
    <w:rsid w:val="24693A4C"/>
    <w:rsid w:val="246B0B94"/>
    <w:rsid w:val="246B633C"/>
    <w:rsid w:val="246C7029"/>
    <w:rsid w:val="247022E8"/>
    <w:rsid w:val="24708103"/>
    <w:rsid w:val="24709717"/>
    <w:rsid w:val="2471E97E"/>
    <w:rsid w:val="2472CE51"/>
    <w:rsid w:val="24733118"/>
    <w:rsid w:val="2473A5A6"/>
    <w:rsid w:val="24741731"/>
    <w:rsid w:val="247805B0"/>
    <w:rsid w:val="247817AE"/>
    <w:rsid w:val="247A6C02"/>
    <w:rsid w:val="247C9F7E"/>
    <w:rsid w:val="247E7BE3"/>
    <w:rsid w:val="247F2683"/>
    <w:rsid w:val="247F43FB"/>
    <w:rsid w:val="24804BCE"/>
    <w:rsid w:val="2480B4C0"/>
    <w:rsid w:val="248224C1"/>
    <w:rsid w:val="2482704A"/>
    <w:rsid w:val="248354DD"/>
    <w:rsid w:val="24840811"/>
    <w:rsid w:val="2484BCB8"/>
    <w:rsid w:val="24859C01"/>
    <w:rsid w:val="2487500D"/>
    <w:rsid w:val="2488311C"/>
    <w:rsid w:val="248848D8"/>
    <w:rsid w:val="2488658B"/>
    <w:rsid w:val="2488FE17"/>
    <w:rsid w:val="24898232"/>
    <w:rsid w:val="248B6538"/>
    <w:rsid w:val="248ECF43"/>
    <w:rsid w:val="248F8B52"/>
    <w:rsid w:val="2490AF4C"/>
    <w:rsid w:val="24918423"/>
    <w:rsid w:val="2493483A"/>
    <w:rsid w:val="2493BAD3"/>
    <w:rsid w:val="24943C2D"/>
    <w:rsid w:val="2495B0A3"/>
    <w:rsid w:val="249A9884"/>
    <w:rsid w:val="249ADE10"/>
    <w:rsid w:val="249AFB80"/>
    <w:rsid w:val="249B17FA"/>
    <w:rsid w:val="249C86F3"/>
    <w:rsid w:val="249C984E"/>
    <w:rsid w:val="249D283A"/>
    <w:rsid w:val="249D8A39"/>
    <w:rsid w:val="249D8B74"/>
    <w:rsid w:val="249ED686"/>
    <w:rsid w:val="249F8593"/>
    <w:rsid w:val="249FB3D3"/>
    <w:rsid w:val="24A039DC"/>
    <w:rsid w:val="24A114C1"/>
    <w:rsid w:val="24A1B98C"/>
    <w:rsid w:val="24A26518"/>
    <w:rsid w:val="24A2DA78"/>
    <w:rsid w:val="24A315CD"/>
    <w:rsid w:val="24A34CB8"/>
    <w:rsid w:val="24A3626B"/>
    <w:rsid w:val="24A4030A"/>
    <w:rsid w:val="24A503C6"/>
    <w:rsid w:val="24A5A8D5"/>
    <w:rsid w:val="24A78336"/>
    <w:rsid w:val="24A7D2CC"/>
    <w:rsid w:val="24A95BC7"/>
    <w:rsid w:val="24A9A644"/>
    <w:rsid w:val="24A9D700"/>
    <w:rsid w:val="24AAD686"/>
    <w:rsid w:val="24AAE494"/>
    <w:rsid w:val="24AB0131"/>
    <w:rsid w:val="24ABD0DE"/>
    <w:rsid w:val="24ABFFC7"/>
    <w:rsid w:val="24AF9CF2"/>
    <w:rsid w:val="24B0DD3B"/>
    <w:rsid w:val="24B19D99"/>
    <w:rsid w:val="24B28B28"/>
    <w:rsid w:val="24B2A988"/>
    <w:rsid w:val="24B36F5E"/>
    <w:rsid w:val="24B57E07"/>
    <w:rsid w:val="24B5D595"/>
    <w:rsid w:val="24B6C6C5"/>
    <w:rsid w:val="24B833B4"/>
    <w:rsid w:val="24B9E0E8"/>
    <w:rsid w:val="24BA2F09"/>
    <w:rsid w:val="24BB0ED5"/>
    <w:rsid w:val="24BC3797"/>
    <w:rsid w:val="24BCAA2A"/>
    <w:rsid w:val="24BCD7E3"/>
    <w:rsid w:val="24BD8C6A"/>
    <w:rsid w:val="24BE0799"/>
    <w:rsid w:val="24BF68CE"/>
    <w:rsid w:val="24BF749C"/>
    <w:rsid w:val="24BFDFB1"/>
    <w:rsid w:val="24C0EFD1"/>
    <w:rsid w:val="24C1B6CA"/>
    <w:rsid w:val="24C243F8"/>
    <w:rsid w:val="24C291D5"/>
    <w:rsid w:val="24C2C4BD"/>
    <w:rsid w:val="24C2D4C6"/>
    <w:rsid w:val="24C74FAD"/>
    <w:rsid w:val="24C890C2"/>
    <w:rsid w:val="24CD828A"/>
    <w:rsid w:val="24CDAA20"/>
    <w:rsid w:val="24D29F57"/>
    <w:rsid w:val="24D3EFB9"/>
    <w:rsid w:val="24D4415F"/>
    <w:rsid w:val="24D49B73"/>
    <w:rsid w:val="24D63DC3"/>
    <w:rsid w:val="24D67BE5"/>
    <w:rsid w:val="24D6D6B0"/>
    <w:rsid w:val="24DB2848"/>
    <w:rsid w:val="24DB9D0A"/>
    <w:rsid w:val="24DBF603"/>
    <w:rsid w:val="24DC8B54"/>
    <w:rsid w:val="24DD381D"/>
    <w:rsid w:val="24DE36F0"/>
    <w:rsid w:val="24DFA2DE"/>
    <w:rsid w:val="24DFC5A2"/>
    <w:rsid w:val="24E2BAED"/>
    <w:rsid w:val="24E38418"/>
    <w:rsid w:val="24E3D48C"/>
    <w:rsid w:val="24E425C2"/>
    <w:rsid w:val="24E5B274"/>
    <w:rsid w:val="24E5B959"/>
    <w:rsid w:val="24E6267E"/>
    <w:rsid w:val="24E63ADC"/>
    <w:rsid w:val="24E709AC"/>
    <w:rsid w:val="24E7BAD3"/>
    <w:rsid w:val="24E7E65E"/>
    <w:rsid w:val="24E7F795"/>
    <w:rsid w:val="24E89FB0"/>
    <w:rsid w:val="24E8ACAE"/>
    <w:rsid w:val="24E974DB"/>
    <w:rsid w:val="24EA3C08"/>
    <w:rsid w:val="24EBB385"/>
    <w:rsid w:val="24EC9763"/>
    <w:rsid w:val="24ECDED5"/>
    <w:rsid w:val="24F1D813"/>
    <w:rsid w:val="24F2EDF7"/>
    <w:rsid w:val="24F3EA54"/>
    <w:rsid w:val="24F400A5"/>
    <w:rsid w:val="24F4F5F6"/>
    <w:rsid w:val="24F661F4"/>
    <w:rsid w:val="24F6A048"/>
    <w:rsid w:val="24F763FD"/>
    <w:rsid w:val="24F9EA23"/>
    <w:rsid w:val="24FAD5E0"/>
    <w:rsid w:val="24FB1562"/>
    <w:rsid w:val="24FBA4FC"/>
    <w:rsid w:val="24FD286C"/>
    <w:rsid w:val="24FE5A98"/>
    <w:rsid w:val="24FF4512"/>
    <w:rsid w:val="2501E041"/>
    <w:rsid w:val="250266CD"/>
    <w:rsid w:val="2503B1E5"/>
    <w:rsid w:val="25056353"/>
    <w:rsid w:val="2505DAE5"/>
    <w:rsid w:val="2506BCCC"/>
    <w:rsid w:val="250785A6"/>
    <w:rsid w:val="2507E388"/>
    <w:rsid w:val="250955BD"/>
    <w:rsid w:val="25099257"/>
    <w:rsid w:val="2509A9DA"/>
    <w:rsid w:val="250A2B97"/>
    <w:rsid w:val="250A4F81"/>
    <w:rsid w:val="250B20F6"/>
    <w:rsid w:val="250B291B"/>
    <w:rsid w:val="250C639C"/>
    <w:rsid w:val="250E36AE"/>
    <w:rsid w:val="250EB3E7"/>
    <w:rsid w:val="250FE496"/>
    <w:rsid w:val="2510124F"/>
    <w:rsid w:val="25103DD9"/>
    <w:rsid w:val="2511F6BD"/>
    <w:rsid w:val="2512C3B3"/>
    <w:rsid w:val="2512E8F3"/>
    <w:rsid w:val="25146F87"/>
    <w:rsid w:val="251827ED"/>
    <w:rsid w:val="251950BE"/>
    <w:rsid w:val="25199A20"/>
    <w:rsid w:val="251A7554"/>
    <w:rsid w:val="251FD406"/>
    <w:rsid w:val="252060B5"/>
    <w:rsid w:val="25210D93"/>
    <w:rsid w:val="2523E86F"/>
    <w:rsid w:val="2527ED2C"/>
    <w:rsid w:val="252BB278"/>
    <w:rsid w:val="252BD728"/>
    <w:rsid w:val="252DA9E8"/>
    <w:rsid w:val="252F723F"/>
    <w:rsid w:val="2530A2C9"/>
    <w:rsid w:val="253125BB"/>
    <w:rsid w:val="25320AA6"/>
    <w:rsid w:val="25324CD3"/>
    <w:rsid w:val="25344D1D"/>
    <w:rsid w:val="25347ABB"/>
    <w:rsid w:val="25355790"/>
    <w:rsid w:val="2536F55C"/>
    <w:rsid w:val="2536F82B"/>
    <w:rsid w:val="2537A36E"/>
    <w:rsid w:val="2537CB98"/>
    <w:rsid w:val="25380B4C"/>
    <w:rsid w:val="253BA2DB"/>
    <w:rsid w:val="253C33C9"/>
    <w:rsid w:val="253C73E5"/>
    <w:rsid w:val="253DD747"/>
    <w:rsid w:val="253DDD64"/>
    <w:rsid w:val="253EFB4C"/>
    <w:rsid w:val="253FD969"/>
    <w:rsid w:val="2540D39C"/>
    <w:rsid w:val="25422FED"/>
    <w:rsid w:val="254390B8"/>
    <w:rsid w:val="2543B0FD"/>
    <w:rsid w:val="25448596"/>
    <w:rsid w:val="25458B54"/>
    <w:rsid w:val="2545EA81"/>
    <w:rsid w:val="2546C093"/>
    <w:rsid w:val="254783CC"/>
    <w:rsid w:val="2547BEF5"/>
    <w:rsid w:val="254DB7D5"/>
    <w:rsid w:val="254F6217"/>
    <w:rsid w:val="2550C044"/>
    <w:rsid w:val="2550EB14"/>
    <w:rsid w:val="2551344B"/>
    <w:rsid w:val="2553462F"/>
    <w:rsid w:val="2553FBBC"/>
    <w:rsid w:val="25557C26"/>
    <w:rsid w:val="2556427A"/>
    <w:rsid w:val="2556D634"/>
    <w:rsid w:val="25583B17"/>
    <w:rsid w:val="255919F9"/>
    <w:rsid w:val="25592EAA"/>
    <w:rsid w:val="255B460E"/>
    <w:rsid w:val="255C8148"/>
    <w:rsid w:val="255C9F01"/>
    <w:rsid w:val="255CF155"/>
    <w:rsid w:val="255D179D"/>
    <w:rsid w:val="255EFBA7"/>
    <w:rsid w:val="255F5D4B"/>
    <w:rsid w:val="255F6174"/>
    <w:rsid w:val="256147E3"/>
    <w:rsid w:val="25633BF7"/>
    <w:rsid w:val="256604ED"/>
    <w:rsid w:val="2566AEAD"/>
    <w:rsid w:val="25675B74"/>
    <w:rsid w:val="2568478B"/>
    <w:rsid w:val="256CCD3D"/>
    <w:rsid w:val="256D8C39"/>
    <w:rsid w:val="256E44D7"/>
    <w:rsid w:val="256E7F61"/>
    <w:rsid w:val="256EC46A"/>
    <w:rsid w:val="25700520"/>
    <w:rsid w:val="257117F0"/>
    <w:rsid w:val="25723733"/>
    <w:rsid w:val="2572B98F"/>
    <w:rsid w:val="2572BDD8"/>
    <w:rsid w:val="25741582"/>
    <w:rsid w:val="25760821"/>
    <w:rsid w:val="2577CC05"/>
    <w:rsid w:val="2577EFC5"/>
    <w:rsid w:val="2578DA56"/>
    <w:rsid w:val="25796A00"/>
    <w:rsid w:val="257A5945"/>
    <w:rsid w:val="257B7782"/>
    <w:rsid w:val="257C3A78"/>
    <w:rsid w:val="257D8A1C"/>
    <w:rsid w:val="257E1948"/>
    <w:rsid w:val="257E38D9"/>
    <w:rsid w:val="257E5673"/>
    <w:rsid w:val="257E6AC8"/>
    <w:rsid w:val="257E89B7"/>
    <w:rsid w:val="257F1241"/>
    <w:rsid w:val="258043B1"/>
    <w:rsid w:val="2581481A"/>
    <w:rsid w:val="2581CDA3"/>
    <w:rsid w:val="2585260D"/>
    <w:rsid w:val="258560C7"/>
    <w:rsid w:val="25874AF5"/>
    <w:rsid w:val="258961DA"/>
    <w:rsid w:val="258A025E"/>
    <w:rsid w:val="258AD3BF"/>
    <w:rsid w:val="258AFB13"/>
    <w:rsid w:val="258B5E1D"/>
    <w:rsid w:val="258B9433"/>
    <w:rsid w:val="258BD70B"/>
    <w:rsid w:val="258BF098"/>
    <w:rsid w:val="258C5BD9"/>
    <w:rsid w:val="258E3D12"/>
    <w:rsid w:val="258F85EE"/>
    <w:rsid w:val="25919F61"/>
    <w:rsid w:val="259209E4"/>
    <w:rsid w:val="2592B729"/>
    <w:rsid w:val="25953E13"/>
    <w:rsid w:val="2595B44D"/>
    <w:rsid w:val="25973A28"/>
    <w:rsid w:val="25977225"/>
    <w:rsid w:val="2597E0A9"/>
    <w:rsid w:val="259B6A41"/>
    <w:rsid w:val="259CE8FC"/>
    <w:rsid w:val="259D62E6"/>
    <w:rsid w:val="259E2A67"/>
    <w:rsid w:val="259F9406"/>
    <w:rsid w:val="25A05240"/>
    <w:rsid w:val="25A0FB87"/>
    <w:rsid w:val="25A259D0"/>
    <w:rsid w:val="25A2A9AF"/>
    <w:rsid w:val="25A30DEE"/>
    <w:rsid w:val="25A3D8FB"/>
    <w:rsid w:val="25A506D9"/>
    <w:rsid w:val="25A5C139"/>
    <w:rsid w:val="25A83955"/>
    <w:rsid w:val="25A87F97"/>
    <w:rsid w:val="25A8D543"/>
    <w:rsid w:val="25A8E037"/>
    <w:rsid w:val="25A9102D"/>
    <w:rsid w:val="25AA15B2"/>
    <w:rsid w:val="25AA701F"/>
    <w:rsid w:val="25AAAEE6"/>
    <w:rsid w:val="25ACB352"/>
    <w:rsid w:val="25AD4904"/>
    <w:rsid w:val="25B0541F"/>
    <w:rsid w:val="25B08696"/>
    <w:rsid w:val="25B0C11F"/>
    <w:rsid w:val="25B2B3D7"/>
    <w:rsid w:val="25B2E363"/>
    <w:rsid w:val="25B3CE11"/>
    <w:rsid w:val="25B6738F"/>
    <w:rsid w:val="25B8A962"/>
    <w:rsid w:val="25B8F243"/>
    <w:rsid w:val="25B95AB9"/>
    <w:rsid w:val="25BA9A43"/>
    <w:rsid w:val="25BBF006"/>
    <w:rsid w:val="25BCC449"/>
    <w:rsid w:val="25BF0500"/>
    <w:rsid w:val="25BF6CCF"/>
    <w:rsid w:val="25C20BDE"/>
    <w:rsid w:val="25C6272F"/>
    <w:rsid w:val="25C72FB4"/>
    <w:rsid w:val="25C76160"/>
    <w:rsid w:val="25C77C87"/>
    <w:rsid w:val="25C7DE66"/>
    <w:rsid w:val="25C9564E"/>
    <w:rsid w:val="25CDEDE4"/>
    <w:rsid w:val="25CE48F3"/>
    <w:rsid w:val="25D078E2"/>
    <w:rsid w:val="25D0DC2C"/>
    <w:rsid w:val="25D2CC17"/>
    <w:rsid w:val="25D444DE"/>
    <w:rsid w:val="25D61DC6"/>
    <w:rsid w:val="25D9F7A7"/>
    <w:rsid w:val="25DABEF3"/>
    <w:rsid w:val="25DB9178"/>
    <w:rsid w:val="25DBBCE6"/>
    <w:rsid w:val="25DC959F"/>
    <w:rsid w:val="25E35224"/>
    <w:rsid w:val="25E39BE7"/>
    <w:rsid w:val="25E3AC30"/>
    <w:rsid w:val="25E59B3A"/>
    <w:rsid w:val="25EA3550"/>
    <w:rsid w:val="25ECB314"/>
    <w:rsid w:val="25ECCC18"/>
    <w:rsid w:val="25ED1658"/>
    <w:rsid w:val="25EDFC6D"/>
    <w:rsid w:val="25EE0149"/>
    <w:rsid w:val="25EF6308"/>
    <w:rsid w:val="25F206DB"/>
    <w:rsid w:val="25F28B3E"/>
    <w:rsid w:val="25F3B7E6"/>
    <w:rsid w:val="25F43C0D"/>
    <w:rsid w:val="25F50164"/>
    <w:rsid w:val="25F52813"/>
    <w:rsid w:val="25F5E1BA"/>
    <w:rsid w:val="25F82409"/>
    <w:rsid w:val="25F87DA5"/>
    <w:rsid w:val="25F8B437"/>
    <w:rsid w:val="25F8E1EA"/>
    <w:rsid w:val="25F9E757"/>
    <w:rsid w:val="25F9E8A9"/>
    <w:rsid w:val="25FB4352"/>
    <w:rsid w:val="25FB669E"/>
    <w:rsid w:val="25FC480C"/>
    <w:rsid w:val="25FE1E5E"/>
    <w:rsid w:val="25FEE7C2"/>
    <w:rsid w:val="26002A4F"/>
    <w:rsid w:val="26023FA8"/>
    <w:rsid w:val="260262DD"/>
    <w:rsid w:val="2602D8CA"/>
    <w:rsid w:val="2603560E"/>
    <w:rsid w:val="26039596"/>
    <w:rsid w:val="26049F8B"/>
    <w:rsid w:val="2605962D"/>
    <w:rsid w:val="2605BE55"/>
    <w:rsid w:val="26065D8F"/>
    <w:rsid w:val="26075323"/>
    <w:rsid w:val="26078FA3"/>
    <w:rsid w:val="2608408A"/>
    <w:rsid w:val="26096496"/>
    <w:rsid w:val="2609D149"/>
    <w:rsid w:val="2609ECC3"/>
    <w:rsid w:val="260B2286"/>
    <w:rsid w:val="260C2507"/>
    <w:rsid w:val="260E65A6"/>
    <w:rsid w:val="260F57F4"/>
    <w:rsid w:val="26100D51"/>
    <w:rsid w:val="2611CCCB"/>
    <w:rsid w:val="2611DC56"/>
    <w:rsid w:val="261241A8"/>
    <w:rsid w:val="2613BFB0"/>
    <w:rsid w:val="2614F8E0"/>
    <w:rsid w:val="2618879D"/>
    <w:rsid w:val="26188A0F"/>
    <w:rsid w:val="26192B8B"/>
    <w:rsid w:val="26197A1A"/>
    <w:rsid w:val="261B240E"/>
    <w:rsid w:val="261DF1FE"/>
    <w:rsid w:val="261F058D"/>
    <w:rsid w:val="262048C0"/>
    <w:rsid w:val="2621B5AA"/>
    <w:rsid w:val="2621E7C5"/>
    <w:rsid w:val="262872AB"/>
    <w:rsid w:val="26287C4F"/>
    <w:rsid w:val="262943EE"/>
    <w:rsid w:val="2629A498"/>
    <w:rsid w:val="262C5F98"/>
    <w:rsid w:val="262CCE91"/>
    <w:rsid w:val="262CE09F"/>
    <w:rsid w:val="262EAD36"/>
    <w:rsid w:val="262F1752"/>
    <w:rsid w:val="262FB840"/>
    <w:rsid w:val="262FFD46"/>
    <w:rsid w:val="2630E7CB"/>
    <w:rsid w:val="2631ABC5"/>
    <w:rsid w:val="26321C12"/>
    <w:rsid w:val="2632A8D3"/>
    <w:rsid w:val="2632E7A8"/>
    <w:rsid w:val="2634B3B8"/>
    <w:rsid w:val="263607C8"/>
    <w:rsid w:val="26360E37"/>
    <w:rsid w:val="26369456"/>
    <w:rsid w:val="2636A74F"/>
    <w:rsid w:val="2639C6F6"/>
    <w:rsid w:val="263A1DA0"/>
    <w:rsid w:val="263A70AE"/>
    <w:rsid w:val="263BE183"/>
    <w:rsid w:val="263C194E"/>
    <w:rsid w:val="263CE2B7"/>
    <w:rsid w:val="263D2AFC"/>
    <w:rsid w:val="263D5991"/>
    <w:rsid w:val="263DC34F"/>
    <w:rsid w:val="263E2E59"/>
    <w:rsid w:val="263FA436"/>
    <w:rsid w:val="263FFEA5"/>
    <w:rsid w:val="263FFFC9"/>
    <w:rsid w:val="2640F517"/>
    <w:rsid w:val="2641A721"/>
    <w:rsid w:val="264262B1"/>
    <w:rsid w:val="264312EC"/>
    <w:rsid w:val="2645C081"/>
    <w:rsid w:val="26468882"/>
    <w:rsid w:val="26473779"/>
    <w:rsid w:val="26475F3B"/>
    <w:rsid w:val="26478557"/>
    <w:rsid w:val="26491440"/>
    <w:rsid w:val="264A0787"/>
    <w:rsid w:val="264A0D13"/>
    <w:rsid w:val="264AB3E3"/>
    <w:rsid w:val="264C9BF7"/>
    <w:rsid w:val="264D0C64"/>
    <w:rsid w:val="264F273D"/>
    <w:rsid w:val="264FC6F9"/>
    <w:rsid w:val="26515DC9"/>
    <w:rsid w:val="2651B741"/>
    <w:rsid w:val="26528F81"/>
    <w:rsid w:val="2652DE32"/>
    <w:rsid w:val="265364BE"/>
    <w:rsid w:val="2654A52E"/>
    <w:rsid w:val="2654BCB5"/>
    <w:rsid w:val="2655829D"/>
    <w:rsid w:val="26594BEC"/>
    <w:rsid w:val="265B0696"/>
    <w:rsid w:val="265B4641"/>
    <w:rsid w:val="265CDC04"/>
    <w:rsid w:val="265CE083"/>
    <w:rsid w:val="265E69FA"/>
    <w:rsid w:val="26604F13"/>
    <w:rsid w:val="26606B3D"/>
    <w:rsid w:val="26612ABB"/>
    <w:rsid w:val="2661B967"/>
    <w:rsid w:val="2664E58A"/>
    <w:rsid w:val="266540D5"/>
    <w:rsid w:val="26667C82"/>
    <w:rsid w:val="2667C2B4"/>
    <w:rsid w:val="2668C437"/>
    <w:rsid w:val="266B5A47"/>
    <w:rsid w:val="266BA4FD"/>
    <w:rsid w:val="266BC9A3"/>
    <w:rsid w:val="266BFCF5"/>
    <w:rsid w:val="266D283E"/>
    <w:rsid w:val="266D5706"/>
    <w:rsid w:val="266DA1C1"/>
    <w:rsid w:val="266DF89D"/>
    <w:rsid w:val="266E5A03"/>
    <w:rsid w:val="2671376C"/>
    <w:rsid w:val="26716566"/>
    <w:rsid w:val="267167A8"/>
    <w:rsid w:val="26729BE5"/>
    <w:rsid w:val="26743834"/>
    <w:rsid w:val="2674796A"/>
    <w:rsid w:val="2674AE17"/>
    <w:rsid w:val="26761C53"/>
    <w:rsid w:val="267BBC4E"/>
    <w:rsid w:val="267C070D"/>
    <w:rsid w:val="267E2000"/>
    <w:rsid w:val="267E225B"/>
    <w:rsid w:val="267E3727"/>
    <w:rsid w:val="267F2074"/>
    <w:rsid w:val="267F5310"/>
    <w:rsid w:val="267FF2A0"/>
    <w:rsid w:val="26808C41"/>
    <w:rsid w:val="26811993"/>
    <w:rsid w:val="26825425"/>
    <w:rsid w:val="26834A13"/>
    <w:rsid w:val="2689A8EE"/>
    <w:rsid w:val="2689D8C3"/>
    <w:rsid w:val="2689FE6D"/>
    <w:rsid w:val="268A41E5"/>
    <w:rsid w:val="268BF4BE"/>
    <w:rsid w:val="268C8650"/>
    <w:rsid w:val="268CCF76"/>
    <w:rsid w:val="268D2289"/>
    <w:rsid w:val="268F184F"/>
    <w:rsid w:val="268FB82B"/>
    <w:rsid w:val="268FD884"/>
    <w:rsid w:val="268FF19B"/>
    <w:rsid w:val="268FF3DD"/>
    <w:rsid w:val="26902E6A"/>
    <w:rsid w:val="2692595E"/>
    <w:rsid w:val="2692B234"/>
    <w:rsid w:val="269383FF"/>
    <w:rsid w:val="2693C2C0"/>
    <w:rsid w:val="2694E3BE"/>
    <w:rsid w:val="2695374A"/>
    <w:rsid w:val="2695C2FD"/>
    <w:rsid w:val="26962212"/>
    <w:rsid w:val="26967684"/>
    <w:rsid w:val="2696819D"/>
    <w:rsid w:val="2697C7D2"/>
    <w:rsid w:val="26982C06"/>
    <w:rsid w:val="2699507C"/>
    <w:rsid w:val="269A5CA9"/>
    <w:rsid w:val="269AA04E"/>
    <w:rsid w:val="269BDA72"/>
    <w:rsid w:val="269BE926"/>
    <w:rsid w:val="269C1402"/>
    <w:rsid w:val="269E26A1"/>
    <w:rsid w:val="269F0323"/>
    <w:rsid w:val="26A2171D"/>
    <w:rsid w:val="26A2B403"/>
    <w:rsid w:val="26A3BB49"/>
    <w:rsid w:val="26A3BCA2"/>
    <w:rsid w:val="26A46098"/>
    <w:rsid w:val="26A48696"/>
    <w:rsid w:val="26A5D1EC"/>
    <w:rsid w:val="26A5E5C0"/>
    <w:rsid w:val="26A6978D"/>
    <w:rsid w:val="26A84737"/>
    <w:rsid w:val="26A9DA98"/>
    <w:rsid w:val="26AA7183"/>
    <w:rsid w:val="26AD71B6"/>
    <w:rsid w:val="26AD92B2"/>
    <w:rsid w:val="26AE8EF8"/>
    <w:rsid w:val="26AF3E20"/>
    <w:rsid w:val="26B0227F"/>
    <w:rsid w:val="26B11C7F"/>
    <w:rsid w:val="26B12B2E"/>
    <w:rsid w:val="26B38E54"/>
    <w:rsid w:val="26B3A280"/>
    <w:rsid w:val="26B455AA"/>
    <w:rsid w:val="26B455D0"/>
    <w:rsid w:val="26B68B47"/>
    <w:rsid w:val="26B7A81E"/>
    <w:rsid w:val="26B9D933"/>
    <w:rsid w:val="26BA1A4E"/>
    <w:rsid w:val="26BBEAD4"/>
    <w:rsid w:val="26BF9B34"/>
    <w:rsid w:val="26BFB4D2"/>
    <w:rsid w:val="26C0A310"/>
    <w:rsid w:val="26C0F371"/>
    <w:rsid w:val="26C14C7A"/>
    <w:rsid w:val="26C29D28"/>
    <w:rsid w:val="26C30E5A"/>
    <w:rsid w:val="26C447DE"/>
    <w:rsid w:val="26C53F00"/>
    <w:rsid w:val="26C68FEA"/>
    <w:rsid w:val="26C6A870"/>
    <w:rsid w:val="26C9AC5E"/>
    <w:rsid w:val="26CAB3C8"/>
    <w:rsid w:val="26CAE587"/>
    <w:rsid w:val="26CAEAD2"/>
    <w:rsid w:val="26CB2DDC"/>
    <w:rsid w:val="26CC4832"/>
    <w:rsid w:val="26CD55C1"/>
    <w:rsid w:val="26CEDAAC"/>
    <w:rsid w:val="26CF5A2D"/>
    <w:rsid w:val="26D2DB88"/>
    <w:rsid w:val="26D31EFE"/>
    <w:rsid w:val="26D45D13"/>
    <w:rsid w:val="26D4C118"/>
    <w:rsid w:val="26D5147F"/>
    <w:rsid w:val="26D5396F"/>
    <w:rsid w:val="26D55B77"/>
    <w:rsid w:val="26D64F16"/>
    <w:rsid w:val="26D663C5"/>
    <w:rsid w:val="26D82717"/>
    <w:rsid w:val="26D89427"/>
    <w:rsid w:val="26D94FA0"/>
    <w:rsid w:val="26DA03C7"/>
    <w:rsid w:val="26DC2DE2"/>
    <w:rsid w:val="26DC84BA"/>
    <w:rsid w:val="26DC92EB"/>
    <w:rsid w:val="26E0AA5C"/>
    <w:rsid w:val="26E0D1D5"/>
    <w:rsid w:val="26E1E9F5"/>
    <w:rsid w:val="26E2BC81"/>
    <w:rsid w:val="26E2D53E"/>
    <w:rsid w:val="26E3451A"/>
    <w:rsid w:val="26E347AE"/>
    <w:rsid w:val="26E36EDA"/>
    <w:rsid w:val="26E4689F"/>
    <w:rsid w:val="26E4BAB6"/>
    <w:rsid w:val="26E53935"/>
    <w:rsid w:val="26E5B3AB"/>
    <w:rsid w:val="26E5E097"/>
    <w:rsid w:val="26E6746A"/>
    <w:rsid w:val="26E69A72"/>
    <w:rsid w:val="26E8A7AB"/>
    <w:rsid w:val="26EB22E7"/>
    <w:rsid w:val="26ED8373"/>
    <w:rsid w:val="26EE7E76"/>
    <w:rsid w:val="26EF6730"/>
    <w:rsid w:val="26EF7717"/>
    <w:rsid w:val="26F016CC"/>
    <w:rsid w:val="26F0995E"/>
    <w:rsid w:val="26F3E5FF"/>
    <w:rsid w:val="26F64BD3"/>
    <w:rsid w:val="26F6842C"/>
    <w:rsid w:val="26F73AFD"/>
    <w:rsid w:val="26F8326C"/>
    <w:rsid w:val="26F88FB1"/>
    <w:rsid w:val="26F8C1B6"/>
    <w:rsid w:val="26F8D3D5"/>
    <w:rsid w:val="26F9B4F5"/>
    <w:rsid w:val="26FA108E"/>
    <w:rsid w:val="26FA27FE"/>
    <w:rsid w:val="26FD3DAA"/>
    <w:rsid w:val="26FE30AD"/>
    <w:rsid w:val="270103F5"/>
    <w:rsid w:val="27015CA3"/>
    <w:rsid w:val="27021769"/>
    <w:rsid w:val="2702713C"/>
    <w:rsid w:val="27029B40"/>
    <w:rsid w:val="2705661F"/>
    <w:rsid w:val="2707AC6C"/>
    <w:rsid w:val="2708599F"/>
    <w:rsid w:val="2709121D"/>
    <w:rsid w:val="2709D0F1"/>
    <w:rsid w:val="270A6790"/>
    <w:rsid w:val="270B2E9F"/>
    <w:rsid w:val="270CC601"/>
    <w:rsid w:val="270CD194"/>
    <w:rsid w:val="270E0794"/>
    <w:rsid w:val="2710C2BE"/>
    <w:rsid w:val="27110198"/>
    <w:rsid w:val="27110DB9"/>
    <w:rsid w:val="2713C3C1"/>
    <w:rsid w:val="27143570"/>
    <w:rsid w:val="27144818"/>
    <w:rsid w:val="2714D808"/>
    <w:rsid w:val="27161108"/>
    <w:rsid w:val="27162733"/>
    <w:rsid w:val="27181D50"/>
    <w:rsid w:val="271831DB"/>
    <w:rsid w:val="271BB816"/>
    <w:rsid w:val="271D0782"/>
    <w:rsid w:val="271DD3F6"/>
    <w:rsid w:val="27215DC3"/>
    <w:rsid w:val="27243905"/>
    <w:rsid w:val="27268138"/>
    <w:rsid w:val="2727B058"/>
    <w:rsid w:val="272828A6"/>
    <w:rsid w:val="2728E401"/>
    <w:rsid w:val="2728EFEF"/>
    <w:rsid w:val="2729C731"/>
    <w:rsid w:val="272CAB35"/>
    <w:rsid w:val="272D688D"/>
    <w:rsid w:val="272E3ACA"/>
    <w:rsid w:val="272E555A"/>
    <w:rsid w:val="27310791"/>
    <w:rsid w:val="2731A1AC"/>
    <w:rsid w:val="2731A2BA"/>
    <w:rsid w:val="2731B454"/>
    <w:rsid w:val="2731DB99"/>
    <w:rsid w:val="27327A0F"/>
    <w:rsid w:val="273495B4"/>
    <w:rsid w:val="273506A1"/>
    <w:rsid w:val="2736E629"/>
    <w:rsid w:val="273A7654"/>
    <w:rsid w:val="273CD727"/>
    <w:rsid w:val="273DB6EB"/>
    <w:rsid w:val="273E3170"/>
    <w:rsid w:val="273F3F47"/>
    <w:rsid w:val="27400445"/>
    <w:rsid w:val="27407382"/>
    <w:rsid w:val="274097A0"/>
    <w:rsid w:val="2744A92F"/>
    <w:rsid w:val="274516EA"/>
    <w:rsid w:val="27464985"/>
    <w:rsid w:val="274853F1"/>
    <w:rsid w:val="2748C491"/>
    <w:rsid w:val="2749049E"/>
    <w:rsid w:val="274B2C3D"/>
    <w:rsid w:val="274BE877"/>
    <w:rsid w:val="274EE945"/>
    <w:rsid w:val="274F1930"/>
    <w:rsid w:val="274F7557"/>
    <w:rsid w:val="2753197E"/>
    <w:rsid w:val="2753B234"/>
    <w:rsid w:val="275605E4"/>
    <w:rsid w:val="27570F61"/>
    <w:rsid w:val="2757D96D"/>
    <w:rsid w:val="2757DB6F"/>
    <w:rsid w:val="2757E00F"/>
    <w:rsid w:val="2757EB63"/>
    <w:rsid w:val="27597FC3"/>
    <w:rsid w:val="2759F825"/>
    <w:rsid w:val="275B1510"/>
    <w:rsid w:val="275B5EDC"/>
    <w:rsid w:val="275C25DE"/>
    <w:rsid w:val="275C4EC1"/>
    <w:rsid w:val="275CD592"/>
    <w:rsid w:val="275DB790"/>
    <w:rsid w:val="275E1F48"/>
    <w:rsid w:val="275F8E42"/>
    <w:rsid w:val="2760BDE5"/>
    <w:rsid w:val="2761ACDC"/>
    <w:rsid w:val="2762B2C9"/>
    <w:rsid w:val="276356D3"/>
    <w:rsid w:val="27641979"/>
    <w:rsid w:val="2764DEEA"/>
    <w:rsid w:val="2764F110"/>
    <w:rsid w:val="276566CC"/>
    <w:rsid w:val="2765B113"/>
    <w:rsid w:val="27662B6A"/>
    <w:rsid w:val="2767BD3E"/>
    <w:rsid w:val="2767D8F8"/>
    <w:rsid w:val="2767FAE4"/>
    <w:rsid w:val="27681AFD"/>
    <w:rsid w:val="27698740"/>
    <w:rsid w:val="2769DB39"/>
    <w:rsid w:val="276A1BAB"/>
    <w:rsid w:val="276A5063"/>
    <w:rsid w:val="276A817E"/>
    <w:rsid w:val="276C5F8A"/>
    <w:rsid w:val="276CB0C3"/>
    <w:rsid w:val="276DDF81"/>
    <w:rsid w:val="276E07DB"/>
    <w:rsid w:val="276E25F6"/>
    <w:rsid w:val="276EF338"/>
    <w:rsid w:val="276FD3BB"/>
    <w:rsid w:val="2770E11F"/>
    <w:rsid w:val="2770EBD4"/>
    <w:rsid w:val="27711BFD"/>
    <w:rsid w:val="27712358"/>
    <w:rsid w:val="2773E40F"/>
    <w:rsid w:val="2773F58C"/>
    <w:rsid w:val="277453C8"/>
    <w:rsid w:val="27773247"/>
    <w:rsid w:val="2778585D"/>
    <w:rsid w:val="277869B0"/>
    <w:rsid w:val="27790BDC"/>
    <w:rsid w:val="277BBF94"/>
    <w:rsid w:val="277CFCC3"/>
    <w:rsid w:val="277D0C78"/>
    <w:rsid w:val="277E8B40"/>
    <w:rsid w:val="277F7AFB"/>
    <w:rsid w:val="277FDDED"/>
    <w:rsid w:val="2781DD68"/>
    <w:rsid w:val="2781E1DE"/>
    <w:rsid w:val="2784278C"/>
    <w:rsid w:val="2784F9FE"/>
    <w:rsid w:val="27852B7B"/>
    <w:rsid w:val="2785ABA5"/>
    <w:rsid w:val="27881351"/>
    <w:rsid w:val="278AF00A"/>
    <w:rsid w:val="278B973F"/>
    <w:rsid w:val="278BC156"/>
    <w:rsid w:val="278C8C7B"/>
    <w:rsid w:val="278CFE89"/>
    <w:rsid w:val="278EDB23"/>
    <w:rsid w:val="278FC113"/>
    <w:rsid w:val="27928E45"/>
    <w:rsid w:val="27934A93"/>
    <w:rsid w:val="27935923"/>
    <w:rsid w:val="27942552"/>
    <w:rsid w:val="2795B6B5"/>
    <w:rsid w:val="27963C86"/>
    <w:rsid w:val="2798543A"/>
    <w:rsid w:val="27994D55"/>
    <w:rsid w:val="2799BC4B"/>
    <w:rsid w:val="279B034B"/>
    <w:rsid w:val="279B2710"/>
    <w:rsid w:val="279C506A"/>
    <w:rsid w:val="279F58D5"/>
    <w:rsid w:val="279F82E3"/>
    <w:rsid w:val="27A014E4"/>
    <w:rsid w:val="27A1EFB6"/>
    <w:rsid w:val="27A2B3AE"/>
    <w:rsid w:val="27A36EF7"/>
    <w:rsid w:val="27A7AF9B"/>
    <w:rsid w:val="27AADE02"/>
    <w:rsid w:val="27AAF156"/>
    <w:rsid w:val="27AB1893"/>
    <w:rsid w:val="27ABED08"/>
    <w:rsid w:val="27ABF812"/>
    <w:rsid w:val="27AC763B"/>
    <w:rsid w:val="27AD86CC"/>
    <w:rsid w:val="27AE0223"/>
    <w:rsid w:val="27AE8E6A"/>
    <w:rsid w:val="27B04092"/>
    <w:rsid w:val="27B317D0"/>
    <w:rsid w:val="27B34F48"/>
    <w:rsid w:val="27B3773D"/>
    <w:rsid w:val="27B38464"/>
    <w:rsid w:val="27B44560"/>
    <w:rsid w:val="27B4468B"/>
    <w:rsid w:val="27B627BF"/>
    <w:rsid w:val="27B67BCB"/>
    <w:rsid w:val="27B6F5D9"/>
    <w:rsid w:val="27B7399D"/>
    <w:rsid w:val="27B9102D"/>
    <w:rsid w:val="27BC6897"/>
    <w:rsid w:val="27BD8820"/>
    <w:rsid w:val="27BECD62"/>
    <w:rsid w:val="27C02313"/>
    <w:rsid w:val="27C0D543"/>
    <w:rsid w:val="27C1AF63"/>
    <w:rsid w:val="27C41C55"/>
    <w:rsid w:val="27C6C4D3"/>
    <w:rsid w:val="27C865A3"/>
    <w:rsid w:val="27CD2F1D"/>
    <w:rsid w:val="27CF8BDB"/>
    <w:rsid w:val="27D2622E"/>
    <w:rsid w:val="27D2B1EC"/>
    <w:rsid w:val="27D2E0E1"/>
    <w:rsid w:val="27D383C7"/>
    <w:rsid w:val="27D3F534"/>
    <w:rsid w:val="27D55DDD"/>
    <w:rsid w:val="27D6F889"/>
    <w:rsid w:val="27D73F5B"/>
    <w:rsid w:val="27D75495"/>
    <w:rsid w:val="27D840FE"/>
    <w:rsid w:val="27D8E250"/>
    <w:rsid w:val="27D91FB9"/>
    <w:rsid w:val="27DA85D0"/>
    <w:rsid w:val="27DAB963"/>
    <w:rsid w:val="27DAC74D"/>
    <w:rsid w:val="27DC90EE"/>
    <w:rsid w:val="27DE664B"/>
    <w:rsid w:val="27DEE34D"/>
    <w:rsid w:val="27E31E1B"/>
    <w:rsid w:val="27E33A9A"/>
    <w:rsid w:val="27E34DA8"/>
    <w:rsid w:val="27E4EED6"/>
    <w:rsid w:val="27E53872"/>
    <w:rsid w:val="27E6C6B2"/>
    <w:rsid w:val="27E76644"/>
    <w:rsid w:val="27E8EEC7"/>
    <w:rsid w:val="27EA0DB7"/>
    <w:rsid w:val="27EC12FA"/>
    <w:rsid w:val="27ECA119"/>
    <w:rsid w:val="27EF37B7"/>
    <w:rsid w:val="27EF9976"/>
    <w:rsid w:val="27F0A8D2"/>
    <w:rsid w:val="27F10C1F"/>
    <w:rsid w:val="27F1BDAC"/>
    <w:rsid w:val="27F237F6"/>
    <w:rsid w:val="27F242FE"/>
    <w:rsid w:val="27F8ACAF"/>
    <w:rsid w:val="27FBCE2A"/>
    <w:rsid w:val="27FD74AC"/>
    <w:rsid w:val="2803420F"/>
    <w:rsid w:val="2803835A"/>
    <w:rsid w:val="2803CF62"/>
    <w:rsid w:val="280439D3"/>
    <w:rsid w:val="28049B06"/>
    <w:rsid w:val="280527CA"/>
    <w:rsid w:val="2806D82B"/>
    <w:rsid w:val="28091A2E"/>
    <w:rsid w:val="280B84DB"/>
    <w:rsid w:val="280CFA55"/>
    <w:rsid w:val="280D7E29"/>
    <w:rsid w:val="280DE5ED"/>
    <w:rsid w:val="280FF4C6"/>
    <w:rsid w:val="2812F0D9"/>
    <w:rsid w:val="28152761"/>
    <w:rsid w:val="2815AA8D"/>
    <w:rsid w:val="2816BDBB"/>
    <w:rsid w:val="28185717"/>
    <w:rsid w:val="281AA995"/>
    <w:rsid w:val="281B1D05"/>
    <w:rsid w:val="281CA50A"/>
    <w:rsid w:val="281CAB87"/>
    <w:rsid w:val="281CC6F5"/>
    <w:rsid w:val="281EC073"/>
    <w:rsid w:val="281FA71D"/>
    <w:rsid w:val="281FA84E"/>
    <w:rsid w:val="281FED4E"/>
    <w:rsid w:val="282124F9"/>
    <w:rsid w:val="2821BE84"/>
    <w:rsid w:val="28221F0B"/>
    <w:rsid w:val="2822725C"/>
    <w:rsid w:val="2824BE3F"/>
    <w:rsid w:val="2824EAC4"/>
    <w:rsid w:val="2824F9C4"/>
    <w:rsid w:val="28259064"/>
    <w:rsid w:val="28276F8C"/>
    <w:rsid w:val="282ADC5D"/>
    <w:rsid w:val="282C6817"/>
    <w:rsid w:val="282DC323"/>
    <w:rsid w:val="282DD732"/>
    <w:rsid w:val="282E055C"/>
    <w:rsid w:val="282E2BD3"/>
    <w:rsid w:val="282F9F9D"/>
    <w:rsid w:val="2830834E"/>
    <w:rsid w:val="2831373F"/>
    <w:rsid w:val="28315E8E"/>
    <w:rsid w:val="283294CF"/>
    <w:rsid w:val="2833975B"/>
    <w:rsid w:val="283440FB"/>
    <w:rsid w:val="2834A48D"/>
    <w:rsid w:val="28355CBD"/>
    <w:rsid w:val="283686A9"/>
    <w:rsid w:val="2837CD9C"/>
    <w:rsid w:val="2838E780"/>
    <w:rsid w:val="283994D0"/>
    <w:rsid w:val="2839EE83"/>
    <w:rsid w:val="2839F4FE"/>
    <w:rsid w:val="283B5E95"/>
    <w:rsid w:val="283BD286"/>
    <w:rsid w:val="283C8B15"/>
    <w:rsid w:val="283D8F47"/>
    <w:rsid w:val="283F987A"/>
    <w:rsid w:val="28402023"/>
    <w:rsid w:val="2841E49C"/>
    <w:rsid w:val="28421925"/>
    <w:rsid w:val="28425739"/>
    <w:rsid w:val="2843242F"/>
    <w:rsid w:val="2844C98F"/>
    <w:rsid w:val="2845B0DF"/>
    <w:rsid w:val="28472A59"/>
    <w:rsid w:val="28475C26"/>
    <w:rsid w:val="284942C6"/>
    <w:rsid w:val="2849B6E2"/>
    <w:rsid w:val="284A5281"/>
    <w:rsid w:val="284ADC6A"/>
    <w:rsid w:val="284E06AF"/>
    <w:rsid w:val="284EDD56"/>
    <w:rsid w:val="284F7D85"/>
    <w:rsid w:val="2850F22E"/>
    <w:rsid w:val="28511ED6"/>
    <w:rsid w:val="28566764"/>
    <w:rsid w:val="28573313"/>
    <w:rsid w:val="2858F7BC"/>
    <w:rsid w:val="2859C2F8"/>
    <w:rsid w:val="285A799E"/>
    <w:rsid w:val="285A9C63"/>
    <w:rsid w:val="285AE3F7"/>
    <w:rsid w:val="285B13AD"/>
    <w:rsid w:val="285D97C7"/>
    <w:rsid w:val="285DDBB0"/>
    <w:rsid w:val="286005D9"/>
    <w:rsid w:val="2860F0D5"/>
    <w:rsid w:val="286205C6"/>
    <w:rsid w:val="28636A7C"/>
    <w:rsid w:val="2863863C"/>
    <w:rsid w:val="2863A212"/>
    <w:rsid w:val="2863BA47"/>
    <w:rsid w:val="2863BFFC"/>
    <w:rsid w:val="28685A2F"/>
    <w:rsid w:val="28702D5B"/>
    <w:rsid w:val="28716664"/>
    <w:rsid w:val="2871F324"/>
    <w:rsid w:val="287277C5"/>
    <w:rsid w:val="2872E87A"/>
    <w:rsid w:val="2873542C"/>
    <w:rsid w:val="2875DBD3"/>
    <w:rsid w:val="2877925E"/>
    <w:rsid w:val="2877AD46"/>
    <w:rsid w:val="2877DEBD"/>
    <w:rsid w:val="28796671"/>
    <w:rsid w:val="287A78CF"/>
    <w:rsid w:val="287DEC04"/>
    <w:rsid w:val="2881B19B"/>
    <w:rsid w:val="28846CE3"/>
    <w:rsid w:val="2884D0E6"/>
    <w:rsid w:val="28850DC7"/>
    <w:rsid w:val="2885E8F5"/>
    <w:rsid w:val="288CF076"/>
    <w:rsid w:val="288D56AD"/>
    <w:rsid w:val="288E03D9"/>
    <w:rsid w:val="288F81B9"/>
    <w:rsid w:val="2891E1C0"/>
    <w:rsid w:val="2891FB71"/>
    <w:rsid w:val="28920C5D"/>
    <w:rsid w:val="289287C4"/>
    <w:rsid w:val="2896682A"/>
    <w:rsid w:val="28A0EF54"/>
    <w:rsid w:val="28A2882B"/>
    <w:rsid w:val="28A2B785"/>
    <w:rsid w:val="28A48E40"/>
    <w:rsid w:val="28A7402C"/>
    <w:rsid w:val="28A74FC9"/>
    <w:rsid w:val="28A7CCB3"/>
    <w:rsid w:val="28AD13D5"/>
    <w:rsid w:val="28AD47E1"/>
    <w:rsid w:val="28B06692"/>
    <w:rsid w:val="28B456A8"/>
    <w:rsid w:val="28B59013"/>
    <w:rsid w:val="28B5D03C"/>
    <w:rsid w:val="28B7C98C"/>
    <w:rsid w:val="28BA7992"/>
    <w:rsid w:val="28BA97FC"/>
    <w:rsid w:val="28BAD5FA"/>
    <w:rsid w:val="28BB3955"/>
    <w:rsid w:val="28BB7728"/>
    <w:rsid w:val="28BC65FF"/>
    <w:rsid w:val="28BD32FD"/>
    <w:rsid w:val="28BD497C"/>
    <w:rsid w:val="28BDC12F"/>
    <w:rsid w:val="28BDC86B"/>
    <w:rsid w:val="28C2EF26"/>
    <w:rsid w:val="28C32D90"/>
    <w:rsid w:val="28C34B41"/>
    <w:rsid w:val="28C3F1B0"/>
    <w:rsid w:val="28C5118F"/>
    <w:rsid w:val="28C5B10E"/>
    <w:rsid w:val="28C8C211"/>
    <w:rsid w:val="28C9B464"/>
    <w:rsid w:val="28CA30AC"/>
    <w:rsid w:val="28CA51FB"/>
    <w:rsid w:val="28CBB07D"/>
    <w:rsid w:val="28CC115F"/>
    <w:rsid w:val="28CD2396"/>
    <w:rsid w:val="28CE3E2D"/>
    <w:rsid w:val="28CE5877"/>
    <w:rsid w:val="28CECEFD"/>
    <w:rsid w:val="28CF00D3"/>
    <w:rsid w:val="28D0FA32"/>
    <w:rsid w:val="28D196DE"/>
    <w:rsid w:val="28D307BA"/>
    <w:rsid w:val="28D68861"/>
    <w:rsid w:val="28D8BCBB"/>
    <w:rsid w:val="28D8CB46"/>
    <w:rsid w:val="28D8E74A"/>
    <w:rsid w:val="28DA652F"/>
    <w:rsid w:val="28DAAF8A"/>
    <w:rsid w:val="28DB1D0A"/>
    <w:rsid w:val="28DC487A"/>
    <w:rsid w:val="28DD5C5E"/>
    <w:rsid w:val="28DE7E78"/>
    <w:rsid w:val="28DF53D8"/>
    <w:rsid w:val="28E2AC64"/>
    <w:rsid w:val="28E30049"/>
    <w:rsid w:val="28E33123"/>
    <w:rsid w:val="28E7F4E1"/>
    <w:rsid w:val="28E81722"/>
    <w:rsid w:val="28E847DB"/>
    <w:rsid w:val="28EB4FA6"/>
    <w:rsid w:val="28ECF7BE"/>
    <w:rsid w:val="28ED2FF3"/>
    <w:rsid w:val="28EDB661"/>
    <w:rsid w:val="28EFD2C7"/>
    <w:rsid w:val="28F15554"/>
    <w:rsid w:val="28F267AC"/>
    <w:rsid w:val="28F6B0F0"/>
    <w:rsid w:val="28F71ED2"/>
    <w:rsid w:val="28F7B3CC"/>
    <w:rsid w:val="28F935AD"/>
    <w:rsid w:val="28F9A484"/>
    <w:rsid w:val="28FB12B2"/>
    <w:rsid w:val="28FB7BFC"/>
    <w:rsid w:val="28FB82C4"/>
    <w:rsid w:val="28FC5AC2"/>
    <w:rsid w:val="28FD2E2D"/>
    <w:rsid w:val="28FDFC65"/>
    <w:rsid w:val="28FFFA12"/>
    <w:rsid w:val="29000B5B"/>
    <w:rsid w:val="290062C8"/>
    <w:rsid w:val="2902C174"/>
    <w:rsid w:val="29032190"/>
    <w:rsid w:val="29041216"/>
    <w:rsid w:val="29042812"/>
    <w:rsid w:val="29049370"/>
    <w:rsid w:val="2904F678"/>
    <w:rsid w:val="29057F2A"/>
    <w:rsid w:val="2908C476"/>
    <w:rsid w:val="2909D890"/>
    <w:rsid w:val="290A12C7"/>
    <w:rsid w:val="290A47E3"/>
    <w:rsid w:val="290A5952"/>
    <w:rsid w:val="290A6CD9"/>
    <w:rsid w:val="290AEBCA"/>
    <w:rsid w:val="290D2F5D"/>
    <w:rsid w:val="290E94CC"/>
    <w:rsid w:val="290F0C8A"/>
    <w:rsid w:val="29104DB1"/>
    <w:rsid w:val="29131E4A"/>
    <w:rsid w:val="2914AA99"/>
    <w:rsid w:val="2915538D"/>
    <w:rsid w:val="291782EA"/>
    <w:rsid w:val="2919F9DD"/>
    <w:rsid w:val="291A3363"/>
    <w:rsid w:val="291AB536"/>
    <w:rsid w:val="291ACE9A"/>
    <w:rsid w:val="291B449B"/>
    <w:rsid w:val="291B6CED"/>
    <w:rsid w:val="291C7E96"/>
    <w:rsid w:val="291CD45B"/>
    <w:rsid w:val="291D69E0"/>
    <w:rsid w:val="291DD2BC"/>
    <w:rsid w:val="291DF6F2"/>
    <w:rsid w:val="291FA06B"/>
    <w:rsid w:val="29206DB3"/>
    <w:rsid w:val="2921399E"/>
    <w:rsid w:val="2921C27C"/>
    <w:rsid w:val="29228C75"/>
    <w:rsid w:val="29238805"/>
    <w:rsid w:val="2923B2F5"/>
    <w:rsid w:val="29241F2A"/>
    <w:rsid w:val="2924CA38"/>
    <w:rsid w:val="29251BDC"/>
    <w:rsid w:val="2925C957"/>
    <w:rsid w:val="2928D0F7"/>
    <w:rsid w:val="2929443E"/>
    <w:rsid w:val="292CCC12"/>
    <w:rsid w:val="292CE0C1"/>
    <w:rsid w:val="292F901C"/>
    <w:rsid w:val="29305D62"/>
    <w:rsid w:val="2931A5CF"/>
    <w:rsid w:val="29331F07"/>
    <w:rsid w:val="2933B455"/>
    <w:rsid w:val="29348E71"/>
    <w:rsid w:val="29349909"/>
    <w:rsid w:val="29369641"/>
    <w:rsid w:val="2936CE59"/>
    <w:rsid w:val="29396668"/>
    <w:rsid w:val="293BB222"/>
    <w:rsid w:val="293BD4B5"/>
    <w:rsid w:val="293C557F"/>
    <w:rsid w:val="29400DC3"/>
    <w:rsid w:val="294035F1"/>
    <w:rsid w:val="29403ECF"/>
    <w:rsid w:val="2942349A"/>
    <w:rsid w:val="29428695"/>
    <w:rsid w:val="2943C74C"/>
    <w:rsid w:val="2943D1FD"/>
    <w:rsid w:val="29446A41"/>
    <w:rsid w:val="2944F864"/>
    <w:rsid w:val="29455174"/>
    <w:rsid w:val="29461DF3"/>
    <w:rsid w:val="29464D76"/>
    <w:rsid w:val="294777C6"/>
    <w:rsid w:val="2947BD69"/>
    <w:rsid w:val="29490E7C"/>
    <w:rsid w:val="294A0DCF"/>
    <w:rsid w:val="294A46A4"/>
    <w:rsid w:val="294A8B78"/>
    <w:rsid w:val="294B48CE"/>
    <w:rsid w:val="294B781C"/>
    <w:rsid w:val="294BD2C7"/>
    <w:rsid w:val="29501066"/>
    <w:rsid w:val="29503790"/>
    <w:rsid w:val="29504A18"/>
    <w:rsid w:val="29509778"/>
    <w:rsid w:val="2951A21B"/>
    <w:rsid w:val="2954F752"/>
    <w:rsid w:val="2955FAAE"/>
    <w:rsid w:val="2956C90F"/>
    <w:rsid w:val="2957CC3B"/>
    <w:rsid w:val="2958A305"/>
    <w:rsid w:val="295ADB34"/>
    <w:rsid w:val="295BDD18"/>
    <w:rsid w:val="295BEBF4"/>
    <w:rsid w:val="295C48B0"/>
    <w:rsid w:val="295CFB2F"/>
    <w:rsid w:val="295DDEDC"/>
    <w:rsid w:val="295E1057"/>
    <w:rsid w:val="2960136D"/>
    <w:rsid w:val="29603A5E"/>
    <w:rsid w:val="2961D226"/>
    <w:rsid w:val="29640C55"/>
    <w:rsid w:val="296553F4"/>
    <w:rsid w:val="2965ECA9"/>
    <w:rsid w:val="29674415"/>
    <w:rsid w:val="29679CE6"/>
    <w:rsid w:val="2967BCA8"/>
    <w:rsid w:val="296A7132"/>
    <w:rsid w:val="296C2DB3"/>
    <w:rsid w:val="296E2D67"/>
    <w:rsid w:val="296E619E"/>
    <w:rsid w:val="296EBC31"/>
    <w:rsid w:val="296EBD7B"/>
    <w:rsid w:val="2971947D"/>
    <w:rsid w:val="2971B14F"/>
    <w:rsid w:val="297313F6"/>
    <w:rsid w:val="29737929"/>
    <w:rsid w:val="297463B1"/>
    <w:rsid w:val="297474BC"/>
    <w:rsid w:val="2975E18F"/>
    <w:rsid w:val="29761982"/>
    <w:rsid w:val="29783362"/>
    <w:rsid w:val="297B15B0"/>
    <w:rsid w:val="297E3921"/>
    <w:rsid w:val="297E59E4"/>
    <w:rsid w:val="297EC353"/>
    <w:rsid w:val="2980E34C"/>
    <w:rsid w:val="29826746"/>
    <w:rsid w:val="2982D016"/>
    <w:rsid w:val="2983EBD2"/>
    <w:rsid w:val="2983FE3D"/>
    <w:rsid w:val="2989681D"/>
    <w:rsid w:val="298A2616"/>
    <w:rsid w:val="298A6E83"/>
    <w:rsid w:val="298D5460"/>
    <w:rsid w:val="298F9043"/>
    <w:rsid w:val="29910863"/>
    <w:rsid w:val="2993E02E"/>
    <w:rsid w:val="29979AB1"/>
    <w:rsid w:val="2997D0EC"/>
    <w:rsid w:val="2997EFD5"/>
    <w:rsid w:val="2998DCB9"/>
    <w:rsid w:val="2999D581"/>
    <w:rsid w:val="299A8A28"/>
    <w:rsid w:val="299B9826"/>
    <w:rsid w:val="299C6834"/>
    <w:rsid w:val="299C9E1E"/>
    <w:rsid w:val="29A07E75"/>
    <w:rsid w:val="29A1233D"/>
    <w:rsid w:val="29A1A4C7"/>
    <w:rsid w:val="29A1D139"/>
    <w:rsid w:val="29A26451"/>
    <w:rsid w:val="29A3621F"/>
    <w:rsid w:val="29A3680D"/>
    <w:rsid w:val="29A4C26A"/>
    <w:rsid w:val="29A51164"/>
    <w:rsid w:val="29A53C8E"/>
    <w:rsid w:val="29A5A59A"/>
    <w:rsid w:val="29A64C50"/>
    <w:rsid w:val="29A654D5"/>
    <w:rsid w:val="29A681D0"/>
    <w:rsid w:val="29A85681"/>
    <w:rsid w:val="29A85B52"/>
    <w:rsid w:val="29A9A851"/>
    <w:rsid w:val="29AA518E"/>
    <w:rsid w:val="29AC7156"/>
    <w:rsid w:val="29AC9216"/>
    <w:rsid w:val="29ACC3FD"/>
    <w:rsid w:val="29ADC634"/>
    <w:rsid w:val="29AE7F30"/>
    <w:rsid w:val="29AFD505"/>
    <w:rsid w:val="29B39E89"/>
    <w:rsid w:val="29B58B8A"/>
    <w:rsid w:val="29B5AD91"/>
    <w:rsid w:val="29B5C952"/>
    <w:rsid w:val="29B78985"/>
    <w:rsid w:val="29B8022C"/>
    <w:rsid w:val="29B8756B"/>
    <w:rsid w:val="29BD8EE5"/>
    <w:rsid w:val="29BED54B"/>
    <w:rsid w:val="29C1757A"/>
    <w:rsid w:val="29C1E7F3"/>
    <w:rsid w:val="29C34E53"/>
    <w:rsid w:val="29C38A67"/>
    <w:rsid w:val="29C54780"/>
    <w:rsid w:val="29C88B26"/>
    <w:rsid w:val="29C88BD9"/>
    <w:rsid w:val="29C8FCAD"/>
    <w:rsid w:val="29C90C9B"/>
    <w:rsid w:val="29C9533E"/>
    <w:rsid w:val="29CA0F90"/>
    <w:rsid w:val="29CA7AF8"/>
    <w:rsid w:val="29CB49E3"/>
    <w:rsid w:val="29CB5056"/>
    <w:rsid w:val="29CF18ED"/>
    <w:rsid w:val="29D05FB1"/>
    <w:rsid w:val="29D2413A"/>
    <w:rsid w:val="29D399E6"/>
    <w:rsid w:val="29D4D25B"/>
    <w:rsid w:val="29D5951F"/>
    <w:rsid w:val="29D6CE32"/>
    <w:rsid w:val="29D8D75D"/>
    <w:rsid w:val="29DBD452"/>
    <w:rsid w:val="29DD219E"/>
    <w:rsid w:val="29DE0164"/>
    <w:rsid w:val="29E19AE4"/>
    <w:rsid w:val="29E2E45F"/>
    <w:rsid w:val="29E3A1D3"/>
    <w:rsid w:val="29E3FF2D"/>
    <w:rsid w:val="29E71880"/>
    <w:rsid w:val="29E74C9C"/>
    <w:rsid w:val="29E75813"/>
    <w:rsid w:val="29E821C0"/>
    <w:rsid w:val="29E8B032"/>
    <w:rsid w:val="29E9E72D"/>
    <w:rsid w:val="29ECB4A9"/>
    <w:rsid w:val="29EEC08B"/>
    <w:rsid w:val="29EFC0FC"/>
    <w:rsid w:val="29EFC50F"/>
    <w:rsid w:val="29F181CB"/>
    <w:rsid w:val="29F1E019"/>
    <w:rsid w:val="29F2A0C4"/>
    <w:rsid w:val="29F4BF89"/>
    <w:rsid w:val="29F545E4"/>
    <w:rsid w:val="29F7CF16"/>
    <w:rsid w:val="29FAFE3E"/>
    <w:rsid w:val="29FC8491"/>
    <w:rsid w:val="29FD14F4"/>
    <w:rsid w:val="29FD541A"/>
    <w:rsid w:val="29FEE5A7"/>
    <w:rsid w:val="29FFACCB"/>
    <w:rsid w:val="2A012B89"/>
    <w:rsid w:val="2A03B43B"/>
    <w:rsid w:val="2A046547"/>
    <w:rsid w:val="2A0472F8"/>
    <w:rsid w:val="2A051260"/>
    <w:rsid w:val="2A06A1F0"/>
    <w:rsid w:val="2A0728CF"/>
    <w:rsid w:val="2A080CA1"/>
    <w:rsid w:val="2A0ABC24"/>
    <w:rsid w:val="2A0AD496"/>
    <w:rsid w:val="2A0ADF8E"/>
    <w:rsid w:val="2A0B9F96"/>
    <w:rsid w:val="2A0C61DA"/>
    <w:rsid w:val="2A0D90B4"/>
    <w:rsid w:val="2A134AE5"/>
    <w:rsid w:val="2A1362BF"/>
    <w:rsid w:val="2A1549D7"/>
    <w:rsid w:val="2A155274"/>
    <w:rsid w:val="2A15867D"/>
    <w:rsid w:val="2A16C172"/>
    <w:rsid w:val="2A1797DA"/>
    <w:rsid w:val="2A17CDE2"/>
    <w:rsid w:val="2A180BA8"/>
    <w:rsid w:val="2A185F69"/>
    <w:rsid w:val="2A18A063"/>
    <w:rsid w:val="2A1AA20E"/>
    <w:rsid w:val="2A1ABC4E"/>
    <w:rsid w:val="2A1D1D14"/>
    <w:rsid w:val="2A1D3C89"/>
    <w:rsid w:val="2A1E553A"/>
    <w:rsid w:val="2A1EFBB8"/>
    <w:rsid w:val="2A1F7503"/>
    <w:rsid w:val="2A208A82"/>
    <w:rsid w:val="2A20A6C7"/>
    <w:rsid w:val="2A235FDD"/>
    <w:rsid w:val="2A237750"/>
    <w:rsid w:val="2A243CE5"/>
    <w:rsid w:val="2A257300"/>
    <w:rsid w:val="2A2709B8"/>
    <w:rsid w:val="2A282377"/>
    <w:rsid w:val="2A286F59"/>
    <w:rsid w:val="2A288C6F"/>
    <w:rsid w:val="2A29E6D0"/>
    <w:rsid w:val="2A2A2EBB"/>
    <w:rsid w:val="2A2BBC2B"/>
    <w:rsid w:val="2A2CA875"/>
    <w:rsid w:val="2A2DBD42"/>
    <w:rsid w:val="2A2E0CBE"/>
    <w:rsid w:val="2A2F41CD"/>
    <w:rsid w:val="2A2FBC46"/>
    <w:rsid w:val="2A2FE91F"/>
    <w:rsid w:val="2A310429"/>
    <w:rsid w:val="2A33B0C5"/>
    <w:rsid w:val="2A344FCC"/>
    <w:rsid w:val="2A35BF66"/>
    <w:rsid w:val="2A369664"/>
    <w:rsid w:val="2A36B70C"/>
    <w:rsid w:val="2A3852B0"/>
    <w:rsid w:val="2A3A35F2"/>
    <w:rsid w:val="2A3A7C1C"/>
    <w:rsid w:val="2A3A8D06"/>
    <w:rsid w:val="2A3AAE03"/>
    <w:rsid w:val="2A3ABA39"/>
    <w:rsid w:val="2A3AD80F"/>
    <w:rsid w:val="2A3BA77A"/>
    <w:rsid w:val="2A4001AC"/>
    <w:rsid w:val="2A407CA4"/>
    <w:rsid w:val="2A40CC7E"/>
    <w:rsid w:val="2A410031"/>
    <w:rsid w:val="2A41F8C1"/>
    <w:rsid w:val="2A42066F"/>
    <w:rsid w:val="2A42D3B0"/>
    <w:rsid w:val="2A42F61A"/>
    <w:rsid w:val="2A431B66"/>
    <w:rsid w:val="2A4362C1"/>
    <w:rsid w:val="2A436E4F"/>
    <w:rsid w:val="2A4503B6"/>
    <w:rsid w:val="2A45F674"/>
    <w:rsid w:val="2A464C1F"/>
    <w:rsid w:val="2A470A2B"/>
    <w:rsid w:val="2A4791BC"/>
    <w:rsid w:val="2A488BE0"/>
    <w:rsid w:val="2A490FC8"/>
    <w:rsid w:val="2A4A9282"/>
    <w:rsid w:val="2A4E1838"/>
    <w:rsid w:val="2A4E7711"/>
    <w:rsid w:val="2A4FBDC0"/>
    <w:rsid w:val="2A5091C3"/>
    <w:rsid w:val="2A52A7F3"/>
    <w:rsid w:val="2A52B927"/>
    <w:rsid w:val="2A57381D"/>
    <w:rsid w:val="2A57CA51"/>
    <w:rsid w:val="2A582763"/>
    <w:rsid w:val="2A59C0AF"/>
    <w:rsid w:val="2A59F686"/>
    <w:rsid w:val="2A5A7E02"/>
    <w:rsid w:val="2A5B4819"/>
    <w:rsid w:val="2A5C73E2"/>
    <w:rsid w:val="2A5DE88B"/>
    <w:rsid w:val="2A60AB7B"/>
    <w:rsid w:val="2A612509"/>
    <w:rsid w:val="2A61953F"/>
    <w:rsid w:val="2A622DC3"/>
    <w:rsid w:val="2A637BB0"/>
    <w:rsid w:val="2A662C95"/>
    <w:rsid w:val="2A66577C"/>
    <w:rsid w:val="2A6714E4"/>
    <w:rsid w:val="2A693EEC"/>
    <w:rsid w:val="2A69C7DF"/>
    <w:rsid w:val="2A6A898D"/>
    <w:rsid w:val="2A6ACE67"/>
    <w:rsid w:val="2A6ECF7E"/>
    <w:rsid w:val="2A716794"/>
    <w:rsid w:val="2A718B62"/>
    <w:rsid w:val="2A71FB83"/>
    <w:rsid w:val="2A72BF4A"/>
    <w:rsid w:val="2A748D0F"/>
    <w:rsid w:val="2A752DC1"/>
    <w:rsid w:val="2A76E67C"/>
    <w:rsid w:val="2A77A6BB"/>
    <w:rsid w:val="2A79ED66"/>
    <w:rsid w:val="2A7ADC7D"/>
    <w:rsid w:val="2A7C1AAF"/>
    <w:rsid w:val="2A7C4666"/>
    <w:rsid w:val="2A7CF717"/>
    <w:rsid w:val="2A7EEF55"/>
    <w:rsid w:val="2A7F1EBF"/>
    <w:rsid w:val="2A7F207E"/>
    <w:rsid w:val="2A7F9A5A"/>
    <w:rsid w:val="2A7FDB47"/>
    <w:rsid w:val="2A80EDC5"/>
    <w:rsid w:val="2A812620"/>
    <w:rsid w:val="2A81385F"/>
    <w:rsid w:val="2A830C3D"/>
    <w:rsid w:val="2A83B021"/>
    <w:rsid w:val="2A87F5CA"/>
    <w:rsid w:val="2A8818AE"/>
    <w:rsid w:val="2A88B4D0"/>
    <w:rsid w:val="2A89D33F"/>
    <w:rsid w:val="2A8AA037"/>
    <w:rsid w:val="2A8B8377"/>
    <w:rsid w:val="2A8D2A07"/>
    <w:rsid w:val="2A8D78AE"/>
    <w:rsid w:val="2A8DE820"/>
    <w:rsid w:val="2A8E53DF"/>
    <w:rsid w:val="2A8F3EC2"/>
    <w:rsid w:val="2A904B4E"/>
    <w:rsid w:val="2A908AF2"/>
    <w:rsid w:val="2A91A17C"/>
    <w:rsid w:val="2A91B832"/>
    <w:rsid w:val="2A9245A7"/>
    <w:rsid w:val="2A9279A7"/>
    <w:rsid w:val="2A92E63D"/>
    <w:rsid w:val="2A9408A2"/>
    <w:rsid w:val="2A95D9FA"/>
    <w:rsid w:val="2A960EE5"/>
    <w:rsid w:val="2A969E4D"/>
    <w:rsid w:val="2A975CE0"/>
    <w:rsid w:val="2A981830"/>
    <w:rsid w:val="2A993FBE"/>
    <w:rsid w:val="2A9A4B87"/>
    <w:rsid w:val="2A9B1133"/>
    <w:rsid w:val="2A9B2A0A"/>
    <w:rsid w:val="2A9CD436"/>
    <w:rsid w:val="2A9FB524"/>
    <w:rsid w:val="2AA2CEF1"/>
    <w:rsid w:val="2AA37263"/>
    <w:rsid w:val="2AA4622B"/>
    <w:rsid w:val="2AA5E0CE"/>
    <w:rsid w:val="2AA5F602"/>
    <w:rsid w:val="2AA74420"/>
    <w:rsid w:val="2AA7A230"/>
    <w:rsid w:val="2AA9CFBF"/>
    <w:rsid w:val="2AA9E44F"/>
    <w:rsid w:val="2AAADC8A"/>
    <w:rsid w:val="2AAB9BD0"/>
    <w:rsid w:val="2AACA4CF"/>
    <w:rsid w:val="2AAF9A88"/>
    <w:rsid w:val="2AB01B59"/>
    <w:rsid w:val="2AB130F3"/>
    <w:rsid w:val="2AB1E01B"/>
    <w:rsid w:val="2AB2CBDB"/>
    <w:rsid w:val="2AB3E257"/>
    <w:rsid w:val="2AB4CB5F"/>
    <w:rsid w:val="2AB7427F"/>
    <w:rsid w:val="2AB85938"/>
    <w:rsid w:val="2AB977AC"/>
    <w:rsid w:val="2ABA1790"/>
    <w:rsid w:val="2ABAAA95"/>
    <w:rsid w:val="2ABB920F"/>
    <w:rsid w:val="2ABCB1B4"/>
    <w:rsid w:val="2ABD43A7"/>
    <w:rsid w:val="2ABE8E58"/>
    <w:rsid w:val="2AC16A49"/>
    <w:rsid w:val="2AC1B5C8"/>
    <w:rsid w:val="2AC61B3B"/>
    <w:rsid w:val="2AC851AF"/>
    <w:rsid w:val="2ACB4AD2"/>
    <w:rsid w:val="2ACDFA09"/>
    <w:rsid w:val="2ACED43E"/>
    <w:rsid w:val="2AD190BA"/>
    <w:rsid w:val="2AD252F3"/>
    <w:rsid w:val="2AD89A1E"/>
    <w:rsid w:val="2AD9C126"/>
    <w:rsid w:val="2AD9F70D"/>
    <w:rsid w:val="2ADA8AA6"/>
    <w:rsid w:val="2ADD06CA"/>
    <w:rsid w:val="2ADD90E0"/>
    <w:rsid w:val="2ADF7A9F"/>
    <w:rsid w:val="2AE0B776"/>
    <w:rsid w:val="2AE19B97"/>
    <w:rsid w:val="2AE41555"/>
    <w:rsid w:val="2AE5A38C"/>
    <w:rsid w:val="2AE5B351"/>
    <w:rsid w:val="2AE5FE96"/>
    <w:rsid w:val="2AE73A62"/>
    <w:rsid w:val="2AE7B967"/>
    <w:rsid w:val="2AE8F146"/>
    <w:rsid w:val="2AE9A79B"/>
    <w:rsid w:val="2AE9BAD4"/>
    <w:rsid w:val="2AEA5FC5"/>
    <w:rsid w:val="2AEF1ABD"/>
    <w:rsid w:val="2AEFC599"/>
    <w:rsid w:val="2AF0090D"/>
    <w:rsid w:val="2AF0715A"/>
    <w:rsid w:val="2AF07938"/>
    <w:rsid w:val="2AF0DA83"/>
    <w:rsid w:val="2AF24383"/>
    <w:rsid w:val="2AF3AB26"/>
    <w:rsid w:val="2AF4BF83"/>
    <w:rsid w:val="2AF4DDDB"/>
    <w:rsid w:val="2AF82F16"/>
    <w:rsid w:val="2AFA44A1"/>
    <w:rsid w:val="2AFAFACA"/>
    <w:rsid w:val="2AFB1A47"/>
    <w:rsid w:val="2AFC29A3"/>
    <w:rsid w:val="2AFC5273"/>
    <w:rsid w:val="2AFD2C86"/>
    <w:rsid w:val="2B000B98"/>
    <w:rsid w:val="2B009565"/>
    <w:rsid w:val="2B042770"/>
    <w:rsid w:val="2B044726"/>
    <w:rsid w:val="2B04A63D"/>
    <w:rsid w:val="2B078C3B"/>
    <w:rsid w:val="2B0AB0BE"/>
    <w:rsid w:val="2B0C8C45"/>
    <w:rsid w:val="2B0C96CD"/>
    <w:rsid w:val="2B0D7EE5"/>
    <w:rsid w:val="2B0E001E"/>
    <w:rsid w:val="2B10F349"/>
    <w:rsid w:val="2B11102D"/>
    <w:rsid w:val="2B11BC1A"/>
    <w:rsid w:val="2B145CD8"/>
    <w:rsid w:val="2B145CFF"/>
    <w:rsid w:val="2B14AA24"/>
    <w:rsid w:val="2B14DA50"/>
    <w:rsid w:val="2B15D7D1"/>
    <w:rsid w:val="2B164A51"/>
    <w:rsid w:val="2B1859B0"/>
    <w:rsid w:val="2B1944B8"/>
    <w:rsid w:val="2B1CC9BB"/>
    <w:rsid w:val="2B1CDB9B"/>
    <w:rsid w:val="2B1CE0A4"/>
    <w:rsid w:val="2B1D801C"/>
    <w:rsid w:val="2B1DDB99"/>
    <w:rsid w:val="2B1EA102"/>
    <w:rsid w:val="2B20CD2E"/>
    <w:rsid w:val="2B23DDEF"/>
    <w:rsid w:val="2B242A0E"/>
    <w:rsid w:val="2B257976"/>
    <w:rsid w:val="2B264702"/>
    <w:rsid w:val="2B270335"/>
    <w:rsid w:val="2B2C9AD3"/>
    <w:rsid w:val="2B2DE98E"/>
    <w:rsid w:val="2B2F0951"/>
    <w:rsid w:val="2B2FDEC3"/>
    <w:rsid w:val="2B30112D"/>
    <w:rsid w:val="2B307725"/>
    <w:rsid w:val="2B352F9C"/>
    <w:rsid w:val="2B3578EB"/>
    <w:rsid w:val="2B35ED8C"/>
    <w:rsid w:val="2B36B636"/>
    <w:rsid w:val="2B383279"/>
    <w:rsid w:val="2B3A5BEE"/>
    <w:rsid w:val="2B3B782B"/>
    <w:rsid w:val="2B3BB9F6"/>
    <w:rsid w:val="2B3C5CC1"/>
    <w:rsid w:val="2B42B47F"/>
    <w:rsid w:val="2B447B11"/>
    <w:rsid w:val="2B45072B"/>
    <w:rsid w:val="2B4522E3"/>
    <w:rsid w:val="2B45CC2E"/>
    <w:rsid w:val="2B485EAF"/>
    <w:rsid w:val="2B4C06E4"/>
    <w:rsid w:val="2B4C098C"/>
    <w:rsid w:val="2B4E048B"/>
    <w:rsid w:val="2B4E5F70"/>
    <w:rsid w:val="2B501D3A"/>
    <w:rsid w:val="2B5020F0"/>
    <w:rsid w:val="2B509E05"/>
    <w:rsid w:val="2B524363"/>
    <w:rsid w:val="2B5265F8"/>
    <w:rsid w:val="2B527355"/>
    <w:rsid w:val="2B52C28D"/>
    <w:rsid w:val="2B53B324"/>
    <w:rsid w:val="2B550AD0"/>
    <w:rsid w:val="2B5518EE"/>
    <w:rsid w:val="2B56DC53"/>
    <w:rsid w:val="2B57BC21"/>
    <w:rsid w:val="2B588FB2"/>
    <w:rsid w:val="2B599475"/>
    <w:rsid w:val="2B5CCFD8"/>
    <w:rsid w:val="2B5E10F2"/>
    <w:rsid w:val="2B5F18F6"/>
    <w:rsid w:val="2B60A3E5"/>
    <w:rsid w:val="2B60C9FC"/>
    <w:rsid w:val="2B614FA2"/>
    <w:rsid w:val="2B61839E"/>
    <w:rsid w:val="2B61F315"/>
    <w:rsid w:val="2B62F7CE"/>
    <w:rsid w:val="2B631D08"/>
    <w:rsid w:val="2B64D80A"/>
    <w:rsid w:val="2B662999"/>
    <w:rsid w:val="2B675F0B"/>
    <w:rsid w:val="2B67643A"/>
    <w:rsid w:val="2B6833B2"/>
    <w:rsid w:val="2B6879BC"/>
    <w:rsid w:val="2B690BD8"/>
    <w:rsid w:val="2B695DAB"/>
    <w:rsid w:val="2B69F4A0"/>
    <w:rsid w:val="2B6A14D6"/>
    <w:rsid w:val="2B6A8AC9"/>
    <w:rsid w:val="2B6AF1D0"/>
    <w:rsid w:val="2B6CE31E"/>
    <w:rsid w:val="2B6E7B7D"/>
    <w:rsid w:val="2B6FD8A5"/>
    <w:rsid w:val="2B71DEBC"/>
    <w:rsid w:val="2B728588"/>
    <w:rsid w:val="2B74D4B0"/>
    <w:rsid w:val="2B7516A4"/>
    <w:rsid w:val="2B7591B1"/>
    <w:rsid w:val="2B76DFE9"/>
    <w:rsid w:val="2B76FCF4"/>
    <w:rsid w:val="2B77BD3B"/>
    <w:rsid w:val="2B789924"/>
    <w:rsid w:val="2B790169"/>
    <w:rsid w:val="2B795DD0"/>
    <w:rsid w:val="2B798777"/>
    <w:rsid w:val="2B7A1BC7"/>
    <w:rsid w:val="2B7CD7C0"/>
    <w:rsid w:val="2B7EAB72"/>
    <w:rsid w:val="2B7F40E5"/>
    <w:rsid w:val="2B7F4210"/>
    <w:rsid w:val="2B7FA8B4"/>
    <w:rsid w:val="2B80C5AD"/>
    <w:rsid w:val="2B81628E"/>
    <w:rsid w:val="2B81DB9A"/>
    <w:rsid w:val="2B81F69A"/>
    <w:rsid w:val="2B850DE3"/>
    <w:rsid w:val="2B8610AA"/>
    <w:rsid w:val="2B88FBD8"/>
    <w:rsid w:val="2B8C7BF7"/>
    <w:rsid w:val="2B8CD71E"/>
    <w:rsid w:val="2B9006E2"/>
    <w:rsid w:val="2B921A60"/>
    <w:rsid w:val="2B9293B0"/>
    <w:rsid w:val="2B94C518"/>
    <w:rsid w:val="2B9509D4"/>
    <w:rsid w:val="2B9516CD"/>
    <w:rsid w:val="2B953ABA"/>
    <w:rsid w:val="2B95E6BE"/>
    <w:rsid w:val="2B96EFCA"/>
    <w:rsid w:val="2B970E31"/>
    <w:rsid w:val="2B972336"/>
    <w:rsid w:val="2B987F81"/>
    <w:rsid w:val="2B99A220"/>
    <w:rsid w:val="2B9AC733"/>
    <w:rsid w:val="2B9B31AF"/>
    <w:rsid w:val="2B9C193D"/>
    <w:rsid w:val="2B9CA0D6"/>
    <w:rsid w:val="2B9FD374"/>
    <w:rsid w:val="2BA2B2EB"/>
    <w:rsid w:val="2BA2BB94"/>
    <w:rsid w:val="2BA306CF"/>
    <w:rsid w:val="2BA36088"/>
    <w:rsid w:val="2BA40F77"/>
    <w:rsid w:val="2BA45DCC"/>
    <w:rsid w:val="2BA6CC06"/>
    <w:rsid w:val="2BA6F161"/>
    <w:rsid w:val="2BA7A5AB"/>
    <w:rsid w:val="2BA887BD"/>
    <w:rsid w:val="2BA91914"/>
    <w:rsid w:val="2BA9E758"/>
    <w:rsid w:val="2BAD9EC0"/>
    <w:rsid w:val="2BAF40DF"/>
    <w:rsid w:val="2BAF6528"/>
    <w:rsid w:val="2BB280D9"/>
    <w:rsid w:val="2BB327F3"/>
    <w:rsid w:val="2BB357F5"/>
    <w:rsid w:val="2BB3DC09"/>
    <w:rsid w:val="2BB40B14"/>
    <w:rsid w:val="2BB433CB"/>
    <w:rsid w:val="2BB45D56"/>
    <w:rsid w:val="2BB524C2"/>
    <w:rsid w:val="2BB6ADD7"/>
    <w:rsid w:val="2BB74CF3"/>
    <w:rsid w:val="2BB8487F"/>
    <w:rsid w:val="2BBA18B3"/>
    <w:rsid w:val="2BBAFAB4"/>
    <w:rsid w:val="2BBB32ED"/>
    <w:rsid w:val="2BBD3E31"/>
    <w:rsid w:val="2BBE5295"/>
    <w:rsid w:val="2BBEDB66"/>
    <w:rsid w:val="2BBF5AD6"/>
    <w:rsid w:val="2BBFC2D0"/>
    <w:rsid w:val="2BC0E369"/>
    <w:rsid w:val="2BC256A1"/>
    <w:rsid w:val="2BC413E7"/>
    <w:rsid w:val="2BC470F6"/>
    <w:rsid w:val="2BC492C5"/>
    <w:rsid w:val="2BC7DB46"/>
    <w:rsid w:val="2BC8F22C"/>
    <w:rsid w:val="2BCADED7"/>
    <w:rsid w:val="2BCB1DB6"/>
    <w:rsid w:val="2BCBEF0F"/>
    <w:rsid w:val="2BCC0F19"/>
    <w:rsid w:val="2BCD1302"/>
    <w:rsid w:val="2BCE08EC"/>
    <w:rsid w:val="2BCEF611"/>
    <w:rsid w:val="2BCF1E9D"/>
    <w:rsid w:val="2BD77874"/>
    <w:rsid w:val="2BD782F3"/>
    <w:rsid w:val="2BD9B0A3"/>
    <w:rsid w:val="2BDA10A1"/>
    <w:rsid w:val="2BDA2D57"/>
    <w:rsid w:val="2BDB3ED4"/>
    <w:rsid w:val="2BDB47B0"/>
    <w:rsid w:val="2BDCD42C"/>
    <w:rsid w:val="2BDDD709"/>
    <w:rsid w:val="2BDE041C"/>
    <w:rsid w:val="2BDF3EB0"/>
    <w:rsid w:val="2BE10DD8"/>
    <w:rsid w:val="2BE138D4"/>
    <w:rsid w:val="2BE1CABE"/>
    <w:rsid w:val="2BE1E682"/>
    <w:rsid w:val="2BE27F90"/>
    <w:rsid w:val="2BE3E724"/>
    <w:rsid w:val="2BE4A64B"/>
    <w:rsid w:val="2BE50767"/>
    <w:rsid w:val="2BE5AABE"/>
    <w:rsid w:val="2BE5F656"/>
    <w:rsid w:val="2BE76A80"/>
    <w:rsid w:val="2BE8798A"/>
    <w:rsid w:val="2BEB218D"/>
    <w:rsid w:val="2BEC6631"/>
    <w:rsid w:val="2BEDB85E"/>
    <w:rsid w:val="2BEEC421"/>
    <w:rsid w:val="2BEFCD49"/>
    <w:rsid w:val="2BEFE9F2"/>
    <w:rsid w:val="2BF006D7"/>
    <w:rsid w:val="2BF07277"/>
    <w:rsid w:val="2BF0B0B0"/>
    <w:rsid w:val="2BF21B69"/>
    <w:rsid w:val="2BF2524F"/>
    <w:rsid w:val="2BF3338C"/>
    <w:rsid w:val="2BF418E2"/>
    <w:rsid w:val="2BF49282"/>
    <w:rsid w:val="2BF5D6D6"/>
    <w:rsid w:val="2BF60678"/>
    <w:rsid w:val="2BF6FA34"/>
    <w:rsid w:val="2BFB37ED"/>
    <w:rsid w:val="2BFBA4C9"/>
    <w:rsid w:val="2BFCDB7A"/>
    <w:rsid w:val="2BFF9FDE"/>
    <w:rsid w:val="2BFFAEA1"/>
    <w:rsid w:val="2C022403"/>
    <w:rsid w:val="2C0386C5"/>
    <w:rsid w:val="2C04B703"/>
    <w:rsid w:val="2C071940"/>
    <w:rsid w:val="2C0833F5"/>
    <w:rsid w:val="2C08E7B8"/>
    <w:rsid w:val="2C09E685"/>
    <w:rsid w:val="2C0A15C0"/>
    <w:rsid w:val="2C0D8DF2"/>
    <w:rsid w:val="2C0F4E90"/>
    <w:rsid w:val="2C117260"/>
    <w:rsid w:val="2C11DFDE"/>
    <w:rsid w:val="2C1235F6"/>
    <w:rsid w:val="2C1288F0"/>
    <w:rsid w:val="2C133BC7"/>
    <w:rsid w:val="2C14B962"/>
    <w:rsid w:val="2C1554DF"/>
    <w:rsid w:val="2C15B2B2"/>
    <w:rsid w:val="2C15E148"/>
    <w:rsid w:val="2C181EBE"/>
    <w:rsid w:val="2C18A593"/>
    <w:rsid w:val="2C1B95AE"/>
    <w:rsid w:val="2C1BBA83"/>
    <w:rsid w:val="2C1BE19A"/>
    <w:rsid w:val="2C1C80F2"/>
    <w:rsid w:val="2C1DA0AA"/>
    <w:rsid w:val="2C1E5F6D"/>
    <w:rsid w:val="2C216467"/>
    <w:rsid w:val="2C21DC3E"/>
    <w:rsid w:val="2C2204E6"/>
    <w:rsid w:val="2C221249"/>
    <w:rsid w:val="2C224E4D"/>
    <w:rsid w:val="2C2300DC"/>
    <w:rsid w:val="2C241748"/>
    <w:rsid w:val="2C264591"/>
    <w:rsid w:val="2C26A130"/>
    <w:rsid w:val="2C26BFFA"/>
    <w:rsid w:val="2C28FBF2"/>
    <w:rsid w:val="2C29415C"/>
    <w:rsid w:val="2C2AFFFF"/>
    <w:rsid w:val="2C2BDF24"/>
    <w:rsid w:val="2C2FC1B6"/>
    <w:rsid w:val="2C30B544"/>
    <w:rsid w:val="2C317CFD"/>
    <w:rsid w:val="2C3534C2"/>
    <w:rsid w:val="2C35DC65"/>
    <w:rsid w:val="2C37C4C2"/>
    <w:rsid w:val="2C38425F"/>
    <w:rsid w:val="2C3A8DAA"/>
    <w:rsid w:val="2C3BDE7F"/>
    <w:rsid w:val="2C3BF5C0"/>
    <w:rsid w:val="2C3BFD5E"/>
    <w:rsid w:val="2C3C34A9"/>
    <w:rsid w:val="2C3D786B"/>
    <w:rsid w:val="2C3DC9DD"/>
    <w:rsid w:val="2C40367C"/>
    <w:rsid w:val="2C41074B"/>
    <w:rsid w:val="2C42267F"/>
    <w:rsid w:val="2C454B16"/>
    <w:rsid w:val="2C45E6A2"/>
    <w:rsid w:val="2C47D523"/>
    <w:rsid w:val="2C4944B0"/>
    <w:rsid w:val="2C4A1B18"/>
    <w:rsid w:val="2C4A7FC5"/>
    <w:rsid w:val="2C4C78B5"/>
    <w:rsid w:val="2C4D640C"/>
    <w:rsid w:val="2C4E4C16"/>
    <w:rsid w:val="2C4EA0C7"/>
    <w:rsid w:val="2C4EF0B0"/>
    <w:rsid w:val="2C53D4F6"/>
    <w:rsid w:val="2C54D768"/>
    <w:rsid w:val="2C5590DA"/>
    <w:rsid w:val="2C563DC7"/>
    <w:rsid w:val="2C575FAE"/>
    <w:rsid w:val="2C585D87"/>
    <w:rsid w:val="2C586B21"/>
    <w:rsid w:val="2C58D4C4"/>
    <w:rsid w:val="2C5989F1"/>
    <w:rsid w:val="2C5A2D91"/>
    <w:rsid w:val="2C5AE015"/>
    <w:rsid w:val="2C5B49AF"/>
    <w:rsid w:val="2C5BA8F0"/>
    <w:rsid w:val="2C5C2796"/>
    <w:rsid w:val="2C5CC3C9"/>
    <w:rsid w:val="2C5F0296"/>
    <w:rsid w:val="2C606BA4"/>
    <w:rsid w:val="2C61EB9F"/>
    <w:rsid w:val="2C638E8A"/>
    <w:rsid w:val="2C639D65"/>
    <w:rsid w:val="2C64608F"/>
    <w:rsid w:val="2C646BB8"/>
    <w:rsid w:val="2C664838"/>
    <w:rsid w:val="2C668717"/>
    <w:rsid w:val="2C6701A0"/>
    <w:rsid w:val="2C6AA472"/>
    <w:rsid w:val="2C6B1CB4"/>
    <w:rsid w:val="2C6B5A34"/>
    <w:rsid w:val="2C6C9C54"/>
    <w:rsid w:val="2C6D5FE2"/>
    <w:rsid w:val="2C6EA085"/>
    <w:rsid w:val="2C6F697C"/>
    <w:rsid w:val="2C70B568"/>
    <w:rsid w:val="2C71B5ED"/>
    <w:rsid w:val="2C71E101"/>
    <w:rsid w:val="2C73197D"/>
    <w:rsid w:val="2C732B50"/>
    <w:rsid w:val="2C75D1C8"/>
    <w:rsid w:val="2C75D1FE"/>
    <w:rsid w:val="2C77A503"/>
    <w:rsid w:val="2C7817EC"/>
    <w:rsid w:val="2C7A0F45"/>
    <w:rsid w:val="2C7A1AD3"/>
    <w:rsid w:val="2C7AA0C2"/>
    <w:rsid w:val="2C7AF65B"/>
    <w:rsid w:val="2C7B77A8"/>
    <w:rsid w:val="2C7BB031"/>
    <w:rsid w:val="2C7C41D3"/>
    <w:rsid w:val="2C7F21D9"/>
    <w:rsid w:val="2C7FBB8A"/>
    <w:rsid w:val="2C80196C"/>
    <w:rsid w:val="2C807C48"/>
    <w:rsid w:val="2C80F21E"/>
    <w:rsid w:val="2C81E766"/>
    <w:rsid w:val="2C821DC8"/>
    <w:rsid w:val="2C8242EC"/>
    <w:rsid w:val="2C8438C4"/>
    <w:rsid w:val="2C845560"/>
    <w:rsid w:val="2C84FA24"/>
    <w:rsid w:val="2C856228"/>
    <w:rsid w:val="2C864245"/>
    <w:rsid w:val="2C864EC3"/>
    <w:rsid w:val="2C86B39A"/>
    <w:rsid w:val="2C873719"/>
    <w:rsid w:val="2C8827CA"/>
    <w:rsid w:val="2C894CB6"/>
    <w:rsid w:val="2C8A24EC"/>
    <w:rsid w:val="2C8AEC46"/>
    <w:rsid w:val="2C8B9E4B"/>
    <w:rsid w:val="2C8CCCB1"/>
    <w:rsid w:val="2C8ED8E1"/>
    <w:rsid w:val="2C8F39FB"/>
    <w:rsid w:val="2C918AFB"/>
    <w:rsid w:val="2C926AC8"/>
    <w:rsid w:val="2C93CFE0"/>
    <w:rsid w:val="2C954A6D"/>
    <w:rsid w:val="2C959D34"/>
    <w:rsid w:val="2C95F520"/>
    <w:rsid w:val="2C974EC4"/>
    <w:rsid w:val="2C9A58EB"/>
    <w:rsid w:val="2C9B9F3C"/>
    <w:rsid w:val="2C9D7416"/>
    <w:rsid w:val="2C9E7605"/>
    <w:rsid w:val="2CA04012"/>
    <w:rsid w:val="2CA0A890"/>
    <w:rsid w:val="2CA12A12"/>
    <w:rsid w:val="2CA1DD28"/>
    <w:rsid w:val="2CA1EBF2"/>
    <w:rsid w:val="2CA5A2A0"/>
    <w:rsid w:val="2CA73BA2"/>
    <w:rsid w:val="2CA79551"/>
    <w:rsid w:val="2CA99760"/>
    <w:rsid w:val="2CABE2BC"/>
    <w:rsid w:val="2CAC3B8E"/>
    <w:rsid w:val="2CAD1599"/>
    <w:rsid w:val="2CAE6736"/>
    <w:rsid w:val="2CAF01EA"/>
    <w:rsid w:val="2CB1365D"/>
    <w:rsid w:val="2CB1AFF1"/>
    <w:rsid w:val="2CB246F8"/>
    <w:rsid w:val="2CB30D8A"/>
    <w:rsid w:val="2CB3CFC4"/>
    <w:rsid w:val="2CB416F4"/>
    <w:rsid w:val="2CB419BB"/>
    <w:rsid w:val="2CB510C2"/>
    <w:rsid w:val="2CB61316"/>
    <w:rsid w:val="2CB89CA4"/>
    <w:rsid w:val="2CB9EBAB"/>
    <w:rsid w:val="2CBC757C"/>
    <w:rsid w:val="2CBC832F"/>
    <w:rsid w:val="2CBEB461"/>
    <w:rsid w:val="2CBFCCCD"/>
    <w:rsid w:val="2CC08237"/>
    <w:rsid w:val="2CC1FABF"/>
    <w:rsid w:val="2CC3255B"/>
    <w:rsid w:val="2CC40BAE"/>
    <w:rsid w:val="2CC46A26"/>
    <w:rsid w:val="2CC7084D"/>
    <w:rsid w:val="2CC8C7B6"/>
    <w:rsid w:val="2CCA40A4"/>
    <w:rsid w:val="2CCAC3B6"/>
    <w:rsid w:val="2CCB331A"/>
    <w:rsid w:val="2CCB9B7E"/>
    <w:rsid w:val="2CCC275D"/>
    <w:rsid w:val="2CCC532A"/>
    <w:rsid w:val="2CCDCFF3"/>
    <w:rsid w:val="2CCEDDD7"/>
    <w:rsid w:val="2CCFDE1D"/>
    <w:rsid w:val="2CD066E9"/>
    <w:rsid w:val="2CD158D7"/>
    <w:rsid w:val="2CD1F714"/>
    <w:rsid w:val="2CD469F0"/>
    <w:rsid w:val="2CD49A4A"/>
    <w:rsid w:val="2CD542EF"/>
    <w:rsid w:val="2CD57847"/>
    <w:rsid w:val="2CD73ABC"/>
    <w:rsid w:val="2CD91C22"/>
    <w:rsid w:val="2CD9D7B8"/>
    <w:rsid w:val="2CDA17A1"/>
    <w:rsid w:val="2CDAE98F"/>
    <w:rsid w:val="2CDB3E22"/>
    <w:rsid w:val="2CDB3E23"/>
    <w:rsid w:val="2CDB5A0F"/>
    <w:rsid w:val="2CDC9276"/>
    <w:rsid w:val="2CDCF94F"/>
    <w:rsid w:val="2CDD5257"/>
    <w:rsid w:val="2CDFB252"/>
    <w:rsid w:val="2CE23C4C"/>
    <w:rsid w:val="2CE29A02"/>
    <w:rsid w:val="2CE29B64"/>
    <w:rsid w:val="2CE40539"/>
    <w:rsid w:val="2CE42477"/>
    <w:rsid w:val="2CE5B7FC"/>
    <w:rsid w:val="2CE8D4B8"/>
    <w:rsid w:val="2CEBD1C9"/>
    <w:rsid w:val="2CEC24BD"/>
    <w:rsid w:val="2CEC5234"/>
    <w:rsid w:val="2CEF5E15"/>
    <w:rsid w:val="2CF041E4"/>
    <w:rsid w:val="2CF04F4C"/>
    <w:rsid w:val="2CF21380"/>
    <w:rsid w:val="2CF4A2F6"/>
    <w:rsid w:val="2CF5A5A5"/>
    <w:rsid w:val="2CF5F51D"/>
    <w:rsid w:val="2CF778EB"/>
    <w:rsid w:val="2CF7C35B"/>
    <w:rsid w:val="2CF9CE65"/>
    <w:rsid w:val="2CF9E665"/>
    <w:rsid w:val="2CFB805F"/>
    <w:rsid w:val="2CFC206C"/>
    <w:rsid w:val="2CFC920C"/>
    <w:rsid w:val="2CFD5308"/>
    <w:rsid w:val="2CFF7F67"/>
    <w:rsid w:val="2CFF871B"/>
    <w:rsid w:val="2D05C501"/>
    <w:rsid w:val="2D0725E0"/>
    <w:rsid w:val="2D072C9C"/>
    <w:rsid w:val="2D0806DE"/>
    <w:rsid w:val="2D0969FE"/>
    <w:rsid w:val="2D0A30AF"/>
    <w:rsid w:val="2D0A4C05"/>
    <w:rsid w:val="2D0BA1BD"/>
    <w:rsid w:val="2D0C1CBA"/>
    <w:rsid w:val="2D0F2DAE"/>
    <w:rsid w:val="2D0F2EA1"/>
    <w:rsid w:val="2D1114CF"/>
    <w:rsid w:val="2D124542"/>
    <w:rsid w:val="2D142E5D"/>
    <w:rsid w:val="2D14415D"/>
    <w:rsid w:val="2D144187"/>
    <w:rsid w:val="2D1526F3"/>
    <w:rsid w:val="2D165425"/>
    <w:rsid w:val="2D18D410"/>
    <w:rsid w:val="2D1A1511"/>
    <w:rsid w:val="2D1A7BD3"/>
    <w:rsid w:val="2D1B591F"/>
    <w:rsid w:val="2D1FC459"/>
    <w:rsid w:val="2D229130"/>
    <w:rsid w:val="2D25B44A"/>
    <w:rsid w:val="2D25CBD4"/>
    <w:rsid w:val="2D29D887"/>
    <w:rsid w:val="2D2A0309"/>
    <w:rsid w:val="2D2B2FC1"/>
    <w:rsid w:val="2D2B6D74"/>
    <w:rsid w:val="2D2B6FEC"/>
    <w:rsid w:val="2D2C8FAA"/>
    <w:rsid w:val="2D2C9936"/>
    <w:rsid w:val="2D2CE67E"/>
    <w:rsid w:val="2D2EC4A9"/>
    <w:rsid w:val="2D2FB83E"/>
    <w:rsid w:val="2D2FC5B0"/>
    <w:rsid w:val="2D2FC86D"/>
    <w:rsid w:val="2D300449"/>
    <w:rsid w:val="2D300969"/>
    <w:rsid w:val="2D31C912"/>
    <w:rsid w:val="2D3273D7"/>
    <w:rsid w:val="2D34EE59"/>
    <w:rsid w:val="2D36F3D6"/>
    <w:rsid w:val="2D3AF242"/>
    <w:rsid w:val="2D3CC075"/>
    <w:rsid w:val="2D3CCEFC"/>
    <w:rsid w:val="2D3FB10D"/>
    <w:rsid w:val="2D43449B"/>
    <w:rsid w:val="2D43753C"/>
    <w:rsid w:val="2D43D789"/>
    <w:rsid w:val="2D451998"/>
    <w:rsid w:val="2D485911"/>
    <w:rsid w:val="2D4A3274"/>
    <w:rsid w:val="2D4B0381"/>
    <w:rsid w:val="2D4B3C9D"/>
    <w:rsid w:val="2D4BB1AD"/>
    <w:rsid w:val="2D4C4A1B"/>
    <w:rsid w:val="2D4D8535"/>
    <w:rsid w:val="2D4DAC7B"/>
    <w:rsid w:val="2D4ED905"/>
    <w:rsid w:val="2D4F2B04"/>
    <w:rsid w:val="2D5167F9"/>
    <w:rsid w:val="2D51E7D1"/>
    <w:rsid w:val="2D52125D"/>
    <w:rsid w:val="2D526CEA"/>
    <w:rsid w:val="2D53876B"/>
    <w:rsid w:val="2D54304D"/>
    <w:rsid w:val="2D549F45"/>
    <w:rsid w:val="2D562012"/>
    <w:rsid w:val="2D5A5D51"/>
    <w:rsid w:val="2D5A67BC"/>
    <w:rsid w:val="2D5AE762"/>
    <w:rsid w:val="2D5E0573"/>
    <w:rsid w:val="2D5F62F4"/>
    <w:rsid w:val="2D5FF4E0"/>
    <w:rsid w:val="2D64C545"/>
    <w:rsid w:val="2D696982"/>
    <w:rsid w:val="2D69D94D"/>
    <w:rsid w:val="2D6BC177"/>
    <w:rsid w:val="2D6C0E5A"/>
    <w:rsid w:val="2D6C35B8"/>
    <w:rsid w:val="2D6C3DA8"/>
    <w:rsid w:val="2D6D67C0"/>
    <w:rsid w:val="2D6DD695"/>
    <w:rsid w:val="2D703331"/>
    <w:rsid w:val="2D7127F0"/>
    <w:rsid w:val="2D720779"/>
    <w:rsid w:val="2D724EC5"/>
    <w:rsid w:val="2D733BD5"/>
    <w:rsid w:val="2D733E74"/>
    <w:rsid w:val="2D767B85"/>
    <w:rsid w:val="2D76F335"/>
    <w:rsid w:val="2D7999FC"/>
    <w:rsid w:val="2D7A419B"/>
    <w:rsid w:val="2D7C3140"/>
    <w:rsid w:val="2D7E536B"/>
    <w:rsid w:val="2D7EC04C"/>
    <w:rsid w:val="2D7F5539"/>
    <w:rsid w:val="2D80BF42"/>
    <w:rsid w:val="2D82E3A1"/>
    <w:rsid w:val="2D82FA90"/>
    <w:rsid w:val="2D836B77"/>
    <w:rsid w:val="2D83ADBD"/>
    <w:rsid w:val="2D840CF4"/>
    <w:rsid w:val="2D853BC7"/>
    <w:rsid w:val="2D857493"/>
    <w:rsid w:val="2D859008"/>
    <w:rsid w:val="2D86C469"/>
    <w:rsid w:val="2D873DD4"/>
    <w:rsid w:val="2D89AE6A"/>
    <w:rsid w:val="2D89BEBC"/>
    <w:rsid w:val="2D8AC185"/>
    <w:rsid w:val="2D8B6B22"/>
    <w:rsid w:val="2D8CEE59"/>
    <w:rsid w:val="2D8D3F01"/>
    <w:rsid w:val="2D8E7C48"/>
    <w:rsid w:val="2D909988"/>
    <w:rsid w:val="2D90DB01"/>
    <w:rsid w:val="2D92C6B6"/>
    <w:rsid w:val="2D939969"/>
    <w:rsid w:val="2D962B6B"/>
    <w:rsid w:val="2D988AB9"/>
    <w:rsid w:val="2D99458B"/>
    <w:rsid w:val="2D996268"/>
    <w:rsid w:val="2D9AA50E"/>
    <w:rsid w:val="2D9B8167"/>
    <w:rsid w:val="2D9C91B9"/>
    <w:rsid w:val="2D9D9E49"/>
    <w:rsid w:val="2D9DD84E"/>
    <w:rsid w:val="2D9F41E6"/>
    <w:rsid w:val="2D9F7B25"/>
    <w:rsid w:val="2DA09648"/>
    <w:rsid w:val="2DA188B9"/>
    <w:rsid w:val="2DA31334"/>
    <w:rsid w:val="2DA37BDF"/>
    <w:rsid w:val="2DA6B13C"/>
    <w:rsid w:val="2DA7EC6B"/>
    <w:rsid w:val="2DA80B30"/>
    <w:rsid w:val="2DA8E7A0"/>
    <w:rsid w:val="2DA928AC"/>
    <w:rsid w:val="2DA95780"/>
    <w:rsid w:val="2DA9E1C2"/>
    <w:rsid w:val="2DABD133"/>
    <w:rsid w:val="2DAC6085"/>
    <w:rsid w:val="2DACE424"/>
    <w:rsid w:val="2DAD3184"/>
    <w:rsid w:val="2DAE3666"/>
    <w:rsid w:val="2DAF105C"/>
    <w:rsid w:val="2DAF7066"/>
    <w:rsid w:val="2DB04E6A"/>
    <w:rsid w:val="2DB0589C"/>
    <w:rsid w:val="2DB1FC69"/>
    <w:rsid w:val="2DB36FB7"/>
    <w:rsid w:val="2DB50C5B"/>
    <w:rsid w:val="2DB51804"/>
    <w:rsid w:val="2DB6343B"/>
    <w:rsid w:val="2DB7C13C"/>
    <w:rsid w:val="2DB89D8D"/>
    <w:rsid w:val="2DB8D559"/>
    <w:rsid w:val="2DBA4186"/>
    <w:rsid w:val="2DBD9EA3"/>
    <w:rsid w:val="2DBDF828"/>
    <w:rsid w:val="2DC04EAA"/>
    <w:rsid w:val="2DC263DB"/>
    <w:rsid w:val="2DC355A9"/>
    <w:rsid w:val="2DC36BB3"/>
    <w:rsid w:val="2DC46DB8"/>
    <w:rsid w:val="2DC49CBF"/>
    <w:rsid w:val="2DC68823"/>
    <w:rsid w:val="2DC700C4"/>
    <w:rsid w:val="2DC75164"/>
    <w:rsid w:val="2DC80459"/>
    <w:rsid w:val="2DC825F0"/>
    <w:rsid w:val="2DC87E90"/>
    <w:rsid w:val="2DC93ABD"/>
    <w:rsid w:val="2DC97F58"/>
    <w:rsid w:val="2DCAD1BF"/>
    <w:rsid w:val="2DCC0874"/>
    <w:rsid w:val="2DCC2E51"/>
    <w:rsid w:val="2DD03A21"/>
    <w:rsid w:val="2DD043B8"/>
    <w:rsid w:val="2DD094DC"/>
    <w:rsid w:val="2DD317C5"/>
    <w:rsid w:val="2DD3F867"/>
    <w:rsid w:val="2DD4935B"/>
    <w:rsid w:val="2DD5DF8D"/>
    <w:rsid w:val="2DD8BB01"/>
    <w:rsid w:val="2DD93E4C"/>
    <w:rsid w:val="2DD9AB92"/>
    <w:rsid w:val="2DDA5485"/>
    <w:rsid w:val="2DDB12B7"/>
    <w:rsid w:val="2DDB1325"/>
    <w:rsid w:val="2DDC026E"/>
    <w:rsid w:val="2DDC06DD"/>
    <w:rsid w:val="2DDC1A38"/>
    <w:rsid w:val="2DDEB0B5"/>
    <w:rsid w:val="2DDF05C8"/>
    <w:rsid w:val="2DDF63BB"/>
    <w:rsid w:val="2DE1BDEE"/>
    <w:rsid w:val="2DE249BD"/>
    <w:rsid w:val="2DE35953"/>
    <w:rsid w:val="2DE45850"/>
    <w:rsid w:val="2DE5062C"/>
    <w:rsid w:val="2DE5D56E"/>
    <w:rsid w:val="2DE6E79E"/>
    <w:rsid w:val="2DE7004E"/>
    <w:rsid w:val="2DE70593"/>
    <w:rsid w:val="2DE85D80"/>
    <w:rsid w:val="2DEA0066"/>
    <w:rsid w:val="2DEA23A2"/>
    <w:rsid w:val="2DEB429F"/>
    <w:rsid w:val="2DEB7CA3"/>
    <w:rsid w:val="2DECEF13"/>
    <w:rsid w:val="2DEDDF86"/>
    <w:rsid w:val="2DEE9560"/>
    <w:rsid w:val="2DF18E87"/>
    <w:rsid w:val="2DF2AE66"/>
    <w:rsid w:val="2DF2AF9D"/>
    <w:rsid w:val="2DF32F43"/>
    <w:rsid w:val="2DF3B036"/>
    <w:rsid w:val="2DF3DA63"/>
    <w:rsid w:val="2DF52977"/>
    <w:rsid w:val="2DF6294F"/>
    <w:rsid w:val="2DF682AB"/>
    <w:rsid w:val="2DF70710"/>
    <w:rsid w:val="2DF71339"/>
    <w:rsid w:val="2DF7A9FB"/>
    <w:rsid w:val="2DF8ADEC"/>
    <w:rsid w:val="2DF9A871"/>
    <w:rsid w:val="2DFAC195"/>
    <w:rsid w:val="2DFB7F8F"/>
    <w:rsid w:val="2DFBC736"/>
    <w:rsid w:val="2DFC29B4"/>
    <w:rsid w:val="2DFE1B91"/>
    <w:rsid w:val="2DFEAEA2"/>
    <w:rsid w:val="2DFF8F39"/>
    <w:rsid w:val="2E008A6A"/>
    <w:rsid w:val="2E017570"/>
    <w:rsid w:val="2E02F6BA"/>
    <w:rsid w:val="2E050460"/>
    <w:rsid w:val="2E073739"/>
    <w:rsid w:val="2E07B65D"/>
    <w:rsid w:val="2E07E5C2"/>
    <w:rsid w:val="2E09F501"/>
    <w:rsid w:val="2E0B5A48"/>
    <w:rsid w:val="2E0B7D99"/>
    <w:rsid w:val="2E0BD626"/>
    <w:rsid w:val="2E0C3118"/>
    <w:rsid w:val="2E0D74DC"/>
    <w:rsid w:val="2E0E4B7D"/>
    <w:rsid w:val="2E0F6E39"/>
    <w:rsid w:val="2E0FF8D7"/>
    <w:rsid w:val="2E10F27E"/>
    <w:rsid w:val="2E11ABD4"/>
    <w:rsid w:val="2E121C2A"/>
    <w:rsid w:val="2E13EAB7"/>
    <w:rsid w:val="2E15A681"/>
    <w:rsid w:val="2E15C98B"/>
    <w:rsid w:val="2E165CBD"/>
    <w:rsid w:val="2E1A00EB"/>
    <w:rsid w:val="2E1A05C1"/>
    <w:rsid w:val="2E1A9BA3"/>
    <w:rsid w:val="2E1BD136"/>
    <w:rsid w:val="2E1EFF49"/>
    <w:rsid w:val="2E1FDE71"/>
    <w:rsid w:val="2E213AF3"/>
    <w:rsid w:val="2E2199C6"/>
    <w:rsid w:val="2E2288A7"/>
    <w:rsid w:val="2E229E58"/>
    <w:rsid w:val="2E25F972"/>
    <w:rsid w:val="2E26F56F"/>
    <w:rsid w:val="2E281A1C"/>
    <w:rsid w:val="2E285B9F"/>
    <w:rsid w:val="2E28B334"/>
    <w:rsid w:val="2E2A07D8"/>
    <w:rsid w:val="2E2B5448"/>
    <w:rsid w:val="2E2D8645"/>
    <w:rsid w:val="2E2FEB1A"/>
    <w:rsid w:val="2E31194C"/>
    <w:rsid w:val="2E33481D"/>
    <w:rsid w:val="2E344ACB"/>
    <w:rsid w:val="2E349EF2"/>
    <w:rsid w:val="2E3960FB"/>
    <w:rsid w:val="2E3A844B"/>
    <w:rsid w:val="2E3ABB96"/>
    <w:rsid w:val="2E3ACA25"/>
    <w:rsid w:val="2E3D3F0C"/>
    <w:rsid w:val="2E3D92E4"/>
    <w:rsid w:val="2E3DF269"/>
    <w:rsid w:val="2E3F26E4"/>
    <w:rsid w:val="2E40223E"/>
    <w:rsid w:val="2E41B604"/>
    <w:rsid w:val="2E4214A0"/>
    <w:rsid w:val="2E4305D6"/>
    <w:rsid w:val="2E45B4D2"/>
    <w:rsid w:val="2E45BD31"/>
    <w:rsid w:val="2E45CB4C"/>
    <w:rsid w:val="2E4841E8"/>
    <w:rsid w:val="2E49850A"/>
    <w:rsid w:val="2E4AC162"/>
    <w:rsid w:val="2E4B0783"/>
    <w:rsid w:val="2E4B7471"/>
    <w:rsid w:val="2E4BD29C"/>
    <w:rsid w:val="2E4D8611"/>
    <w:rsid w:val="2E4D8EEE"/>
    <w:rsid w:val="2E4DA3CF"/>
    <w:rsid w:val="2E4FC83C"/>
    <w:rsid w:val="2E528F2C"/>
    <w:rsid w:val="2E531AB2"/>
    <w:rsid w:val="2E536B8F"/>
    <w:rsid w:val="2E54CA00"/>
    <w:rsid w:val="2E56A727"/>
    <w:rsid w:val="2E579EFE"/>
    <w:rsid w:val="2E580C0F"/>
    <w:rsid w:val="2E5D9E3E"/>
    <w:rsid w:val="2E5DA308"/>
    <w:rsid w:val="2E5DC003"/>
    <w:rsid w:val="2E60A926"/>
    <w:rsid w:val="2E619F82"/>
    <w:rsid w:val="2E61EEC8"/>
    <w:rsid w:val="2E62C31D"/>
    <w:rsid w:val="2E6A7FAC"/>
    <w:rsid w:val="2E6ADAE8"/>
    <w:rsid w:val="2E6BB5F4"/>
    <w:rsid w:val="2E6DB2ED"/>
    <w:rsid w:val="2E6E3E66"/>
    <w:rsid w:val="2E6EAE44"/>
    <w:rsid w:val="2E6FE3D9"/>
    <w:rsid w:val="2E7073E3"/>
    <w:rsid w:val="2E714F7E"/>
    <w:rsid w:val="2E758DB2"/>
    <w:rsid w:val="2E7734E2"/>
    <w:rsid w:val="2E77C43A"/>
    <w:rsid w:val="2E77E68F"/>
    <w:rsid w:val="2E77FC4A"/>
    <w:rsid w:val="2E780B98"/>
    <w:rsid w:val="2E78EB58"/>
    <w:rsid w:val="2E7A6326"/>
    <w:rsid w:val="2E7A8019"/>
    <w:rsid w:val="2E7BAC8F"/>
    <w:rsid w:val="2E7C158B"/>
    <w:rsid w:val="2E7CFB9D"/>
    <w:rsid w:val="2E7E0650"/>
    <w:rsid w:val="2E7E9057"/>
    <w:rsid w:val="2E814055"/>
    <w:rsid w:val="2E819640"/>
    <w:rsid w:val="2E84F69B"/>
    <w:rsid w:val="2E898E2F"/>
    <w:rsid w:val="2E8BDAD9"/>
    <w:rsid w:val="2E8BDBBC"/>
    <w:rsid w:val="2E8BF743"/>
    <w:rsid w:val="2E90ECD2"/>
    <w:rsid w:val="2E925E40"/>
    <w:rsid w:val="2E93888D"/>
    <w:rsid w:val="2E93E47F"/>
    <w:rsid w:val="2E9454D8"/>
    <w:rsid w:val="2E949714"/>
    <w:rsid w:val="2E97A148"/>
    <w:rsid w:val="2E981E31"/>
    <w:rsid w:val="2E998F42"/>
    <w:rsid w:val="2E9C307A"/>
    <w:rsid w:val="2E9C6DD0"/>
    <w:rsid w:val="2E9F656F"/>
    <w:rsid w:val="2EA09E6C"/>
    <w:rsid w:val="2EA0DEBA"/>
    <w:rsid w:val="2EA1BA31"/>
    <w:rsid w:val="2EA1FF79"/>
    <w:rsid w:val="2EA24932"/>
    <w:rsid w:val="2EA353E9"/>
    <w:rsid w:val="2EA3E2AF"/>
    <w:rsid w:val="2EA437F9"/>
    <w:rsid w:val="2EA446ED"/>
    <w:rsid w:val="2EA4623D"/>
    <w:rsid w:val="2EA63F57"/>
    <w:rsid w:val="2EA68DD3"/>
    <w:rsid w:val="2EA87934"/>
    <w:rsid w:val="2EAD76A7"/>
    <w:rsid w:val="2EB15111"/>
    <w:rsid w:val="2EB1DA08"/>
    <w:rsid w:val="2EB2B125"/>
    <w:rsid w:val="2EB2D660"/>
    <w:rsid w:val="2EB35F9E"/>
    <w:rsid w:val="2EB368C0"/>
    <w:rsid w:val="2EB55756"/>
    <w:rsid w:val="2EB56CD4"/>
    <w:rsid w:val="2EB5F9D7"/>
    <w:rsid w:val="2EB79EEB"/>
    <w:rsid w:val="2EB7FFBE"/>
    <w:rsid w:val="2EBC285D"/>
    <w:rsid w:val="2EBC2B0E"/>
    <w:rsid w:val="2EBC38CA"/>
    <w:rsid w:val="2EBC736E"/>
    <w:rsid w:val="2EBDB16C"/>
    <w:rsid w:val="2EBF1D85"/>
    <w:rsid w:val="2EBF987B"/>
    <w:rsid w:val="2EBFF51F"/>
    <w:rsid w:val="2EC02353"/>
    <w:rsid w:val="2EC0FFA6"/>
    <w:rsid w:val="2EC2997A"/>
    <w:rsid w:val="2EC2A43B"/>
    <w:rsid w:val="2EC49E2D"/>
    <w:rsid w:val="2EC504EA"/>
    <w:rsid w:val="2EC58511"/>
    <w:rsid w:val="2EC6D795"/>
    <w:rsid w:val="2EC7105C"/>
    <w:rsid w:val="2ECADE1E"/>
    <w:rsid w:val="2ECC035A"/>
    <w:rsid w:val="2ECC2AC5"/>
    <w:rsid w:val="2ECE6435"/>
    <w:rsid w:val="2ECF27C0"/>
    <w:rsid w:val="2ED06CD3"/>
    <w:rsid w:val="2ED1202B"/>
    <w:rsid w:val="2ED265BE"/>
    <w:rsid w:val="2ED33FA7"/>
    <w:rsid w:val="2ED48957"/>
    <w:rsid w:val="2ED56238"/>
    <w:rsid w:val="2ED640C2"/>
    <w:rsid w:val="2ED73630"/>
    <w:rsid w:val="2ED8BCB8"/>
    <w:rsid w:val="2ED93B24"/>
    <w:rsid w:val="2EDA64C7"/>
    <w:rsid w:val="2EDB0371"/>
    <w:rsid w:val="2EDCBE2F"/>
    <w:rsid w:val="2EDCDDBE"/>
    <w:rsid w:val="2EDE6C28"/>
    <w:rsid w:val="2EDEE649"/>
    <w:rsid w:val="2EDFB8F8"/>
    <w:rsid w:val="2EDFD0C8"/>
    <w:rsid w:val="2EE2F0EA"/>
    <w:rsid w:val="2EE44E47"/>
    <w:rsid w:val="2EE6B975"/>
    <w:rsid w:val="2EE80923"/>
    <w:rsid w:val="2EE8E886"/>
    <w:rsid w:val="2EE9A428"/>
    <w:rsid w:val="2EE9A4D8"/>
    <w:rsid w:val="2EEB5409"/>
    <w:rsid w:val="2EEC26D2"/>
    <w:rsid w:val="2EEDE9E9"/>
    <w:rsid w:val="2EF15106"/>
    <w:rsid w:val="2EF226EE"/>
    <w:rsid w:val="2EF22EC2"/>
    <w:rsid w:val="2EF280D8"/>
    <w:rsid w:val="2EF5980D"/>
    <w:rsid w:val="2EF5D6C4"/>
    <w:rsid w:val="2EF91665"/>
    <w:rsid w:val="2EFC8F51"/>
    <w:rsid w:val="2EFCDD7C"/>
    <w:rsid w:val="2EFDA812"/>
    <w:rsid w:val="2EFEBC66"/>
    <w:rsid w:val="2F01B3C0"/>
    <w:rsid w:val="2F02474D"/>
    <w:rsid w:val="2F026A01"/>
    <w:rsid w:val="2F026FDF"/>
    <w:rsid w:val="2F037714"/>
    <w:rsid w:val="2F067AD5"/>
    <w:rsid w:val="2F0910E9"/>
    <w:rsid w:val="2F096044"/>
    <w:rsid w:val="2F09EFC2"/>
    <w:rsid w:val="2F0ABF8F"/>
    <w:rsid w:val="2F0B01F6"/>
    <w:rsid w:val="2F0B2B88"/>
    <w:rsid w:val="2F0CDA53"/>
    <w:rsid w:val="2F0E26C6"/>
    <w:rsid w:val="2F0EE818"/>
    <w:rsid w:val="2F0F8D14"/>
    <w:rsid w:val="2F10C765"/>
    <w:rsid w:val="2F1346B4"/>
    <w:rsid w:val="2F15E498"/>
    <w:rsid w:val="2F169867"/>
    <w:rsid w:val="2F1713DB"/>
    <w:rsid w:val="2F17CC93"/>
    <w:rsid w:val="2F1877AC"/>
    <w:rsid w:val="2F1AD24C"/>
    <w:rsid w:val="2F1B2319"/>
    <w:rsid w:val="2F1C97BE"/>
    <w:rsid w:val="2F1CDE63"/>
    <w:rsid w:val="2F1F1234"/>
    <w:rsid w:val="2F1FA01F"/>
    <w:rsid w:val="2F2016CA"/>
    <w:rsid w:val="2F20C5F0"/>
    <w:rsid w:val="2F2129F2"/>
    <w:rsid w:val="2F21B77B"/>
    <w:rsid w:val="2F21DE5D"/>
    <w:rsid w:val="2F21E040"/>
    <w:rsid w:val="2F2505B5"/>
    <w:rsid w:val="2F25452A"/>
    <w:rsid w:val="2F25456E"/>
    <w:rsid w:val="2F2586B4"/>
    <w:rsid w:val="2F2B2446"/>
    <w:rsid w:val="2F2C1AFB"/>
    <w:rsid w:val="2F2CFE28"/>
    <w:rsid w:val="2F2E70AF"/>
    <w:rsid w:val="2F3007AF"/>
    <w:rsid w:val="2F3023EE"/>
    <w:rsid w:val="2F307593"/>
    <w:rsid w:val="2F307ABB"/>
    <w:rsid w:val="2F3088EA"/>
    <w:rsid w:val="2F339D7A"/>
    <w:rsid w:val="2F341810"/>
    <w:rsid w:val="2F369554"/>
    <w:rsid w:val="2F38EC2A"/>
    <w:rsid w:val="2F3984C1"/>
    <w:rsid w:val="2F39FBF4"/>
    <w:rsid w:val="2F3B4BFE"/>
    <w:rsid w:val="2F3C52B1"/>
    <w:rsid w:val="2F3D7909"/>
    <w:rsid w:val="2F3DE9B9"/>
    <w:rsid w:val="2F3E618C"/>
    <w:rsid w:val="2F3F13A4"/>
    <w:rsid w:val="2F40017B"/>
    <w:rsid w:val="2F402EA3"/>
    <w:rsid w:val="2F403F31"/>
    <w:rsid w:val="2F453098"/>
    <w:rsid w:val="2F47AB23"/>
    <w:rsid w:val="2F4AC605"/>
    <w:rsid w:val="2F4CE759"/>
    <w:rsid w:val="2F4E8C1E"/>
    <w:rsid w:val="2F5465E1"/>
    <w:rsid w:val="2F554F16"/>
    <w:rsid w:val="2F56EE9A"/>
    <w:rsid w:val="2F5717EC"/>
    <w:rsid w:val="2F589244"/>
    <w:rsid w:val="2F59F6E7"/>
    <w:rsid w:val="2F5A9440"/>
    <w:rsid w:val="2F5AEB18"/>
    <w:rsid w:val="2F5B4AD3"/>
    <w:rsid w:val="2F5C010C"/>
    <w:rsid w:val="2F5C478F"/>
    <w:rsid w:val="2F5F5A8A"/>
    <w:rsid w:val="2F5F96BA"/>
    <w:rsid w:val="2F606074"/>
    <w:rsid w:val="2F6066D5"/>
    <w:rsid w:val="2F606D20"/>
    <w:rsid w:val="2F61BA71"/>
    <w:rsid w:val="2F6503E7"/>
    <w:rsid w:val="2F680D24"/>
    <w:rsid w:val="2F684516"/>
    <w:rsid w:val="2F68EA0C"/>
    <w:rsid w:val="2F6A39F9"/>
    <w:rsid w:val="2F6C9884"/>
    <w:rsid w:val="2F6E2065"/>
    <w:rsid w:val="2F6E8502"/>
    <w:rsid w:val="2F6EC9E9"/>
    <w:rsid w:val="2F6FD8F1"/>
    <w:rsid w:val="2F71F357"/>
    <w:rsid w:val="2F74BD77"/>
    <w:rsid w:val="2F752EFC"/>
    <w:rsid w:val="2F767A24"/>
    <w:rsid w:val="2F771F08"/>
    <w:rsid w:val="2F77D73E"/>
    <w:rsid w:val="2F781CF7"/>
    <w:rsid w:val="2F7869F8"/>
    <w:rsid w:val="2F79312B"/>
    <w:rsid w:val="2F7B05AF"/>
    <w:rsid w:val="2F7B73F9"/>
    <w:rsid w:val="2F7BDEE4"/>
    <w:rsid w:val="2F7C6917"/>
    <w:rsid w:val="2F7D3223"/>
    <w:rsid w:val="2F7D61B7"/>
    <w:rsid w:val="2F7D87AE"/>
    <w:rsid w:val="2F8500B0"/>
    <w:rsid w:val="2F855EE9"/>
    <w:rsid w:val="2F85F871"/>
    <w:rsid w:val="2F873E87"/>
    <w:rsid w:val="2F8807F0"/>
    <w:rsid w:val="2F8ADF10"/>
    <w:rsid w:val="2F8BEF4C"/>
    <w:rsid w:val="2F8C4CD3"/>
    <w:rsid w:val="2F8D206B"/>
    <w:rsid w:val="2F8D6E3C"/>
    <w:rsid w:val="2F8E6722"/>
    <w:rsid w:val="2F8F84FF"/>
    <w:rsid w:val="2F9007A3"/>
    <w:rsid w:val="2F902BF0"/>
    <w:rsid w:val="2F9065EB"/>
    <w:rsid w:val="2F91D4D9"/>
    <w:rsid w:val="2F91F069"/>
    <w:rsid w:val="2F9201C3"/>
    <w:rsid w:val="2F932179"/>
    <w:rsid w:val="2F933C25"/>
    <w:rsid w:val="2F9348EC"/>
    <w:rsid w:val="2F940E54"/>
    <w:rsid w:val="2F9568CD"/>
    <w:rsid w:val="2F956EC3"/>
    <w:rsid w:val="2F979DF8"/>
    <w:rsid w:val="2F981E89"/>
    <w:rsid w:val="2F9ACF54"/>
    <w:rsid w:val="2F9D61C9"/>
    <w:rsid w:val="2F9D7F35"/>
    <w:rsid w:val="2F9DBDC1"/>
    <w:rsid w:val="2F9E0B03"/>
    <w:rsid w:val="2F9ED8D2"/>
    <w:rsid w:val="2F9F947C"/>
    <w:rsid w:val="2FA292BB"/>
    <w:rsid w:val="2FA2F714"/>
    <w:rsid w:val="2FA33A0C"/>
    <w:rsid w:val="2FA37B39"/>
    <w:rsid w:val="2FA3C2BE"/>
    <w:rsid w:val="2FA3DA8D"/>
    <w:rsid w:val="2FA4038F"/>
    <w:rsid w:val="2FA47A31"/>
    <w:rsid w:val="2FA4F35D"/>
    <w:rsid w:val="2FA500A4"/>
    <w:rsid w:val="2FA52A56"/>
    <w:rsid w:val="2FA6A96D"/>
    <w:rsid w:val="2FA73666"/>
    <w:rsid w:val="2FA83567"/>
    <w:rsid w:val="2FABB19C"/>
    <w:rsid w:val="2FAC2D83"/>
    <w:rsid w:val="2FAD9CD4"/>
    <w:rsid w:val="2FB03FE7"/>
    <w:rsid w:val="2FB20253"/>
    <w:rsid w:val="2FB3031B"/>
    <w:rsid w:val="2FB3A89B"/>
    <w:rsid w:val="2FB3AA6A"/>
    <w:rsid w:val="2FB40994"/>
    <w:rsid w:val="2FB4849E"/>
    <w:rsid w:val="2FB6994D"/>
    <w:rsid w:val="2FB78C48"/>
    <w:rsid w:val="2FB93A02"/>
    <w:rsid w:val="2FBAC835"/>
    <w:rsid w:val="2FBADB1E"/>
    <w:rsid w:val="2FBB38D9"/>
    <w:rsid w:val="2FBCA273"/>
    <w:rsid w:val="2FBD1459"/>
    <w:rsid w:val="2FBE850B"/>
    <w:rsid w:val="2FBE96CE"/>
    <w:rsid w:val="2FC0E39F"/>
    <w:rsid w:val="2FC11F05"/>
    <w:rsid w:val="2FC1349A"/>
    <w:rsid w:val="2FC53587"/>
    <w:rsid w:val="2FC5B457"/>
    <w:rsid w:val="2FC762F0"/>
    <w:rsid w:val="2FCA2D75"/>
    <w:rsid w:val="2FCA87AE"/>
    <w:rsid w:val="2FCAB9AD"/>
    <w:rsid w:val="2FCB6026"/>
    <w:rsid w:val="2FCB70A2"/>
    <w:rsid w:val="2FCC9343"/>
    <w:rsid w:val="2FCC93FF"/>
    <w:rsid w:val="2FCE5AD1"/>
    <w:rsid w:val="2FCE5E9A"/>
    <w:rsid w:val="2FD0295F"/>
    <w:rsid w:val="2FD40F00"/>
    <w:rsid w:val="2FD42D52"/>
    <w:rsid w:val="2FD53345"/>
    <w:rsid w:val="2FD71A3E"/>
    <w:rsid w:val="2FD8F53C"/>
    <w:rsid w:val="2FD9306D"/>
    <w:rsid w:val="2FD9420C"/>
    <w:rsid w:val="2FD9A30C"/>
    <w:rsid w:val="2FD9AED4"/>
    <w:rsid w:val="2FD9E576"/>
    <w:rsid w:val="2FDC0DC2"/>
    <w:rsid w:val="2FDE40FD"/>
    <w:rsid w:val="2FDF6C3D"/>
    <w:rsid w:val="2FE05E45"/>
    <w:rsid w:val="2FE0A87B"/>
    <w:rsid w:val="2FE26868"/>
    <w:rsid w:val="2FE3AED5"/>
    <w:rsid w:val="2FE4A392"/>
    <w:rsid w:val="2FE59CFC"/>
    <w:rsid w:val="2FE5AD2C"/>
    <w:rsid w:val="2FE65E69"/>
    <w:rsid w:val="2FE7D8AF"/>
    <w:rsid w:val="2FE90703"/>
    <w:rsid w:val="2FE90FF6"/>
    <w:rsid w:val="2FEB753E"/>
    <w:rsid w:val="2FEBB05E"/>
    <w:rsid w:val="2FECE719"/>
    <w:rsid w:val="2FED2959"/>
    <w:rsid w:val="2FEE1A14"/>
    <w:rsid w:val="2FEFA0CC"/>
    <w:rsid w:val="2FF0CE6E"/>
    <w:rsid w:val="2FF6A55A"/>
    <w:rsid w:val="2FF6F297"/>
    <w:rsid w:val="2FF8DDE8"/>
    <w:rsid w:val="2FF9A6B1"/>
    <w:rsid w:val="2FFBD568"/>
    <w:rsid w:val="2FFBF56C"/>
    <w:rsid w:val="2FFC0FD6"/>
    <w:rsid w:val="2FFC1282"/>
    <w:rsid w:val="2FFE02B8"/>
    <w:rsid w:val="2FFE6828"/>
    <w:rsid w:val="2FFF073B"/>
    <w:rsid w:val="2FFFF8F9"/>
    <w:rsid w:val="3002732A"/>
    <w:rsid w:val="300292CB"/>
    <w:rsid w:val="3003217A"/>
    <w:rsid w:val="300432A1"/>
    <w:rsid w:val="3004AB9A"/>
    <w:rsid w:val="3004C131"/>
    <w:rsid w:val="30051E4D"/>
    <w:rsid w:val="30081D6E"/>
    <w:rsid w:val="300CC3E0"/>
    <w:rsid w:val="300CC624"/>
    <w:rsid w:val="300D0A0D"/>
    <w:rsid w:val="300DE0A0"/>
    <w:rsid w:val="300E52E2"/>
    <w:rsid w:val="300F3318"/>
    <w:rsid w:val="3010A98E"/>
    <w:rsid w:val="3011565E"/>
    <w:rsid w:val="30116B34"/>
    <w:rsid w:val="301187C4"/>
    <w:rsid w:val="3014A10A"/>
    <w:rsid w:val="30179725"/>
    <w:rsid w:val="301C21EA"/>
    <w:rsid w:val="301DADF6"/>
    <w:rsid w:val="301F4377"/>
    <w:rsid w:val="301F9D02"/>
    <w:rsid w:val="30218298"/>
    <w:rsid w:val="30221666"/>
    <w:rsid w:val="302439A2"/>
    <w:rsid w:val="302806BD"/>
    <w:rsid w:val="30286D57"/>
    <w:rsid w:val="302911CB"/>
    <w:rsid w:val="302C4FEF"/>
    <w:rsid w:val="302F95BD"/>
    <w:rsid w:val="30305EF5"/>
    <w:rsid w:val="30308431"/>
    <w:rsid w:val="30319B82"/>
    <w:rsid w:val="3032C0F1"/>
    <w:rsid w:val="3033929E"/>
    <w:rsid w:val="30353A82"/>
    <w:rsid w:val="30366AE9"/>
    <w:rsid w:val="303792B3"/>
    <w:rsid w:val="303847A9"/>
    <w:rsid w:val="3038CCD1"/>
    <w:rsid w:val="3038DA65"/>
    <w:rsid w:val="30397DDF"/>
    <w:rsid w:val="303B0908"/>
    <w:rsid w:val="303C6925"/>
    <w:rsid w:val="30444C9D"/>
    <w:rsid w:val="30453A80"/>
    <w:rsid w:val="30458ED2"/>
    <w:rsid w:val="3045AFF4"/>
    <w:rsid w:val="3047F7A8"/>
    <w:rsid w:val="3049542C"/>
    <w:rsid w:val="3049DC5F"/>
    <w:rsid w:val="304A92DE"/>
    <w:rsid w:val="304A962F"/>
    <w:rsid w:val="304DA7E7"/>
    <w:rsid w:val="304E10EC"/>
    <w:rsid w:val="304F15AA"/>
    <w:rsid w:val="304F53F4"/>
    <w:rsid w:val="304FCE3C"/>
    <w:rsid w:val="3050DFB9"/>
    <w:rsid w:val="305122BD"/>
    <w:rsid w:val="30524055"/>
    <w:rsid w:val="30531B87"/>
    <w:rsid w:val="3053B204"/>
    <w:rsid w:val="3054735A"/>
    <w:rsid w:val="30558304"/>
    <w:rsid w:val="3055D3CB"/>
    <w:rsid w:val="305601E1"/>
    <w:rsid w:val="3058CB6F"/>
    <w:rsid w:val="3059297D"/>
    <w:rsid w:val="305A9CF4"/>
    <w:rsid w:val="305C0EA7"/>
    <w:rsid w:val="305E939D"/>
    <w:rsid w:val="305F2864"/>
    <w:rsid w:val="305F5AF8"/>
    <w:rsid w:val="306060CF"/>
    <w:rsid w:val="30616BB2"/>
    <w:rsid w:val="306176F1"/>
    <w:rsid w:val="30617B02"/>
    <w:rsid w:val="3062384E"/>
    <w:rsid w:val="3062D083"/>
    <w:rsid w:val="30635A47"/>
    <w:rsid w:val="30663EAD"/>
    <w:rsid w:val="3066F8B9"/>
    <w:rsid w:val="306741DC"/>
    <w:rsid w:val="306793C7"/>
    <w:rsid w:val="3067F3F4"/>
    <w:rsid w:val="306A3D94"/>
    <w:rsid w:val="306A4096"/>
    <w:rsid w:val="306B4E94"/>
    <w:rsid w:val="306BAD8C"/>
    <w:rsid w:val="306C219D"/>
    <w:rsid w:val="306C8F65"/>
    <w:rsid w:val="306DE962"/>
    <w:rsid w:val="306E5448"/>
    <w:rsid w:val="306F1E98"/>
    <w:rsid w:val="3071EA8F"/>
    <w:rsid w:val="30720676"/>
    <w:rsid w:val="30733534"/>
    <w:rsid w:val="30735861"/>
    <w:rsid w:val="30744F1A"/>
    <w:rsid w:val="3075BB06"/>
    <w:rsid w:val="30792F42"/>
    <w:rsid w:val="3079BB3D"/>
    <w:rsid w:val="307C08F5"/>
    <w:rsid w:val="307C9B79"/>
    <w:rsid w:val="307CACD6"/>
    <w:rsid w:val="307FEB0A"/>
    <w:rsid w:val="30815539"/>
    <w:rsid w:val="30826AE5"/>
    <w:rsid w:val="30827A67"/>
    <w:rsid w:val="30844896"/>
    <w:rsid w:val="3086D2E3"/>
    <w:rsid w:val="30873FAA"/>
    <w:rsid w:val="30878599"/>
    <w:rsid w:val="308787AD"/>
    <w:rsid w:val="308852FA"/>
    <w:rsid w:val="308897D6"/>
    <w:rsid w:val="3088D636"/>
    <w:rsid w:val="308B0F67"/>
    <w:rsid w:val="308D8E20"/>
    <w:rsid w:val="308E0E0A"/>
    <w:rsid w:val="308F1A18"/>
    <w:rsid w:val="3090C6A9"/>
    <w:rsid w:val="30915E5C"/>
    <w:rsid w:val="30928770"/>
    <w:rsid w:val="3093167F"/>
    <w:rsid w:val="309493CC"/>
    <w:rsid w:val="30978308"/>
    <w:rsid w:val="30994E12"/>
    <w:rsid w:val="309BB083"/>
    <w:rsid w:val="309C2411"/>
    <w:rsid w:val="309C2BF8"/>
    <w:rsid w:val="309CC857"/>
    <w:rsid w:val="309E301C"/>
    <w:rsid w:val="309F8390"/>
    <w:rsid w:val="309FED72"/>
    <w:rsid w:val="30A168DF"/>
    <w:rsid w:val="30A2A88F"/>
    <w:rsid w:val="30A34642"/>
    <w:rsid w:val="30A76DEC"/>
    <w:rsid w:val="30B0DA95"/>
    <w:rsid w:val="30B2BECB"/>
    <w:rsid w:val="30B55538"/>
    <w:rsid w:val="30B5C30A"/>
    <w:rsid w:val="30B6F005"/>
    <w:rsid w:val="30B80C00"/>
    <w:rsid w:val="30B87DD9"/>
    <w:rsid w:val="30B8C9C0"/>
    <w:rsid w:val="30B8FBD7"/>
    <w:rsid w:val="30B97C3E"/>
    <w:rsid w:val="30BC5384"/>
    <w:rsid w:val="30BCD98C"/>
    <w:rsid w:val="30BCE332"/>
    <w:rsid w:val="30C02026"/>
    <w:rsid w:val="30C0A5FA"/>
    <w:rsid w:val="30C0F6E1"/>
    <w:rsid w:val="30C0F8FF"/>
    <w:rsid w:val="30C26FF3"/>
    <w:rsid w:val="30C38253"/>
    <w:rsid w:val="30C5C74E"/>
    <w:rsid w:val="30C6A8C0"/>
    <w:rsid w:val="30C8EA49"/>
    <w:rsid w:val="30C9953E"/>
    <w:rsid w:val="30CAFDD8"/>
    <w:rsid w:val="30CC53E2"/>
    <w:rsid w:val="30CC7B75"/>
    <w:rsid w:val="30CD9CFF"/>
    <w:rsid w:val="30CE070F"/>
    <w:rsid w:val="30D0D956"/>
    <w:rsid w:val="30D21B79"/>
    <w:rsid w:val="30D5FDB0"/>
    <w:rsid w:val="30D6416D"/>
    <w:rsid w:val="30D674D5"/>
    <w:rsid w:val="30D7630B"/>
    <w:rsid w:val="30D7B831"/>
    <w:rsid w:val="30D81A3C"/>
    <w:rsid w:val="30D82881"/>
    <w:rsid w:val="30DAA270"/>
    <w:rsid w:val="30DB4621"/>
    <w:rsid w:val="30DB5BDA"/>
    <w:rsid w:val="30DBA001"/>
    <w:rsid w:val="30DC17DE"/>
    <w:rsid w:val="30DC4598"/>
    <w:rsid w:val="30DE43F6"/>
    <w:rsid w:val="30E081B7"/>
    <w:rsid w:val="30E0D6EE"/>
    <w:rsid w:val="30E16575"/>
    <w:rsid w:val="30E7936D"/>
    <w:rsid w:val="30E865E6"/>
    <w:rsid w:val="30E88710"/>
    <w:rsid w:val="30E96804"/>
    <w:rsid w:val="30EBEA09"/>
    <w:rsid w:val="30EDD363"/>
    <w:rsid w:val="30EE441B"/>
    <w:rsid w:val="30EEDC13"/>
    <w:rsid w:val="30F17D4A"/>
    <w:rsid w:val="30F39395"/>
    <w:rsid w:val="30F3C310"/>
    <w:rsid w:val="30F40412"/>
    <w:rsid w:val="30F58AEE"/>
    <w:rsid w:val="30F93008"/>
    <w:rsid w:val="30FD01B2"/>
    <w:rsid w:val="30FD336B"/>
    <w:rsid w:val="30FEDA06"/>
    <w:rsid w:val="30FF5680"/>
    <w:rsid w:val="31023E6D"/>
    <w:rsid w:val="31025832"/>
    <w:rsid w:val="3102D5B3"/>
    <w:rsid w:val="3103FEE7"/>
    <w:rsid w:val="31042A52"/>
    <w:rsid w:val="3104C980"/>
    <w:rsid w:val="3105211B"/>
    <w:rsid w:val="3107FF16"/>
    <w:rsid w:val="31097B21"/>
    <w:rsid w:val="3109F859"/>
    <w:rsid w:val="310A6C9E"/>
    <w:rsid w:val="310B86BE"/>
    <w:rsid w:val="310BC094"/>
    <w:rsid w:val="310D6BED"/>
    <w:rsid w:val="310D9F71"/>
    <w:rsid w:val="310F670A"/>
    <w:rsid w:val="31121358"/>
    <w:rsid w:val="31126DF4"/>
    <w:rsid w:val="3114C85B"/>
    <w:rsid w:val="3114F0EB"/>
    <w:rsid w:val="31159572"/>
    <w:rsid w:val="311885B7"/>
    <w:rsid w:val="31195255"/>
    <w:rsid w:val="311A5140"/>
    <w:rsid w:val="311B4003"/>
    <w:rsid w:val="311C45E2"/>
    <w:rsid w:val="3121219F"/>
    <w:rsid w:val="3121357F"/>
    <w:rsid w:val="31215550"/>
    <w:rsid w:val="312388E5"/>
    <w:rsid w:val="3125F387"/>
    <w:rsid w:val="31268A1D"/>
    <w:rsid w:val="3127AE34"/>
    <w:rsid w:val="312894A7"/>
    <w:rsid w:val="3128E9D5"/>
    <w:rsid w:val="31296108"/>
    <w:rsid w:val="312BE4B8"/>
    <w:rsid w:val="312CF1A0"/>
    <w:rsid w:val="312D1BD7"/>
    <w:rsid w:val="312D5E96"/>
    <w:rsid w:val="312DB70D"/>
    <w:rsid w:val="312DD828"/>
    <w:rsid w:val="312F656F"/>
    <w:rsid w:val="312FDEB5"/>
    <w:rsid w:val="31310AD7"/>
    <w:rsid w:val="313269C3"/>
    <w:rsid w:val="3132785A"/>
    <w:rsid w:val="3133C21F"/>
    <w:rsid w:val="3134B7CA"/>
    <w:rsid w:val="3135267C"/>
    <w:rsid w:val="313570E6"/>
    <w:rsid w:val="31359542"/>
    <w:rsid w:val="313CAD91"/>
    <w:rsid w:val="313CDEAE"/>
    <w:rsid w:val="313E8FFA"/>
    <w:rsid w:val="313F066F"/>
    <w:rsid w:val="3140B507"/>
    <w:rsid w:val="3140B6DE"/>
    <w:rsid w:val="3140C3DD"/>
    <w:rsid w:val="314A21D6"/>
    <w:rsid w:val="314B3313"/>
    <w:rsid w:val="314B4039"/>
    <w:rsid w:val="314BFA7D"/>
    <w:rsid w:val="314DEADE"/>
    <w:rsid w:val="31509ADA"/>
    <w:rsid w:val="31520F19"/>
    <w:rsid w:val="3152113D"/>
    <w:rsid w:val="315257E9"/>
    <w:rsid w:val="3154A151"/>
    <w:rsid w:val="3155331A"/>
    <w:rsid w:val="315570B6"/>
    <w:rsid w:val="315620DF"/>
    <w:rsid w:val="31585C75"/>
    <w:rsid w:val="3158873B"/>
    <w:rsid w:val="3159D8D7"/>
    <w:rsid w:val="315E59C2"/>
    <w:rsid w:val="315EB429"/>
    <w:rsid w:val="315EED17"/>
    <w:rsid w:val="315F2D08"/>
    <w:rsid w:val="316029ED"/>
    <w:rsid w:val="31613F92"/>
    <w:rsid w:val="316163CF"/>
    <w:rsid w:val="3161E174"/>
    <w:rsid w:val="31624100"/>
    <w:rsid w:val="31635786"/>
    <w:rsid w:val="3163E779"/>
    <w:rsid w:val="31647ACC"/>
    <w:rsid w:val="3165348C"/>
    <w:rsid w:val="316551E8"/>
    <w:rsid w:val="31676466"/>
    <w:rsid w:val="31681003"/>
    <w:rsid w:val="3168E109"/>
    <w:rsid w:val="3168E5FA"/>
    <w:rsid w:val="316A809C"/>
    <w:rsid w:val="316A8EB9"/>
    <w:rsid w:val="316AA0DE"/>
    <w:rsid w:val="316BA60C"/>
    <w:rsid w:val="316D8428"/>
    <w:rsid w:val="316D9EB3"/>
    <w:rsid w:val="316E6EF3"/>
    <w:rsid w:val="316F0F4A"/>
    <w:rsid w:val="316F1644"/>
    <w:rsid w:val="316FB179"/>
    <w:rsid w:val="3170D657"/>
    <w:rsid w:val="3171C61D"/>
    <w:rsid w:val="31744D59"/>
    <w:rsid w:val="31759D8C"/>
    <w:rsid w:val="31792109"/>
    <w:rsid w:val="3179B97F"/>
    <w:rsid w:val="3179C502"/>
    <w:rsid w:val="3179D785"/>
    <w:rsid w:val="317B79D8"/>
    <w:rsid w:val="317C6D2F"/>
    <w:rsid w:val="317D1E53"/>
    <w:rsid w:val="317D9C1F"/>
    <w:rsid w:val="317ECBF5"/>
    <w:rsid w:val="3180B05E"/>
    <w:rsid w:val="31815735"/>
    <w:rsid w:val="318186E6"/>
    <w:rsid w:val="3182E2EB"/>
    <w:rsid w:val="3183FBF7"/>
    <w:rsid w:val="31845631"/>
    <w:rsid w:val="3185AF6B"/>
    <w:rsid w:val="31862461"/>
    <w:rsid w:val="31874E39"/>
    <w:rsid w:val="3187909E"/>
    <w:rsid w:val="318C42B6"/>
    <w:rsid w:val="318C5979"/>
    <w:rsid w:val="318CDB8B"/>
    <w:rsid w:val="318E463D"/>
    <w:rsid w:val="3191938E"/>
    <w:rsid w:val="3192ABB7"/>
    <w:rsid w:val="319415DA"/>
    <w:rsid w:val="31947DAF"/>
    <w:rsid w:val="31950285"/>
    <w:rsid w:val="319553C6"/>
    <w:rsid w:val="319674AF"/>
    <w:rsid w:val="31990095"/>
    <w:rsid w:val="319AA57A"/>
    <w:rsid w:val="319C8E7E"/>
    <w:rsid w:val="319CB31B"/>
    <w:rsid w:val="319CC2A2"/>
    <w:rsid w:val="319F88FE"/>
    <w:rsid w:val="319F9880"/>
    <w:rsid w:val="31A1D117"/>
    <w:rsid w:val="31A3811B"/>
    <w:rsid w:val="31A3ED60"/>
    <w:rsid w:val="31A69D3F"/>
    <w:rsid w:val="31A6C517"/>
    <w:rsid w:val="31A7D07A"/>
    <w:rsid w:val="31A82502"/>
    <w:rsid w:val="31A83A3D"/>
    <w:rsid w:val="31AA193C"/>
    <w:rsid w:val="31AA7425"/>
    <w:rsid w:val="31AB2187"/>
    <w:rsid w:val="31ACD271"/>
    <w:rsid w:val="31AD6FBA"/>
    <w:rsid w:val="31ADE35A"/>
    <w:rsid w:val="31AEFAED"/>
    <w:rsid w:val="31AF6824"/>
    <w:rsid w:val="31B03DCC"/>
    <w:rsid w:val="31B04BEB"/>
    <w:rsid w:val="31B06EF0"/>
    <w:rsid w:val="31B0A9A6"/>
    <w:rsid w:val="31B0F5CB"/>
    <w:rsid w:val="31B1B5A3"/>
    <w:rsid w:val="31B214D1"/>
    <w:rsid w:val="31B48D8E"/>
    <w:rsid w:val="31B59E51"/>
    <w:rsid w:val="31B5AC56"/>
    <w:rsid w:val="31B632E6"/>
    <w:rsid w:val="31B6D87E"/>
    <w:rsid w:val="31B70A69"/>
    <w:rsid w:val="31BA3113"/>
    <w:rsid w:val="31BC3E12"/>
    <w:rsid w:val="31BD011E"/>
    <w:rsid w:val="31BDF339"/>
    <w:rsid w:val="31BDFAEE"/>
    <w:rsid w:val="31BE0899"/>
    <w:rsid w:val="31BFA52F"/>
    <w:rsid w:val="31C12100"/>
    <w:rsid w:val="31C2E352"/>
    <w:rsid w:val="31C365AB"/>
    <w:rsid w:val="31C42F91"/>
    <w:rsid w:val="31C7B33F"/>
    <w:rsid w:val="31C88D11"/>
    <w:rsid w:val="31C8E1F6"/>
    <w:rsid w:val="31CA007F"/>
    <w:rsid w:val="31CBC723"/>
    <w:rsid w:val="31CCE11C"/>
    <w:rsid w:val="31CDA22D"/>
    <w:rsid w:val="31CEFEF9"/>
    <w:rsid w:val="31D0145A"/>
    <w:rsid w:val="31D07D38"/>
    <w:rsid w:val="31D0B8CF"/>
    <w:rsid w:val="31D25C8B"/>
    <w:rsid w:val="31D417C7"/>
    <w:rsid w:val="31D5C20F"/>
    <w:rsid w:val="31D64D67"/>
    <w:rsid w:val="31D9AAE0"/>
    <w:rsid w:val="31DBA0FF"/>
    <w:rsid w:val="31DBDEE9"/>
    <w:rsid w:val="31DD3342"/>
    <w:rsid w:val="31DDCABA"/>
    <w:rsid w:val="31DEA8CF"/>
    <w:rsid w:val="31DF10A2"/>
    <w:rsid w:val="31DF4ADD"/>
    <w:rsid w:val="31DF6F65"/>
    <w:rsid w:val="31DF9EF3"/>
    <w:rsid w:val="31E5C1AD"/>
    <w:rsid w:val="31EB103D"/>
    <w:rsid w:val="31EE0096"/>
    <w:rsid w:val="31EE2E5E"/>
    <w:rsid w:val="31EF0B51"/>
    <w:rsid w:val="31F2F488"/>
    <w:rsid w:val="31F3D113"/>
    <w:rsid w:val="31F3FFE8"/>
    <w:rsid w:val="31F441BB"/>
    <w:rsid w:val="31F4DD38"/>
    <w:rsid w:val="31F62862"/>
    <w:rsid w:val="31F6EC0A"/>
    <w:rsid w:val="31FA7574"/>
    <w:rsid w:val="31FB3668"/>
    <w:rsid w:val="31FD43F8"/>
    <w:rsid w:val="31FD49AA"/>
    <w:rsid w:val="31FE20EC"/>
    <w:rsid w:val="320022E2"/>
    <w:rsid w:val="32002690"/>
    <w:rsid w:val="32012A9A"/>
    <w:rsid w:val="32015A4F"/>
    <w:rsid w:val="32015BE4"/>
    <w:rsid w:val="32022B7A"/>
    <w:rsid w:val="3202C2BF"/>
    <w:rsid w:val="3202E071"/>
    <w:rsid w:val="3203EAFD"/>
    <w:rsid w:val="320401E7"/>
    <w:rsid w:val="320479E2"/>
    <w:rsid w:val="320489F8"/>
    <w:rsid w:val="320513B6"/>
    <w:rsid w:val="32073747"/>
    <w:rsid w:val="320779D0"/>
    <w:rsid w:val="32088B66"/>
    <w:rsid w:val="3208C7A0"/>
    <w:rsid w:val="32095249"/>
    <w:rsid w:val="32099479"/>
    <w:rsid w:val="3209F530"/>
    <w:rsid w:val="320A767D"/>
    <w:rsid w:val="320A99E7"/>
    <w:rsid w:val="320C8DD8"/>
    <w:rsid w:val="320E049C"/>
    <w:rsid w:val="321000AA"/>
    <w:rsid w:val="3210974D"/>
    <w:rsid w:val="3212B2F6"/>
    <w:rsid w:val="3213F4F4"/>
    <w:rsid w:val="32155965"/>
    <w:rsid w:val="32158F21"/>
    <w:rsid w:val="32166AC5"/>
    <w:rsid w:val="32168E54"/>
    <w:rsid w:val="3218E720"/>
    <w:rsid w:val="321ADA6B"/>
    <w:rsid w:val="321B4BDF"/>
    <w:rsid w:val="321B68B7"/>
    <w:rsid w:val="321ECF6E"/>
    <w:rsid w:val="321F3FD7"/>
    <w:rsid w:val="3220F4C6"/>
    <w:rsid w:val="32214AE3"/>
    <w:rsid w:val="3221D29D"/>
    <w:rsid w:val="3221DF76"/>
    <w:rsid w:val="322274A6"/>
    <w:rsid w:val="3222969C"/>
    <w:rsid w:val="3228A417"/>
    <w:rsid w:val="32291FB2"/>
    <w:rsid w:val="32295095"/>
    <w:rsid w:val="322994DE"/>
    <w:rsid w:val="322BA0B5"/>
    <w:rsid w:val="322C4549"/>
    <w:rsid w:val="322CDB45"/>
    <w:rsid w:val="322FAA33"/>
    <w:rsid w:val="323041B9"/>
    <w:rsid w:val="3230B4C8"/>
    <w:rsid w:val="3230BE5B"/>
    <w:rsid w:val="323260AB"/>
    <w:rsid w:val="3232DC19"/>
    <w:rsid w:val="32330876"/>
    <w:rsid w:val="32351A1B"/>
    <w:rsid w:val="3235B477"/>
    <w:rsid w:val="323711A0"/>
    <w:rsid w:val="3237FD66"/>
    <w:rsid w:val="323B831A"/>
    <w:rsid w:val="323C4BA5"/>
    <w:rsid w:val="323CF719"/>
    <w:rsid w:val="323D08BA"/>
    <w:rsid w:val="323D3088"/>
    <w:rsid w:val="323D8901"/>
    <w:rsid w:val="323DFB74"/>
    <w:rsid w:val="3243F5D6"/>
    <w:rsid w:val="3244FE29"/>
    <w:rsid w:val="3248F8C5"/>
    <w:rsid w:val="324A5682"/>
    <w:rsid w:val="324B6311"/>
    <w:rsid w:val="324C19BB"/>
    <w:rsid w:val="324F08BB"/>
    <w:rsid w:val="325027AF"/>
    <w:rsid w:val="32508A67"/>
    <w:rsid w:val="3253F8C3"/>
    <w:rsid w:val="32545441"/>
    <w:rsid w:val="325669B3"/>
    <w:rsid w:val="325821AE"/>
    <w:rsid w:val="32598260"/>
    <w:rsid w:val="325A7975"/>
    <w:rsid w:val="325AD23D"/>
    <w:rsid w:val="325AF80F"/>
    <w:rsid w:val="325DAAF2"/>
    <w:rsid w:val="325DF946"/>
    <w:rsid w:val="325E4054"/>
    <w:rsid w:val="325F09AE"/>
    <w:rsid w:val="32604967"/>
    <w:rsid w:val="32630DA9"/>
    <w:rsid w:val="32631B99"/>
    <w:rsid w:val="3263A784"/>
    <w:rsid w:val="32674F99"/>
    <w:rsid w:val="32676862"/>
    <w:rsid w:val="3267CAB6"/>
    <w:rsid w:val="326B5C9A"/>
    <w:rsid w:val="326B6857"/>
    <w:rsid w:val="326D2D0E"/>
    <w:rsid w:val="326EE52A"/>
    <w:rsid w:val="326F3FDA"/>
    <w:rsid w:val="3271648F"/>
    <w:rsid w:val="32718956"/>
    <w:rsid w:val="32722580"/>
    <w:rsid w:val="32734925"/>
    <w:rsid w:val="32742F71"/>
    <w:rsid w:val="3274D588"/>
    <w:rsid w:val="32761F09"/>
    <w:rsid w:val="3276CCC1"/>
    <w:rsid w:val="327AE8C1"/>
    <w:rsid w:val="327CC599"/>
    <w:rsid w:val="327D6E21"/>
    <w:rsid w:val="327DA5CD"/>
    <w:rsid w:val="327EAF1C"/>
    <w:rsid w:val="327F72C1"/>
    <w:rsid w:val="327FC2BC"/>
    <w:rsid w:val="32810E2F"/>
    <w:rsid w:val="32834FB6"/>
    <w:rsid w:val="3285000F"/>
    <w:rsid w:val="3285C2B2"/>
    <w:rsid w:val="3286854B"/>
    <w:rsid w:val="32899CB4"/>
    <w:rsid w:val="3289A55E"/>
    <w:rsid w:val="328B7F59"/>
    <w:rsid w:val="328C4DCA"/>
    <w:rsid w:val="328D92CA"/>
    <w:rsid w:val="328E9531"/>
    <w:rsid w:val="328F07F3"/>
    <w:rsid w:val="329001E3"/>
    <w:rsid w:val="329021EB"/>
    <w:rsid w:val="32933A80"/>
    <w:rsid w:val="32937E67"/>
    <w:rsid w:val="3297975D"/>
    <w:rsid w:val="32980DE2"/>
    <w:rsid w:val="32982BF2"/>
    <w:rsid w:val="329AA958"/>
    <w:rsid w:val="329B7871"/>
    <w:rsid w:val="329BD1C3"/>
    <w:rsid w:val="329BE4D1"/>
    <w:rsid w:val="329E4FE7"/>
    <w:rsid w:val="329EFFDF"/>
    <w:rsid w:val="329F680D"/>
    <w:rsid w:val="32A0FB09"/>
    <w:rsid w:val="32A1E420"/>
    <w:rsid w:val="32A20ABF"/>
    <w:rsid w:val="32A37968"/>
    <w:rsid w:val="32A3D395"/>
    <w:rsid w:val="32A58176"/>
    <w:rsid w:val="32A5C07E"/>
    <w:rsid w:val="32A5DDE6"/>
    <w:rsid w:val="32A77485"/>
    <w:rsid w:val="32A78A15"/>
    <w:rsid w:val="32A84894"/>
    <w:rsid w:val="32A8FD7B"/>
    <w:rsid w:val="32A9730F"/>
    <w:rsid w:val="32ABBDD0"/>
    <w:rsid w:val="32ABE37C"/>
    <w:rsid w:val="32AD5396"/>
    <w:rsid w:val="32AE4AA6"/>
    <w:rsid w:val="32AEF3E3"/>
    <w:rsid w:val="32AF24C5"/>
    <w:rsid w:val="32B01620"/>
    <w:rsid w:val="32B0B2D2"/>
    <w:rsid w:val="32B1F9B0"/>
    <w:rsid w:val="32B21113"/>
    <w:rsid w:val="32B22961"/>
    <w:rsid w:val="32B3ACFC"/>
    <w:rsid w:val="32B50B21"/>
    <w:rsid w:val="32B65E0C"/>
    <w:rsid w:val="32B781EF"/>
    <w:rsid w:val="32B9B9E4"/>
    <w:rsid w:val="32BD52C4"/>
    <w:rsid w:val="32BE030C"/>
    <w:rsid w:val="32C0809B"/>
    <w:rsid w:val="32C29998"/>
    <w:rsid w:val="32C2E595"/>
    <w:rsid w:val="32C34763"/>
    <w:rsid w:val="32C5AEDF"/>
    <w:rsid w:val="32CD6982"/>
    <w:rsid w:val="32CE1D83"/>
    <w:rsid w:val="32CF1624"/>
    <w:rsid w:val="32CF7720"/>
    <w:rsid w:val="32D0968E"/>
    <w:rsid w:val="32D09B30"/>
    <w:rsid w:val="32D20013"/>
    <w:rsid w:val="32D543D7"/>
    <w:rsid w:val="32D5B210"/>
    <w:rsid w:val="32D5CCB4"/>
    <w:rsid w:val="32D67B58"/>
    <w:rsid w:val="32D6EADD"/>
    <w:rsid w:val="32D7662C"/>
    <w:rsid w:val="32D77D61"/>
    <w:rsid w:val="32D9A08C"/>
    <w:rsid w:val="32DC337E"/>
    <w:rsid w:val="32DC3660"/>
    <w:rsid w:val="32DD1A33"/>
    <w:rsid w:val="32DE170C"/>
    <w:rsid w:val="32DE56CC"/>
    <w:rsid w:val="32DF94F6"/>
    <w:rsid w:val="32E01BD7"/>
    <w:rsid w:val="32E1C183"/>
    <w:rsid w:val="32E29B82"/>
    <w:rsid w:val="32E2BA7C"/>
    <w:rsid w:val="32E2DBCA"/>
    <w:rsid w:val="32E32B24"/>
    <w:rsid w:val="32E53E05"/>
    <w:rsid w:val="32E5B391"/>
    <w:rsid w:val="32E62F71"/>
    <w:rsid w:val="32E6892C"/>
    <w:rsid w:val="32E6DD1D"/>
    <w:rsid w:val="32E7747C"/>
    <w:rsid w:val="32E9BB08"/>
    <w:rsid w:val="32EA6EE2"/>
    <w:rsid w:val="32EA7543"/>
    <w:rsid w:val="32EB47DA"/>
    <w:rsid w:val="32ED5948"/>
    <w:rsid w:val="32F10E0F"/>
    <w:rsid w:val="32F159E7"/>
    <w:rsid w:val="32F2EFBC"/>
    <w:rsid w:val="32F4146E"/>
    <w:rsid w:val="32F444ED"/>
    <w:rsid w:val="32F4EA24"/>
    <w:rsid w:val="32F5419C"/>
    <w:rsid w:val="32F55E06"/>
    <w:rsid w:val="32F62325"/>
    <w:rsid w:val="32F78331"/>
    <w:rsid w:val="32F7AB99"/>
    <w:rsid w:val="32F8E89B"/>
    <w:rsid w:val="32F9036E"/>
    <w:rsid w:val="32FB3130"/>
    <w:rsid w:val="32FB8B3F"/>
    <w:rsid w:val="32FC71B3"/>
    <w:rsid w:val="32FC784D"/>
    <w:rsid w:val="32FD1A78"/>
    <w:rsid w:val="32FF5F95"/>
    <w:rsid w:val="33006E29"/>
    <w:rsid w:val="330180AC"/>
    <w:rsid w:val="3301AAB5"/>
    <w:rsid w:val="3302C06C"/>
    <w:rsid w:val="3302C3AE"/>
    <w:rsid w:val="33034351"/>
    <w:rsid w:val="33038337"/>
    <w:rsid w:val="3305171E"/>
    <w:rsid w:val="330726E0"/>
    <w:rsid w:val="33075C05"/>
    <w:rsid w:val="3309AA2F"/>
    <w:rsid w:val="330BC97B"/>
    <w:rsid w:val="330C0DF1"/>
    <w:rsid w:val="330D0650"/>
    <w:rsid w:val="330FFC28"/>
    <w:rsid w:val="3310D09E"/>
    <w:rsid w:val="331318BE"/>
    <w:rsid w:val="331414DD"/>
    <w:rsid w:val="33152B6D"/>
    <w:rsid w:val="331654F2"/>
    <w:rsid w:val="33189074"/>
    <w:rsid w:val="3318C6DB"/>
    <w:rsid w:val="331A073C"/>
    <w:rsid w:val="331C3587"/>
    <w:rsid w:val="331C766F"/>
    <w:rsid w:val="331D0379"/>
    <w:rsid w:val="331D6ABD"/>
    <w:rsid w:val="331DD9AF"/>
    <w:rsid w:val="331F5490"/>
    <w:rsid w:val="331F9DBA"/>
    <w:rsid w:val="33202DD1"/>
    <w:rsid w:val="3322B822"/>
    <w:rsid w:val="33231E9A"/>
    <w:rsid w:val="33249845"/>
    <w:rsid w:val="332588E7"/>
    <w:rsid w:val="33260CC3"/>
    <w:rsid w:val="3326DC8A"/>
    <w:rsid w:val="3327E4CB"/>
    <w:rsid w:val="3328E0BB"/>
    <w:rsid w:val="3329A678"/>
    <w:rsid w:val="332A4018"/>
    <w:rsid w:val="332ADF5A"/>
    <w:rsid w:val="332B4179"/>
    <w:rsid w:val="332E364C"/>
    <w:rsid w:val="332F2FB6"/>
    <w:rsid w:val="332F9255"/>
    <w:rsid w:val="33303A9A"/>
    <w:rsid w:val="33308350"/>
    <w:rsid w:val="3331001D"/>
    <w:rsid w:val="3331645E"/>
    <w:rsid w:val="33335D52"/>
    <w:rsid w:val="3333DD60"/>
    <w:rsid w:val="333447DE"/>
    <w:rsid w:val="33351AF2"/>
    <w:rsid w:val="33360C00"/>
    <w:rsid w:val="33384C34"/>
    <w:rsid w:val="333C1FE2"/>
    <w:rsid w:val="33402309"/>
    <w:rsid w:val="334330CC"/>
    <w:rsid w:val="3343E33F"/>
    <w:rsid w:val="3344A8D1"/>
    <w:rsid w:val="33481C74"/>
    <w:rsid w:val="33491BBB"/>
    <w:rsid w:val="334A2637"/>
    <w:rsid w:val="334A98FC"/>
    <w:rsid w:val="334B2833"/>
    <w:rsid w:val="334C827E"/>
    <w:rsid w:val="33509D35"/>
    <w:rsid w:val="33510176"/>
    <w:rsid w:val="335177A5"/>
    <w:rsid w:val="3351C056"/>
    <w:rsid w:val="33520033"/>
    <w:rsid w:val="33524D36"/>
    <w:rsid w:val="3352F59E"/>
    <w:rsid w:val="33544669"/>
    <w:rsid w:val="3355823E"/>
    <w:rsid w:val="3355934C"/>
    <w:rsid w:val="3355AAE8"/>
    <w:rsid w:val="33589340"/>
    <w:rsid w:val="335A0429"/>
    <w:rsid w:val="335A08F9"/>
    <w:rsid w:val="335BBD11"/>
    <w:rsid w:val="335C9C33"/>
    <w:rsid w:val="335CD314"/>
    <w:rsid w:val="335D1D72"/>
    <w:rsid w:val="335D8B2A"/>
    <w:rsid w:val="335D9B07"/>
    <w:rsid w:val="335E43CB"/>
    <w:rsid w:val="335EAAF5"/>
    <w:rsid w:val="335EEDC5"/>
    <w:rsid w:val="33603B1A"/>
    <w:rsid w:val="336100CE"/>
    <w:rsid w:val="33612C80"/>
    <w:rsid w:val="336259C4"/>
    <w:rsid w:val="33639A1D"/>
    <w:rsid w:val="3363CED5"/>
    <w:rsid w:val="336477E2"/>
    <w:rsid w:val="33658A8F"/>
    <w:rsid w:val="3366F150"/>
    <w:rsid w:val="3367469C"/>
    <w:rsid w:val="33681E88"/>
    <w:rsid w:val="3369A024"/>
    <w:rsid w:val="336C4840"/>
    <w:rsid w:val="336C71C6"/>
    <w:rsid w:val="336C8B8A"/>
    <w:rsid w:val="33706548"/>
    <w:rsid w:val="337206DB"/>
    <w:rsid w:val="33727712"/>
    <w:rsid w:val="33737E8E"/>
    <w:rsid w:val="3374144B"/>
    <w:rsid w:val="3377D53C"/>
    <w:rsid w:val="337864D9"/>
    <w:rsid w:val="337946BB"/>
    <w:rsid w:val="3379F45E"/>
    <w:rsid w:val="337B8221"/>
    <w:rsid w:val="337CA9C0"/>
    <w:rsid w:val="337D1B8C"/>
    <w:rsid w:val="337DF397"/>
    <w:rsid w:val="337E6AE0"/>
    <w:rsid w:val="337FAC17"/>
    <w:rsid w:val="3380145F"/>
    <w:rsid w:val="3381A479"/>
    <w:rsid w:val="3382027D"/>
    <w:rsid w:val="3384A28C"/>
    <w:rsid w:val="3384F070"/>
    <w:rsid w:val="3387A9E4"/>
    <w:rsid w:val="3389F04A"/>
    <w:rsid w:val="338BC94E"/>
    <w:rsid w:val="338C6D04"/>
    <w:rsid w:val="338C89D9"/>
    <w:rsid w:val="338DFA17"/>
    <w:rsid w:val="338E5A8A"/>
    <w:rsid w:val="338FF399"/>
    <w:rsid w:val="3390B781"/>
    <w:rsid w:val="33929713"/>
    <w:rsid w:val="33931FB3"/>
    <w:rsid w:val="3395948F"/>
    <w:rsid w:val="33973F82"/>
    <w:rsid w:val="3397ED7C"/>
    <w:rsid w:val="339881FD"/>
    <w:rsid w:val="33988335"/>
    <w:rsid w:val="33991229"/>
    <w:rsid w:val="339D2C45"/>
    <w:rsid w:val="339DBB83"/>
    <w:rsid w:val="339DCE12"/>
    <w:rsid w:val="339DDC5A"/>
    <w:rsid w:val="339F2A50"/>
    <w:rsid w:val="33A03257"/>
    <w:rsid w:val="33A18444"/>
    <w:rsid w:val="33A1D094"/>
    <w:rsid w:val="33A39A2C"/>
    <w:rsid w:val="33A3F048"/>
    <w:rsid w:val="33A51D19"/>
    <w:rsid w:val="33A536AC"/>
    <w:rsid w:val="33A6E02B"/>
    <w:rsid w:val="33A8F2D9"/>
    <w:rsid w:val="33A90E10"/>
    <w:rsid w:val="33A9DF1A"/>
    <w:rsid w:val="33ABC7B6"/>
    <w:rsid w:val="33AD3B7C"/>
    <w:rsid w:val="33AD60FF"/>
    <w:rsid w:val="33B07E61"/>
    <w:rsid w:val="33B1336B"/>
    <w:rsid w:val="33B23936"/>
    <w:rsid w:val="33B336FB"/>
    <w:rsid w:val="33B39756"/>
    <w:rsid w:val="33B69843"/>
    <w:rsid w:val="33B7CF07"/>
    <w:rsid w:val="33B894A3"/>
    <w:rsid w:val="33B99C30"/>
    <w:rsid w:val="33B9A2E4"/>
    <w:rsid w:val="33BFADF6"/>
    <w:rsid w:val="33C0CC2E"/>
    <w:rsid w:val="33C23D6C"/>
    <w:rsid w:val="33C469B9"/>
    <w:rsid w:val="33C4B983"/>
    <w:rsid w:val="33C4E27E"/>
    <w:rsid w:val="33C57A66"/>
    <w:rsid w:val="33C71F8A"/>
    <w:rsid w:val="33C73259"/>
    <w:rsid w:val="33C80B3E"/>
    <w:rsid w:val="33C868CB"/>
    <w:rsid w:val="33C94155"/>
    <w:rsid w:val="33CAEB02"/>
    <w:rsid w:val="33CCDC78"/>
    <w:rsid w:val="33CD1FB9"/>
    <w:rsid w:val="33D127CB"/>
    <w:rsid w:val="33D157E2"/>
    <w:rsid w:val="33D18691"/>
    <w:rsid w:val="33D2AE50"/>
    <w:rsid w:val="33D5C7A9"/>
    <w:rsid w:val="33D64D42"/>
    <w:rsid w:val="33D6710B"/>
    <w:rsid w:val="33D71846"/>
    <w:rsid w:val="33D72B96"/>
    <w:rsid w:val="33D9111B"/>
    <w:rsid w:val="33DB8078"/>
    <w:rsid w:val="33DC0071"/>
    <w:rsid w:val="33DDDFBE"/>
    <w:rsid w:val="33DF9C28"/>
    <w:rsid w:val="33DFD47A"/>
    <w:rsid w:val="33E035DE"/>
    <w:rsid w:val="33E14F94"/>
    <w:rsid w:val="33E166F0"/>
    <w:rsid w:val="33E1EA58"/>
    <w:rsid w:val="33E213CA"/>
    <w:rsid w:val="33E30ABD"/>
    <w:rsid w:val="33E54D09"/>
    <w:rsid w:val="33E60C6A"/>
    <w:rsid w:val="33E71272"/>
    <w:rsid w:val="33E750D8"/>
    <w:rsid w:val="33E84120"/>
    <w:rsid w:val="33E8EBCC"/>
    <w:rsid w:val="33E9F167"/>
    <w:rsid w:val="33EA291C"/>
    <w:rsid w:val="33EAFC57"/>
    <w:rsid w:val="33EB5C61"/>
    <w:rsid w:val="33EBA1CE"/>
    <w:rsid w:val="33EBC430"/>
    <w:rsid w:val="33EE5342"/>
    <w:rsid w:val="33EED2FA"/>
    <w:rsid w:val="33F10912"/>
    <w:rsid w:val="33F27FAF"/>
    <w:rsid w:val="33F29493"/>
    <w:rsid w:val="33F29B3F"/>
    <w:rsid w:val="33F3983A"/>
    <w:rsid w:val="33F3E859"/>
    <w:rsid w:val="33F4223F"/>
    <w:rsid w:val="33F56199"/>
    <w:rsid w:val="33F5898A"/>
    <w:rsid w:val="33F69309"/>
    <w:rsid w:val="33F69FC7"/>
    <w:rsid w:val="33F74374"/>
    <w:rsid w:val="33F7CDBC"/>
    <w:rsid w:val="33F90613"/>
    <w:rsid w:val="33F9BE86"/>
    <w:rsid w:val="33FE5D0A"/>
    <w:rsid w:val="33FF145A"/>
    <w:rsid w:val="340009F1"/>
    <w:rsid w:val="34014C1E"/>
    <w:rsid w:val="3401526D"/>
    <w:rsid w:val="34030249"/>
    <w:rsid w:val="3404BA6C"/>
    <w:rsid w:val="3405EA2A"/>
    <w:rsid w:val="3406048A"/>
    <w:rsid w:val="3406C95D"/>
    <w:rsid w:val="3406FA33"/>
    <w:rsid w:val="340D5443"/>
    <w:rsid w:val="340E0916"/>
    <w:rsid w:val="341208A6"/>
    <w:rsid w:val="34163D46"/>
    <w:rsid w:val="34169216"/>
    <w:rsid w:val="3416BFED"/>
    <w:rsid w:val="34178CD2"/>
    <w:rsid w:val="3418BAD4"/>
    <w:rsid w:val="34198B3C"/>
    <w:rsid w:val="341BA209"/>
    <w:rsid w:val="341C03B3"/>
    <w:rsid w:val="341C5623"/>
    <w:rsid w:val="341CD21D"/>
    <w:rsid w:val="341D0A80"/>
    <w:rsid w:val="341DB850"/>
    <w:rsid w:val="341E549C"/>
    <w:rsid w:val="341F2017"/>
    <w:rsid w:val="342295BB"/>
    <w:rsid w:val="3422E2BB"/>
    <w:rsid w:val="342305E8"/>
    <w:rsid w:val="342386AE"/>
    <w:rsid w:val="34257B78"/>
    <w:rsid w:val="3426B092"/>
    <w:rsid w:val="34276B4E"/>
    <w:rsid w:val="3427F112"/>
    <w:rsid w:val="3429130F"/>
    <w:rsid w:val="34291410"/>
    <w:rsid w:val="342938C3"/>
    <w:rsid w:val="342C9484"/>
    <w:rsid w:val="3430FEF1"/>
    <w:rsid w:val="34325C9D"/>
    <w:rsid w:val="3433BBD5"/>
    <w:rsid w:val="34363C3F"/>
    <w:rsid w:val="34379C18"/>
    <w:rsid w:val="34388704"/>
    <w:rsid w:val="343A4156"/>
    <w:rsid w:val="343A70E7"/>
    <w:rsid w:val="343D30C0"/>
    <w:rsid w:val="343EA341"/>
    <w:rsid w:val="343F9CBE"/>
    <w:rsid w:val="343FBF99"/>
    <w:rsid w:val="34406836"/>
    <w:rsid w:val="3440AA71"/>
    <w:rsid w:val="3443E4BB"/>
    <w:rsid w:val="34458D96"/>
    <w:rsid w:val="34461688"/>
    <w:rsid w:val="34472273"/>
    <w:rsid w:val="34475FB4"/>
    <w:rsid w:val="3447D98F"/>
    <w:rsid w:val="3448E4BF"/>
    <w:rsid w:val="3449D16D"/>
    <w:rsid w:val="344C952C"/>
    <w:rsid w:val="344CA3A3"/>
    <w:rsid w:val="344CC56E"/>
    <w:rsid w:val="34540A10"/>
    <w:rsid w:val="345504F9"/>
    <w:rsid w:val="34556513"/>
    <w:rsid w:val="3455C52B"/>
    <w:rsid w:val="345801D8"/>
    <w:rsid w:val="3458048F"/>
    <w:rsid w:val="345816C8"/>
    <w:rsid w:val="34590F86"/>
    <w:rsid w:val="34593587"/>
    <w:rsid w:val="345A17B2"/>
    <w:rsid w:val="345A56CA"/>
    <w:rsid w:val="345C179F"/>
    <w:rsid w:val="345CD38F"/>
    <w:rsid w:val="345D7F84"/>
    <w:rsid w:val="345E2464"/>
    <w:rsid w:val="345E9172"/>
    <w:rsid w:val="346118F4"/>
    <w:rsid w:val="3461486D"/>
    <w:rsid w:val="34618D6A"/>
    <w:rsid w:val="3462CEF8"/>
    <w:rsid w:val="34637D06"/>
    <w:rsid w:val="34657682"/>
    <w:rsid w:val="346733B3"/>
    <w:rsid w:val="34688272"/>
    <w:rsid w:val="3468E3D9"/>
    <w:rsid w:val="346BCFAD"/>
    <w:rsid w:val="346C9A83"/>
    <w:rsid w:val="346E64C7"/>
    <w:rsid w:val="346EB9FE"/>
    <w:rsid w:val="346ED0F6"/>
    <w:rsid w:val="3470D191"/>
    <w:rsid w:val="34737119"/>
    <w:rsid w:val="34751C6D"/>
    <w:rsid w:val="347529D6"/>
    <w:rsid w:val="3476AB2F"/>
    <w:rsid w:val="34774BB0"/>
    <w:rsid w:val="34783E8E"/>
    <w:rsid w:val="3479C7F5"/>
    <w:rsid w:val="347A6C1D"/>
    <w:rsid w:val="347C9E84"/>
    <w:rsid w:val="347D7070"/>
    <w:rsid w:val="3480504A"/>
    <w:rsid w:val="348190A0"/>
    <w:rsid w:val="348200CD"/>
    <w:rsid w:val="3483492F"/>
    <w:rsid w:val="3484B688"/>
    <w:rsid w:val="3488FF40"/>
    <w:rsid w:val="34896046"/>
    <w:rsid w:val="348AFC51"/>
    <w:rsid w:val="348B3F69"/>
    <w:rsid w:val="348DA51E"/>
    <w:rsid w:val="348EB32C"/>
    <w:rsid w:val="3490068D"/>
    <w:rsid w:val="3491F784"/>
    <w:rsid w:val="3493D2C8"/>
    <w:rsid w:val="3494744C"/>
    <w:rsid w:val="3495247A"/>
    <w:rsid w:val="34960C30"/>
    <w:rsid w:val="3496DE98"/>
    <w:rsid w:val="3498FC1E"/>
    <w:rsid w:val="349C30C6"/>
    <w:rsid w:val="349C5F4A"/>
    <w:rsid w:val="349CD31C"/>
    <w:rsid w:val="349DF0EF"/>
    <w:rsid w:val="349E5974"/>
    <w:rsid w:val="349ED149"/>
    <w:rsid w:val="34A0179D"/>
    <w:rsid w:val="34A058D5"/>
    <w:rsid w:val="34A2025C"/>
    <w:rsid w:val="34A3A910"/>
    <w:rsid w:val="34A4C537"/>
    <w:rsid w:val="34A531ED"/>
    <w:rsid w:val="34A5C8CA"/>
    <w:rsid w:val="34A69544"/>
    <w:rsid w:val="34A6BECF"/>
    <w:rsid w:val="34A7A73F"/>
    <w:rsid w:val="34A7B6FE"/>
    <w:rsid w:val="34A7DD7C"/>
    <w:rsid w:val="34A82DFA"/>
    <w:rsid w:val="34A8CFAA"/>
    <w:rsid w:val="34A9C26A"/>
    <w:rsid w:val="34AD294E"/>
    <w:rsid w:val="34AEC04E"/>
    <w:rsid w:val="34AFA27F"/>
    <w:rsid w:val="34B20B35"/>
    <w:rsid w:val="34B6B0D9"/>
    <w:rsid w:val="34B8709E"/>
    <w:rsid w:val="34B89021"/>
    <w:rsid w:val="34B948CF"/>
    <w:rsid w:val="34BA7228"/>
    <w:rsid w:val="34BA9323"/>
    <w:rsid w:val="34BB5F8F"/>
    <w:rsid w:val="34BCB384"/>
    <w:rsid w:val="34BDCC67"/>
    <w:rsid w:val="34BE66ED"/>
    <w:rsid w:val="34BF0825"/>
    <w:rsid w:val="34C0C16C"/>
    <w:rsid w:val="34C39D20"/>
    <w:rsid w:val="34C6B9A8"/>
    <w:rsid w:val="34C70153"/>
    <w:rsid w:val="34C769E5"/>
    <w:rsid w:val="34C9FF79"/>
    <w:rsid w:val="34CA6990"/>
    <w:rsid w:val="34CAC0D0"/>
    <w:rsid w:val="34CB0433"/>
    <w:rsid w:val="34CC7B49"/>
    <w:rsid w:val="34CDCFEC"/>
    <w:rsid w:val="34CDDAB3"/>
    <w:rsid w:val="34CE049D"/>
    <w:rsid w:val="34CFFD8A"/>
    <w:rsid w:val="34D1B0EF"/>
    <w:rsid w:val="34D358D7"/>
    <w:rsid w:val="34D38644"/>
    <w:rsid w:val="34D395E2"/>
    <w:rsid w:val="34D4042F"/>
    <w:rsid w:val="34D5B71A"/>
    <w:rsid w:val="34D5FBB3"/>
    <w:rsid w:val="34D67CBA"/>
    <w:rsid w:val="34D772B5"/>
    <w:rsid w:val="34D83375"/>
    <w:rsid w:val="34D994F4"/>
    <w:rsid w:val="34DE078B"/>
    <w:rsid w:val="34DE2FAD"/>
    <w:rsid w:val="34DF125C"/>
    <w:rsid w:val="34E03797"/>
    <w:rsid w:val="34E1AF64"/>
    <w:rsid w:val="34E2B828"/>
    <w:rsid w:val="34E5A707"/>
    <w:rsid w:val="34E82BA0"/>
    <w:rsid w:val="34E8FDA2"/>
    <w:rsid w:val="34E94C11"/>
    <w:rsid w:val="34E973D1"/>
    <w:rsid w:val="34E97B85"/>
    <w:rsid w:val="34EACE4A"/>
    <w:rsid w:val="34EDAE29"/>
    <w:rsid w:val="34EEE916"/>
    <w:rsid w:val="34F08989"/>
    <w:rsid w:val="34F11845"/>
    <w:rsid w:val="34F1E451"/>
    <w:rsid w:val="34F211E2"/>
    <w:rsid w:val="34F252AF"/>
    <w:rsid w:val="34F26B19"/>
    <w:rsid w:val="34F397DE"/>
    <w:rsid w:val="34F58A96"/>
    <w:rsid w:val="34F6C5E7"/>
    <w:rsid w:val="34F7E2D2"/>
    <w:rsid w:val="34F8B0C5"/>
    <w:rsid w:val="34F8FABA"/>
    <w:rsid w:val="34FC536E"/>
    <w:rsid w:val="34FCC8DE"/>
    <w:rsid w:val="34FE7985"/>
    <w:rsid w:val="34FFCAB2"/>
    <w:rsid w:val="35012564"/>
    <w:rsid w:val="35012908"/>
    <w:rsid w:val="3501B11A"/>
    <w:rsid w:val="35051041"/>
    <w:rsid w:val="35068577"/>
    <w:rsid w:val="3506A03D"/>
    <w:rsid w:val="3506FBE9"/>
    <w:rsid w:val="3507117B"/>
    <w:rsid w:val="3508C893"/>
    <w:rsid w:val="350A7076"/>
    <w:rsid w:val="350B62CF"/>
    <w:rsid w:val="350B784B"/>
    <w:rsid w:val="350D02CD"/>
    <w:rsid w:val="350E6AEC"/>
    <w:rsid w:val="350FAF1C"/>
    <w:rsid w:val="351122F3"/>
    <w:rsid w:val="35114B10"/>
    <w:rsid w:val="351291E3"/>
    <w:rsid w:val="3513165E"/>
    <w:rsid w:val="351317D5"/>
    <w:rsid w:val="3513EE7B"/>
    <w:rsid w:val="3516777B"/>
    <w:rsid w:val="3518A45C"/>
    <w:rsid w:val="35190572"/>
    <w:rsid w:val="351E0055"/>
    <w:rsid w:val="351FDA17"/>
    <w:rsid w:val="35200826"/>
    <w:rsid w:val="352130B3"/>
    <w:rsid w:val="35218E6D"/>
    <w:rsid w:val="35289523"/>
    <w:rsid w:val="352A85BC"/>
    <w:rsid w:val="352D66EB"/>
    <w:rsid w:val="352E9147"/>
    <w:rsid w:val="35301387"/>
    <w:rsid w:val="3530C57C"/>
    <w:rsid w:val="35310912"/>
    <w:rsid w:val="3531BA3B"/>
    <w:rsid w:val="35324043"/>
    <w:rsid w:val="35328E21"/>
    <w:rsid w:val="35338042"/>
    <w:rsid w:val="3533D479"/>
    <w:rsid w:val="35356B33"/>
    <w:rsid w:val="35359DBC"/>
    <w:rsid w:val="3535BA67"/>
    <w:rsid w:val="3535BFCC"/>
    <w:rsid w:val="353822C6"/>
    <w:rsid w:val="353A5823"/>
    <w:rsid w:val="353B298A"/>
    <w:rsid w:val="353CA5B7"/>
    <w:rsid w:val="353CB400"/>
    <w:rsid w:val="353CFDBE"/>
    <w:rsid w:val="353D11D4"/>
    <w:rsid w:val="353D6290"/>
    <w:rsid w:val="353E1200"/>
    <w:rsid w:val="353F9C9E"/>
    <w:rsid w:val="35409E7D"/>
    <w:rsid w:val="35418483"/>
    <w:rsid w:val="3542DD31"/>
    <w:rsid w:val="3543DCA2"/>
    <w:rsid w:val="35453FBF"/>
    <w:rsid w:val="35461095"/>
    <w:rsid w:val="3546F275"/>
    <w:rsid w:val="3547DBFE"/>
    <w:rsid w:val="3547F50C"/>
    <w:rsid w:val="354836B6"/>
    <w:rsid w:val="3549B4DD"/>
    <w:rsid w:val="354A1139"/>
    <w:rsid w:val="354AA7C8"/>
    <w:rsid w:val="354B8067"/>
    <w:rsid w:val="354BFDA2"/>
    <w:rsid w:val="354C49AA"/>
    <w:rsid w:val="354CEFC7"/>
    <w:rsid w:val="354D32A1"/>
    <w:rsid w:val="354FA607"/>
    <w:rsid w:val="3550086B"/>
    <w:rsid w:val="35509DBB"/>
    <w:rsid w:val="3550FD57"/>
    <w:rsid w:val="35513D07"/>
    <w:rsid w:val="35516622"/>
    <w:rsid w:val="3551FC07"/>
    <w:rsid w:val="3552723D"/>
    <w:rsid w:val="3552D518"/>
    <w:rsid w:val="35538AB6"/>
    <w:rsid w:val="3554880A"/>
    <w:rsid w:val="355656BF"/>
    <w:rsid w:val="355E3D2A"/>
    <w:rsid w:val="355E8CBA"/>
    <w:rsid w:val="355EB4B6"/>
    <w:rsid w:val="3562027C"/>
    <w:rsid w:val="35634090"/>
    <w:rsid w:val="35647C1D"/>
    <w:rsid w:val="35695C2D"/>
    <w:rsid w:val="3569B80E"/>
    <w:rsid w:val="356A0357"/>
    <w:rsid w:val="356A569E"/>
    <w:rsid w:val="356A6658"/>
    <w:rsid w:val="35725B0C"/>
    <w:rsid w:val="3574A40D"/>
    <w:rsid w:val="3575683C"/>
    <w:rsid w:val="3575C876"/>
    <w:rsid w:val="35776856"/>
    <w:rsid w:val="3577888E"/>
    <w:rsid w:val="3579B3A3"/>
    <w:rsid w:val="357A66C5"/>
    <w:rsid w:val="357BB090"/>
    <w:rsid w:val="357D94BA"/>
    <w:rsid w:val="357DD276"/>
    <w:rsid w:val="358011AC"/>
    <w:rsid w:val="3581B75D"/>
    <w:rsid w:val="3581C4E3"/>
    <w:rsid w:val="358200CE"/>
    <w:rsid w:val="35824428"/>
    <w:rsid w:val="358463F4"/>
    <w:rsid w:val="3584F6FD"/>
    <w:rsid w:val="3585E0D8"/>
    <w:rsid w:val="35888034"/>
    <w:rsid w:val="3588E1FC"/>
    <w:rsid w:val="3589C51F"/>
    <w:rsid w:val="358B9838"/>
    <w:rsid w:val="358C68D7"/>
    <w:rsid w:val="358E0612"/>
    <w:rsid w:val="3590EC39"/>
    <w:rsid w:val="35917DA6"/>
    <w:rsid w:val="3592163B"/>
    <w:rsid w:val="3593EBFF"/>
    <w:rsid w:val="3594C499"/>
    <w:rsid w:val="3595E7FD"/>
    <w:rsid w:val="359681A7"/>
    <w:rsid w:val="35969D17"/>
    <w:rsid w:val="359B7638"/>
    <w:rsid w:val="359D0DC8"/>
    <w:rsid w:val="359D0FA9"/>
    <w:rsid w:val="359FA75C"/>
    <w:rsid w:val="359FAEA6"/>
    <w:rsid w:val="35A0CA84"/>
    <w:rsid w:val="35A16E3E"/>
    <w:rsid w:val="35A2E976"/>
    <w:rsid w:val="35A4F899"/>
    <w:rsid w:val="35A64E89"/>
    <w:rsid w:val="35A72B17"/>
    <w:rsid w:val="35AA5F0B"/>
    <w:rsid w:val="35ABC4FA"/>
    <w:rsid w:val="35ABEF55"/>
    <w:rsid w:val="35ACC18C"/>
    <w:rsid w:val="35AD1A3A"/>
    <w:rsid w:val="35AE1264"/>
    <w:rsid w:val="35B1351F"/>
    <w:rsid w:val="35B13575"/>
    <w:rsid w:val="35B1946D"/>
    <w:rsid w:val="35B20994"/>
    <w:rsid w:val="35B27FDD"/>
    <w:rsid w:val="35B2F549"/>
    <w:rsid w:val="35B3B36B"/>
    <w:rsid w:val="35B51F22"/>
    <w:rsid w:val="35B6C253"/>
    <w:rsid w:val="35B75E43"/>
    <w:rsid w:val="35B888DB"/>
    <w:rsid w:val="35BA38AA"/>
    <w:rsid w:val="35BA838C"/>
    <w:rsid w:val="35BAF078"/>
    <w:rsid w:val="35BC3624"/>
    <w:rsid w:val="35BC57EB"/>
    <w:rsid w:val="35BCDC90"/>
    <w:rsid w:val="35BCE6D4"/>
    <w:rsid w:val="35BD6B5F"/>
    <w:rsid w:val="35BDA676"/>
    <w:rsid w:val="35BEDCC0"/>
    <w:rsid w:val="35BF7EBD"/>
    <w:rsid w:val="35C1C35E"/>
    <w:rsid w:val="35C3CCF7"/>
    <w:rsid w:val="35C7A674"/>
    <w:rsid w:val="35CAFD8E"/>
    <w:rsid w:val="35CE45FB"/>
    <w:rsid w:val="35D07FCA"/>
    <w:rsid w:val="35D0F385"/>
    <w:rsid w:val="35D14966"/>
    <w:rsid w:val="35D15C9F"/>
    <w:rsid w:val="35D5C7ED"/>
    <w:rsid w:val="35D726B1"/>
    <w:rsid w:val="35D787F5"/>
    <w:rsid w:val="35D83661"/>
    <w:rsid w:val="35D925A7"/>
    <w:rsid w:val="35D95904"/>
    <w:rsid w:val="35DC042C"/>
    <w:rsid w:val="35DD65DB"/>
    <w:rsid w:val="35DE143F"/>
    <w:rsid w:val="35DE8B03"/>
    <w:rsid w:val="35E01FA7"/>
    <w:rsid w:val="35E15915"/>
    <w:rsid w:val="35E18463"/>
    <w:rsid w:val="35E1B5B9"/>
    <w:rsid w:val="35E31CE0"/>
    <w:rsid w:val="35E32169"/>
    <w:rsid w:val="35E3BAFA"/>
    <w:rsid w:val="35E63157"/>
    <w:rsid w:val="35E75A2F"/>
    <w:rsid w:val="35E88935"/>
    <w:rsid w:val="35EA3217"/>
    <w:rsid w:val="35EAB646"/>
    <w:rsid w:val="35EB1BFC"/>
    <w:rsid w:val="35EBE77E"/>
    <w:rsid w:val="35EC11EE"/>
    <w:rsid w:val="35EDF8DF"/>
    <w:rsid w:val="35EE1290"/>
    <w:rsid w:val="35EE3CB0"/>
    <w:rsid w:val="35EE59DB"/>
    <w:rsid w:val="35EF2DAF"/>
    <w:rsid w:val="35F11703"/>
    <w:rsid w:val="35F4362A"/>
    <w:rsid w:val="35F492C2"/>
    <w:rsid w:val="35F67C0D"/>
    <w:rsid w:val="35F78A63"/>
    <w:rsid w:val="35F80847"/>
    <w:rsid w:val="35F876BA"/>
    <w:rsid w:val="35F8A61E"/>
    <w:rsid w:val="35F99913"/>
    <w:rsid w:val="35FB8939"/>
    <w:rsid w:val="35FBEEDB"/>
    <w:rsid w:val="35FD4773"/>
    <w:rsid w:val="35FDD201"/>
    <w:rsid w:val="35FF8B3A"/>
    <w:rsid w:val="360051B8"/>
    <w:rsid w:val="36006059"/>
    <w:rsid w:val="360090D1"/>
    <w:rsid w:val="360136B6"/>
    <w:rsid w:val="3602AF4F"/>
    <w:rsid w:val="3602F0BF"/>
    <w:rsid w:val="36034A8F"/>
    <w:rsid w:val="36078C7C"/>
    <w:rsid w:val="36079342"/>
    <w:rsid w:val="360A5847"/>
    <w:rsid w:val="360CDA94"/>
    <w:rsid w:val="360DB87B"/>
    <w:rsid w:val="360E739E"/>
    <w:rsid w:val="360EE545"/>
    <w:rsid w:val="360EF604"/>
    <w:rsid w:val="3610DC3C"/>
    <w:rsid w:val="36122290"/>
    <w:rsid w:val="3612E8CB"/>
    <w:rsid w:val="3614784A"/>
    <w:rsid w:val="361ACE29"/>
    <w:rsid w:val="361BD126"/>
    <w:rsid w:val="361D07BB"/>
    <w:rsid w:val="361F9BE4"/>
    <w:rsid w:val="36215595"/>
    <w:rsid w:val="36226139"/>
    <w:rsid w:val="3622AFF6"/>
    <w:rsid w:val="3624C9BE"/>
    <w:rsid w:val="36263F20"/>
    <w:rsid w:val="36280961"/>
    <w:rsid w:val="36285244"/>
    <w:rsid w:val="362872C6"/>
    <w:rsid w:val="3628ACED"/>
    <w:rsid w:val="3628C9AC"/>
    <w:rsid w:val="36291A86"/>
    <w:rsid w:val="362BA016"/>
    <w:rsid w:val="362F49B9"/>
    <w:rsid w:val="363024A0"/>
    <w:rsid w:val="363179EC"/>
    <w:rsid w:val="36318A62"/>
    <w:rsid w:val="3633A458"/>
    <w:rsid w:val="36340235"/>
    <w:rsid w:val="3635EE56"/>
    <w:rsid w:val="36384BE8"/>
    <w:rsid w:val="3638C94A"/>
    <w:rsid w:val="363BE7FE"/>
    <w:rsid w:val="363D8106"/>
    <w:rsid w:val="363EB4B0"/>
    <w:rsid w:val="363FB5AD"/>
    <w:rsid w:val="36405EBD"/>
    <w:rsid w:val="3644048F"/>
    <w:rsid w:val="36456DD5"/>
    <w:rsid w:val="36461FF7"/>
    <w:rsid w:val="364D050C"/>
    <w:rsid w:val="364DE111"/>
    <w:rsid w:val="364E7C72"/>
    <w:rsid w:val="3650192D"/>
    <w:rsid w:val="36507BBF"/>
    <w:rsid w:val="3650FB53"/>
    <w:rsid w:val="365251B4"/>
    <w:rsid w:val="3653E858"/>
    <w:rsid w:val="3654E2F9"/>
    <w:rsid w:val="3656000A"/>
    <w:rsid w:val="365646D1"/>
    <w:rsid w:val="3656E5D1"/>
    <w:rsid w:val="36576382"/>
    <w:rsid w:val="3657B893"/>
    <w:rsid w:val="365A99DD"/>
    <w:rsid w:val="365B6BDA"/>
    <w:rsid w:val="365EE3B2"/>
    <w:rsid w:val="365F6D3E"/>
    <w:rsid w:val="36604BEF"/>
    <w:rsid w:val="366054D8"/>
    <w:rsid w:val="3660B7F5"/>
    <w:rsid w:val="3660C005"/>
    <w:rsid w:val="366127C9"/>
    <w:rsid w:val="3661E7A3"/>
    <w:rsid w:val="36664422"/>
    <w:rsid w:val="3666615A"/>
    <w:rsid w:val="36671C41"/>
    <w:rsid w:val="3668000E"/>
    <w:rsid w:val="3668CCCA"/>
    <w:rsid w:val="3668D083"/>
    <w:rsid w:val="36692C8C"/>
    <w:rsid w:val="3670A259"/>
    <w:rsid w:val="3670ACDE"/>
    <w:rsid w:val="36710972"/>
    <w:rsid w:val="36720AB8"/>
    <w:rsid w:val="367285F5"/>
    <w:rsid w:val="3672FB10"/>
    <w:rsid w:val="3673C23A"/>
    <w:rsid w:val="367463BE"/>
    <w:rsid w:val="3675385F"/>
    <w:rsid w:val="36776475"/>
    <w:rsid w:val="36790788"/>
    <w:rsid w:val="367975DC"/>
    <w:rsid w:val="367B458F"/>
    <w:rsid w:val="367B9321"/>
    <w:rsid w:val="367BC2B5"/>
    <w:rsid w:val="367BF5CC"/>
    <w:rsid w:val="367D7D5A"/>
    <w:rsid w:val="367E4030"/>
    <w:rsid w:val="367F3CA0"/>
    <w:rsid w:val="367FAA38"/>
    <w:rsid w:val="3681664D"/>
    <w:rsid w:val="3681C7DB"/>
    <w:rsid w:val="368339A6"/>
    <w:rsid w:val="36858B07"/>
    <w:rsid w:val="3685C68E"/>
    <w:rsid w:val="36889BD3"/>
    <w:rsid w:val="368A4D45"/>
    <w:rsid w:val="368B4290"/>
    <w:rsid w:val="368EFF50"/>
    <w:rsid w:val="368F9C9C"/>
    <w:rsid w:val="368FA7CA"/>
    <w:rsid w:val="368FC904"/>
    <w:rsid w:val="36900C21"/>
    <w:rsid w:val="36909CA2"/>
    <w:rsid w:val="36909EEE"/>
    <w:rsid w:val="3690D3CC"/>
    <w:rsid w:val="36926BEC"/>
    <w:rsid w:val="3692C250"/>
    <w:rsid w:val="3692E7B4"/>
    <w:rsid w:val="36943E58"/>
    <w:rsid w:val="369471AF"/>
    <w:rsid w:val="36955B6A"/>
    <w:rsid w:val="3696C373"/>
    <w:rsid w:val="36976EFE"/>
    <w:rsid w:val="3697CF6C"/>
    <w:rsid w:val="3698F2B1"/>
    <w:rsid w:val="3698F7B5"/>
    <w:rsid w:val="369A9CBC"/>
    <w:rsid w:val="369AD81F"/>
    <w:rsid w:val="369B6670"/>
    <w:rsid w:val="369CE20E"/>
    <w:rsid w:val="369D004A"/>
    <w:rsid w:val="369E9764"/>
    <w:rsid w:val="369FA0BF"/>
    <w:rsid w:val="36A09B28"/>
    <w:rsid w:val="36A0F2FF"/>
    <w:rsid w:val="36A1A232"/>
    <w:rsid w:val="36A23D81"/>
    <w:rsid w:val="36A2C277"/>
    <w:rsid w:val="36A6DEE6"/>
    <w:rsid w:val="36A8D6B6"/>
    <w:rsid w:val="36AD1E85"/>
    <w:rsid w:val="36AEB044"/>
    <w:rsid w:val="36AF2D74"/>
    <w:rsid w:val="36B07985"/>
    <w:rsid w:val="36B20A43"/>
    <w:rsid w:val="36B20CA1"/>
    <w:rsid w:val="36B2FE31"/>
    <w:rsid w:val="36B31317"/>
    <w:rsid w:val="36B31741"/>
    <w:rsid w:val="36B32138"/>
    <w:rsid w:val="36B32B1A"/>
    <w:rsid w:val="36B332B4"/>
    <w:rsid w:val="36B37E8D"/>
    <w:rsid w:val="36B398AA"/>
    <w:rsid w:val="36B45BC4"/>
    <w:rsid w:val="36B5D809"/>
    <w:rsid w:val="36B71F59"/>
    <w:rsid w:val="36B73DBF"/>
    <w:rsid w:val="36B85849"/>
    <w:rsid w:val="36B8AEF8"/>
    <w:rsid w:val="36B8BC64"/>
    <w:rsid w:val="36B91401"/>
    <w:rsid w:val="36BB6C13"/>
    <w:rsid w:val="36BB6FA8"/>
    <w:rsid w:val="36BBE5B9"/>
    <w:rsid w:val="36BBF13B"/>
    <w:rsid w:val="36BF84EB"/>
    <w:rsid w:val="36C0F6A0"/>
    <w:rsid w:val="36C19090"/>
    <w:rsid w:val="36C2A682"/>
    <w:rsid w:val="36C2E2CC"/>
    <w:rsid w:val="36C379D2"/>
    <w:rsid w:val="36C4016F"/>
    <w:rsid w:val="36C78BBF"/>
    <w:rsid w:val="36C936F4"/>
    <w:rsid w:val="36CA557E"/>
    <w:rsid w:val="36CCA850"/>
    <w:rsid w:val="36D33FAD"/>
    <w:rsid w:val="36D424DB"/>
    <w:rsid w:val="36D44D20"/>
    <w:rsid w:val="36D67346"/>
    <w:rsid w:val="36D97194"/>
    <w:rsid w:val="36D9F900"/>
    <w:rsid w:val="36DA12F2"/>
    <w:rsid w:val="36DA7AB9"/>
    <w:rsid w:val="36DAD922"/>
    <w:rsid w:val="36DCE395"/>
    <w:rsid w:val="36E0F71A"/>
    <w:rsid w:val="36E1878E"/>
    <w:rsid w:val="36E288E3"/>
    <w:rsid w:val="36E2907F"/>
    <w:rsid w:val="36E377B8"/>
    <w:rsid w:val="36E3F919"/>
    <w:rsid w:val="36E4B661"/>
    <w:rsid w:val="36E626F5"/>
    <w:rsid w:val="36E629B3"/>
    <w:rsid w:val="36EA31CB"/>
    <w:rsid w:val="36EA511A"/>
    <w:rsid w:val="36EA911A"/>
    <w:rsid w:val="36EBD1D6"/>
    <w:rsid w:val="36EC4EB9"/>
    <w:rsid w:val="36EEC803"/>
    <w:rsid w:val="36F0F0BF"/>
    <w:rsid w:val="36F113B4"/>
    <w:rsid w:val="36F2D252"/>
    <w:rsid w:val="36F2EE60"/>
    <w:rsid w:val="36F306A9"/>
    <w:rsid w:val="36F35A30"/>
    <w:rsid w:val="36F54D8E"/>
    <w:rsid w:val="36F5532F"/>
    <w:rsid w:val="36F74FB4"/>
    <w:rsid w:val="36F78043"/>
    <w:rsid w:val="36F8B97E"/>
    <w:rsid w:val="36F962D0"/>
    <w:rsid w:val="36F9D2B6"/>
    <w:rsid w:val="36FA506C"/>
    <w:rsid w:val="36FABF7C"/>
    <w:rsid w:val="36FB2681"/>
    <w:rsid w:val="36FB42F7"/>
    <w:rsid w:val="36FC1CC3"/>
    <w:rsid w:val="36FCCFA5"/>
    <w:rsid w:val="36FDF919"/>
    <w:rsid w:val="36FEA9F9"/>
    <w:rsid w:val="36FEAB91"/>
    <w:rsid w:val="37021CAE"/>
    <w:rsid w:val="3704997C"/>
    <w:rsid w:val="37060F4E"/>
    <w:rsid w:val="37062844"/>
    <w:rsid w:val="37074D76"/>
    <w:rsid w:val="370A3447"/>
    <w:rsid w:val="370A4963"/>
    <w:rsid w:val="370AD6F3"/>
    <w:rsid w:val="370BFDE0"/>
    <w:rsid w:val="370C72DA"/>
    <w:rsid w:val="370D8AB5"/>
    <w:rsid w:val="370E2131"/>
    <w:rsid w:val="370F122D"/>
    <w:rsid w:val="37114EF3"/>
    <w:rsid w:val="3715A202"/>
    <w:rsid w:val="371669A0"/>
    <w:rsid w:val="371893BB"/>
    <w:rsid w:val="371917E8"/>
    <w:rsid w:val="3719C24D"/>
    <w:rsid w:val="371C88CB"/>
    <w:rsid w:val="371EDA32"/>
    <w:rsid w:val="371F14E2"/>
    <w:rsid w:val="3720C050"/>
    <w:rsid w:val="37223780"/>
    <w:rsid w:val="37251853"/>
    <w:rsid w:val="37254373"/>
    <w:rsid w:val="3728A8A5"/>
    <w:rsid w:val="372B0062"/>
    <w:rsid w:val="372BBD20"/>
    <w:rsid w:val="372C18E4"/>
    <w:rsid w:val="372C69FE"/>
    <w:rsid w:val="372D9A5A"/>
    <w:rsid w:val="372EC729"/>
    <w:rsid w:val="372FB1B4"/>
    <w:rsid w:val="37317E8F"/>
    <w:rsid w:val="3731EFE2"/>
    <w:rsid w:val="373305E6"/>
    <w:rsid w:val="373373A8"/>
    <w:rsid w:val="373421D2"/>
    <w:rsid w:val="37356ED8"/>
    <w:rsid w:val="3735E43F"/>
    <w:rsid w:val="3738D997"/>
    <w:rsid w:val="3738F76E"/>
    <w:rsid w:val="3739A812"/>
    <w:rsid w:val="373AD184"/>
    <w:rsid w:val="373AF65B"/>
    <w:rsid w:val="373BBF52"/>
    <w:rsid w:val="373BECAE"/>
    <w:rsid w:val="373D1C8A"/>
    <w:rsid w:val="373DE60E"/>
    <w:rsid w:val="373DE916"/>
    <w:rsid w:val="373E16A3"/>
    <w:rsid w:val="373E52EB"/>
    <w:rsid w:val="373ECE70"/>
    <w:rsid w:val="373F32BB"/>
    <w:rsid w:val="374055E8"/>
    <w:rsid w:val="3741C1B3"/>
    <w:rsid w:val="3744DCAE"/>
    <w:rsid w:val="37455CA9"/>
    <w:rsid w:val="37465C8B"/>
    <w:rsid w:val="37468600"/>
    <w:rsid w:val="3746D83D"/>
    <w:rsid w:val="3746FA6A"/>
    <w:rsid w:val="374721ED"/>
    <w:rsid w:val="3747266A"/>
    <w:rsid w:val="3747994B"/>
    <w:rsid w:val="37492E53"/>
    <w:rsid w:val="374A2775"/>
    <w:rsid w:val="374B130E"/>
    <w:rsid w:val="374B594C"/>
    <w:rsid w:val="374B7728"/>
    <w:rsid w:val="374BDCEA"/>
    <w:rsid w:val="374BE9C0"/>
    <w:rsid w:val="374BF005"/>
    <w:rsid w:val="374C6122"/>
    <w:rsid w:val="374C8483"/>
    <w:rsid w:val="374CE1D2"/>
    <w:rsid w:val="374D6987"/>
    <w:rsid w:val="374E06FF"/>
    <w:rsid w:val="374E996D"/>
    <w:rsid w:val="374EC18D"/>
    <w:rsid w:val="374EC5AA"/>
    <w:rsid w:val="374F687D"/>
    <w:rsid w:val="3750225F"/>
    <w:rsid w:val="3750AF20"/>
    <w:rsid w:val="37515E1A"/>
    <w:rsid w:val="37518CD4"/>
    <w:rsid w:val="37520487"/>
    <w:rsid w:val="3753FFEB"/>
    <w:rsid w:val="37545ECE"/>
    <w:rsid w:val="375518AC"/>
    <w:rsid w:val="375524A3"/>
    <w:rsid w:val="3755534A"/>
    <w:rsid w:val="3755A0F7"/>
    <w:rsid w:val="3755BD78"/>
    <w:rsid w:val="3755C1EF"/>
    <w:rsid w:val="3757FAD2"/>
    <w:rsid w:val="3759410E"/>
    <w:rsid w:val="375958AF"/>
    <w:rsid w:val="3759CDFD"/>
    <w:rsid w:val="375AEED7"/>
    <w:rsid w:val="375C8B60"/>
    <w:rsid w:val="375DC53F"/>
    <w:rsid w:val="375EE5FA"/>
    <w:rsid w:val="375F2716"/>
    <w:rsid w:val="375FC433"/>
    <w:rsid w:val="3760D3BA"/>
    <w:rsid w:val="3760E902"/>
    <w:rsid w:val="3761475B"/>
    <w:rsid w:val="37621B06"/>
    <w:rsid w:val="37626CC9"/>
    <w:rsid w:val="3762CB7C"/>
    <w:rsid w:val="3762D891"/>
    <w:rsid w:val="3762F7C5"/>
    <w:rsid w:val="37636B05"/>
    <w:rsid w:val="3764E2AE"/>
    <w:rsid w:val="3766ABD3"/>
    <w:rsid w:val="3766E9B0"/>
    <w:rsid w:val="37680663"/>
    <w:rsid w:val="376F6F05"/>
    <w:rsid w:val="37714431"/>
    <w:rsid w:val="3772AAAE"/>
    <w:rsid w:val="3773A00F"/>
    <w:rsid w:val="37742128"/>
    <w:rsid w:val="377522CA"/>
    <w:rsid w:val="37761AC9"/>
    <w:rsid w:val="3779D908"/>
    <w:rsid w:val="377AC9BE"/>
    <w:rsid w:val="377BC995"/>
    <w:rsid w:val="377C0AEF"/>
    <w:rsid w:val="377DE37E"/>
    <w:rsid w:val="377EE84A"/>
    <w:rsid w:val="377F3231"/>
    <w:rsid w:val="378001E3"/>
    <w:rsid w:val="378086CA"/>
    <w:rsid w:val="3780F1E7"/>
    <w:rsid w:val="37817719"/>
    <w:rsid w:val="3782B623"/>
    <w:rsid w:val="3784DA8A"/>
    <w:rsid w:val="378668D8"/>
    <w:rsid w:val="37869644"/>
    <w:rsid w:val="37890177"/>
    <w:rsid w:val="378A09FF"/>
    <w:rsid w:val="378A2176"/>
    <w:rsid w:val="378EE9DF"/>
    <w:rsid w:val="378F662A"/>
    <w:rsid w:val="379086E3"/>
    <w:rsid w:val="379174B7"/>
    <w:rsid w:val="3791FDC4"/>
    <w:rsid w:val="37925305"/>
    <w:rsid w:val="379431F5"/>
    <w:rsid w:val="379496E9"/>
    <w:rsid w:val="379508D4"/>
    <w:rsid w:val="379592E3"/>
    <w:rsid w:val="37962C30"/>
    <w:rsid w:val="37969DCA"/>
    <w:rsid w:val="379D22F9"/>
    <w:rsid w:val="379D3C34"/>
    <w:rsid w:val="379D988A"/>
    <w:rsid w:val="379DB752"/>
    <w:rsid w:val="37A0D5B5"/>
    <w:rsid w:val="37A28FDD"/>
    <w:rsid w:val="37A3C211"/>
    <w:rsid w:val="37A53AB3"/>
    <w:rsid w:val="37A5E79C"/>
    <w:rsid w:val="37A6AA97"/>
    <w:rsid w:val="37A6BBBD"/>
    <w:rsid w:val="37A7466F"/>
    <w:rsid w:val="37A759F6"/>
    <w:rsid w:val="37A76047"/>
    <w:rsid w:val="37AAB692"/>
    <w:rsid w:val="37AF3CA2"/>
    <w:rsid w:val="37B18265"/>
    <w:rsid w:val="37B249A6"/>
    <w:rsid w:val="37B4B3B9"/>
    <w:rsid w:val="37B73F38"/>
    <w:rsid w:val="37B79357"/>
    <w:rsid w:val="37B7D35D"/>
    <w:rsid w:val="37B7E06C"/>
    <w:rsid w:val="37B96190"/>
    <w:rsid w:val="37B9807D"/>
    <w:rsid w:val="37BBEA3A"/>
    <w:rsid w:val="37BCE756"/>
    <w:rsid w:val="37BF9F4C"/>
    <w:rsid w:val="37C098E6"/>
    <w:rsid w:val="37C235C2"/>
    <w:rsid w:val="37C283AD"/>
    <w:rsid w:val="37C2B023"/>
    <w:rsid w:val="37C76B08"/>
    <w:rsid w:val="37C804AF"/>
    <w:rsid w:val="37C85849"/>
    <w:rsid w:val="37C8B2BF"/>
    <w:rsid w:val="37CF4BD9"/>
    <w:rsid w:val="37D496B7"/>
    <w:rsid w:val="37D69C73"/>
    <w:rsid w:val="37D84F6A"/>
    <w:rsid w:val="37D93A9D"/>
    <w:rsid w:val="37DA5646"/>
    <w:rsid w:val="37DBACFF"/>
    <w:rsid w:val="37DD0F3F"/>
    <w:rsid w:val="37DE6E7A"/>
    <w:rsid w:val="37DEFA68"/>
    <w:rsid w:val="37DF01CE"/>
    <w:rsid w:val="37DF3DD1"/>
    <w:rsid w:val="37E12137"/>
    <w:rsid w:val="37E2CDBA"/>
    <w:rsid w:val="37E2F2A3"/>
    <w:rsid w:val="37E36B8A"/>
    <w:rsid w:val="37E38834"/>
    <w:rsid w:val="37E437D1"/>
    <w:rsid w:val="37E70D5D"/>
    <w:rsid w:val="37E84216"/>
    <w:rsid w:val="37E8732B"/>
    <w:rsid w:val="37E8D167"/>
    <w:rsid w:val="37EB2589"/>
    <w:rsid w:val="37EBA1AD"/>
    <w:rsid w:val="37ECAD92"/>
    <w:rsid w:val="37EE0D79"/>
    <w:rsid w:val="37EF80EC"/>
    <w:rsid w:val="37F1E154"/>
    <w:rsid w:val="37F3EC3A"/>
    <w:rsid w:val="37F55D0C"/>
    <w:rsid w:val="37F66A3E"/>
    <w:rsid w:val="37F6CF2F"/>
    <w:rsid w:val="37F6DA43"/>
    <w:rsid w:val="37F88C8A"/>
    <w:rsid w:val="37F94224"/>
    <w:rsid w:val="37FCF49D"/>
    <w:rsid w:val="37FD59B4"/>
    <w:rsid w:val="37FE9827"/>
    <w:rsid w:val="38020346"/>
    <w:rsid w:val="3802F10B"/>
    <w:rsid w:val="3803D782"/>
    <w:rsid w:val="380419C0"/>
    <w:rsid w:val="3804FB2D"/>
    <w:rsid w:val="3806BE06"/>
    <w:rsid w:val="3808D3EC"/>
    <w:rsid w:val="380937B6"/>
    <w:rsid w:val="380BC21F"/>
    <w:rsid w:val="380BC5ED"/>
    <w:rsid w:val="380CF61F"/>
    <w:rsid w:val="380E5EF9"/>
    <w:rsid w:val="38100FA9"/>
    <w:rsid w:val="38104DE1"/>
    <w:rsid w:val="38117DE5"/>
    <w:rsid w:val="38121B58"/>
    <w:rsid w:val="3813953F"/>
    <w:rsid w:val="38145325"/>
    <w:rsid w:val="38145F48"/>
    <w:rsid w:val="3814907A"/>
    <w:rsid w:val="3815E396"/>
    <w:rsid w:val="3817AE85"/>
    <w:rsid w:val="3818960C"/>
    <w:rsid w:val="38190E92"/>
    <w:rsid w:val="3819DDE4"/>
    <w:rsid w:val="381A1DA6"/>
    <w:rsid w:val="381AE6BA"/>
    <w:rsid w:val="381B6295"/>
    <w:rsid w:val="381C0DB0"/>
    <w:rsid w:val="381D6D20"/>
    <w:rsid w:val="381E039A"/>
    <w:rsid w:val="381E5733"/>
    <w:rsid w:val="381E7867"/>
    <w:rsid w:val="381F4BB9"/>
    <w:rsid w:val="381FFFFA"/>
    <w:rsid w:val="3820E9FF"/>
    <w:rsid w:val="3821617A"/>
    <w:rsid w:val="38216926"/>
    <w:rsid w:val="38217A49"/>
    <w:rsid w:val="3821BCF0"/>
    <w:rsid w:val="3826C4D2"/>
    <w:rsid w:val="38278B23"/>
    <w:rsid w:val="3828158F"/>
    <w:rsid w:val="3828638D"/>
    <w:rsid w:val="38293403"/>
    <w:rsid w:val="38295FCC"/>
    <w:rsid w:val="382A10D6"/>
    <w:rsid w:val="382A31D1"/>
    <w:rsid w:val="382B0C6E"/>
    <w:rsid w:val="382B74E7"/>
    <w:rsid w:val="382BA73E"/>
    <w:rsid w:val="382C4CEC"/>
    <w:rsid w:val="382C8F1E"/>
    <w:rsid w:val="382E5364"/>
    <w:rsid w:val="382E9FED"/>
    <w:rsid w:val="382F1142"/>
    <w:rsid w:val="3831DF62"/>
    <w:rsid w:val="3833BE0C"/>
    <w:rsid w:val="38341C97"/>
    <w:rsid w:val="3839CC66"/>
    <w:rsid w:val="383B3C6B"/>
    <w:rsid w:val="383BB279"/>
    <w:rsid w:val="38401F9C"/>
    <w:rsid w:val="38405036"/>
    <w:rsid w:val="38405FED"/>
    <w:rsid w:val="384221DB"/>
    <w:rsid w:val="384269CB"/>
    <w:rsid w:val="3844ECE2"/>
    <w:rsid w:val="38452D7B"/>
    <w:rsid w:val="384530F3"/>
    <w:rsid w:val="3845EFA0"/>
    <w:rsid w:val="38465490"/>
    <w:rsid w:val="3846CA28"/>
    <w:rsid w:val="3848831F"/>
    <w:rsid w:val="384B88FF"/>
    <w:rsid w:val="384BE2C0"/>
    <w:rsid w:val="384EB776"/>
    <w:rsid w:val="384F81EA"/>
    <w:rsid w:val="38511341"/>
    <w:rsid w:val="3851DC03"/>
    <w:rsid w:val="38533290"/>
    <w:rsid w:val="3853970D"/>
    <w:rsid w:val="3853AFC7"/>
    <w:rsid w:val="3855C8D2"/>
    <w:rsid w:val="385627B9"/>
    <w:rsid w:val="3857A45C"/>
    <w:rsid w:val="3857AE68"/>
    <w:rsid w:val="385A19BC"/>
    <w:rsid w:val="385A3ED6"/>
    <w:rsid w:val="385A9604"/>
    <w:rsid w:val="385AA8B5"/>
    <w:rsid w:val="385AD1DC"/>
    <w:rsid w:val="385BFB42"/>
    <w:rsid w:val="386018F0"/>
    <w:rsid w:val="38661E02"/>
    <w:rsid w:val="38683F8D"/>
    <w:rsid w:val="3868660C"/>
    <w:rsid w:val="386956E4"/>
    <w:rsid w:val="386A2421"/>
    <w:rsid w:val="386B2933"/>
    <w:rsid w:val="386CADA6"/>
    <w:rsid w:val="386DADDE"/>
    <w:rsid w:val="3874A8A0"/>
    <w:rsid w:val="387795F3"/>
    <w:rsid w:val="3877CFF6"/>
    <w:rsid w:val="3877F9BF"/>
    <w:rsid w:val="3878B5E0"/>
    <w:rsid w:val="3879AB94"/>
    <w:rsid w:val="387A0EF2"/>
    <w:rsid w:val="387BE050"/>
    <w:rsid w:val="387D6333"/>
    <w:rsid w:val="387DE7D4"/>
    <w:rsid w:val="38812C07"/>
    <w:rsid w:val="388247C4"/>
    <w:rsid w:val="3882A504"/>
    <w:rsid w:val="38842D2F"/>
    <w:rsid w:val="38853CC4"/>
    <w:rsid w:val="3885B425"/>
    <w:rsid w:val="38867C9A"/>
    <w:rsid w:val="3886D06F"/>
    <w:rsid w:val="38895777"/>
    <w:rsid w:val="38898A12"/>
    <w:rsid w:val="388ADBD3"/>
    <w:rsid w:val="388B6E74"/>
    <w:rsid w:val="388B9735"/>
    <w:rsid w:val="388C69BF"/>
    <w:rsid w:val="388C8C94"/>
    <w:rsid w:val="388CC91D"/>
    <w:rsid w:val="388DA309"/>
    <w:rsid w:val="388ECD0F"/>
    <w:rsid w:val="388ED5A5"/>
    <w:rsid w:val="388EDBC7"/>
    <w:rsid w:val="388F0DD5"/>
    <w:rsid w:val="389076D2"/>
    <w:rsid w:val="3890E39E"/>
    <w:rsid w:val="389122AA"/>
    <w:rsid w:val="3893BBD5"/>
    <w:rsid w:val="3894085E"/>
    <w:rsid w:val="3894557A"/>
    <w:rsid w:val="38954194"/>
    <w:rsid w:val="3895A317"/>
    <w:rsid w:val="38962EC4"/>
    <w:rsid w:val="3896B777"/>
    <w:rsid w:val="38988714"/>
    <w:rsid w:val="38990030"/>
    <w:rsid w:val="38991455"/>
    <w:rsid w:val="389967EF"/>
    <w:rsid w:val="389ABC03"/>
    <w:rsid w:val="389C0600"/>
    <w:rsid w:val="389D2B45"/>
    <w:rsid w:val="389EEFFE"/>
    <w:rsid w:val="389F7E92"/>
    <w:rsid w:val="38A09A3B"/>
    <w:rsid w:val="38A33836"/>
    <w:rsid w:val="38A872CF"/>
    <w:rsid w:val="38A88DFD"/>
    <w:rsid w:val="38A8C454"/>
    <w:rsid w:val="38AC339B"/>
    <w:rsid w:val="38ADC8C5"/>
    <w:rsid w:val="38AE7280"/>
    <w:rsid w:val="38AEA6EA"/>
    <w:rsid w:val="38AEAEC9"/>
    <w:rsid w:val="38AF01CB"/>
    <w:rsid w:val="38B45E3B"/>
    <w:rsid w:val="38B47C1D"/>
    <w:rsid w:val="38B5EA05"/>
    <w:rsid w:val="38B7A819"/>
    <w:rsid w:val="38B886DC"/>
    <w:rsid w:val="38B8F5DD"/>
    <w:rsid w:val="38B9A61D"/>
    <w:rsid w:val="38BAEE9C"/>
    <w:rsid w:val="38BAFA09"/>
    <w:rsid w:val="38BC3900"/>
    <w:rsid w:val="38BC4CB2"/>
    <w:rsid w:val="38BD5B7C"/>
    <w:rsid w:val="38BF7B25"/>
    <w:rsid w:val="38C3AA74"/>
    <w:rsid w:val="38C3FD66"/>
    <w:rsid w:val="38C5035E"/>
    <w:rsid w:val="38C5B350"/>
    <w:rsid w:val="38C5D15F"/>
    <w:rsid w:val="38C69BF2"/>
    <w:rsid w:val="38C6A78E"/>
    <w:rsid w:val="38C8323E"/>
    <w:rsid w:val="38C850FD"/>
    <w:rsid w:val="38C9938D"/>
    <w:rsid w:val="38CA9340"/>
    <w:rsid w:val="38CAFBD6"/>
    <w:rsid w:val="38CBEE6B"/>
    <w:rsid w:val="38CC18E3"/>
    <w:rsid w:val="38CCD206"/>
    <w:rsid w:val="38CD28A8"/>
    <w:rsid w:val="38CDC3CD"/>
    <w:rsid w:val="38CDC507"/>
    <w:rsid w:val="38CF0069"/>
    <w:rsid w:val="38CFA1AD"/>
    <w:rsid w:val="38D00346"/>
    <w:rsid w:val="38D01604"/>
    <w:rsid w:val="38D1B095"/>
    <w:rsid w:val="38D203CE"/>
    <w:rsid w:val="38D29BD0"/>
    <w:rsid w:val="38D3502D"/>
    <w:rsid w:val="38D3AC09"/>
    <w:rsid w:val="38D4574D"/>
    <w:rsid w:val="38D55477"/>
    <w:rsid w:val="38D6ACCA"/>
    <w:rsid w:val="38D76E91"/>
    <w:rsid w:val="38D7EF38"/>
    <w:rsid w:val="38D86880"/>
    <w:rsid w:val="38D95919"/>
    <w:rsid w:val="38DA7EE4"/>
    <w:rsid w:val="38DB4137"/>
    <w:rsid w:val="38DFB0FD"/>
    <w:rsid w:val="38E0470A"/>
    <w:rsid w:val="38E1CF76"/>
    <w:rsid w:val="38E22C16"/>
    <w:rsid w:val="38E3E0B8"/>
    <w:rsid w:val="38E52324"/>
    <w:rsid w:val="38E64370"/>
    <w:rsid w:val="38E68BC2"/>
    <w:rsid w:val="38E6FE33"/>
    <w:rsid w:val="38E740D9"/>
    <w:rsid w:val="38E7433C"/>
    <w:rsid w:val="38E778C5"/>
    <w:rsid w:val="38E79557"/>
    <w:rsid w:val="38E7B73B"/>
    <w:rsid w:val="38E8BA82"/>
    <w:rsid w:val="38EB5230"/>
    <w:rsid w:val="38EB5C16"/>
    <w:rsid w:val="38EB6AA1"/>
    <w:rsid w:val="38EC9188"/>
    <w:rsid w:val="38ED91B9"/>
    <w:rsid w:val="38EDB83D"/>
    <w:rsid w:val="38EDDF16"/>
    <w:rsid w:val="38EE30CA"/>
    <w:rsid w:val="38EE6A23"/>
    <w:rsid w:val="38F24B81"/>
    <w:rsid w:val="38F2FE63"/>
    <w:rsid w:val="38F3AE0A"/>
    <w:rsid w:val="38F420EF"/>
    <w:rsid w:val="38F576DC"/>
    <w:rsid w:val="38F6A606"/>
    <w:rsid w:val="38F787D6"/>
    <w:rsid w:val="38F870CF"/>
    <w:rsid w:val="38F88121"/>
    <w:rsid w:val="38FA8602"/>
    <w:rsid w:val="38FAFFCB"/>
    <w:rsid w:val="38FC5CB6"/>
    <w:rsid w:val="38FD3B32"/>
    <w:rsid w:val="38FF99B0"/>
    <w:rsid w:val="39029583"/>
    <w:rsid w:val="39032948"/>
    <w:rsid w:val="39033301"/>
    <w:rsid w:val="39033FD6"/>
    <w:rsid w:val="39035AFF"/>
    <w:rsid w:val="39043213"/>
    <w:rsid w:val="390609DB"/>
    <w:rsid w:val="390627A9"/>
    <w:rsid w:val="39066796"/>
    <w:rsid w:val="39071D3B"/>
    <w:rsid w:val="3907B21A"/>
    <w:rsid w:val="3907EFF7"/>
    <w:rsid w:val="39089FFF"/>
    <w:rsid w:val="3908BCFB"/>
    <w:rsid w:val="390988BA"/>
    <w:rsid w:val="39099D88"/>
    <w:rsid w:val="390BDDF5"/>
    <w:rsid w:val="390BFFB5"/>
    <w:rsid w:val="390D0B15"/>
    <w:rsid w:val="390DFD2E"/>
    <w:rsid w:val="39124DB9"/>
    <w:rsid w:val="391277ED"/>
    <w:rsid w:val="3912FC07"/>
    <w:rsid w:val="3913ABE7"/>
    <w:rsid w:val="3913C7F1"/>
    <w:rsid w:val="391740E2"/>
    <w:rsid w:val="39177E47"/>
    <w:rsid w:val="3917BDB2"/>
    <w:rsid w:val="3918E2D5"/>
    <w:rsid w:val="3918F703"/>
    <w:rsid w:val="39199341"/>
    <w:rsid w:val="391ABA21"/>
    <w:rsid w:val="391AE8E9"/>
    <w:rsid w:val="391B2500"/>
    <w:rsid w:val="391C4C47"/>
    <w:rsid w:val="391C92EB"/>
    <w:rsid w:val="391CF460"/>
    <w:rsid w:val="391DC5CC"/>
    <w:rsid w:val="391F8C56"/>
    <w:rsid w:val="391F9BC8"/>
    <w:rsid w:val="391FCC47"/>
    <w:rsid w:val="3920FAC3"/>
    <w:rsid w:val="39229120"/>
    <w:rsid w:val="39250B77"/>
    <w:rsid w:val="3928FB18"/>
    <w:rsid w:val="392B0F71"/>
    <w:rsid w:val="392C63FC"/>
    <w:rsid w:val="392DD143"/>
    <w:rsid w:val="393148DE"/>
    <w:rsid w:val="39317D51"/>
    <w:rsid w:val="39318A27"/>
    <w:rsid w:val="3931B2E0"/>
    <w:rsid w:val="3932D762"/>
    <w:rsid w:val="39330C75"/>
    <w:rsid w:val="393557C4"/>
    <w:rsid w:val="3935FD4D"/>
    <w:rsid w:val="3936E2D8"/>
    <w:rsid w:val="3938A5B3"/>
    <w:rsid w:val="39394BAE"/>
    <w:rsid w:val="393A28C8"/>
    <w:rsid w:val="393A7823"/>
    <w:rsid w:val="39408883"/>
    <w:rsid w:val="394272D1"/>
    <w:rsid w:val="3942DE20"/>
    <w:rsid w:val="3944048B"/>
    <w:rsid w:val="39466BF4"/>
    <w:rsid w:val="3946C2B2"/>
    <w:rsid w:val="39476E29"/>
    <w:rsid w:val="39484F2C"/>
    <w:rsid w:val="394858D1"/>
    <w:rsid w:val="39487CFE"/>
    <w:rsid w:val="3948A07C"/>
    <w:rsid w:val="39495BE4"/>
    <w:rsid w:val="394A0670"/>
    <w:rsid w:val="394A6CC2"/>
    <w:rsid w:val="394B5AC3"/>
    <w:rsid w:val="394CA65C"/>
    <w:rsid w:val="394D2D9D"/>
    <w:rsid w:val="394D5DF8"/>
    <w:rsid w:val="394DFAF7"/>
    <w:rsid w:val="394E20D7"/>
    <w:rsid w:val="394E5C1E"/>
    <w:rsid w:val="394E9C03"/>
    <w:rsid w:val="394F1A93"/>
    <w:rsid w:val="394F7FBF"/>
    <w:rsid w:val="39505E9F"/>
    <w:rsid w:val="395125ED"/>
    <w:rsid w:val="395209D8"/>
    <w:rsid w:val="3952ABEB"/>
    <w:rsid w:val="3953642E"/>
    <w:rsid w:val="395493B2"/>
    <w:rsid w:val="3957596F"/>
    <w:rsid w:val="3957C2A6"/>
    <w:rsid w:val="39590116"/>
    <w:rsid w:val="39592A8B"/>
    <w:rsid w:val="395BA9D2"/>
    <w:rsid w:val="395D9306"/>
    <w:rsid w:val="395DA258"/>
    <w:rsid w:val="395FCAD0"/>
    <w:rsid w:val="39606B84"/>
    <w:rsid w:val="396100B3"/>
    <w:rsid w:val="396184FD"/>
    <w:rsid w:val="3961D3E8"/>
    <w:rsid w:val="39648320"/>
    <w:rsid w:val="3964F954"/>
    <w:rsid w:val="39655914"/>
    <w:rsid w:val="39666083"/>
    <w:rsid w:val="39669309"/>
    <w:rsid w:val="39671D01"/>
    <w:rsid w:val="396852A3"/>
    <w:rsid w:val="3968F853"/>
    <w:rsid w:val="396988DD"/>
    <w:rsid w:val="396BE0E7"/>
    <w:rsid w:val="396D3445"/>
    <w:rsid w:val="396E787B"/>
    <w:rsid w:val="396FABBA"/>
    <w:rsid w:val="396FC73E"/>
    <w:rsid w:val="396FE27D"/>
    <w:rsid w:val="397607E9"/>
    <w:rsid w:val="39763737"/>
    <w:rsid w:val="3976A253"/>
    <w:rsid w:val="3979B8DC"/>
    <w:rsid w:val="397A2CC6"/>
    <w:rsid w:val="397B0E32"/>
    <w:rsid w:val="397B4EA4"/>
    <w:rsid w:val="397C1122"/>
    <w:rsid w:val="397DCC6D"/>
    <w:rsid w:val="397E0B83"/>
    <w:rsid w:val="397E59E7"/>
    <w:rsid w:val="39804345"/>
    <w:rsid w:val="398101E0"/>
    <w:rsid w:val="39833A57"/>
    <w:rsid w:val="39839227"/>
    <w:rsid w:val="3984D9BF"/>
    <w:rsid w:val="3985A09E"/>
    <w:rsid w:val="3985B9B0"/>
    <w:rsid w:val="3985DDAB"/>
    <w:rsid w:val="3986EE22"/>
    <w:rsid w:val="3987A5CA"/>
    <w:rsid w:val="39895ADB"/>
    <w:rsid w:val="39897C84"/>
    <w:rsid w:val="398B778B"/>
    <w:rsid w:val="398BCF4E"/>
    <w:rsid w:val="398D6334"/>
    <w:rsid w:val="398F9E94"/>
    <w:rsid w:val="3990B1DE"/>
    <w:rsid w:val="3991F29E"/>
    <w:rsid w:val="39949786"/>
    <w:rsid w:val="39951394"/>
    <w:rsid w:val="39975EFB"/>
    <w:rsid w:val="3998EF28"/>
    <w:rsid w:val="399959EC"/>
    <w:rsid w:val="399C2D0F"/>
    <w:rsid w:val="399CDFA9"/>
    <w:rsid w:val="399D31E5"/>
    <w:rsid w:val="399D3769"/>
    <w:rsid w:val="39A14674"/>
    <w:rsid w:val="39A165C4"/>
    <w:rsid w:val="39A19C4F"/>
    <w:rsid w:val="39A1B4CD"/>
    <w:rsid w:val="39A258BF"/>
    <w:rsid w:val="39A30637"/>
    <w:rsid w:val="39A4A85E"/>
    <w:rsid w:val="39A5488E"/>
    <w:rsid w:val="39A5D3E1"/>
    <w:rsid w:val="39A6A62B"/>
    <w:rsid w:val="39A8DBD1"/>
    <w:rsid w:val="39A9DA06"/>
    <w:rsid w:val="39AB9EBB"/>
    <w:rsid w:val="39AC7B7E"/>
    <w:rsid w:val="39B06607"/>
    <w:rsid w:val="39B0B47E"/>
    <w:rsid w:val="39B137D0"/>
    <w:rsid w:val="39B18472"/>
    <w:rsid w:val="39B1AC46"/>
    <w:rsid w:val="39B35B1A"/>
    <w:rsid w:val="39B544B7"/>
    <w:rsid w:val="39B64236"/>
    <w:rsid w:val="39B7A4A4"/>
    <w:rsid w:val="39BA5CAC"/>
    <w:rsid w:val="39C176CC"/>
    <w:rsid w:val="39C1F4DF"/>
    <w:rsid w:val="39C2F349"/>
    <w:rsid w:val="39C3BF4C"/>
    <w:rsid w:val="39C48A5E"/>
    <w:rsid w:val="39C5958C"/>
    <w:rsid w:val="39C6942E"/>
    <w:rsid w:val="39C733ED"/>
    <w:rsid w:val="39C88BB9"/>
    <w:rsid w:val="39C89590"/>
    <w:rsid w:val="39C94AE2"/>
    <w:rsid w:val="39CCF865"/>
    <w:rsid w:val="39CDD8F8"/>
    <w:rsid w:val="39CF8F42"/>
    <w:rsid w:val="39D01E44"/>
    <w:rsid w:val="39D1722A"/>
    <w:rsid w:val="39D212BF"/>
    <w:rsid w:val="39D2B5DF"/>
    <w:rsid w:val="39D40994"/>
    <w:rsid w:val="39D62C1E"/>
    <w:rsid w:val="39D630CA"/>
    <w:rsid w:val="39D686BB"/>
    <w:rsid w:val="39D990A3"/>
    <w:rsid w:val="39DBAEAE"/>
    <w:rsid w:val="39DCE534"/>
    <w:rsid w:val="39DF5140"/>
    <w:rsid w:val="39DFD661"/>
    <w:rsid w:val="39E11B85"/>
    <w:rsid w:val="39E309C6"/>
    <w:rsid w:val="39E4A631"/>
    <w:rsid w:val="39E5A537"/>
    <w:rsid w:val="39E64583"/>
    <w:rsid w:val="39E69D0D"/>
    <w:rsid w:val="39E8DEC8"/>
    <w:rsid w:val="39EC76D2"/>
    <w:rsid w:val="39ECAD3C"/>
    <w:rsid w:val="39F039FC"/>
    <w:rsid w:val="39F1DEA8"/>
    <w:rsid w:val="39F24791"/>
    <w:rsid w:val="39F37804"/>
    <w:rsid w:val="39F3E207"/>
    <w:rsid w:val="39F4764B"/>
    <w:rsid w:val="39F49CAA"/>
    <w:rsid w:val="39F4D6AA"/>
    <w:rsid w:val="39F4FA0C"/>
    <w:rsid w:val="39F54D7A"/>
    <w:rsid w:val="39F5CF8C"/>
    <w:rsid w:val="39F6852B"/>
    <w:rsid w:val="39F8E508"/>
    <w:rsid w:val="39FA1815"/>
    <w:rsid w:val="39FBA231"/>
    <w:rsid w:val="39FC3077"/>
    <w:rsid w:val="39FC7E0D"/>
    <w:rsid w:val="39FECA33"/>
    <w:rsid w:val="3A002FAE"/>
    <w:rsid w:val="3A01621A"/>
    <w:rsid w:val="3A01CE47"/>
    <w:rsid w:val="3A01E63B"/>
    <w:rsid w:val="3A02F1B8"/>
    <w:rsid w:val="3A03433E"/>
    <w:rsid w:val="3A03A44B"/>
    <w:rsid w:val="3A04775C"/>
    <w:rsid w:val="3A0494EA"/>
    <w:rsid w:val="3A05DDFB"/>
    <w:rsid w:val="3A0805FC"/>
    <w:rsid w:val="3A08EAF0"/>
    <w:rsid w:val="3A094543"/>
    <w:rsid w:val="3A0A2C92"/>
    <w:rsid w:val="3A0A946B"/>
    <w:rsid w:val="3A0ADEAA"/>
    <w:rsid w:val="3A0B1930"/>
    <w:rsid w:val="3A0D2DB1"/>
    <w:rsid w:val="3A0E62A3"/>
    <w:rsid w:val="3A10EB95"/>
    <w:rsid w:val="3A112041"/>
    <w:rsid w:val="3A1188BF"/>
    <w:rsid w:val="3A12A127"/>
    <w:rsid w:val="3A14B52D"/>
    <w:rsid w:val="3A1561ED"/>
    <w:rsid w:val="3A16BC95"/>
    <w:rsid w:val="3A1744F7"/>
    <w:rsid w:val="3A1786A8"/>
    <w:rsid w:val="3A17957F"/>
    <w:rsid w:val="3A1A3AA7"/>
    <w:rsid w:val="3A1AF827"/>
    <w:rsid w:val="3A1B202F"/>
    <w:rsid w:val="3A1C38A7"/>
    <w:rsid w:val="3A1C41F2"/>
    <w:rsid w:val="3A1D5B8A"/>
    <w:rsid w:val="3A1D9777"/>
    <w:rsid w:val="3A1DD6E2"/>
    <w:rsid w:val="3A200397"/>
    <w:rsid w:val="3A2307F4"/>
    <w:rsid w:val="3A23A695"/>
    <w:rsid w:val="3A2463B3"/>
    <w:rsid w:val="3A26002F"/>
    <w:rsid w:val="3A29EBAD"/>
    <w:rsid w:val="3A2A1277"/>
    <w:rsid w:val="3A2AC491"/>
    <w:rsid w:val="3A2F8A95"/>
    <w:rsid w:val="3A3071D4"/>
    <w:rsid w:val="3A320C30"/>
    <w:rsid w:val="3A32909A"/>
    <w:rsid w:val="3A34B033"/>
    <w:rsid w:val="3A34DBF7"/>
    <w:rsid w:val="3A355D74"/>
    <w:rsid w:val="3A368C7A"/>
    <w:rsid w:val="3A3773E8"/>
    <w:rsid w:val="3A380404"/>
    <w:rsid w:val="3A397BA5"/>
    <w:rsid w:val="3A3998D2"/>
    <w:rsid w:val="3A39ED41"/>
    <w:rsid w:val="3A3A681F"/>
    <w:rsid w:val="3A3D47FD"/>
    <w:rsid w:val="3A3D519C"/>
    <w:rsid w:val="3A3DC0A8"/>
    <w:rsid w:val="3A3F0B98"/>
    <w:rsid w:val="3A40996B"/>
    <w:rsid w:val="3A42422B"/>
    <w:rsid w:val="3A425965"/>
    <w:rsid w:val="3A42E5BA"/>
    <w:rsid w:val="3A443088"/>
    <w:rsid w:val="3A4473FA"/>
    <w:rsid w:val="3A456597"/>
    <w:rsid w:val="3A47B142"/>
    <w:rsid w:val="3A496CC1"/>
    <w:rsid w:val="3A49FAE2"/>
    <w:rsid w:val="3A4B2E60"/>
    <w:rsid w:val="3A4C1DDF"/>
    <w:rsid w:val="3A4CE696"/>
    <w:rsid w:val="3A4EE675"/>
    <w:rsid w:val="3A4F981B"/>
    <w:rsid w:val="3A51BA12"/>
    <w:rsid w:val="3A534B01"/>
    <w:rsid w:val="3A58977E"/>
    <w:rsid w:val="3A5A0F89"/>
    <w:rsid w:val="3A5A6E3E"/>
    <w:rsid w:val="3A5B9902"/>
    <w:rsid w:val="3A5C7D9C"/>
    <w:rsid w:val="3A5D51DF"/>
    <w:rsid w:val="3A5DBB40"/>
    <w:rsid w:val="3A61AC98"/>
    <w:rsid w:val="3A6371D7"/>
    <w:rsid w:val="3A63FBDF"/>
    <w:rsid w:val="3A65C0A7"/>
    <w:rsid w:val="3A675E2E"/>
    <w:rsid w:val="3A67B778"/>
    <w:rsid w:val="3A690427"/>
    <w:rsid w:val="3A692F2B"/>
    <w:rsid w:val="3A693BA4"/>
    <w:rsid w:val="3A69D0D1"/>
    <w:rsid w:val="3A6A3D5B"/>
    <w:rsid w:val="3A6B3040"/>
    <w:rsid w:val="3A6C2093"/>
    <w:rsid w:val="3A6C3A3F"/>
    <w:rsid w:val="3A6C7DEA"/>
    <w:rsid w:val="3A6FFD0D"/>
    <w:rsid w:val="3A71B868"/>
    <w:rsid w:val="3A736F56"/>
    <w:rsid w:val="3A75497B"/>
    <w:rsid w:val="3A75AC3F"/>
    <w:rsid w:val="3A75D81A"/>
    <w:rsid w:val="3A7697AD"/>
    <w:rsid w:val="3A76C3D4"/>
    <w:rsid w:val="3A79161C"/>
    <w:rsid w:val="3A7A1AFE"/>
    <w:rsid w:val="3A7ABEA9"/>
    <w:rsid w:val="3A7AD626"/>
    <w:rsid w:val="3A7B24D6"/>
    <w:rsid w:val="3A7B64E8"/>
    <w:rsid w:val="3A7FF6DA"/>
    <w:rsid w:val="3A806868"/>
    <w:rsid w:val="3A81410E"/>
    <w:rsid w:val="3A81BBCD"/>
    <w:rsid w:val="3A82D768"/>
    <w:rsid w:val="3A84BDFA"/>
    <w:rsid w:val="3A850EC2"/>
    <w:rsid w:val="3A8580C9"/>
    <w:rsid w:val="3A87E78B"/>
    <w:rsid w:val="3A8836D4"/>
    <w:rsid w:val="3A887313"/>
    <w:rsid w:val="3A8A8ABC"/>
    <w:rsid w:val="3A8BBB52"/>
    <w:rsid w:val="3A8CDE3F"/>
    <w:rsid w:val="3A8E1828"/>
    <w:rsid w:val="3A8F4C7D"/>
    <w:rsid w:val="3A91090A"/>
    <w:rsid w:val="3A918E82"/>
    <w:rsid w:val="3A9269CF"/>
    <w:rsid w:val="3A929ADC"/>
    <w:rsid w:val="3A9460B2"/>
    <w:rsid w:val="3A94781E"/>
    <w:rsid w:val="3A96FE27"/>
    <w:rsid w:val="3A992205"/>
    <w:rsid w:val="3A9A58A4"/>
    <w:rsid w:val="3A9AB589"/>
    <w:rsid w:val="3A9C8943"/>
    <w:rsid w:val="3A9CDD09"/>
    <w:rsid w:val="3A9CE0E3"/>
    <w:rsid w:val="3A9D80D3"/>
    <w:rsid w:val="3A9E7C20"/>
    <w:rsid w:val="3AA02D28"/>
    <w:rsid w:val="3AA06022"/>
    <w:rsid w:val="3AA0A85A"/>
    <w:rsid w:val="3AA0F424"/>
    <w:rsid w:val="3AA11BF6"/>
    <w:rsid w:val="3AA2E866"/>
    <w:rsid w:val="3AA31AB0"/>
    <w:rsid w:val="3AA626C7"/>
    <w:rsid w:val="3AA67A64"/>
    <w:rsid w:val="3AA6AF4C"/>
    <w:rsid w:val="3AA7BCDA"/>
    <w:rsid w:val="3AA7E0E0"/>
    <w:rsid w:val="3AA9D852"/>
    <w:rsid w:val="3AAB0EF5"/>
    <w:rsid w:val="3AAB57AA"/>
    <w:rsid w:val="3AB1294B"/>
    <w:rsid w:val="3AB1BBD9"/>
    <w:rsid w:val="3AB2BB74"/>
    <w:rsid w:val="3AB3ECB1"/>
    <w:rsid w:val="3AB60E54"/>
    <w:rsid w:val="3AB7338B"/>
    <w:rsid w:val="3ABAC253"/>
    <w:rsid w:val="3ABBBCC3"/>
    <w:rsid w:val="3ABC4003"/>
    <w:rsid w:val="3ABD3DC6"/>
    <w:rsid w:val="3ABFD0BC"/>
    <w:rsid w:val="3AC2E3D2"/>
    <w:rsid w:val="3AC3BED6"/>
    <w:rsid w:val="3AC4230C"/>
    <w:rsid w:val="3AC61462"/>
    <w:rsid w:val="3AC61616"/>
    <w:rsid w:val="3AC6CD9B"/>
    <w:rsid w:val="3AC6F617"/>
    <w:rsid w:val="3ACB17EE"/>
    <w:rsid w:val="3ACB94CF"/>
    <w:rsid w:val="3ACC0FBA"/>
    <w:rsid w:val="3ACC20F9"/>
    <w:rsid w:val="3ACCA2D8"/>
    <w:rsid w:val="3ACDC57A"/>
    <w:rsid w:val="3ACF8299"/>
    <w:rsid w:val="3AD33E18"/>
    <w:rsid w:val="3AD4A01D"/>
    <w:rsid w:val="3AD58313"/>
    <w:rsid w:val="3AD64382"/>
    <w:rsid w:val="3AD783E7"/>
    <w:rsid w:val="3AD96E63"/>
    <w:rsid w:val="3ADA106A"/>
    <w:rsid w:val="3ADA8975"/>
    <w:rsid w:val="3ADB3750"/>
    <w:rsid w:val="3ADC3138"/>
    <w:rsid w:val="3ADC7B6D"/>
    <w:rsid w:val="3ADCE7E1"/>
    <w:rsid w:val="3ADDE1DD"/>
    <w:rsid w:val="3ADE02C0"/>
    <w:rsid w:val="3ADE2E11"/>
    <w:rsid w:val="3ADE306C"/>
    <w:rsid w:val="3AE2887B"/>
    <w:rsid w:val="3AE34068"/>
    <w:rsid w:val="3AE3BA53"/>
    <w:rsid w:val="3AE3CCDF"/>
    <w:rsid w:val="3AE57BB3"/>
    <w:rsid w:val="3AE60FD3"/>
    <w:rsid w:val="3AE6BFBA"/>
    <w:rsid w:val="3AEB2734"/>
    <w:rsid w:val="3AEB5F19"/>
    <w:rsid w:val="3AEC377C"/>
    <w:rsid w:val="3AEC86FF"/>
    <w:rsid w:val="3AED3A5B"/>
    <w:rsid w:val="3AEE15CE"/>
    <w:rsid w:val="3AEE8656"/>
    <w:rsid w:val="3AEEBCFC"/>
    <w:rsid w:val="3AEF3097"/>
    <w:rsid w:val="3AEF58AF"/>
    <w:rsid w:val="3AEFFD22"/>
    <w:rsid w:val="3AF10E1B"/>
    <w:rsid w:val="3AF1EC64"/>
    <w:rsid w:val="3AF2514A"/>
    <w:rsid w:val="3AF29746"/>
    <w:rsid w:val="3AF2D31F"/>
    <w:rsid w:val="3AF2EA1F"/>
    <w:rsid w:val="3AF3E020"/>
    <w:rsid w:val="3AF5C454"/>
    <w:rsid w:val="3AF6107F"/>
    <w:rsid w:val="3AF70FD0"/>
    <w:rsid w:val="3AF715B5"/>
    <w:rsid w:val="3AF73AB7"/>
    <w:rsid w:val="3AF92712"/>
    <w:rsid w:val="3AFB0095"/>
    <w:rsid w:val="3AFC4A23"/>
    <w:rsid w:val="3AFC6F59"/>
    <w:rsid w:val="3AFC853C"/>
    <w:rsid w:val="3AFCA958"/>
    <w:rsid w:val="3AFD7913"/>
    <w:rsid w:val="3B00DBA8"/>
    <w:rsid w:val="3B033A62"/>
    <w:rsid w:val="3B045479"/>
    <w:rsid w:val="3B053363"/>
    <w:rsid w:val="3B0640E1"/>
    <w:rsid w:val="3B06C6DC"/>
    <w:rsid w:val="3B081349"/>
    <w:rsid w:val="3B0915A4"/>
    <w:rsid w:val="3B099181"/>
    <w:rsid w:val="3B0B25F7"/>
    <w:rsid w:val="3B0C2650"/>
    <w:rsid w:val="3B0D4850"/>
    <w:rsid w:val="3B10E18B"/>
    <w:rsid w:val="3B113BF3"/>
    <w:rsid w:val="3B122D5A"/>
    <w:rsid w:val="3B13ED17"/>
    <w:rsid w:val="3B145C65"/>
    <w:rsid w:val="3B162BC4"/>
    <w:rsid w:val="3B187EAE"/>
    <w:rsid w:val="3B199111"/>
    <w:rsid w:val="3B1B6E32"/>
    <w:rsid w:val="3B1ECB1E"/>
    <w:rsid w:val="3B1ECD7F"/>
    <w:rsid w:val="3B1F5D2A"/>
    <w:rsid w:val="3B225D45"/>
    <w:rsid w:val="3B2282B0"/>
    <w:rsid w:val="3B24D557"/>
    <w:rsid w:val="3B24FA78"/>
    <w:rsid w:val="3B252EC3"/>
    <w:rsid w:val="3B254539"/>
    <w:rsid w:val="3B269A4F"/>
    <w:rsid w:val="3B26FCF8"/>
    <w:rsid w:val="3B2738C2"/>
    <w:rsid w:val="3B27F781"/>
    <w:rsid w:val="3B28FF23"/>
    <w:rsid w:val="3B2938EC"/>
    <w:rsid w:val="3B294E7C"/>
    <w:rsid w:val="3B297828"/>
    <w:rsid w:val="3B2B2FF5"/>
    <w:rsid w:val="3B2C1576"/>
    <w:rsid w:val="3B30BC74"/>
    <w:rsid w:val="3B30F4C5"/>
    <w:rsid w:val="3B31977C"/>
    <w:rsid w:val="3B31D8B7"/>
    <w:rsid w:val="3B32E26B"/>
    <w:rsid w:val="3B347378"/>
    <w:rsid w:val="3B370A61"/>
    <w:rsid w:val="3B38F533"/>
    <w:rsid w:val="3B396A4C"/>
    <w:rsid w:val="3B3B2431"/>
    <w:rsid w:val="3B3B742A"/>
    <w:rsid w:val="3B3ED698"/>
    <w:rsid w:val="3B400245"/>
    <w:rsid w:val="3B4239DD"/>
    <w:rsid w:val="3B433075"/>
    <w:rsid w:val="3B43C5D1"/>
    <w:rsid w:val="3B444278"/>
    <w:rsid w:val="3B469511"/>
    <w:rsid w:val="3B46A587"/>
    <w:rsid w:val="3B47A1A4"/>
    <w:rsid w:val="3B48666A"/>
    <w:rsid w:val="3B4A779B"/>
    <w:rsid w:val="3B4B3553"/>
    <w:rsid w:val="3B4B8D98"/>
    <w:rsid w:val="3B4C8236"/>
    <w:rsid w:val="3B4EB8D6"/>
    <w:rsid w:val="3B500903"/>
    <w:rsid w:val="3B52855A"/>
    <w:rsid w:val="3B53FA30"/>
    <w:rsid w:val="3B54B960"/>
    <w:rsid w:val="3B590474"/>
    <w:rsid w:val="3B594DAF"/>
    <w:rsid w:val="3B596C53"/>
    <w:rsid w:val="3B5B6D73"/>
    <w:rsid w:val="3B5CCF7B"/>
    <w:rsid w:val="3B5CD12A"/>
    <w:rsid w:val="3B5D05D8"/>
    <w:rsid w:val="3B5EF0AF"/>
    <w:rsid w:val="3B5F7DEA"/>
    <w:rsid w:val="3B5F89BD"/>
    <w:rsid w:val="3B622841"/>
    <w:rsid w:val="3B623699"/>
    <w:rsid w:val="3B623ED2"/>
    <w:rsid w:val="3B6414BC"/>
    <w:rsid w:val="3B64E974"/>
    <w:rsid w:val="3B656341"/>
    <w:rsid w:val="3B669ED8"/>
    <w:rsid w:val="3B67339D"/>
    <w:rsid w:val="3B679B13"/>
    <w:rsid w:val="3B694DA7"/>
    <w:rsid w:val="3B6A3817"/>
    <w:rsid w:val="3B6B2C2B"/>
    <w:rsid w:val="3B6BBED2"/>
    <w:rsid w:val="3B6C71EE"/>
    <w:rsid w:val="3B6DFB09"/>
    <w:rsid w:val="3B6E0EC2"/>
    <w:rsid w:val="3B6F4F45"/>
    <w:rsid w:val="3B6F9870"/>
    <w:rsid w:val="3B7032DA"/>
    <w:rsid w:val="3B703865"/>
    <w:rsid w:val="3B70EC15"/>
    <w:rsid w:val="3B71EE02"/>
    <w:rsid w:val="3B7495C9"/>
    <w:rsid w:val="3B76589E"/>
    <w:rsid w:val="3B7658E0"/>
    <w:rsid w:val="3B77CC95"/>
    <w:rsid w:val="3B781353"/>
    <w:rsid w:val="3B79D58E"/>
    <w:rsid w:val="3B79F50B"/>
    <w:rsid w:val="3B7BE788"/>
    <w:rsid w:val="3B7C9A9A"/>
    <w:rsid w:val="3B8056DC"/>
    <w:rsid w:val="3B856D4F"/>
    <w:rsid w:val="3B867B59"/>
    <w:rsid w:val="3B87D670"/>
    <w:rsid w:val="3B88D50B"/>
    <w:rsid w:val="3B898724"/>
    <w:rsid w:val="3B89FC9D"/>
    <w:rsid w:val="3B8ACCFE"/>
    <w:rsid w:val="3B8B9CE0"/>
    <w:rsid w:val="3B8FC627"/>
    <w:rsid w:val="3B90E200"/>
    <w:rsid w:val="3B94346D"/>
    <w:rsid w:val="3B9542E1"/>
    <w:rsid w:val="3B9642A8"/>
    <w:rsid w:val="3B9676B1"/>
    <w:rsid w:val="3B979BBE"/>
    <w:rsid w:val="3B99D708"/>
    <w:rsid w:val="3B9A90B3"/>
    <w:rsid w:val="3B9ADFE9"/>
    <w:rsid w:val="3B9AF200"/>
    <w:rsid w:val="3B9B1DC8"/>
    <w:rsid w:val="3B9BB30B"/>
    <w:rsid w:val="3B9C2E90"/>
    <w:rsid w:val="3B9ED444"/>
    <w:rsid w:val="3B9F0C55"/>
    <w:rsid w:val="3BA05A7B"/>
    <w:rsid w:val="3BA2553E"/>
    <w:rsid w:val="3BA2833D"/>
    <w:rsid w:val="3BA35EEE"/>
    <w:rsid w:val="3BA6ABB4"/>
    <w:rsid w:val="3BA821B7"/>
    <w:rsid w:val="3BA83E2A"/>
    <w:rsid w:val="3BA97DE5"/>
    <w:rsid w:val="3BA9CCC2"/>
    <w:rsid w:val="3BA9FB81"/>
    <w:rsid w:val="3BAA15C2"/>
    <w:rsid w:val="3BAA6FD1"/>
    <w:rsid w:val="3BACF2E2"/>
    <w:rsid w:val="3BB1F135"/>
    <w:rsid w:val="3BB331A0"/>
    <w:rsid w:val="3BB3A1E5"/>
    <w:rsid w:val="3BB3AFB5"/>
    <w:rsid w:val="3BB5B025"/>
    <w:rsid w:val="3BB64D41"/>
    <w:rsid w:val="3BB72746"/>
    <w:rsid w:val="3BB785E0"/>
    <w:rsid w:val="3BB7ABD8"/>
    <w:rsid w:val="3BB85800"/>
    <w:rsid w:val="3BB9ABBF"/>
    <w:rsid w:val="3BBA2C23"/>
    <w:rsid w:val="3BBA5DCD"/>
    <w:rsid w:val="3BBCF787"/>
    <w:rsid w:val="3BBEE5BE"/>
    <w:rsid w:val="3BBEE78B"/>
    <w:rsid w:val="3BBF523D"/>
    <w:rsid w:val="3BBFAD18"/>
    <w:rsid w:val="3BC08EE6"/>
    <w:rsid w:val="3BC0E73F"/>
    <w:rsid w:val="3BC0F4E4"/>
    <w:rsid w:val="3BC20B58"/>
    <w:rsid w:val="3BC3688E"/>
    <w:rsid w:val="3BC5EB7B"/>
    <w:rsid w:val="3BC61FBA"/>
    <w:rsid w:val="3BC6C7B7"/>
    <w:rsid w:val="3BC854D9"/>
    <w:rsid w:val="3BC88053"/>
    <w:rsid w:val="3BCA0AF4"/>
    <w:rsid w:val="3BCA2170"/>
    <w:rsid w:val="3BCA395E"/>
    <w:rsid w:val="3BCA4A6C"/>
    <w:rsid w:val="3BCA7804"/>
    <w:rsid w:val="3BCB1C16"/>
    <w:rsid w:val="3BCB97A8"/>
    <w:rsid w:val="3BCD4534"/>
    <w:rsid w:val="3BCDCBC3"/>
    <w:rsid w:val="3BCE121D"/>
    <w:rsid w:val="3BCEBCF7"/>
    <w:rsid w:val="3BCF7348"/>
    <w:rsid w:val="3BCF8955"/>
    <w:rsid w:val="3BCFFA82"/>
    <w:rsid w:val="3BD0A8E8"/>
    <w:rsid w:val="3BD10170"/>
    <w:rsid w:val="3BD19941"/>
    <w:rsid w:val="3BD1F3E5"/>
    <w:rsid w:val="3BD25315"/>
    <w:rsid w:val="3BD6A465"/>
    <w:rsid w:val="3BD8B92C"/>
    <w:rsid w:val="3BD8C2EB"/>
    <w:rsid w:val="3BDA474E"/>
    <w:rsid w:val="3BDA9AE0"/>
    <w:rsid w:val="3BDC9254"/>
    <w:rsid w:val="3BDD70A5"/>
    <w:rsid w:val="3BDD7255"/>
    <w:rsid w:val="3BDE0426"/>
    <w:rsid w:val="3BDED9EE"/>
    <w:rsid w:val="3BDF9B25"/>
    <w:rsid w:val="3BDFECAA"/>
    <w:rsid w:val="3BE0286D"/>
    <w:rsid w:val="3BE06E9D"/>
    <w:rsid w:val="3BE08EA3"/>
    <w:rsid w:val="3BE354C1"/>
    <w:rsid w:val="3BE41377"/>
    <w:rsid w:val="3BE4952B"/>
    <w:rsid w:val="3BE6270C"/>
    <w:rsid w:val="3BE6A3E1"/>
    <w:rsid w:val="3BE7DF29"/>
    <w:rsid w:val="3BE84DD4"/>
    <w:rsid w:val="3BE885BE"/>
    <w:rsid w:val="3BECCB2E"/>
    <w:rsid w:val="3BECFB19"/>
    <w:rsid w:val="3BEDECC6"/>
    <w:rsid w:val="3BEE4001"/>
    <w:rsid w:val="3BEF57F9"/>
    <w:rsid w:val="3BF3AE24"/>
    <w:rsid w:val="3BF4730E"/>
    <w:rsid w:val="3BF4D5BC"/>
    <w:rsid w:val="3BF7AD3A"/>
    <w:rsid w:val="3BF811AB"/>
    <w:rsid w:val="3BF99C15"/>
    <w:rsid w:val="3BFA060A"/>
    <w:rsid w:val="3BFA389B"/>
    <w:rsid w:val="3BFBAB21"/>
    <w:rsid w:val="3BFBE325"/>
    <w:rsid w:val="3BFCC3F7"/>
    <w:rsid w:val="3BFCD75C"/>
    <w:rsid w:val="3BFCDCB8"/>
    <w:rsid w:val="3BFD58F7"/>
    <w:rsid w:val="3BFD69A9"/>
    <w:rsid w:val="3BFDBCC5"/>
    <w:rsid w:val="3BFE6B6F"/>
    <w:rsid w:val="3BFEA060"/>
    <w:rsid w:val="3BFED7A5"/>
    <w:rsid w:val="3C043FFC"/>
    <w:rsid w:val="3C045CFA"/>
    <w:rsid w:val="3C04629A"/>
    <w:rsid w:val="3C0508D8"/>
    <w:rsid w:val="3C05952E"/>
    <w:rsid w:val="3C061A3A"/>
    <w:rsid w:val="3C06E22B"/>
    <w:rsid w:val="3C077C5D"/>
    <w:rsid w:val="3C08B56B"/>
    <w:rsid w:val="3C0A1FDE"/>
    <w:rsid w:val="3C0A512D"/>
    <w:rsid w:val="3C0C9E27"/>
    <w:rsid w:val="3C0E9DCB"/>
    <w:rsid w:val="3C0F351E"/>
    <w:rsid w:val="3C114FE6"/>
    <w:rsid w:val="3C1174E7"/>
    <w:rsid w:val="3C12BABB"/>
    <w:rsid w:val="3C13AFB2"/>
    <w:rsid w:val="3C140762"/>
    <w:rsid w:val="3C15F007"/>
    <w:rsid w:val="3C1629AA"/>
    <w:rsid w:val="3C164D51"/>
    <w:rsid w:val="3C171352"/>
    <w:rsid w:val="3C18919B"/>
    <w:rsid w:val="3C192160"/>
    <w:rsid w:val="3C1A5E3C"/>
    <w:rsid w:val="3C1ABFE5"/>
    <w:rsid w:val="3C1AC15A"/>
    <w:rsid w:val="3C1E9761"/>
    <w:rsid w:val="3C1F0EDE"/>
    <w:rsid w:val="3C1F9B8B"/>
    <w:rsid w:val="3C1FC749"/>
    <w:rsid w:val="3C202B1C"/>
    <w:rsid w:val="3C20714A"/>
    <w:rsid w:val="3C209B85"/>
    <w:rsid w:val="3C20DF23"/>
    <w:rsid w:val="3C214F63"/>
    <w:rsid w:val="3C21B99D"/>
    <w:rsid w:val="3C226E49"/>
    <w:rsid w:val="3C237C55"/>
    <w:rsid w:val="3C2405A2"/>
    <w:rsid w:val="3C242972"/>
    <w:rsid w:val="3C24FC2E"/>
    <w:rsid w:val="3C25B291"/>
    <w:rsid w:val="3C2628DB"/>
    <w:rsid w:val="3C27BB52"/>
    <w:rsid w:val="3C2A31FC"/>
    <w:rsid w:val="3C2AF658"/>
    <w:rsid w:val="3C2C0408"/>
    <w:rsid w:val="3C2EA82A"/>
    <w:rsid w:val="3C2FA29B"/>
    <w:rsid w:val="3C2FE32C"/>
    <w:rsid w:val="3C2FFC83"/>
    <w:rsid w:val="3C301803"/>
    <w:rsid w:val="3C307F74"/>
    <w:rsid w:val="3C326669"/>
    <w:rsid w:val="3C3332A5"/>
    <w:rsid w:val="3C344143"/>
    <w:rsid w:val="3C35E19B"/>
    <w:rsid w:val="3C36A5BA"/>
    <w:rsid w:val="3C36F5C8"/>
    <w:rsid w:val="3C380019"/>
    <w:rsid w:val="3C3B9231"/>
    <w:rsid w:val="3C3BD30F"/>
    <w:rsid w:val="3C3E9282"/>
    <w:rsid w:val="3C3EF87E"/>
    <w:rsid w:val="3C3F305D"/>
    <w:rsid w:val="3C3F371F"/>
    <w:rsid w:val="3C43B6BD"/>
    <w:rsid w:val="3C472BBD"/>
    <w:rsid w:val="3C473164"/>
    <w:rsid w:val="3C47FCCD"/>
    <w:rsid w:val="3C48B7B1"/>
    <w:rsid w:val="3C4B7EC5"/>
    <w:rsid w:val="3C4BDAE5"/>
    <w:rsid w:val="3C4CB223"/>
    <w:rsid w:val="3C4D7EFF"/>
    <w:rsid w:val="3C4E0CBF"/>
    <w:rsid w:val="3C517508"/>
    <w:rsid w:val="3C51D272"/>
    <w:rsid w:val="3C53ADA7"/>
    <w:rsid w:val="3C53E6D7"/>
    <w:rsid w:val="3C54F9AD"/>
    <w:rsid w:val="3C592290"/>
    <w:rsid w:val="3C59AED1"/>
    <w:rsid w:val="3C59DD6F"/>
    <w:rsid w:val="3C5C9007"/>
    <w:rsid w:val="3C5D49A4"/>
    <w:rsid w:val="3C5F4DE2"/>
    <w:rsid w:val="3C63CD47"/>
    <w:rsid w:val="3C63D607"/>
    <w:rsid w:val="3C64387D"/>
    <w:rsid w:val="3C64D73C"/>
    <w:rsid w:val="3C65F2A7"/>
    <w:rsid w:val="3C65FB0B"/>
    <w:rsid w:val="3C690ABC"/>
    <w:rsid w:val="3C6A9C11"/>
    <w:rsid w:val="3C6C0FD8"/>
    <w:rsid w:val="3C6C7726"/>
    <w:rsid w:val="3C6E9E03"/>
    <w:rsid w:val="3C6EAB45"/>
    <w:rsid w:val="3C71B480"/>
    <w:rsid w:val="3C71FD8A"/>
    <w:rsid w:val="3C72D354"/>
    <w:rsid w:val="3C73B056"/>
    <w:rsid w:val="3C75011F"/>
    <w:rsid w:val="3C75DB58"/>
    <w:rsid w:val="3C761DFD"/>
    <w:rsid w:val="3C7689A7"/>
    <w:rsid w:val="3C776B3E"/>
    <w:rsid w:val="3C77DE2B"/>
    <w:rsid w:val="3C77E712"/>
    <w:rsid w:val="3C790F16"/>
    <w:rsid w:val="3C79CE94"/>
    <w:rsid w:val="3C7A05E8"/>
    <w:rsid w:val="3C7A968C"/>
    <w:rsid w:val="3C7AEBEB"/>
    <w:rsid w:val="3C7AF1AE"/>
    <w:rsid w:val="3C7AFB2C"/>
    <w:rsid w:val="3C7B3E98"/>
    <w:rsid w:val="3C7B853C"/>
    <w:rsid w:val="3C7C77ED"/>
    <w:rsid w:val="3C7DAE50"/>
    <w:rsid w:val="3C7E0256"/>
    <w:rsid w:val="3C7E11CB"/>
    <w:rsid w:val="3C7F915F"/>
    <w:rsid w:val="3C7FB5FB"/>
    <w:rsid w:val="3C8051E2"/>
    <w:rsid w:val="3C811F29"/>
    <w:rsid w:val="3C81B896"/>
    <w:rsid w:val="3C825D95"/>
    <w:rsid w:val="3C84B153"/>
    <w:rsid w:val="3C85682C"/>
    <w:rsid w:val="3C858DC5"/>
    <w:rsid w:val="3C88DC8B"/>
    <w:rsid w:val="3C899157"/>
    <w:rsid w:val="3C89F85E"/>
    <w:rsid w:val="3C8B2EC4"/>
    <w:rsid w:val="3C8B5C1F"/>
    <w:rsid w:val="3C8E8882"/>
    <w:rsid w:val="3C919568"/>
    <w:rsid w:val="3C91A10D"/>
    <w:rsid w:val="3C91F619"/>
    <w:rsid w:val="3C92466D"/>
    <w:rsid w:val="3C93C466"/>
    <w:rsid w:val="3C953648"/>
    <w:rsid w:val="3C95FA34"/>
    <w:rsid w:val="3C960FE4"/>
    <w:rsid w:val="3C976F36"/>
    <w:rsid w:val="3C98B9C6"/>
    <w:rsid w:val="3C98EA25"/>
    <w:rsid w:val="3C99261B"/>
    <w:rsid w:val="3C9B5E5D"/>
    <w:rsid w:val="3C9C0D4A"/>
    <w:rsid w:val="3C9C385F"/>
    <w:rsid w:val="3C9D4E12"/>
    <w:rsid w:val="3C9D9754"/>
    <w:rsid w:val="3C9F1547"/>
    <w:rsid w:val="3CA1434B"/>
    <w:rsid w:val="3CA162C2"/>
    <w:rsid w:val="3CA33BEB"/>
    <w:rsid w:val="3CA34183"/>
    <w:rsid w:val="3CA3652B"/>
    <w:rsid w:val="3CA38D64"/>
    <w:rsid w:val="3CA3F01F"/>
    <w:rsid w:val="3CA504A9"/>
    <w:rsid w:val="3CA57CF6"/>
    <w:rsid w:val="3CA76BAE"/>
    <w:rsid w:val="3CA78EBC"/>
    <w:rsid w:val="3CA841BD"/>
    <w:rsid w:val="3CA9E32E"/>
    <w:rsid w:val="3CA9E3A0"/>
    <w:rsid w:val="3CABF0E4"/>
    <w:rsid w:val="3CACA9E8"/>
    <w:rsid w:val="3CADC769"/>
    <w:rsid w:val="3CADD609"/>
    <w:rsid w:val="3CAF1E9D"/>
    <w:rsid w:val="3CB28086"/>
    <w:rsid w:val="3CB476D2"/>
    <w:rsid w:val="3CB5C16D"/>
    <w:rsid w:val="3CB64B27"/>
    <w:rsid w:val="3CB6CC37"/>
    <w:rsid w:val="3CB841A3"/>
    <w:rsid w:val="3CBCC7FA"/>
    <w:rsid w:val="3CBD004A"/>
    <w:rsid w:val="3CBFB4F2"/>
    <w:rsid w:val="3CC15017"/>
    <w:rsid w:val="3CC19AB6"/>
    <w:rsid w:val="3CC2484A"/>
    <w:rsid w:val="3CC2BD3C"/>
    <w:rsid w:val="3CC30550"/>
    <w:rsid w:val="3CC39B8C"/>
    <w:rsid w:val="3CC437E8"/>
    <w:rsid w:val="3CC44325"/>
    <w:rsid w:val="3CC50F4D"/>
    <w:rsid w:val="3CC73948"/>
    <w:rsid w:val="3CC7F5BD"/>
    <w:rsid w:val="3CC82853"/>
    <w:rsid w:val="3CC91B56"/>
    <w:rsid w:val="3CC9854A"/>
    <w:rsid w:val="3CC9B0B0"/>
    <w:rsid w:val="3CC9DB61"/>
    <w:rsid w:val="3CCA6B73"/>
    <w:rsid w:val="3CCAD705"/>
    <w:rsid w:val="3CCBDB95"/>
    <w:rsid w:val="3CCC55C0"/>
    <w:rsid w:val="3CCD209A"/>
    <w:rsid w:val="3CCE1185"/>
    <w:rsid w:val="3CCFD08C"/>
    <w:rsid w:val="3CCFFB66"/>
    <w:rsid w:val="3CD03D87"/>
    <w:rsid w:val="3CD13695"/>
    <w:rsid w:val="3CD15434"/>
    <w:rsid w:val="3CD1BB32"/>
    <w:rsid w:val="3CD2C01D"/>
    <w:rsid w:val="3CD4A3B7"/>
    <w:rsid w:val="3CD4F634"/>
    <w:rsid w:val="3CD582C9"/>
    <w:rsid w:val="3CD6EB6F"/>
    <w:rsid w:val="3CD748F0"/>
    <w:rsid w:val="3CD74D66"/>
    <w:rsid w:val="3CD7D5D1"/>
    <w:rsid w:val="3CDA9E04"/>
    <w:rsid w:val="3CDC7AF0"/>
    <w:rsid w:val="3CDD8A2C"/>
    <w:rsid w:val="3CDE26B5"/>
    <w:rsid w:val="3CE3368E"/>
    <w:rsid w:val="3CE36041"/>
    <w:rsid w:val="3CE3634F"/>
    <w:rsid w:val="3CE3640D"/>
    <w:rsid w:val="3CE44480"/>
    <w:rsid w:val="3CE4573E"/>
    <w:rsid w:val="3CE4DF52"/>
    <w:rsid w:val="3CE633C2"/>
    <w:rsid w:val="3CE6D660"/>
    <w:rsid w:val="3CEA60C5"/>
    <w:rsid w:val="3CEBA3A0"/>
    <w:rsid w:val="3CEC513E"/>
    <w:rsid w:val="3CEFCAED"/>
    <w:rsid w:val="3CF05345"/>
    <w:rsid w:val="3CF07162"/>
    <w:rsid w:val="3CF0A794"/>
    <w:rsid w:val="3CF15F6A"/>
    <w:rsid w:val="3CF26F5B"/>
    <w:rsid w:val="3CF33294"/>
    <w:rsid w:val="3CF3FB26"/>
    <w:rsid w:val="3CF59CDE"/>
    <w:rsid w:val="3CF63023"/>
    <w:rsid w:val="3CF85972"/>
    <w:rsid w:val="3CF8C4D6"/>
    <w:rsid w:val="3CFB76D2"/>
    <w:rsid w:val="3CFD449D"/>
    <w:rsid w:val="3CFF1A53"/>
    <w:rsid w:val="3CFFD69D"/>
    <w:rsid w:val="3D009DA4"/>
    <w:rsid w:val="3D01829F"/>
    <w:rsid w:val="3D028577"/>
    <w:rsid w:val="3D03123A"/>
    <w:rsid w:val="3D0329A4"/>
    <w:rsid w:val="3D039B3B"/>
    <w:rsid w:val="3D059EF5"/>
    <w:rsid w:val="3D062D6E"/>
    <w:rsid w:val="3D0673E2"/>
    <w:rsid w:val="3D069C72"/>
    <w:rsid w:val="3D07779B"/>
    <w:rsid w:val="3D07C7AF"/>
    <w:rsid w:val="3D082DEB"/>
    <w:rsid w:val="3D08E020"/>
    <w:rsid w:val="3D09D94A"/>
    <w:rsid w:val="3D0C022F"/>
    <w:rsid w:val="3D0C5205"/>
    <w:rsid w:val="3D0F9DDD"/>
    <w:rsid w:val="3D103483"/>
    <w:rsid w:val="3D10BCE2"/>
    <w:rsid w:val="3D11A619"/>
    <w:rsid w:val="3D11C308"/>
    <w:rsid w:val="3D120FDE"/>
    <w:rsid w:val="3D12FF3F"/>
    <w:rsid w:val="3D137D57"/>
    <w:rsid w:val="3D14C525"/>
    <w:rsid w:val="3D18B013"/>
    <w:rsid w:val="3D1A8346"/>
    <w:rsid w:val="3D1B3319"/>
    <w:rsid w:val="3D1CC119"/>
    <w:rsid w:val="3D1DC894"/>
    <w:rsid w:val="3D1E7169"/>
    <w:rsid w:val="3D1F327B"/>
    <w:rsid w:val="3D20380D"/>
    <w:rsid w:val="3D20A2ED"/>
    <w:rsid w:val="3D20E799"/>
    <w:rsid w:val="3D217C36"/>
    <w:rsid w:val="3D21A2D4"/>
    <w:rsid w:val="3D222A2E"/>
    <w:rsid w:val="3D228C47"/>
    <w:rsid w:val="3D22DCA4"/>
    <w:rsid w:val="3D232D0E"/>
    <w:rsid w:val="3D255178"/>
    <w:rsid w:val="3D25D199"/>
    <w:rsid w:val="3D25ED91"/>
    <w:rsid w:val="3D25FA09"/>
    <w:rsid w:val="3D262BBC"/>
    <w:rsid w:val="3D2718CC"/>
    <w:rsid w:val="3D274908"/>
    <w:rsid w:val="3D279C81"/>
    <w:rsid w:val="3D2817F5"/>
    <w:rsid w:val="3D29AF07"/>
    <w:rsid w:val="3D2BECC2"/>
    <w:rsid w:val="3D2D1E36"/>
    <w:rsid w:val="3D2DFB67"/>
    <w:rsid w:val="3D2E5C46"/>
    <w:rsid w:val="3D2F6397"/>
    <w:rsid w:val="3D2F6FC4"/>
    <w:rsid w:val="3D30259B"/>
    <w:rsid w:val="3D3112B8"/>
    <w:rsid w:val="3D321963"/>
    <w:rsid w:val="3D354CB2"/>
    <w:rsid w:val="3D35EB39"/>
    <w:rsid w:val="3D3699A0"/>
    <w:rsid w:val="3D36C119"/>
    <w:rsid w:val="3D36C310"/>
    <w:rsid w:val="3D38BB1D"/>
    <w:rsid w:val="3D390DEA"/>
    <w:rsid w:val="3D391310"/>
    <w:rsid w:val="3D3A5F52"/>
    <w:rsid w:val="3D3AAC6D"/>
    <w:rsid w:val="3D3B75C3"/>
    <w:rsid w:val="3D3C8DC1"/>
    <w:rsid w:val="3D3D6219"/>
    <w:rsid w:val="3D3E0752"/>
    <w:rsid w:val="3D43E1A5"/>
    <w:rsid w:val="3D43F05C"/>
    <w:rsid w:val="3D475E8C"/>
    <w:rsid w:val="3D49156B"/>
    <w:rsid w:val="3D4A84F7"/>
    <w:rsid w:val="3D4C38CD"/>
    <w:rsid w:val="3D4D09B3"/>
    <w:rsid w:val="3D4E85F4"/>
    <w:rsid w:val="3D4F4573"/>
    <w:rsid w:val="3D505E78"/>
    <w:rsid w:val="3D5150FC"/>
    <w:rsid w:val="3D51A54A"/>
    <w:rsid w:val="3D52D085"/>
    <w:rsid w:val="3D53F641"/>
    <w:rsid w:val="3D556351"/>
    <w:rsid w:val="3D557B58"/>
    <w:rsid w:val="3D55C882"/>
    <w:rsid w:val="3D57EF4B"/>
    <w:rsid w:val="3D582B54"/>
    <w:rsid w:val="3D58899F"/>
    <w:rsid w:val="3D588EEA"/>
    <w:rsid w:val="3D58AE69"/>
    <w:rsid w:val="3D59FBF7"/>
    <w:rsid w:val="3D5B041D"/>
    <w:rsid w:val="3D5BEFE6"/>
    <w:rsid w:val="3D5C4C30"/>
    <w:rsid w:val="3D5D4E06"/>
    <w:rsid w:val="3D5E0F9B"/>
    <w:rsid w:val="3D5E6DB9"/>
    <w:rsid w:val="3D5F7B17"/>
    <w:rsid w:val="3D6035BD"/>
    <w:rsid w:val="3D613568"/>
    <w:rsid w:val="3D614500"/>
    <w:rsid w:val="3D61FCDF"/>
    <w:rsid w:val="3D632137"/>
    <w:rsid w:val="3D641D56"/>
    <w:rsid w:val="3D668AC1"/>
    <w:rsid w:val="3D66D287"/>
    <w:rsid w:val="3D66D6BA"/>
    <w:rsid w:val="3D69E05C"/>
    <w:rsid w:val="3D6A6537"/>
    <w:rsid w:val="3D6A95DC"/>
    <w:rsid w:val="3D6C3D7E"/>
    <w:rsid w:val="3D6E7BF7"/>
    <w:rsid w:val="3D6EA2F4"/>
    <w:rsid w:val="3D6F5919"/>
    <w:rsid w:val="3D70539A"/>
    <w:rsid w:val="3D7104D6"/>
    <w:rsid w:val="3D726030"/>
    <w:rsid w:val="3D734AA6"/>
    <w:rsid w:val="3D749AF0"/>
    <w:rsid w:val="3D764353"/>
    <w:rsid w:val="3D76B66B"/>
    <w:rsid w:val="3D772BFB"/>
    <w:rsid w:val="3D784D58"/>
    <w:rsid w:val="3D78F5C4"/>
    <w:rsid w:val="3D791BBC"/>
    <w:rsid w:val="3D7DB97E"/>
    <w:rsid w:val="3D8095D3"/>
    <w:rsid w:val="3D82366B"/>
    <w:rsid w:val="3D82FCE1"/>
    <w:rsid w:val="3D8349C2"/>
    <w:rsid w:val="3D8651EE"/>
    <w:rsid w:val="3D87237E"/>
    <w:rsid w:val="3D87A0D9"/>
    <w:rsid w:val="3D8855A8"/>
    <w:rsid w:val="3D8953B6"/>
    <w:rsid w:val="3D8B79BB"/>
    <w:rsid w:val="3D8E50E3"/>
    <w:rsid w:val="3D8EF953"/>
    <w:rsid w:val="3D8F4E72"/>
    <w:rsid w:val="3D91F390"/>
    <w:rsid w:val="3D9335B1"/>
    <w:rsid w:val="3D97AE21"/>
    <w:rsid w:val="3D984F48"/>
    <w:rsid w:val="3D9870AE"/>
    <w:rsid w:val="3D98B5F7"/>
    <w:rsid w:val="3D999790"/>
    <w:rsid w:val="3D99F6DF"/>
    <w:rsid w:val="3D9B14CB"/>
    <w:rsid w:val="3D9CA036"/>
    <w:rsid w:val="3D9E2F11"/>
    <w:rsid w:val="3D9E608D"/>
    <w:rsid w:val="3DA01764"/>
    <w:rsid w:val="3DA0183E"/>
    <w:rsid w:val="3DA07527"/>
    <w:rsid w:val="3DA11290"/>
    <w:rsid w:val="3DA19AEC"/>
    <w:rsid w:val="3DA2F7D1"/>
    <w:rsid w:val="3DA3ACA9"/>
    <w:rsid w:val="3DA50D85"/>
    <w:rsid w:val="3DA5B7FE"/>
    <w:rsid w:val="3DA6369C"/>
    <w:rsid w:val="3DA77032"/>
    <w:rsid w:val="3DA911E6"/>
    <w:rsid w:val="3DA92A2B"/>
    <w:rsid w:val="3DAAA446"/>
    <w:rsid w:val="3DAC4112"/>
    <w:rsid w:val="3DB25E45"/>
    <w:rsid w:val="3DB39895"/>
    <w:rsid w:val="3DB3E21A"/>
    <w:rsid w:val="3DB41E16"/>
    <w:rsid w:val="3DB5823A"/>
    <w:rsid w:val="3DB598F6"/>
    <w:rsid w:val="3DB5A1F8"/>
    <w:rsid w:val="3DB5C441"/>
    <w:rsid w:val="3DB5E5FD"/>
    <w:rsid w:val="3DB6762E"/>
    <w:rsid w:val="3DB7B7E6"/>
    <w:rsid w:val="3DB7BCDF"/>
    <w:rsid w:val="3DB85762"/>
    <w:rsid w:val="3DB8D2A6"/>
    <w:rsid w:val="3DBB40CE"/>
    <w:rsid w:val="3DBBD7D9"/>
    <w:rsid w:val="3DBD7489"/>
    <w:rsid w:val="3DBD9485"/>
    <w:rsid w:val="3DBDD84F"/>
    <w:rsid w:val="3DBFA44E"/>
    <w:rsid w:val="3DC025A5"/>
    <w:rsid w:val="3DC0ED5A"/>
    <w:rsid w:val="3DC1AF55"/>
    <w:rsid w:val="3DC27D0E"/>
    <w:rsid w:val="3DC31735"/>
    <w:rsid w:val="3DC47E41"/>
    <w:rsid w:val="3DC4EBCE"/>
    <w:rsid w:val="3DC6025D"/>
    <w:rsid w:val="3DC7172B"/>
    <w:rsid w:val="3DC815F8"/>
    <w:rsid w:val="3DC91442"/>
    <w:rsid w:val="3DCA534F"/>
    <w:rsid w:val="3DCB78BB"/>
    <w:rsid w:val="3DCC4348"/>
    <w:rsid w:val="3DCD6657"/>
    <w:rsid w:val="3DCD851D"/>
    <w:rsid w:val="3DCD8583"/>
    <w:rsid w:val="3DCE8D34"/>
    <w:rsid w:val="3DCEB8F3"/>
    <w:rsid w:val="3DD1AD05"/>
    <w:rsid w:val="3DD25ECF"/>
    <w:rsid w:val="3DD46167"/>
    <w:rsid w:val="3DD5BAE8"/>
    <w:rsid w:val="3DD81C95"/>
    <w:rsid w:val="3DD8928F"/>
    <w:rsid w:val="3DD8B26D"/>
    <w:rsid w:val="3DDA5CEE"/>
    <w:rsid w:val="3DDA6DD7"/>
    <w:rsid w:val="3DDAF795"/>
    <w:rsid w:val="3DDB64ED"/>
    <w:rsid w:val="3DDCB140"/>
    <w:rsid w:val="3DDD6EEE"/>
    <w:rsid w:val="3DDFBF2A"/>
    <w:rsid w:val="3DE0209D"/>
    <w:rsid w:val="3DE198D0"/>
    <w:rsid w:val="3DE2B88B"/>
    <w:rsid w:val="3DE5B02E"/>
    <w:rsid w:val="3DE60AC3"/>
    <w:rsid w:val="3DE67AC8"/>
    <w:rsid w:val="3DE7FF8E"/>
    <w:rsid w:val="3DE8A5A4"/>
    <w:rsid w:val="3DE90252"/>
    <w:rsid w:val="3DE9A3B7"/>
    <w:rsid w:val="3DEB9903"/>
    <w:rsid w:val="3DEBC64D"/>
    <w:rsid w:val="3DEC2CF8"/>
    <w:rsid w:val="3DED7051"/>
    <w:rsid w:val="3DEDF0F7"/>
    <w:rsid w:val="3DF10A84"/>
    <w:rsid w:val="3DF4BA91"/>
    <w:rsid w:val="3DF4C8CF"/>
    <w:rsid w:val="3DF55206"/>
    <w:rsid w:val="3DF591D3"/>
    <w:rsid w:val="3DF5AB6F"/>
    <w:rsid w:val="3DF5E7C4"/>
    <w:rsid w:val="3DF5E911"/>
    <w:rsid w:val="3DF615BD"/>
    <w:rsid w:val="3DF76EBF"/>
    <w:rsid w:val="3DF86B9B"/>
    <w:rsid w:val="3DF8871D"/>
    <w:rsid w:val="3DFBE4C5"/>
    <w:rsid w:val="3DFC13E6"/>
    <w:rsid w:val="3DFC793F"/>
    <w:rsid w:val="3DFE21B3"/>
    <w:rsid w:val="3DFF499A"/>
    <w:rsid w:val="3DFFEF8C"/>
    <w:rsid w:val="3E0100E0"/>
    <w:rsid w:val="3E017C61"/>
    <w:rsid w:val="3E01DA9F"/>
    <w:rsid w:val="3E01E551"/>
    <w:rsid w:val="3E029A77"/>
    <w:rsid w:val="3E035EC0"/>
    <w:rsid w:val="3E043607"/>
    <w:rsid w:val="3E061869"/>
    <w:rsid w:val="3E07922D"/>
    <w:rsid w:val="3E0887D1"/>
    <w:rsid w:val="3E09DA59"/>
    <w:rsid w:val="3E0A08B3"/>
    <w:rsid w:val="3E0B68F9"/>
    <w:rsid w:val="3E0C3094"/>
    <w:rsid w:val="3E0E55B4"/>
    <w:rsid w:val="3E10E589"/>
    <w:rsid w:val="3E11F009"/>
    <w:rsid w:val="3E125A08"/>
    <w:rsid w:val="3E151E8D"/>
    <w:rsid w:val="3E15389F"/>
    <w:rsid w:val="3E165EA8"/>
    <w:rsid w:val="3E187EF5"/>
    <w:rsid w:val="3E1A5496"/>
    <w:rsid w:val="3E1A8EB0"/>
    <w:rsid w:val="3E1B4771"/>
    <w:rsid w:val="3E1CE484"/>
    <w:rsid w:val="3E1D1465"/>
    <w:rsid w:val="3E1DBEB4"/>
    <w:rsid w:val="3E1DEE5E"/>
    <w:rsid w:val="3E1DF9AE"/>
    <w:rsid w:val="3E1E2901"/>
    <w:rsid w:val="3E20A285"/>
    <w:rsid w:val="3E22520C"/>
    <w:rsid w:val="3E22DAE1"/>
    <w:rsid w:val="3E2424FD"/>
    <w:rsid w:val="3E24263C"/>
    <w:rsid w:val="3E2A9AC7"/>
    <w:rsid w:val="3E2C41DB"/>
    <w:rsid w:val="3E2D9DAE"/>
    <w:rsid w:val="3E2DC0CF"/>
    <w:rsid w:val="3E2E50AF"/>
    <w:rsid w:val="3E2E6704"/>
    <w:rsid w:val="3E2E889E"/>
    <w:rsid w:val="3E2F2016"/>
    <w:rsid w:val="3E2F805A"/>
    <w:rsid w:val="3E2F9D2D"/>
    <w:rsid w:val="3E2FAAF2"/>
    <w:rsid w:val="3E32962D"/>
    <w:rsid w:val="3E33CC0D"/>
    <w:rsid w:val="3E33CED1"/>
    <w:rsid w:val="3E348CE2"/>
    <w:rsid w:val="3E34A294"/>
    <w:rsid w:val="3E358D68"/>
    <w:rsid w:val="3E360727"/>
    <w:rsid w:val="3E3AB33E"/>
    <w:rsid w:val="3E3ADAF4"/>
    <w:rsid w:val="3E3C7FD8"/>
    <w:rsid w:val="3E3D322D"/>
    <w:rsid w:val="3E3E333C"/>
    <w:rsid w:val="3E3F8543"/>
    <w:rsid w:val="3E401DDE"/>
    <w:rsid w:val="3E407799"/>
    <w:rsid w:val="3E415455"/>
    <w:rsid w:val="3E42CB66"/>
    <w:rsid w:val="3E42E356"/>
    <w:rsid w:val="3E43414B"/>
    <w:rsid w:val="3E441F44"/>
    <w:rsid w:val="3E44E231"/>
    <w:rsid w:val="3E458756"/>
    <w:rsid w:val="3E45B38F"/>
    <w:rsid w:val="3E47F595"/>
    <w:rsid w:val="3E485F45"/>
    <w:rsid w:val="3E49AC77"/>
    <w:rsid w:val="3E4A95EE"/>
    <w:rsid w:val="3E4ABF74"/>
    <w:rsid w:val="3E4B259C"/>
    <w:rsid w:val="3E4B893A"/>
    <w:rsid w:val="3E4D1AF3"/>
    <w:rsid w:val="3E50193C"/>
    <w:rsid w:val="3E51B586"/>
    <w:rsid w:val="3E56264F"/>
    <w:rsid w:val="3E566BE0"/>
    <w:rsid w:val="3E568E4D"/>
    <w:rsid w:val="3E57DA78"/>
    <w:rsid w:val="3E59A48E"/>
    <w:rsid w:val="3E5AE758"/>
    <w:rsid w:val="3E5BBEEF"/>
    <w:rsid w:val="3E5CCADD"/>
    <w:rsid w:val="3E5D97F5"/>
    <w:rsid w:val="3E5DBDE2"/>
    <w:rsid w:val="3E5EAD8F"/>
    <w:rsid w:val="3E5F2AA6"/>
    <w:rsid w:val="3E60CBC1"/>
    <w:rsid w:val="3E62DC96"/>
    <w:rsid w:val="3E64EBB7"/>
    <w:rsid w:val="3E65C1ED"/>
    <w:rsid w:val="3E65ED5E"/>
    <w:rsid w:val="3E6707B6"/>
    <w:rsid w:val="3E688811"/>
    <w:rsid w:val="3E6A7588"/>
    <w:rsid w:val="3E6A8C23"/>
    <w:rsid w:val="3E6A9FF9"/>
    <w:rsid w:val="3E6C6BD4"/>
    <w:rsid w:val="3E6DD635"/>
    <w:rsid w:val="3E6E52D6"/>
    <w:rsid w:val="3E6ED7E9"/>
    <w:rsid w:val="3E71C0F5"/>
    <w:rsid w:val="3E72366E"/>
    <w:rsid w:val="3E7415FA"/>
    <w:rsid w:val="3E7587F4"/>
    <w:rsid w:val="3E786C28"/>
    <w:rsid w:val="3E786E9C"/>
    <w:rsid w:val="3E78DDE1"/>
    <w:rsid w:val="3E7A1863"/>
    <w:rsid w:val="3E7BA420"/>
    <w:rsid w:val="3E7BCDDF"/>
    <w:rsid w:val="3E7CC461"/>
    <w:rsid w:val="3E7CC70D"/>
    <w:rsid w:val="3E7D3018"/>
    <w:rsid w:val="3E7DE298"/>
    <w:rsid w:val="3E7E01AF"/>
    <w:rsid w:val="3E80098A"/>
    <w:rsid w:val="3E820E50"/>
    <w:rsid w:val="3E82FDA1"/>
    <w:rsid w:val="3E830ED6"/>
    <w:rsid w:val="3E83BC4B"/>
    <w:rsid w:val="3E85E2D7"/>
    <w:rsid w:val="3E872F40"/>
    <w:rsid w:val="3E88E8A8"/>
    <w:rsid w:val="3E89C9E4"/>
    <w:rsid w:val="3E8CBABC"/>
    <w:rsid w:val="3E8DA740"/>
    <w:rsid w:val="3E8FB6FF"/>
    <w:rsid w:val="3E8FD256"/>
    <w:rsid w:val="3E926E38"/>
    <w:rsid w:val="3E967DAC"/>
    <w:rsid w:val="3E96AA96"/>
    <w:rsid w:val="3E98763E"/>
    <w:rsid w:val="3E9A95E5"/>
    <w:rsid w:val="3E9B12B7"/>
    <w:rsid w:val="3E9BC842"/>
    <w:rsid w:val="3E9C785A"/>
    <w:rsid w:val="3E9E5755"/>
    <w:rsid w:val="3E9EF9DE"/>
    <w:rsid w:val="3EA10728"/>
    <w:rsid w:val="3EA1B30A"/>
    <w:rsid w:val="3EA27414"/>
    <w:rsid w:val="3EA3B2D5"/>
    <w:rsid w:val="3EA400BF"/>
    <w:rsid w:val="3EA441B0"/>
    <w:rsid w:val="3EA4C6B8"/>
    <w:rsid w:val="3EA51AEC"/>
    <w:rsid w:val="3EA623CC"/>
    <w:rsid w:val="3EA77ACF"/>
    <w:rsid w:val="3EA7A3B6"/>
    <w:rsid w:val="3EA8C0F3"/>
    <w:rsid w:val="3EA8C719"/>
    <w:rsid w:val="3EAA03F2"/>
    <w:rsid w:val="3EAE1D73"/>
    <w:rsid w:val="3EAEC96D"/>
    <w:rsid w:val="3EB18C48"/>
    <w:rsid w:val="3EB1A36C"/>
    <w:rsid w:val="3EB2FB59"/>
    <w:rsid w:val="3EB5E6F8"/>
    <w:rsid w:val="3EB722EF"/>
    <w:rsid w:val="3EB8297E"/>
    <w:rsid w:val="3EB84735"/>
    <w:rsid w:val="3EBB1789"/>
    <w:rsid w:val="3EBC338D"/>
    <w:rsid w:val="3EBCFB4E"/>
    <w:rsid w:val="3EBDE43A"/>
    <w:rsid w:val="3EBEFC0B"/>
    <w:rsid w:val="3EBFE62E"/>
    <w:rsid w:val="3EC1AC72"/>
    <w:rsid w:val="3EC356B7"/>
    <w:rsid w:val="3EC49F23"/>
    <w:rsid w:val="3EC51169"/>
    <w:rsid w:val="3EC5640E"/>
    <w:rsid w:val="3EC59091"/>
    <w:rsid w:val="3EC77C53"/>
    <w:rsid w:val="3EC7FE7F"/>
    <w:rsid w:val="3EC8BCC1"/>
    <w:rsid w:val="3EC8F3BA"/>
    <w:rsid w:val="3EC8FC2C"/>
    <w:rsid w:val="3ECA607E"/>
    <w:rsid w:val="3ECB7A30"/>
    <w:rsid w:val="3ECD2BEE"/>
    <w:rsid w:val="3ECDA9C9"/>
    <w:rsid w:val="3ECDC12F"/>
    <w:rsid w:val="3ED0C6E7"/>
    <w:rsid w:val="3ED0D022"/>
    <w:rsid w:val="3ED1FE6F"/>
    <w:rsid w:val="3ED42000"/>
    <w:rsid w:val="3ED4DE4B"/>
    <w:rsid w:val="3ED62B62"/>
    <w:rsid w:val="3ED6F8BD"/>
    <w:rsid w:val="3ED7C31E"/>
    <w:rsid w:val="3ED90C8C"/>
    <w:rsid w:val="3ED90D1B"/>
    <w:rsid w:val="3EDC7ECC"/>
    <w:rsid w:val="3EDCD5CC"/>
    <w:rsid w:val="3EDE1F5E"/>
    <w:rsid w:val="3EDF0A91"/>
    <w:rsid w:val="3EDFD050"/>
    <w:rsid w:val="3EDFD0B8"/>
    <w:rsid w:val="3EE1DA81"/>
    <w:rsid w:val="3EE329FA"/>
    <w:rsid w:val="3EE57067"/>
    <w:rsid w:val="3EE61F9D"/>
    <w:rsid w:val="3EEAAC0A"/>
    <w:rsid w:val="3EECEF6D"/>
    <w:rsid w:val="3EED40B3"/>
    <w:rsid w:val="3EEDABCA"/>
    <w:rsid w:val="3EF02013"/>
    <w:rsid w:val="3EF061F8"/>
    <w:rsid w:val="3EF1EBED"/>
    <w:rsid w:val="3EF2108F"/>
    <w:rsid w:val="3EF393ED"/>
    <w:rsid w:val="3EF4580F"/>
    <w:rsid w:val="3EF5C561"/>
    <w:rsid w:val="3EF5DB06"/>
    <w:rsid w:val="3EF5E2F3"/>
    <w:rsid w:val="3EF6884D"/>
    <w:rsid w:val="3EF6C673"/>
    <w:rsid w:val="3EF77A42"/>
    <w:rsid w:val="3EF8280B"/>
    <w:rsid w:val="3EF985B8"/>
    <w:rsid w:val="3EFA364A"/>
    <w:rsid w:val="3EFA3E9C"/>
    <w:rsid w:val="3EFAA73A"/>
    <w:rsid w:val="3EFC31DF"/>
    <w:rsid w:val="3F01F69A"/>
    <w:rsid w:val="3F03BA32"/>
    <w:rsid w:val="3F05014F"/>
    <w:rsid w:val="3F05688D"/>
    <w:rsid w:val="3F05D161"/>
    <w:rsid w:val="3F06E2F5"/>
    <w:rsid w:val="3F098F46"/>
    <w:rsid w:val="3F0A7EEA"/>
    <w:rsid w:val="3F0DEC0F"/>
    <w:rsid w:val="3F0ECBCF"/>
    <w:rsid w:val="3F0FFCAE"/>
    <w:rsid w:val="3F115068"/>
    <w:rsid w:val="3F131700"/>
    <w:rsid w:val="3F132DF2"/>
    <w:rsid w:val="3F13CFD2"/>
    <w:rsid w:val="3F1422CD"/>
    <w:rsid w:val="3F150B4B"/>
    <w:rsid w:val="3F1540F9"/>
    <w:rsid w:val="3F155589"/>
    <w:rsid w:val="3F163ABE"/>
    <w:rsid w:val="3F17C15F"/>
    <w:rsid w:val="3F17E795"/>
    <w:rsid w:val="3F189EE5"/>
    <w:rsid w:val="3F1AD0D0"/>
    <w:rsid w:val="3F1B9276"/>
    <w:rsid w:val="3F1C314D"/>
    <w:rsid w:val="3F1DBF74"/>
    <w:rsid w:val="3F1E0285"/>
    <w:rsid w:val="3F1FC609"/>
    <w:rsid w:val="3F216A83"/>
    <w:rsid w:val="3F236817"/>
    <w:rsid w:val="3F24E2E6"/>
    <w:rsid w:val="3F250252"/>
    <w:rsid w:val="3F2544D4"/>
    <w:rsid w:val="3F254E76"/>
    <w:rsid w:val="3F25A488"/>
    <w:rsid w:val="3F2636CF"/>
    <w:rsid w:val="3F289C62"/>
    <w:rsid w:val="3F28AB7A"/>
    <w:rsid w:val="3F29CE61"/>
    <w:rsid w:val="3F29F6AF"/>
    <w:rsid w:val="3F2C1B84"/>
    <w:rsid w:val="3F2EA0B5"/>
    <w:rsid w:val="3F2EF9FB"/>
    <w:rsid w:val="3F30C302"/>
    <w:rsid w:val="3F323319"/>
    <w:rsid w:val="3F3240A0"/>
    <w:rsid w:val="3F32C2E1"/>
    <w:rsid w:val="3F32E45E"/>
    <w:rsid w:val="3F332773"/>
    <w:rsid w:val="3F333995"/>
    <w:rsid w:val="3F37D3C8"/>
    <w:rsid w:val="3F37E277"/>
    <w:rsid w:val="3F3A30EE"/>
    <w:rsid w:val="3F3B0BEE"/>
    <w:rsid w:val="3F3B89D4"/>
    <w:rsid w:val="3F3C6C5A"/>
    <w:rsid w:val="3F3CE6F6"/>
    <w:rsid w:val="3F40DF88"/>
    <w:rsid w:val="3F41565A"/>
    <w:rsid w:val="3F422E6F"/>
    <w:rsid w:val="3F429975"/>
    <w:rsid w:val="3F4360A0"/>
    <w:rsid w:val="3F44B0E2"/>
    <w:rsid w:val="3F47450E"/>
    <w:rsid w:val="3F48B06B"/>
    <w:rsid w:val="3F48B08B"/>
    <w:rsid w:val="3F48C904"/>
    <w:rsid w:val="3F48FDB8"/>
    <w:rsid w:val="3F498916"/>
    <w:rsid w:val="3F4A92C3"/>
    <w:rsid w:val="3F4AA2B8"/>
    <w:rsid w:val="3F4B47D8"/>
    <w:rsid w:val="3F4BFBAE"/>
    <w:rsid w:val="3F4E45ED"/>
    <w:rsid w:val="3F4E63B9"/>
    <w:rsid w:val="3F4EFC0E"/>
    <w:rsid w:val="3F4F64B0"/>
    <w:rsid w:val="3F50153D"/>
    <w:rsid w:val="3F51451C"/>
    <w:rsid w:val="3F548D8B"/>
    <w:rsid w:val="3F54DFFA"/>
    <w:rsid w:val="3F552C9B"/>
    <w:rsid w:val="3F589E20"/>
    <w:rsid w:val="3F59AC33"/>
    <w:rsid w:val="3F5A88B5"/>
    <w:rsid w:val="3F5BE0F9"/>
    <w:rsid w:val="3F5D1918"/>
    <w:rsid w:val="3F5E2382"/>
    <w:rsid w:val="3F5E4F0F"/>
    <w:rsid w:val="3F5EB155"/>
    <w:rsid w:val="3F61F5E8"/>
    <w:rsid w:val="3F63A4CA"/>
    <w:rsid w:val="3F669B71"/>
    <w:rsid w:val="3F66B9DE"/>
    <w:rsid w:val="3F679D45"/>
    <w:rsid w:val="3F6E2F15"/>
    <w:rsid w:val="3F6FB6FA"/>
    <w:rsid w:val="3F6FE0D5"/>
    <w:rsid w:val="3F7030BB"/>
    <w:rsid w:val="3F712749"/>
    <w:rsid w:val="3F72685E"/>
    <w:rsid w:val="3F73FB9B"/>
    <w:rsid w:val="3F76DD4B"/>
    <w:rsid w:val="3F77224D"/>
    <w:rsid w:val="3F778870"/>
    <w:rsid w:val="3F78E41D"/>
    <w:rsid w:val="3F79BF9E"/>
    <w:rsid w:val="3F7A066D"/>
    <w:rsid w:val="3F7BF352"/>
    <w:rsid w:val="3F7C5080"/>
    <w:rsid w:val="3F7C5C77"/>
    <w:rsid w:val="3F7CEC15"/>
    <w:rsid w:val="3F7D69E3"/>
    <w:rsid w:val="3F7E72FE"/>
    <w:rsid w:val="3F7ECBF6"/>
    <w:rsid w:val="3F7F9BC4"/>
    <w:rsid w:val="3F80CF28"/>
    <w:rsid w:val="3F81BC44"/>
    <w:rsid w:val="3F81E8FF"/>
    <w:rsid w:val="3F84D52C"/>
    <w:rsid w:val="3F85F7F7"/>
    <w:rsid w:val="3F882109"/>
    <w:rsid w:val="3F886A02"/>
    <w:rsid w:val="3F8890CB"/>
    <w:rsid w:val="3F88DF57"/>
    <w:rsid w:val="3F89B6C6"/>
    <w:rsid w:val="3F8ADC41"/>
    <w:rsid w:val="3F8B827D"/>
    <w:rsid w:val="3F8BCD8B"/>
    <w:rsid w:val="3F8D1FD4"/>
    <w:rsid w:val="3F8D4AC4"/>
    <w:rsid w:val="3F8EE9E5"/>
    <w:rsid w:val="3F8FFF0B"/>
    <w:rsid w:val="3F9254D1"/>
    <w:rsid w:val="3F9418EB"/>
    <w:rsid w:val="3F947E14"/>
    <w:rsid w:val="3F94C2EE"/>
    <w:rsid w:val="3F9742CA"/>
    <w:rsid w:val="3F983CC4"/>
    <w:rsid w:val="3F990D0A"/>
    <w:rsid w:val="3F99F620"/>
    <w:rsid w:val="3F9AD375"/>
    <w:rsid w:val="3F9C2F3E"/>
    <w:rsid w:val="3F9CB4D4"/>
    <w:rsid w:val="3F9DBB3E"/>
    <w:rsid w:val="3F9E1BEF"/>
    <w:rsid w:val="3F9EDAB6"/>
    <w:rsid w:val="3FA1FA8D"/>
    <w:rsid w:val="3FA2AE86"/>
    <w:rsid w:val="3FA2D5AE"/>
    <w:rsid w:val="3FA2F4B4"/>
    <w:rsid w:val="3FA46B63"/>
    <w:rsid w:val="3FA490DB"/>
    <w:rsid w:val="3FA70111"/>
    <w:rsid w:val="3FA8532D"/>
    <w:rsid w:val="3FA94693"/>
    <w:rsid w:val="3FA9AB62"/>
    <w:rsid w:val="3FAA0E9B"/>
    <w:rsid w:val="3FAC72D2"/>
    <w:rsid w:val="3FAE69BD"/>
    <w:rsid w:val="3FAEC211"/>
    <w:rsid w:val="3FAF0687"/>
    <w:rsid w:val="3FB05EC2"/>
    <w:rsid w:val="3FB16426"/>
    <w:rsid w:val="3FB1BDB2"/>
    <w:rsid w:val="3FB3B1C7"/>
    <w:rsid w:val="3FB3C273"/>
    <w:rsid w:val="3FB717D2"/>
    <w:rsid w:val="3FB7BE82"/>
    <w:rsid w:val="3FB8E505"/>
    <w:rsid w:val="3FB92934"/>
    <w:rsid w:val="3FB94EF5"/>
    <w:rsid w:val="3FC4DBBD"/>
    <w:rsid w:val="3FC5174D"/>
    <w:rsid w:val="3FC6A3A6"/>
    <w:rsid w:val="3FC70235"/>
    <w:rsid w:val="3FC75BD0"/>
    <w:rsid w:val="3FC7E3AC"/>
    <w:rsid w:val="3FC9D984"/>
    <w:rsid w:val="3FCAE2EA"/>
    <w:rsid w:val="3FCB7383"/>
    <w:rsid w:val="3FCC9E83"/>
    <w:rsid w:val="3FCE2771"/>
    <w:rsid w:val="3FCE3F4B"/>
    <w:rsid w:val="3FCE8C1D"/>
    <w:rsid w:val="3FCEB4DC"/>
    <w:rsid w:val="3FCEC5FE"/>
    <w:rsid w:val="3FCECB0B"/>
    <w:rsid w:val="3FCEE41A"/>
    <w:rsid w:val="3FCEFBF8"/>
    <w:rsid w:val="3FCFB4E1"/>
    <w:rsid w:val="3FCFC4C2"/>
    <w:rsid w:val="3FD3D239"/>
    <w:rsid w:val="3FD42C47"/>
    <w:rsid w:val="3FD65E85"/>
    <w:rsid w:val="3FD77DC5"/>
    <w:rsid w:val="3FD789E3"/>
    <w:rsid w:val="3FD8734A"/>
    <w:rsid w:val="3FDA0C85"/>
    <w:rsid w:val="3FDAA7E2"/>
    <w:rsid w:val="3FDB929D"/>
    <w:rsid w:val="3FDBE29C"/>
    <w:rsid w:val="3FDC672A"/>
    <w:rsid w:val="3FDD0BB0"/>
    <w:rsid w:val="3FDD7ECE"/>
    <w:rsid w:val="3FDD84D3"/>
    <w:rsid w:val="3FDE3A6D"/>
    <w:rsid w:val="3FE0D775"/>
    <w:rsid w:val="3FE41FC9"/>
    <w:rsid w:val="3FE44E45"/>
    <w:rsid w:val="3FE538B8"/>
    <w:rsid w:val="3FE67E34"/>
    <w:rsid w:val="3FE6EBB9"/>
    <w:rsid w:val="3FE73D72"/>
    <w:rsid w:val="3FE8FF56"/>
    <w:rsid w:val="3FE957FA"/>
    <w:rsid w:val="3FECBE50"/>
    <w:rsid w:val="3FECCDA4"/>
    <w:rsid w:val="3FEE43F7"/>
    <w:rsid w:val="3FF09BEF"/>
    <w:rsid w:val="3FF0BA9F"/>
    <w:rsid w:val="3FF20F4A"/>
    <w:rsid w:val="3FF2DF92"/>
    <w:rsid w:val="3FF42F2B"/>
    <w:rsid w:val="3FF4A3A0"/>
    <w:rsid w:val="3FF4A60A"/>
    <w:rsid w:val="3FF582D0"/>
    <w:rsid w:val="3FF63FE7"/>
    <w:rsid w:val="3FF75AC6"/>
    <w:rsid w:val="3FF8954E"/>
    <w:rsid w:val="3FF9DCB1"/>
    <w:rsid w:val="3FFA89F8"/>
    <w:rsid w:val="3FFC2668"/>
    <w:rsid w:val="3FFE32FE"/>
    <w:rsid w:val="3FFE3ED8"/>
    <w:rsid w:val="3FFEFB75"/>
    <w:rsid w:val="3FFF9420"/>
    <w:rsid w:val="4000D3CE"/>
    <w:rsid w:val="4003F193"/>
    <w:rsid w:val="4004D824"/>
    <w:rsid w:val="40056F69"/>
    <w:rsid w:val="4005CAFB"/>
    <w:rsid w:val="4005E6A0"/>
    <w:rsid w:val="4006628F"/>
    <w:rsid w:val="4006F76A"/>
    <w:rsid w:val="400797C4"/>
    <w:rsid w:val="4009E605"/>
    <w:rsid w:val="400A1914"/>
    <w:rsid w:val="400C91E7"/>
    <w:rsid w:val="400D142C"/>
    <w:rsid w:val="400D5290"/>
    <w:rsid w:val="400E1D27"/>
    <w:rsid w:val="400EAA5E"/>
    <w:rsid w:val="400F20DA"/>
    <w:rsid w:val="400F6D3B"/>
    <w:rsid w:val="400FE8BD"/>
    <w:rsid w:val="40110382"/>
    <w:rsid w:val="40143E44"/>
    <w:rsid w:val="401440C2"/>
    <w:rsid w:val="40145826"/>
    <w:rsid w:val="4015EEB9"/>
    <w:rsid w:val="40166A06"/>
    <w:rsid w:val="40171475"/>
    <w:rsid w:val="401907F7"/>
    <w:rsid w:val="401908C5"/>
    <w:rsid w:val="401B1F97"/>
    <w:rsid w:val="401CE131"/>
    <w:rsid w:val="401EBD35"/>
    <w:rsid w:val="401EEFB2"/>
    <w:rsid w:val="40204CFB"/>
    <w:rsid w:val="40208611"/>
    <w:rsid w:val="4021AAFB"/>
    <w:rsid w:val="4022EF0A"/>
    <w:rsid w:val="40250C12"/>
    <w:rsid w:val="402670B6"/>
    <w:rsid w:val="40276108"/>
    <w:rsid w:val="40281D4F"/>
    <w:rsid w:val="40288029"/>
    <w:rsid w:val="4028C97B"/>
    <w:rsid w:val="40292754"/>
    <w:rsid w:val="402B2A4F"/>
    <w:rsid w:val="402DB4D1"/>
    <w:rsid w:val="402FD6DE"/>
    <w:rsid w:val="4033A94D"/>
    <w:rsid w:val="4035995A"/>
    <w:rsid w:val="4037A9A2"/>
    <w:rsid w:val="403985E7"/>
    <w:rsid w:val="403A277C"/>
    <w:rsid w:val="403C6739"/>
    <w:rsid w:val="403E7B5C"/>
    <w:rsid w:val="403F23A9"/>
    <w:rsid w:val="403FEF60"/>
    <w:rsid w:val="40404EAA"/>
    <w:rsid w:val="404075E9"/>
    <w:rsid w:val="4040CA46"/>
    <w:rsid w:val="4040DCCC"/>
    <w:rsid w:val="404125CE"/>
    <w:rsid w:val="40416A75"/>
    <w:rsid w:val="4042B9F1"/>
    <w:rsid w:val="40441C2E"/>
    <w:rsid w:val="404A4358"/>
    <w:rsid w:val="404A5E0E"/>
    <w:rsid w:val="404BF649"/>
    <w:rsid w:val="404E4C9F"/>
    <w:rsid w:val="404F0722"/>
    <w:rsid w:val="404FC092"/>
    <w:rsid w:val="404FC4C3"/>
    <w:rsid w:val="40535ED1"/>
    <w:rsid w:val="4053E003"/>
    <w:rsid w:val="40554D58"/>
    <w:rsid w:val="4055BB93"/>
    <w:rsid w:val="40578A87"/>
    <w:rsid w:val="4057F37D"/>
    <w:rsid w:val="405C9C27"/>
    <w:rsid w:val="405CF0E4"/>
    <w:rsid w:val="405DA04D"/>
    <w:rsid w:val="40606759"/>
    <w:rsid w:val="406140E2"/>
    <w:rsid w:val="4061F748"/>
    <w:rsid w:val="40648E85"/>
    <w:rsid w:val="40659C29"/>
    <w:rsid w:val="40671E4E"/>
    <w:rsid w:val="40681C02"/>
    <w:rsid w:val="4068D5EE"/>
    <w:rsid w:val="406CE721"/>
    <w:rsid w:val="406D0F75"/>
    <w:rsid w:val="406EFD96"/>
    <w:rsid w:val="406FF33F"/>
    <w:rsid w:val="4070145E"/>
    <w:rsid w:val="40704185"/>
    <w:rsid w:val="407053CE"/>
    <w:rsid w:val="4070C82E"/>
    <w:rsid w:val="40712BDC"/>
    <w:rsid w:val="407250E1"/>
    <w:rsid w:val="4072913B"/>
    <w:rsid w:val="4072DE9B"/>
    <w:rsid w:val="4074E10A"/>
    <w:rsid w:val="40752A5D"/>
    <w:rsid w:val="40756F50"/>
    <w:rsid w:val="407697A3"/>
    <w:rsid w:val="4076C73F"/>
    <w:rsid w:val="40775839"/>
    <w:rsid w:val="4079EFA0"/>
    <w:rsid w:val="407B9208"/>
    <w:rsid w:val="407D17A1"/>
    <w:rsid w:val="407DB768"/>
    <w:rsid w:val="407FC083"/>
    <w:rsid w:val="407FF7C0"/>
    <w:rsid w:val="4082E800"/>
    <w:rsid w:val="4084C9A2"/>
    <w:rsid w:val="408517CD"/>
    <w:rsid w:val="4085E137"/>
    <w:rsid w:val="40863F02"/>
    <w:rsid w:val="4087FE23"/>
    <w:rsid w:val="40882B4E"/>
    <w:rsid w:val="40882DB3"/>
    <w:rsid w:val="4088A3FC"/>
    <w:rsid w:val="4088AE94"/>
    <w:rsid w:val="4089EE0B"/>
    <w:rsid w:val="408A0F2D"/>
    <w:rsid w:val="408AF5BD"/>
    <w:rsid w:val="408CBFA5"/>
    <w:rsid w:val="408EFEAF"/>
    <w:rsid w:val="4090A429"/>
    <w:rsid w:val="40926C7B"/>
    <w:rsid w:val="4092A4C6"/>
    <w:rsid w:val="4092AFE8"/>
    <w:rsid w:val="4092CCD0"/>
    <w:rsid w:val="4094AD83"/>
    <w:rsid w:val="4095BF04"/>
    <w:rsid w:val="40968276"/>
    <w:rsid w:val="4096DF13"/>
    <w:rsid w:val="40976220"/>
    <w:rsid w:val="40984018"/>
    <w:rsid w:val="4098A42F"/>
    <w:rsid w:val="409A6047"/>
    <w:rsid w:val="409B5EE6"/>
    <w:rsid w:val="409BC080"/>
    <w:rsid w:val="409C69CD"/>
    <w:rsid w:val="409C79A2"/>
    <w:rsid w:val="409D1714"/>
    <w:rsid w:val="409D5C16"/>
    <w:rsid w:val="409DEBF5"/>
    <w:rsid w:val="409EF98A"/>
    <w:rsid w:val="409F77D5"/>
    <w:rsid w:val="409F926A"/>
    <w:rsid w:val="40A07F9E"/>
    <w:rsid w:val="40A0B593"/>
    <w:rsid w:val="40A1A1C2"/>
    <w:rsid w:val="40A1A913"/>
    <w:rsid w:val="40A323FB"/>
    <w:rsid w:val="40A3CA17"/>
    <w:rsid w:val="40A4F6E9"/>
    <w:rsid w:val="40A56673"/>
    <w:rsid w:val="40A632A5"/>
    <w:rsid w:val="40A79169"/>
    <w:rsid w:val="40AA0E34"/>
    <w:rsid w:val="40AD9591"/>
    <w:rsid w:val="40AF7C08"/>
    <w:rsid w:val="40B03B70"/>
    <w:rsid w:val="40B0B0C7"/>
    <w:rsid w:val="40B1F213"/>
    <w:rsid w:val="40B3E54F"/>
    <w:rsid w:val="40B5728B"/>
    <w:rsid w:val="40B59CE0"/>
    <w:rsid w:val="40B6AEDC"/>
    <w:rsid w:val="40B93518"/>
    <w:rsid w:val="40BA01B9"/>
    <w:rsid w:val="40BA4C79"/>
    <w:rsid w:val="40BBA2D8"/>
    <w:rsid w:val="40BBD07A"/>
    <w:rsid w:val="40BD2D0F"/>
    <w:rsid w:val="40BEAE49"/>
    <w:rsid w:val="40BF7117"/>
    <w:rsid w:val="40BFC69A"/>
    <w:rsid w:val="40C05926"/>
    <w:rsid w:val="40C2F346"/>
    <w:rsid w:val="40C4F20F"/>
    <w:rsid w:val="40C6E448"/>
    <w:rsid w:val="40C7BF4E"/>
    <w:rsid w:val="40C90A07"/>
    <w:rsid w:val="40C90DDF"/>
    <w:rsid w:val="40C9366C"/>
    <w:rsid w:val="40C93DC9"/>
    <w:rsid w:val="40CA6E78"/>
    <w:rsid w:val="40CB65DF"/>
    <w:rsid w:val="40CBAF6B"/>
    <w:rsid w:val="40CC65B9"/>
    <w:rsid w:val="40CC9363"/>
    <w:rsid w:val="40CDCF78"/>
    <w:rsid w:val="40CDD48B"/>
    <w:rsid w:val="40CF3CAE"/>
    <w:rsid w:val="40D05AB9"/>
    <w:rsid w:val="40D0F153"/>
    <w:rsid w:val="40D370D3"/>
    <w:rsid w:val="40D38CAE"/>
    <w:rsid w:val="40D3AA28"/>
    <w:rsid w:val="40D45E9E"/>
    <w:rsid w:val="40D6B29D"/>
    <w:rsid w:val="40D79CE9"/>
    <w:rsid w:val="40D7E7DE"/>
    <w:rsid w:val="40D93203"/>
    <w:rsid w:val="40D93BE7"/>
    <w:rsid w:val="40D97D5C"/>
    <w:rsid w:val="40DD3536"/>
    <w:rsid w:val="40DFEBCD"/>
    <w:rsid w:val="40E027F4"/>
    <w:rsid w:val="40E05D4F"/>
    <w:rsid w:val="40E0B8DC"/>
    <w:rsid w:val="40E16C8A"/>
    <w:rsid w:val="40E17679"/>
    <w:rsid w:val="40E267FB"/>
    <w:rsid w:val="40E2BE5E"/>
    <w:rsid w:val="40E4A738"/>
    <w:rsid w:val="40E4E200"/>
    <w:rsid w:val="40E7C410"/>
    <w:rsid w:val="40E8531C"/>
    <w:rsid w:val="40E8F3ED"/>
    <w:rsid w:val="40EA438A"/>
    <w:rsid w:val="40EC51E5"/>
    <w:rsid w:val="40ED4508"/>
    <w:rsid w:val="40F0E062"/>
    <w:rsid w:val="40F18914"/>
    <w:rsid w:val="40F1B1DB"/>
    <w:rsid w:val="40F25C8E"/>
    <w:rsid w:val="40F3473D"/>
    <w:rsid w:val="40F79A95"/>
    <w:rsid w:val="40F97BFF"/>
    <w:rsid w:val="40FC4308"/>
    <w:rsid w:val="40FFC462"/>
    <w:rsid w:val="41032B4B"/>
    <w:rsid w:val="41073D84"/>
    <w:rsid w:val="41078D4A"/>
    <w:rsid w:val="4107F218"/>
    <w:rsid w:val="410A8239"/>
    <w:rsid w:val="410B379E"/>
    <w:rsid w:val="410CD5AC"/>
    <w:rsid w:val="410E867D"/>
    <w:rsid w:val="410F2C48"/>
    <w:rsid w:val="410FD395"/>
    <w:rsid w:val="41100C27"/>
    <w:rsid w:val="411098A1"/>
    <w:rsid w:val="41113789"/>
    <w:rsid w:val="4111B915"/>
    <w:rsid w:val="411243CE"/>
    <w:rsid w:val="411265C4"/>
    <w:rsid w:val="41126E1A"/>
    <w:rsid w:val="4112AFA0"/>
    <w:rsid w:val="4112E797"/>
    <w:rsid w:val="41151CF3"/>
    <w:rsid w:val="4116E8E9"/>
    <w:rsid w:val="41175291"/>
    <w:rsid w:val="41176CF4"/>
    <w:rsid w:val="4119580B"/>
    <w:rsid w:val="4119DA24"/>
    <w:rsid w:val="411B2F16"/>
    <w:rsid w:val="411F2CA7"/>
    <w:rsid w:val="411FB5BB"/>
    <w:rsid w:val="412099F0"/>
    <w:rsid w:val="4121B8A4"/>
    <w:rsid w:val="41240392"/>
    <w:rsid w:val="412408C5"/>
    <w:rsid w:val="4124C32F"/>
    <w:rsid w:val="41260D30"/>
    <w:rsid w:val="4126750F"/>
    <w:rsid w:val="4127CC54"/>
    <w:rsid w:val="41284376"/>
    <w:rsid w:val="412870BF"/>
    <w:rsid w:val="4129F095"/>
    <w:rsid w:val="412A7923"/>
    <w:rsid w:val="412CCE0E"/>
    <w:rsid w:val="412D1A5C"/>
    <w:rsid w:val="412E8D32"/>
    <w:rsid w:val="412EE06A"/>
    <w:rsid w:val="412F9BE1"/>
    <w:rsid w:val="41325DF7"/>
    <w:rsid w:val="413436EE"/>
    <w:rsid w:val="413508DB"/>
    <w:rsid w:val="41350FAB"/>
    <w:rsid w:val="4135DFBA"/>
    <w:rsid w:val="41384E24"/>
    <w:rsid w:val="413943B2"/>
    <w:rsid w:val="4139A925"/>
    <w:rsid w:val="413B7CA0"/>
    <w:rsid w:val="413C4B24"/>
    <w:rsid w:val="413DF3AE"/>
    <w:rsid w:val="413E258C"/>
    <w:rsid w:val="413E3188"/>
    <w:rsid w:val="413EA60F"/>
    <w:rsid w:val="413F0E63"/>
    <w:rsid w:val="41405C39"/>
    <w:rsid w:val="414148DC"/>
    <w:rsid w:val="41421030"/>
    <w:rsid w:val="41441244"/>
    <w:rsid w:val="4146A211"/>
    <w:rsid w:val="414719F2"/>
    <w:rsid w:val="4147C0AA"/>
    <w:rsid w:val="4147E135"/>
    <w:rsid w:val="4148B91C"/>
    <w:rsid w:val="4148E33E"/>
    <w:rsid w:val="414ACE0E"/>
    <w:rsid w:val="414B0EFD"/>
    <w:rsid w:val="414B2F87"/>
    <w:rsid w:val="414E6EC5"/>
    <w:rsid w:val="414F2388"/>
    <w:rsid w:val="414FF175"/>
    <w:rsid w:val="41505CDA"/>
    <w:rsid w:val="4151BF23"/>
    <w:rsid w:val="415246F1"/>
    <w:rsid w:val="4153458F"/>
    <w:rsid w:val="41538EE3"/>
    <w:rsid w:val="4154325E"/>
    <w:rsid w:val="4154B556"/>
    <w:rsid w:val="41551F2E"/>
    <w:rsid w:val="4156C0F9"/>
    <w:rsid w:val="4158CE0A"/>
    <w:rsid w:val="415A27C9"/>
    <w:rsid w:val="415A3186"/>
    <w:rsid w:val="415B5F7F"/>
    <w:rsid w:val="415B72BC"/>
    <w:rsid w:val="415C16F2"/>
    <w:rsid w:val="415CFE5C"/>
    <w:rsid w:val="415D35B4"/>
    <w:rsid w:val="415DBC3E"/>
    <w:rsid w:val="415EB658"/>
    <w:rsid w:val="415F915B"/>
    <w:rsid w:val="4160916F"/>
    <w:rsid w:val="4160C016"/>
    <w:rsid w:val="41630B6B"/>
    <w:rsid w:val="41668AFC"/>
    <w:rsid w:val="416A4DE0"/>
    <w:rsid w:val="416ABC08"/>
    <w:rsid w:val="416ADC40"/>
    <w:rsid w:val="416B9A28"/>
    <w:rsid w:val="416BE157"/>
    <w:rsid w:val="416EA397"/>
    <w:rsid w:val="416EEEC4"/>
    <w:rsid w:val="41701DDF"/>
    <w:rsid w:val="4171DFFC"/>
    <w:rsid w:val="4171E147"/>
    <w:rsid w:val="417221CA"/>
    <w:rsid w:val="41728CAE"/>
    <w:rsid w:val="41750F06"/>
    <w:rsid w:val="4176D46F"/>
    <w:rsid w:val="4176FA6F"/>
    <w:rsid w:val="41784352"/>
    <w:rsid w:val="417BAF08"/>
    <w:rsid w:val="417C412C"/>
    <w:rsid w:val="417C93C3"/>
    <w:rsid w:val="417D3F1E"/>
    <w:rsid w:val="417D515E"/>
    <w:rsid w:val="417D6A4D"/>
    <w:rsid w:val="417DFE17"/>
    <w:rsid w:val="417E08CB"/>
    <w:rsid w:val="417E1F82"/>
    <w:rsid w:val="417E7D17"/>
    <w:rsid w:val="417E9592"/>
    <w:rsid w:val="417ECE29"/>
    <w:rsid w:val="417F6908"/>
    <w:rsid w:val="417F9657"/>
    <w:rsid w:val="41807FB2"/>
    <w:rsid w:val="4180D2EB"/>
    <w:rsid w:val="41814A96"/>
    <w:rsid w:val="418176F0"/>
    <w:rsid w:val="41819FF9"/>
    <w:rsid w:val="4182267A"/>
    <w:rsid w:val="4184AA00"/>
    <w:rsid w:val="4184DE33"/>
    <w:rsid w:val="4185D1D2"/>
    <w:rsid w:val="4186545A"/>
    <w:rsid w:val="418717BD"/>
    <w:rsid w:val="41875833"/>
    <w:rsid w:val="418AEB08"/>
    <w:rsid w:val="418C5E5F"/>
    <w:rsid w:val="418D46A4"/>
    <w:rsid w:val="418DAB22"/>
    <w:rsid w:val="418E0CA2"/>
    <w:rsid w:val="41913631"/>
    <w:rsid w:val="41926C44"/>
    <w:rsid w:val="4193A720"/>
    <w:rsid w:val="4194EFBF"/>
    <w:rsid w:val="41960CD0"/>
    <w:rsid w:val="41973095"/>
    <w:rsid w:val="4197C6AF"/>
    <w:rsid w:val="4198E5B1"/>
    <w:rsid w:val="4199EA35"/>
    <w:rsid w:val="419A2C9A"/>
    <w:rsid w:val="419B0058"/>
    <w:rsid w:val="419B47A3"/>
    <w:rsid w:val="419B6E8E"/>
    <w:rsid w:val="419C6B4C"/>
    <w:rsid w:val="419CFF7E"/>
    <w:rsid w:val="419EBCD9"/>
    <w:rsid w:val="419F026F"/>
    <w:rsid w:val="41A07775"/>
    <w:rsid w:val="41A0EFB6"/>
    <w:rsid w:val="41A1C9E0"/>
    <w:rsid w:val="41A1EE4D"/>
    <w:rsid w:val="41A27F43"/>
    <w:rsid w:val="41A33B96"/>
    <w:rsid w:val="41A85ABD"/>
    <w:rsid w:val="41A8A8A6"/>
    <w:rsid w:val="41A8F260"/>
    <w:rsid w:val="41AA5F85"/>
    <w:rsid w:val="41ACE3BA"/>
    <w:rsid w:val="41AE5E74"/>
    <w:rsid w:val="41AE7648"/>
    <w:rsid w:val="41B2A58B"/>
    <w:rsid w:val="41B3BD21"/>
    <w:rsid w:val="41B4687D"/>
    <w:rsid w:val="41B6E50C"/>
    <w:rsid w:val="41B81231"/>
    <w:rsid w:val="41B8FE1F"/>
    <w:rsid w:val="41B9A00E"/>
    <w:rsid w:val="41BAE612"/>
    <w:rsid w:val="41BB4B48"/>
    <w:rsid w:val="41BCA697"/>
    <w:rsid w:val="41BD027F"/>
    <w:rsid w:val="41BD13A9"/>
    <w:rsid w:val="41BE1B98"/>
    <w:rsid w:val="41C109B0"/>
    <w:rsid w:val="41C2471D"/>
    <w:rsid w:val="41C25F7D"/>
    <w:rsid w:val="41C42D71"/>
    <w:rsid w:val="41C45963"/>
    <w:rsid w:val="41C4B66D"/>
    <w:rsid w:val="41C53A4A"/>
    <w:rsid w:val="41C6324B"/>
    <w:rsid w:val="41C66FB5"/>
    <w:rsid w:val="41C6C887"/>
    <w:rsid w:val="41C8216B"/>
    <w:rsid w:val="41CB7256"/>
    <w:rsid w:val="41CC084A"/>
    <w:rsid w:val="41CC28B2"/>
    <w:rsid w:val="41CD41D2"/>
    <w:rsid w:val="41CD4A9A"/>
    <w:rsid w:val="41CDB2C8"/>
    <w:rsid w:val="41CE614D"/>
    <w:rsid w:val="41D2E1C1"/>
    <w:rsid w:val="41D3050D"/>
    <w:rsid w:val="41D3EC4C"/>
    <w:rsid w:val="41D53621"/>
    <w:rsid w:val="41D76478"/>
    <w:rsid w:val="41D7ADE2"/>
    <w:rsid w:val="41D86D2B"/>
    <w:rsid w:val="41D95FBC"/>
    <w:rsid w:val="41DA0B77"/>
    <w:rsid w:val="41DAA96A"/>
    <w:rsid w:val="41DAADA7"/>
    <w:rsid w:val="41DC54BF"/>
    <w:rsid w:val="41DCEFFA"/>
    <w:rsid w:val="41DD5636"/>
    <w:rsid w:val="41DDD7DA"/>
    <w:rsid w:val="41DF285D"/>
    <w:rsid w:val="41E021DB"/>
    <w:rsid w:val="41E0CC82"/>
    <w:rsid w:val="41E15C07"/>
    <w:rsid w:val="41E43DC9"/>
    <w:rsid w:val="41E53331"/>
    <w:rsid w:val="41E56CEB"/>
    <w:rsid w:val="41E57A83"/>
    <w:rsid w:val="41E6F030"/>
    <w:rsid w:val="41E894A4"/>
    <w:rsid w:val="41E8F813"/>
    <w:rsid w:val="41E9BA44"/>
    <w:rsid w:val="41EA3B02"/>
    <w:rsid w:val="41EABBFC"/>
    <w:rsid w:val="41EC143F"/>
    <w:rsid w:val="41ED8493"/>
    <w:rsid w:val="41EE3F72"/>
    <w:rsid w:val="41EFA46D"/>
    <w:rsid w:val="41EFD15F"/>
    <w:rsid w:val="41F19F87"/>
    <w:rsid w:val="41F56F80"/>
    <w:rsid w:val="41F5CC90"/>
    <w:rsid w:val="41F5E4E7"/>
    <w:rsid w:val="41F66E39"/>
    <w:rsid w:val="41F775E0"/>
    <w:rsid w:val="41FD2335"/>
    <w:rsid w:val="41FE55BC"/>
    <w:rsid w:val="41FFA467"/>
    <w:rsid w:val="42012C56"/>
    <w:rsid w:val="42014FE1"/>
    <w:rsid w:val="4202329B"/>
    <w:rsid w:val="42055A9F"/>
    <w:rsid w:val="4205ECCF"/>
    <w:rsid w:val="420644D7"/>
    <w:rsid w:val="420911B0"/>
    <w:rsid w:val="420B4E88"/>
    <w:rsid w:val="420B5318"/>
    <w:rsid w:val="420CEF99"/>
    <w:rsid w:val="420D34FD"/>
    <w:rsid w:val="420D8DE3"/>
    <w:rsid w:val="420DCE4C"/>
    <w:rsid w:val="420EFC42"/>
    <w:rsid w:val="420FDB34"/>
    <w:rsid w:val="4211B35A"/>
    <w:rsid w:val="421304F0"/>
    <w:rsid w:val="4213D28A"/>
    <w:rsid w:val="42155FCC"/>
    <w:rsid w:val="42157B2A"/>
    <w:rsid w:val="4216D2A4"/>
    <w:rsid w:val="4216FEE7"/>
    <w:rsid w:val="4217C878"/>
    <w:rsid w:val="4217C99D"/>
    <w:rsid w:val="42183798"/>
    <w:rsid w:val="421B7F94"/>
    <w:rsid w:val="421CCFD3"/>
    <w:rsid w:val="421CDB6F"/>
    <w:rsid w:val="421D3E19"/>
    <w:rsid w:val="421DF6DD"/>
    <w:rsid w:val="421E8B9C"/>
    <w:rsid w:val="421EC3AE"/>
    <w:rsid w:val="421F07C9"/>
    <w:rsid w:val="421FD903"/>
    <w:rsid w:val="42203D9A"/>
    <w:rsid w:val="422084D4"/>
    <w:rsid w:val="4220F424"/>
    <w:rsid w:val="4222A2C3"/>
    <w:rsid w:val="4223F1AF"/>
    <w:rsid w:val="4223F4B3"/>
    <w:rsid w:val="422591A4"/>
    <w:rsid w:val="4225B531"/>
    <w:rsid w:val="4226DCE7"/>
    <w:rsid w:val="4227990B"/>
    <w:rsid w:val="422D7ED4"/>
    <w:rsid w:val="422DB514"/>
    <w:rsid w:val="422E4774"/>
    <w:rsid w:val="422E5D9F"/>
    <w:rsid w:val="422F6061"/>
    <w:rsid w:val="422FB25D"/>
    <w:rsid w:val="422FF167"/>
    <w:rsid w:val="42300C0A"/>
    <w:rsid w:val="42318F65"/>
    <w:rsid w:val="42331F7E"/>
    <w:rsid w:val="42333342"/>
    <w:rsid w:val="423802FE"/>
    <w:rsid w:val="423A4936"/>
    <w:rsid w:val="423A9705"/>
    <w:rsid w:val="423BB462"/>
    <w:rsid w:val="423D0AC2"/>
    <w:rsid w:val="423D9603"/>
    <w:rsid w:val="423E984E"/>
    <w:rsid w:val="423F0FE2"/>
    <w:rsid w:val="423F824B"/>
    <w:rsid w:val="42416F8B"/>
    <w:rsid w:val="42417B49"/>
    <w:rsid w:val="424193AE"/>
    <w:rsid w:val="42434E50"/>
    <w:rsid w:val="424409DB"/>
    <w:rsid w:val="42451987"/>
    <w:rsid w:val="42453941"/>
    <w:rsid w:val="424544A6"/>
    <w:rsid w:val="424580D9"/>
    <w:rsid w:val="4246A98E"/>
    <w:rsid w:val="4246DE16"/>
    <w:rsid w:val="4247CAE0"/>
    <w:rsid w:val="424C8EE1"/>
    <w:rsid w:val="424CDEC6"/>
    <w:rsid w:val="424D5069"/>
    <w:rsid w:val="424D6D61"/>
    <w:rsid w:val="424DD70B"/>
    <w:rsid w:val="424E6200"/>
    <w:rsid w:val="424ECB43"/>
    <w:rsid w:val="424F18F1"/>
    <w:rsid w:val="424F38D9"/>
    <w:rsid w:val="424FF928"/>
    <w:rsid w:val="42513108"/>
    <w:rsid w:val="42514521"/>
    <w:rsid w:val="42516D0F"/>
    <w:rsid w:val="4251BF68"/>
    <w:rsid w:val="42537327"/>
    <w:rsid w:val="42542B49"/>
    <w:rsid w:val="425690C8"/>
    <w:rsid w:val="4257933A"/>
    <w:rsid w:val="425904FA"/>
    <w:rsid w:val="425A344D"/>
    <w:rsid w:val="425D2DF6"/>
    <w:rsid w:val="425D5AD3"/>
    <w:rsid w:val="425D5B25"/>
    <w:rsid w:val="425EA35D"/>
    <w:rsid w:val="425F15FA"/>
    <w:rsid w:val="425F7D78"/>
    <w:rsid w:val="4261FD8C"/>
    <w:rsid w:val="42642279"/>
    <w:rsid w:val="4267098F"/>
    <w:rsid w:val="4268FC1B"/>
    <w:rsid w:val="42696927"/>
    <w:rsid w:val="426AF92C"/>
    <w:rsid w:val="426C4906"/>
    <w:rsid w:val="426D1DE3"/>
    <w:rsid w:val="426D50D1"/>
    <w:rsid w:val="426DAD68"/>
    <w:rsid w:val="426F2448"/>
    <w:rsid w:val="42718288"/>
    <w:rsid w:val="42743433"/>
    <w:rsid w:val="42747547"/>
    <w:rsid w:val="427486F6"/>
    <w:rsid w:val="42750287"/>
    <w:rsid w:val="4276B0B9"/>
    <w:rsid w:val="4276F53A"/>
    <w:rsid w:val="427A82F0"/>
    <w:rsid w:val="427AFA94"/>
    <w:rsid w:val="427C6257"/>
    <w:rsid w:val="4281B232"/>
    <w:rsid w:val="4281B522"/>
    <w:rsid w:val="4281FC54"/>
    <w:rsid w:val="42826F1D"/>
    <w:rsid w:val="42827B96"/>
    <w:rsid w:val="42834866"/>
    <w:rsid w:val="4283CECC"/>
    <w:rsid w:val="42842CDA"/>
    <w:rsid w:val="4284CA48"/>
    <w:rsid w:val="4284E3DB"/>
    <w:rsid w:val="4285196F"/>
    <w:rsid w:val="42852E4D"/>
    <w:rsid w:val="4285846A"/>
    <w:rsid w:val="4287C4DA"/>
    <w:rsid w:val="428917BD"/>
    <w:rsid w:val="42894198"/>
    <w:rsid w:val="428B469D"/>
    <w:rsid w:val="428CAB03"/>
    <w:rsid w:val="428D06E1"/>
    <w:rsid w:val="428DB3BB"/>
    <w:rsid w:val="428E9E3C"/>
    <w:rsid w:val="428EA7C8"/>
    <w:rsid w:val="428FE24B"/>
    <w:rsid w:val="42906BCF"/>
    <w:rsid w:val="4291D079"/>
    <w:rsid w:val="4294987A"/>
    <w:rsid w:val="4295ADD0"/>
    <w:rsid w:val="42963275"/>
    <w:rsid w:val="4296B80B"/>
    <w:rsid w:val="4297B06E"/>
    <w:rsid w:val="429B4726"/>
    <w:rsid w:val="429C5C75"/>
    <w:rsid w:val="429CBE5A"/>
    <w:rsid w:val="429F924B"/>
    <w:rsid w:val="42A1510B"/>
    <w:rsid w:val="42A6F81D"/>
    <w:rsid w:val="42A72BF7"/>
    <w:rsid w:val="42A82BC2"/>
    <w:rsid w:val="42A8EB15"/>
    <w:rsid w:val="42A94789"/>
    <w:rsid w:val="42A9D432"/>
    <w:rsid w:val="42A9FCFC"/>
    <w:rsid w:val="42AA2837"/>
    <w:rsid w:val="42AB35F5"/>
    <w:rsid w:val="42AE9D6C"/>
    <w:rsid w:val="42AEB7F8"/>
    <w:rsid w:val="42AEB8FE"/>
    <w:rsid w:val="42B0337D"/>
    <w:rsid w:val="42B05B82"/>
    <w:rsid w:val="42B15235"/>
    <w:rsid w:val="42B17084"/>
    <w:rsid w:val="42B1D945"/>
    <w:rsid w:val="42B3CA15"/>
    <w:rsid w:val="42B58AFE"/>
    <w:rsid w:val="42B6F47C"/>
    <w:rsid w:val="42B74AEE"/>
    <w:rsid w:val="42B8BF96"/>
    <w:rsid w:val="42BD2BA0"/>
    <w:rsid w:val="42BDD165"/>
    <w:rsid w:val="42BE259E"/>
    <w:rsid w:val="42BE4228"/>
    <w:rsid w:val="42BE895B"/>
    <w:rsid w:val="42BEDDC3"/>
    <w:rsid w:val="42C0318D"/>
    <w:rsid w:val="42C23694"/>
    <w:rsid w:val="42C3F454"/>
    <w:rsid w:val="42C40230"/>
    <w:rsid w:val="42C4152B"/>
    <w:rsid w:val="42C641D0"/>
    <w:rsid w:val="42C697E0"/>
    <w:rsid w:val="42C92828"/>
    <w:rsid w:val="42CA0ADF"/>
    <w:rsid w:val="42CB998A"/>
    <w:rsid w:val="42CDE5E3"/>
    <w:rsid w:val="42CFBBF2"/>
    <w:rsid w:val="42CFD97B"/>
    <w:rsid w:val="42D08EC0"/>
    <w:rsid w:val="42D2C713"/>
    <w:rsid w:val="42D34AF9"/>
    <w:rsid w:val="42D40020"/>
    <w:rsid w:val="42D61613"/>
    <w:rsid w:val="42D64245"/>
    <w:rsid w:val="42D6F0A6"/>
    <w:rsid w:val="42D8AE49"/>
    <w:rsid w:val="42D9A0DE"/>
    <w:rsid w:val="42D9E8DA"/>
    <w:rsid w:val="42DA7670"/>
    <w:rsid w:val="42DD0C62"/>
    <w:rsid w:val="42E20BA6"/>
    <w:rsid w:val="42E36AC3"/>
    <w:rsid w:val="42E3C67B"/>
    <w:rsid w:val="42E44A86"/>
    <w:rsid w:val="42E68A04"/>
    <w:rsid w:val="42E7712A"/>
    <w:rsid w:val="42EAAEE3"/>
    <w:rsid w:val="42EADD4B"/>
    <w:rsid w:val="42EB5CDA"/>
    <w:rsid w:val="42EBC6AD"/>
    <w:rsid w:val="42EBEFED"/>
    <w:rsid w:val="42ECFCBC"/>
    <w:rsid w:val="42ED6B51"/>
    <w:rsid w:val="42EDC49B"/>
    <w:rsid w:val="42EE5034"/>
    <w:rsid w:val="42EEB95E"/>
    <w:rsid w:val="42F09A21"/>
    <w:rsid w:val="42F15C9A"/>
    <w:rsid w:val="42F27D6A"/>
    <w:rsid w:val="42F4F8EE"/>
    <w:rsid w:val="42F538C6"/>
    <w:rsid w:val="42F60B46"/>
    <w:rsid w:val="42F6DF15"/>
    <w:rsid w:val="42F74CCA"/>
    <w:rsid w:val="42F7F6B9"/>
    <w:rsid w:val="42F86910"/>
    <w:rsid w:val="42FA21A2"/>
    <w:rsid w:val="42FCAE8C"/>
    <w:rsid w:val="42FCFDFC"/>
    <w:rsid w:val="42FDA443"/>
    <w:rsid w:val="42FEADCA"/>
    <w:rsid w:val="42FEAEC3"/>
    <w:rsid w:val="42FFE414"/>
    <w:rsid w:val="43016672"/>
    <w:rsid w:val="4301D5D7"/>
    <w:rsid w:val="4302BFD1"/>
    <w:rsid w:val="43035A87"/>
    <w:rsid w:val="43039FF5"/>
    <w:rsid w:val="430564E2"/>
    <w:rsid w:val="43071E3E"/>
    <w:rsid w:val="43074CB4"/>
    <w:rsid w:val="4307FA57"/>
    <w:rsid w:val="4309C552"/>
    <w:rsid w:val="430A25C4"/>
    <w:rsid w:val="430C49BE"/>
    <w:rsid w:val="430C5491"/>
    <w:rsid w:val="430CAFD9"/>
    <w:rsid w:val="430CC1AA"/>
    <w:rsid w:val="430D341E"/>
    <w:rsid w:val="430D7A9E"/>
    <w:rsid w:val="430F25BD"/>
    <w:rsid w:val="43107B30"/>
    <w:rsid w:val="4311B4FB"/>
    <w:rsid w:val="431334B3"/>
    <w:rsid w:val="43135612"/>
    <w:rsid w:val="431450CD"/>
    <w:rsid w:val="4317D97E"/>
    <w:rsid w:val="431924B2"/>
    <w:rsid w:val="4319A65B"/>
    <w:rsid w:val="431A22A9"/>
    <w:rsid w:val="431AE934"/>
    <w:rsid w:val="43212A2A"/>
    <w:rsid w:val="43235829"/>
    <w:rsid w:val="4324C869"/>
    <w:rsid w:val="4325483C"/>
    <w:rsid w:val="432646FC"/>
    <w:rsid w:val="4326622A"/>
    <w:rsid w:val="43266E86"/>
    <w:rsid w:val="432733F7"/>
    <w:rsid w:val="43278FCC"/>
    <w:rsid w:val="4327ADBC"/>
    <w:rsid w:val="432866A9"/>
    <w:rsid w:val="4329BBFA"/>
    <w:rsid w:val="432AE1A2"/>
    <w:rsid w:val="432B55BE"/>
    <w:rsid w:val="432C5DAB"/>
    <w:rsid w:val="432D089F"/>
    <w:rsid w:val="432D98F2"/>
    <w:rsid w:val="432E772F"/>
    <w:rsid w:val="43310B97"/>
    <w:rsid w:val="43313A26"/>
    <w:rsid w:val="4331DE74"/>
    <w:rsid w:val="4332A6B8"/>
    <w:rsid w:val="4332C9A7"/>
    <w:rsid w:val="4333DBEF"/>
    <w:rsid w:val="4334B89E"/>
    <w:rsid w:val="4338FD04"/>
    <w:rsid w:val="43395214"/>
    <w:rsid w:val="433A15B0"/>
    <w:rsid w:val="433B4F0E"/>
    <w:rsid w:val="433BA011"/>
    <w:rsid w:val="433CFA7F"/>
    <w:rsid w:val="433E5D16"/>
    <w:rsid w:val="433F74E3"/>
    <w:rsid w:val="433FEFCB"/>
    <w:rsid w:val="434058BE"/>
    <w:rsid w:val="434062A9"/>
    <w:rsid w:val="4342C474"/>
    <w:rsid w:val="43431362"/>
    <w:rsid w:val="43434E2A"/>
    <w:rsid w:val="4343A040"/>
    <w:rsid w:val="4344587D"/>
    <w:rsid w:val="4345335D"/>
    <w:rsid w:val="434630EF"/>
    <w:rsid w:val="4346D0D8"/>
    <w:rsid w:val="434710CA"/>
    <w:rsid w:val="434714E3"/>
    <w:rsid w:val="434A4814"/>
    <w:rsid w:val="434B5909"/>
    <w:rsid w:val="434B6170"/>
    <w:rsid w:val="434BE8DE"/>
    <w:rsid w:val="434D6D14"/>
    <w:rsid w:val="434F3231"/>
    <w:rsid w:val="43504F89"/>
    <w:rsid w:val="43507DE4"/>
    <w:rsid w:val="43574D48"/>
    <w:rsid w:val="4357A1C0"/>
    <w:rsid w:val="4359A0B3"/>
    <w:rsid w:val="435A88FA"/>
    <w:rsid w:val="435D4288"/>
    <w:rsid w:val="435DE3D6"/>
    <w:rsid w:val="435F9E53"/>
    <w:rsid w:val="43604A3F"/>
    <w:rsid w:val="436067CB"/>
    <w:rsid w:val="4362BBAE"/>
    <w:rsid w:val="43641953"/>
    <w:rsid w:val="4364FA3E"/>
    <w:rsid w:val="43659F3E"/>
    <w:rsid w:val="4365CAC9"/>
    <w:rsid w:val="4365DED3"/>
    <w:rsid w:val="4366CA7E"/>
    <w:rsid w:val="4367A752"/>
    <w:rsid w:val="43693284"/>
    <w:rsid w:val="4369C27D"/>
    <w:rsid w:val="436D0C1B"/>
    <w:rsid w:val="436DCC59"/>
    <w:rsid w:val="436E4385"/>
    <w:rsid w:val="436FA256"/>
    <w:rsid w:val="4370C1CA"/>
    <w:rsid w:val="4372E375"/>
    <w:rsid w:val="437382BD"/>
    <w:rsid w:val="4375527E"/>
    <w:rsid w:val="43767A11"/>
    <w:rsid w:val="437798A6"/>
    <w:rsid w:val="4377C9E4"/>
    <w:rsid w:val="4379266D"/>
    <w:rsid w:val="437C42EA"/>
    <w:rsid w:val="437C861B"/>
    <w:rsid w:val="437C8B8D"/>
    <w:rsid w:val="437CC503"/>
    <w:rsid w:val="437D626D"/>
    <w:rsid w:val="437D9BF7"/>
    <w:rsid w:val="43810847"/>
    <w:rsid w:val="4385C743"/>
    <w:rsid w:val="4386420F"/>
    <w:rsid w:val="4386F50D"/>
    <w:rsid w:val="43870A98"/>
    <w:rsid w:val="4387941A"/>
    <w:rsid w:val="4388E9CD"/>
    <w:rsid w:val="4388F491"/>
    <w:rsid w:val="43899BF4"/>
    <w:rsid w:val="438AAE2E"/>
    <w:rsid w:val="438AF8A3"/>
    <w:rsid w:val="438C2793"/>
    <w:rsid w:val="438E0D61"/>
    <w:rsid w:val="439018FA"/>
    <w:rsid w:val="43905CD8"/>
    <w:rsid w:val="4391409D"/>
    <w:rsid w:val="43928230"/>
    <w:rsid w:val="439293BD"/>
    <w:rsid w:val="4392DB42"/>
    <w:rsid w:val="439579E6"/>
    <w:rsid w:val="4396A00B"/>
    <w:rsid w:val="43982443"/>
    <w:rsid w:val="4398421C"/>
    <w:rsid w:val="439890AF"/>
    <w:rsid w:val="43999EFE"/>
    <w:rsid w:val="4399ECC6"/>
    <w:rsid w:val="439CEFCF"/>
    <w:rsid w:val="439D4EF9"/>
    <w:rsid w:val="439F0B89"/>
    <w:rsid w:val="43A03286"/>
    <w:rsid w:val="43A209BE"/>
    <w:rsid w:val="43A2DAF8"/>
    <w:rsid w:val="43A45EAC"/>
    <w:rsid w:val="43A5ED2B"/>
    <w:rsid w:val="43A68811"/>
    <w:rsid w:val="43A7302E"/>
    <w:rsid w:val="43A76140"/>
    <w:rsid w:val="43A87708"/>
    <w:rsid w:val="43AA5DCA"/>
    <w:rsid w:val="43AACFAE"/>
    <w:rsid w:val="43AB166E"/>
    <w:rsid w:val="43AB6B98"/>
    <w:rsid w:val="43AEBEE9"/>
    <w:rsid w:val="43AECF74"/>
    <w:rsid w:val="43B0A3AF"/>
    <w:rsid w:val="43B106F7"/>
    <w:rsid w:val="43B177B2"/>
    <w:rsid w:val="43B21CA9"/>
    <w:rsid w:val="43B2D39E"/>
    <w:rsid w:val="43B43048"/>
    <w:rsid w:val="43B5CDBB"/>
    <w:rsid w:val="43B6DDE9"/>
    <w:rsid w:val="43B8491E"/>
    <w:rsid w:val="43B883B8"/>
    <w:rsid w:val="43B89436"/>
    <w:rsid w:val="43BE35DF"/>
    <w:rsid w:val="43BE451C"/>
    <w:rsid w:val="43BF404A"/>
    <w:rsid w:val="43BF531D"/>
    <w:rsid w:val="43BFC0C3"/>
    <w:rsid w:val="43C09AAA"/>
    <w:rsid w:val="43C2438D"/>
    <w:rsid w:val="43C26D6A"/>
    <w:rsid w:val="43C367D9"/>
    <w:rsid w:val="43C4CB60"/>
    <w:rsid w:val="43C5A80E"/>
    <w:rsid w:val="43C69F71"/>
    <w:rsid w:val="43CAA456"/>
    <w:rsid w:val="43CB0E60"/>
    <w:rsid w:val="43CB385B"/>
    <w:rsid w:val="43CC29CD"/>
    <w:rsid w:val="43CDEA91"/>
    <w:rsid w:val="43CEF614"/>
    <w:rsid w:val="43D2A73A"/>
    <w:rsid w:val="43D3BBDE"/>
    <w:rsid w:val="43D56F88"/>
    <w:rsid w:val="43D6D227"/>
    <w:rsid w:val="43D8685E"/>
    <w:rsid w:val="43D8BBF3"/>
    <w:rsid w:val="43D8FEDD"/>
    <w:rsid w:val="43D94284"/>
    <w:rsid w:val="43DA01AC"/>
    <w:rsid w:val="43DB3BC9"/>
    <w:rsid w:val="43DCE4B3"/>
    <w:rsid w:val="43DF96EB"/>
    <w:rsid w:val="43E1E6ED"/>
    <w:rsid w:val="43E1E74A"/>
    <w:rsid w:val="43E21A88"/>
    <w:rsid w:val="43E34ABD"/>
    <w:rsid w:val="43E39CEA"/>
    <w:rsid w:val="43E42A2C"/>
    <w:rsid w:val="43E495A5"/>
    <w:rsid w:val="43E52D90"/>
    <w:rsid w:val="43E5F7EF"/>
    <w:rsid w:val="43E99332"/>
    <w:rsid w:val="43E9AAF4"/>
    <w:rsid w:val="43EAFE57"/>
    <w:rsid w:val="43EB1588"/>
    <w:rsid w:val="43EE2695"/>
    <w:rsid w:val="43EE6C18"/>
    <w:rsid w:val="43F03782"/>
    <w:rsid w:val="43F0896F"/>
    <w:rsid w:val="43F15577"/>
    <w:rsid w:val="43F2A266"/>
    <w:rsid w:val="43F5229D"/>
    <w:rsid w:val="43F56530"/>
    <w:rsid w:val="43F5D304"/>
    <w:rsid w:val="43F674AC"/>
    <w:rsid w:val="43F72ED3"/>
    <w:rsid w:val="43F7C823"/>
    <w:rsid w:val="43F7D7C3"/>
    <w:rsid w:val="43F82B21"/>
    <w:rsid w:val="43FAF341"/>
    <w:rsid w:val="44002629"/>
    <w:rsid w:val="440045CB"/>
    <w:rsid w:val="4402B4D2"/>
    <w:rsid w:val="4402B6B9"/>
    <w:rsid w:val="44061996"/>
    <w:rsid w:val="4406A1FB"/>
    <w:rsid w:val="44076E1E"/>
    <w:rsid w:val="4407AB1A"/>
    <w:rsid w:val="44080E73"/>
    <w:rsid w:val="440AC31A"/>
    <w:rsid w:val="440B95C9"/>
    <w:rsid w:val="440C2850"/>
    <w:rsid w:val="440DE51C"/>
    <w:rsid w:val="440E0B16"/>
    <w:rsid w:val="440F50E1"/>
    <w:rsid w:val="44107D53"/>
    <w:rsid w:val="4410DD52"/>
    <w:rsid w:val="44129681"/>
    <w:rsid w:val="4415040D"/>
    <w:rsid w:val="441612FA"/>
    <w:rsid w:val="441687A0"/>
    <w:rsid w:val="44173D04"/>
    <w:rsid w:val="441811B3"/>
    <w:rsid w:val="441A313D"/>
    <w:rsid w:val="441A3E57"/>
    <w:rsid w:val="441A8148"/>
    <w:rsid w:val="441B516D"/>
    <w:rsid w:val="441CC36E"/>
    <w:rsid w:val="441DAF4D"/>
    <w:rsid w:val="441E18F0"/>
    <w:rsid w:val="442000CE"/>
    <w:rsid w:val="442190CE"/>
    <w:rsid w:val="4421A948"/>
    <w:rsid w:val="4421B796"/>
    <w:rsid w:val="44223186"/>
    <w:rsid w:val="4423780D"/>
    <w:rsid w:val="4423AF08"/>
    <w:rsid w:val="442576F5"/>
    <w:rsid w:val="4426D987"/>
    <w:rsid w:val="442BB2A8"/>
    <w:rsid w:val="442C5D95"/>
    <w:rsid w:val="442CD540"/>
    <w:rsid w:val="442D27A1"/>
    <w:rsid w:val="4433F6D2"/>
    <w:rsid w:val="4434A366"/>
    <w:rsid w:val="44353130"/>
    <w:rsid w:val="4435C6A7"/>
    <w:rsid w:val="443605ED"/>
    <w:rsid w:val="44368926"/>
    <w:rsid w:val="44389D1B"/>
    <w:rsid w:val="4439E218"/>
    <w:rsid w:val="443A4CBC"/>
    <w:rsid w:val="44425268"/>
    <w:rsid w:val="4443896C"/>
    <w:rsid w:val="44439C7A"/>
    <w:rsid w:val="44441A8F"/>
    <w:rsid w:val="4444272B"/>
    <w:rsid w:val="44446CF6"/>
    <w:rsid w:val="444540D8"/>
    <w:rsid w:val="44478014"/>
    <w:rsid w:val="4449F148"/>
    <w:rsid w:val="444B0E22"/>
    <w:rsid w:val="444B1318"/>
    <w:rsid w:val="444C2BE3"/>
    <w:rsid w:val="444E1F64"/>
    <w:rsid w:val="444E6DF6"/>
    <w:rsid w:val="444EB093"/>
    <w:rsid w:val="445158E3"/>
    <w:rsid w:val="44517AA0"/>
    <w:rsid w:val="4452B43E"/>
    <w:rsid w:val="445540FA"/>
    <w:rsid w:val="44554C47"/>
    <w:rsid w:val="445611C9"/>
    <w:rsid w:val="4458FDC5"/>
    <w:rsid w:val="4459EF6B"/>
    <w:rsid w:val="445A15FA"/>
    <w:rsid w:val="445A83B6"/>
    <w:rsid w:val="445AC0D9"/>
    <w:rsid w:val="445BAD5E"/>
    <w:rsid w:val="445CB00E"/>
    <w:rsid w:val="445DB22B"/>
    <w:rsid w:val="445E452A"/>
    <w:rsid w:val="44605631"/>
    <w:rsid w:val="44605FFD"/>
    <w:rsid w:val="44607873"/>
    <w:rsid w:val="4460FDF7"/>
    <w:rsid w:val="4461AD4D"/>
    <w:rsid w:val="446256FA"/>
    <w:rsid w:val="4465D658"/>
    <w:rsid w:val="4466903D"/>
    <w:rsid w:val="44686EB1"/>
    <w:rsid w:val="446A5862"/>
    <w:rsid w:val="446AECF4"/>
    <w:rsid w:val="446BDCE7"/>
    <w:rsid w:val="446C4A5E"/>
    <w:rsid w:val="446C51B9"/>
    <w:rsid w:val="446D1DBE"/>
    <w:rsid w:val="446D7387"/>
    <w:rsid w:val="446D878D"/>
    <w:rsid w:val="446EA435"/>
    <w:rsid w:val="446F36C8"/>
    <w:rsid w:val="446F6708"/>
    <w:rsid w:val="446FE5FD"/>
    <w:rsid w:val="44705D11"/>
    <w:rsid w:val="44706A69"/>
    <w:rsid w:val="4473463A"/>
    <w:rsid w:val="4473943A"/>
    <w:rsid w:val="4475788A"/>
    <w:rsid w:val="44764730"/>
    <w:rsid w:val="4476F53D"/>
    <w:rsid w:val="4477E341"/>
    <w:rsid w:val="44795DDF"/>
    <w:rsid w:val="447A9E22"/>
    <w:rsid w:val="447C3E22"/>
    <w:rsid w:val="447EA38B"/>
    <w:rsid w:val="448054DC"/>
    <w:rsid w:val="4480660F"/>
    <w:rsid w:val="4481236C"/>
    <w:rsid w:val="44819BAB"/>
    <w:rsid w:val="4482E54F"/>
    <w:rsid w:val="4483BE75"/>
    <w:rsid w:val="4483E665"/>
    <w:rsid w:val="448608D0"/>
    <w:rsid w:val="44864E42"/>
    <w:rsid w:val="44865C94"/>
    <w:rsid w:val="4489E8E9"/>
    <w:rsid w:val="448B6CEB"/>
    <w:rsid w:val="448C2809"/>
    <w:rsid w:val="448C73E3"/>
    <w:rsid w:val="448C929F"/>
    <w:rsid w:val="448D7BB7"/>
    <w:rsid w:val="44910927"/>
    <w:rsid w:val="4491E6E5"/>
    <w:rsid w:val="4491F6EE"/>
    <w:rsid w:val="44953C3D"/>
    <w:rsid w:val="44957E2D"/>
    <w:rsid w:val="4495EDA1"/>
    <w:rsid w:val="44978060"/>
    <w:rsid w:val="4498A04B"/>
    <w:rsid w:val="449BE914"/>
    <w:rsid w:val="449D86B6"/>
    <w:rsid w:val="449DBD27"/>
    <w:rsid w:val="44A05C93"/>
    <w:rsid w:val="44A3CAB8"/>
    <w:rsid w:val="44A4220D"/>
    <w:rsid w:val="44A43D90"/>
    <w:rsid w:val="44A596FC"/>
    <w:rsid w:val="44A6F035"/>
    <w:rsid w:val="44A7186E"/>
    <w:rsid w:val="44A7348C"/>
    <w:rsid w:val="44A7B9B4"/>
    <w:rsid w:val="44A88872"/>
    <w:rsid w:val="44ABB478"/>
    <w:rsid w:val="44ABBBA8"/>
    <w:rsid w:val="44AC83F4"/>
    <w:rsid w:val="44AE4190"/>
    <w:rsid w:val="44B0212E"/>
    <w:rsid w:val="44B10338"/>
    <w:rsid w:val="44B3F30F"/>
    <w:rsid w:val="44B47F0D"/>
    <w:rsid w:val="44B52084"/>
    <w:rsid w:val="44B52D39"/>
    <w:rsid w:val="44B543EE"/>
    <w:rsid w:val="44B5C901"/>
    <w:rsid w:val="44B6AAC1"/>
    <w:rsid w:val="44BB30CD"/>
    <w:rsid w:val="44BB3CE5"/>
    <w:rsid w:val="44BF24BB"/>
    <w:rsid w:val="44C09B5F"/>
    <w:rsid w:val="44C153AD"/>
    <w:rsid w:val="44C4C0D3"/>
    <w:rsid w:val="44C4FBBD"/>
    <w:rsid w:val="44C59249"/>
    <w:rsid w:val="44C5E4B9"/>
    <w:rsid w:val="44C81CC7"/>
    <w:rsid w:val="44C96966"/>
    <w:rsid w:val="44CA208C"/>
    <w:rsid w:val="44CA4790"/>
    <w:rsid w:val="44CA7456"/>
    <w:rsid w:val="44CACB14"/>
    <w:rsid w:val="44CACC5F"/>
    <w:rsid w:val="44CB4C1B"/>
    <w:rsid w:val="44CF6B91"/>
    <w:rsid w:val="44D045D4"/>
    <w:rsid w:val="44D3CB38"/>
    <w:rsid w:val="44D3FFD1"/>
    <w:rsid w:val="44D71E5C"/>
    <w:rsid w:val="44D76CA9"/>
    <w:rsid w:val="44D84F95"/>
    <w:rsid w:val="44DA2E81"/>
    <w:rsid w:val="44DD3CB5"/>
    <w:rsid w:val="44DD644C"/>
    <w:rsid w:val="44DDA5B3"/>
    <w:rsid w:val="44DDB6FD"/>
    <w:rsid w:val="44DF2896"/>
    <w:rsid w:val="44DF9C58"/>
    <w:rsid w:val="44E22F64"/>
    <w:rsid w:val="44E232B8"/>
    <w:rsid w:val="44E2BD39"/>
    <w:rsid w:val="44E2E4E4"/>
    <w:rsid w:val="44E35BC5"/>
    <w:rsid w:val="44E54CF0"/>
    <w:rsid w:val="44E5E7FA"/>
    <w:rsid w:val="44E629D5"/>
    <w:rsid w:val="44E73866"/>
    <w:rsid w:val="44E794CF"/>
    <w:rsid w:val="44E83269"/>
    <w:rsid w:val="44EA6E5E"/>
    <w:rsid w:val="44EB16E3"/>
    <w:rsid w:val="44EB2A92"/>
    <w:rsid w:val="44EBA79D"/>
    <w:rsid w:val="44EC7798"/>
    <w:rsid w:val="44EEA19E"/>
    <w:rsid w:val="44F064F6"/>
    <w:rsid w:val="44F13ED3"/>
    <w:rsid w:val="44F260D9"/>
    <w:rsid w:val="44F31B8A"/>
    <w:rsid w:val="44F4E8FB"/>
    <w:rsid w:val="44F5BA14"/>
    <w:rsid w:val="44F5BFF2"/>
    <w:rsid w:val="44F61B44"/>
    <w:rsid w:val="44F6F157"/>
    <w:rsid w:val="44F82A2C"/>
    <w:rsid w:val="44F94EDB"/>
    <w:rsid w:val="44FDD57C"/>
    <w:rsid w:val="44FE8C0F"/>
    <w:rsid w:val="44FEAB4C"/>
    <w:rsid w:val="45001997"/>
    <w:rsid w:val="45001D93"/>
    <w:rsid w:val="45004CAA"/>
    <w:rsid w:val="45010520"/>
    <w:rsid w:val="45012190"/>
    <w:rsid w:val="45019F57"/>
    <w:rsid w:val="450231D3"/>
    <w:rsid w:val="450390C4"/>
    <w:rsid w:val="4503AACD"/>
    <w:rsid w:val="4503B39C"/>
    <w:rsid w:val="45052DB2"/>
    <w:rsid w:val="45054AB6"/>
    <w:rsid w:val="45077112"/>
    <w:rsid w:val="450776F0"/>
    <w:rsid w:val="45083517"/>
    <w:rsid w:val="4509382B"/>
    <w:rsid w:val="4509C497"/>
    <w:rsid w:val="450A89B2"/>
    <w:rsid w:val="450C015A"/>
    <w:rsid w:val="450C4B5E"/>
    <w:rsid w:val="450CD3C5"/>
    <w:rsid w:val="450DE032"/>
    <w:rsid w:val="45102B58"/>
    <w:rsid w:val="4512415F"/>
    <w:rsid w:val="45124E37"/>
    <w:rsid w:val="45125D4D"/>
    <w:rsid w:val="4512A35C"/>
    <w:rsid w:val="451306BF"/>
    <w:rsid w:val="451337AD"/>
    <w:rsid w:val="4513E70C"/>
    <w:rsid w:val="45142F69"/>
    <w:rsid w:val="45152FF8"/>
    <w:rsid w:val="4515DA3A"/>
    <w:rsid w:val="4517FB4B"/>
    <w:rsid w:val="4518567C"/>
    <w:rsid w:val="451AD9D5"/>
    <w:rsid w:val="451AF4E1"/>
    <w:rsid w:val="451B9FD3"/>
    <w:rsid w:val="451BD8F5"/>
    <w:rsid w:val="451DF97A"/>
    <w:rsid w:val="451E3C7A"/>
    <w:rsid w:val="451E6B9A"/>
    <w:rsid w:val="451F315C"/>
    <w:rsid w:val="451FBF39"/>
    <w:rsid w:val="452119C3"/>
    <w:rsid w:val="45219E9A"/>
    <w:rsid w:val="4521F375"/>
    <w:rsid w:val="4527A1E4"/>
    <w:rsid w:val="4527E45F"/>
    <w:rsid w:val="45283CA4"/>
    <w:rsid w:val="4529128D"/>
    <w:rsid w:val="4529F648"/>
    <w:rsid w:val="452ACA06"/>
    <w:rsid w:val="452B3A1A"/>
    <w:rsid w:val="452BFCF7"/>
    <w:rsid w:val="452C0358"/>
    <w:rsid w:val="452D5B23"/>
    <w:rsid w:val="452D739A"/>
    <w:rsid w:val="452D884C"/>
    <w:rsid w:val="45317676"/>
    <w:rsid w:val="4534E846"/>
    <w:rsid w:val="45365103"/>
    <w:rsid w:val="4538FE25"/>
    <w:rsid w:val="453B845C"/>
    <w:rsid w:val="453B9B2D"/>
    <w:rsid w:val="453CA4DA"/>
    <w:rsid w:val="453D899C"/>
    <w:rsid w:val="453DCA59"/>
    <w:rsid w:val="453E6D05"/>
    <w:rsid w:val="4540A338"/>
    <w:rsid w:val="45412568"/>
    <w:rsid w:val="454184F5"/>
    <w:rsid w:val="4542201B"/>
    <w:rsid w:val="45426BB4"/>
    <w:rsid w:val="4542C6B9"/>
    <w:rsid w:val="45439899"/>
    <w:rsid w:val="4543E2A8"/>
    <w:rsid w:val="4544435F"/>
    <w:rsid w:val="45444B7A"/>
    <w:rsid w:val="45448823"/>
    <w:rsid w:val="4544F8C8"/>
    <w:rsid w:val="45452B42"/>
    <w:rsid w:val="4545424A"/>
    <w:rsid w:val="4545914A"/>
    <w:rsid w:val="4545C23D"/>
    <w:rsid w:val="4546D9FA"/>
    <w:rsid w:val="454783F6"/>
    <w:rsid w:val="4549284B"/>
    <w:rsid w:val="454BD1DC"/>
    <w:rsid w:val="454C524D"/>
    <w:rsid w:val="454C945F"/>
    <w:rsid w:val="454D7843"/>
    <w:rsid w:val="4551D36C"/>
    <w:rsid w:val="4551E7B1"/>
    <w:rsid w:val="4552EC7F"/>
    <w:rsid w:val="45530A2B"/>
    <w:rsid w:val="4554367A"/>
    <w:rsid w:val="455664B6"/>
    <w:rsid w:val="4558CA3F"/>
    <w:rsid w:val="45591DC5"/>
    <w:rsid w:val="4559B025"/>
    <w:rsid w:val="455A3063"/>
    <w:rsid w:val="455AE23C"/>
    <w:rsid w:val="455C117E"/>
    <w:rsid w:val="455C3A71"/>
    <w:rsid w:val="455C51A3"/>
    <w:rsid w:val="455D7179"/>
    <w:rsid w:val="456076F7"/>
    <w:rsid w:val="4562B965"/>
    <w:rsid w:val="456336F1"/>
    <w:rsid w:val="456496DC"/>
    <w:rsid w:val="4564AE5C"/>
    <w:rsid w:val="4564E19E"/>
    <w:rsid w:val="4564F00B"/>
    <w:rsid w:val="4564F331"/>
    <w:rsid w:val="4565E1A0"/>
    <w:rsid w:val="4567698F"/>
    <w:rsid w:val="45693A76"/>
    <w:rsid w:val="45697B53"/>
    <w:rsid w:val="45698B67"/>
    <w:rsid w:val="456998C5"/>
    <w:rsid w:val="456A441E"/>
    <w:rsid w:val="456A73B3"/>
    <w:rsid w:val="456C42DA"/>
    <w:rsid w:val="456DBFEF"/>
    <w:rsid w:val="456E384C"/>
    <w:rsid w:val="4571D1C7"/>
    <w:rsid w:val="4575FC40"/>
    <w:rsid w:val="4578A540"/>
    <w:rsid w:val="4579F8E2"/>
    <w:rsid w:val="457B1D87"/>
    <w:rsid w:val="457BD3F7"/>
    <w:rsid w:val="457D7F57"/>
    <w:rsid w:val="457F6157"/>
    <w:rsid w:val="457F7D5D"/>
    <w:rsid w:val="457FB84A"/>
    <w:rsid w:val="457FCEED"/>
    <w:rsid w:val="457FE32B"/>
    <w:rsid w:val="45810762"/>
    <w:rsid w:val="4581C850"/>
    <w:rsid w:val="45826693"/>
    <w:rsid w:val="4584223D"/>
    <w:rsid w:val="45856626"/>
    <w:rsid w:val="4587AB06"/>
    <w:rsid w:val="4589094F"/>
    <w:rsid w:val="4589650A"/>
    <w:rsid w:val="458B52B1"/>
    <w:rsid w:val="458C7001"/>
    <w:rsid w:val="458D364D"/>
    <w:rsid w:val="458D40E6"/>
    <w:rsid w:val="458DCAEF"/>
    <w:rsid w:val="458E64DE"/>
    <w:rsid w:val="4590A8CA"/>
    <w:rsid w:val="45919C23"/>
    <w:rsid w:val="45925089"/>
    <w:rsid w:val="45926375"/>
    <w:rsid w:val="4592C753"/>
    <w:rsid w:val="4594A4B5"/>
    <w:rsid w:val="4594BEC5"/>
    <w:rsid w:val="459568DD"/>
    <w:rsid w:val="4595BD85"/>
    <w:rsid w:val="45961ABB"/>
    <w:rsid w:val="459A4971"/>
    <w:rsid w:val="459C1FC8"/>
    <w:rsid w:val="459D9255"/>
    <w:rsid w:val="459D929B"/>
    <w:rsid w:val="459F30DC"/>
    <w:rsid w:val="45A1480C"/>
    <w:rsid w:val="45A1E7F3"/>
    <w:rsid w:val="45A2FD2F"/>
    <w:rsid w:val="45A4EDE6"/>
    <w:rsid w:val="45A55D99"/>
    <w:rsid w:val="45A6522C"/>
    <w:rsid w:val="45A68D53"/>
    <w:rsid w:val="45A694AD"/>
    <w:rsid w:val="45A96497"/>
    <w:rsid w:val="45AE985E"/>
    <w:rsid w:val="45AF2692"/>
    <w:rsid w:val="45B07D26"/>
    <w:rsid w:val="45B1307D"/>
    <w:rsid w:val="45B1A1E7"/>
    <w:rsid w:val="45B1BD86"/>
    <w:rsid w:val="45B20434"/>
    <w:rsid w:val="45B39B7C"/>
    <w:rsid w:val="45B54781"/>
    <w:rsid w:val="45B6C675"/>
    <w:rsid w:val="45B890A4"/>
    <w:rsid w:val="45B9008D"/>
    <w:rsid w:val="45B9D0E1"/>
    <w:rsid w:val="45BB1125"/>
    <w:rsid w:val="45BB75E0"/>
    <w:rsid w:val="45BB9BF2"/>
    <w:rsid w:val="45BBCF0C"/>
    <w:rsid w:val="45BBF4C9"/>
    <w:rsid w:val="45BDA240"/>
    <w:rsid w:val="45BF0097"/>
    <w:rsid w:val="45BF416D"/>
    <w:rsid w:val="45BFF65D"/>
    <w:rsid w:val="45C127E5"/>
    <w:rsid w:val="45C12DF8"/>
    <w:rsid w:val="45C3B49B"/>
    <w:rsid w:val="45C3B649"/>
    <w:rsid w:val="45C63CC0"/>
    <w:rsid w:val="45C6C0D1"/>
    <w:rsid w:val="45C80C91"/>
    <w:rsid w:val="45C8359C"/>
    <w:rsid w:val="45C99955"/>
    <w:rsid w:val="45CA710F"/>
    <w:rsid w:val="45CB1941"/>
    <w:rsid w:val="45CB4F58"/>
    <w:rsid w:val="45CB7915"/>
    <w:rsid w:val="45CDB731"/>
    <w:rsid w:val="45CF48E3"/>
    <w:rsid w:val="45CF9FD9"/>
    <w:rsid w:val="45D0838A"/>
    <w:rsid w:val="45D1465D"/>
    <w:rsid w:val="45D1D9CC"/>
    <w:rsid w:val="45D1DC11"/>
    <w:rsid w:val="45D2F750"/>
    <w:rsid w:val="45D390CA"/>
    <w:rsid w:val="45D416B7"/>
    <w:rsid w:val="45D4E801"/>
    <w:rsid w:val="45D635D6"/>
    <w:rsid w:val="45D63793"/>
    <w:rsid w:val="45D7599B"/>
    <w:rsid w:val="45D8EA46"/>
    <w:rsid w:val="45D901C8"/>
    <w:rsid w:val="45D95DCC"/>
    <w:rsid w:val="45D9A3E8"/>
    <w:rsid w:val="45DAC5B1"/>
    <w:rsid w:val="45DC41A9"/>
    <w:rsid w:val="45DC74C5"/>
    <w:rsid w:val="45DE8BE8"/>
    <w:rsid w:val="45DEEA2A"/>
    <w:rsid w:val="45DF66CD"/>
    <w:rsid w:val="45E0E296"/>
    <w:rsid w:val="45E1D0F8"/>
    <w:rsid w:val="45E1D5BC"/>
    <w:rsid w:val="45E20F95"/>
    <w:rsid w:val="45E25533"/>
    <w:rsid w:val="45E3C398"/>
    <w:rsid w:val="45E61E5B"/>
    <w:rsid w:val="45E82EEC"/>
    <w:rsid w:val="45EA1572"/>
    <w:rsid w:val="45EA2F22"/>
    <w:rsid w:val="45EAFF08"/>
    <w:rsid w:val="45EBF9FC"/>
    <w:rsid w:val="45EC8DF4"/>
    <w:rsid w:val="45ECBD52"/>
    <w:rsid w:val="45ED341C"/>
    <w:rsid w:val="45EDBFF4"/>
    <w:rsid w:val="45EE2F15"/>
    <w:rsid w:val="45EFB118"/>
    <w:rsid w:val="45F0ECE0"/>
    <w:rsid w:val="45F15950"/>
    <w:rsid w:val="45F2ECC3"/>
    <w:rsid w:val="45F44884"/>
    <w:rsid w:val="45F45B5B"/>
    <w:rsid w:val="45F462DA"/>
    <w:rsid w:val="45F55C6E"/>
    <w:rsid w:val="45F6384B"/>
    <w:rsid w:val="45F65F11"/>
    <w:rsid w:val="45F78E6B"/>
    <w:rsid w:val="45F7BC24"/>
    <w:rsid w:val="45F8A240"/>
    <w:rsid w:val="45F8ACDF"/>
    <w:rsid w:val="45F8DB40"/>
    <w:rsid w:val="45FA7060"/>
    <w:rsid w:val="45FB42E8"/>
    <w:rsid w:val="45FC20B4"/>
    <w:rsid w:val="45FC305E"/>
    <w:rsid w:val="45FDE63A"/>
    <w:rsid w:val="45FE88F8"/>
    <w:rsid w:val="45FED74E"/>
    <w:rsid w:val="45FEFFAE"/>
    <w:rsid w:val="46019657"/>
    <w:rsid w:val="46028AD9"/>
    <w:rsid w:val="460329FE"/>
    <w:rsid w:val="4603F99C"/>
    <w:rsid w:val="46043E0B"/>
    <w:rsid w:val="4604D67C"/>
    <w:rsid w:val="46070E11"/>
    <w:rsid w:val="46081746"/>
    <w:rsid w:val="4608496B"/>
    <w:rsid w:val="46097B6D"/>
    <w:rsid w:val="460A6019"/>
    <w:rsid w:val="460AAD52"/>
    <w:rsid w:val="460B05A2"/>
    <w:rsid w:val="460C0480"/>
    <w:rsid w:val="460C1DCF"/>
    <w:rsid w:val="460C28DE"/>
    <w:rsid w:val="460E6F89"/>
    <w:rsid w:val="460EFFCA"/>
    <w:rsid w:val="460F524D"/>
    <w:rsid w:val="460F9E14"/>
    <w:rsid w:val="460FCAF0"/>
    <w:rsid w:val="4610EA57"/>
    <w:rsid w:val="46114D56"/>
    <w:rsid w:val="4611609E"/>
    <w:rsid w:val="46121732"/>
    <w:rsid w:val="46135C74"/>
    <w:rsid w:val="46137283"/>
    <w:rsid w:val="4613980B"/>
    <w:rsid w:val="4613E8B5"/>
    <w:rsid w:val="4614045D"/>
    <w:rsid w:val="46142C42"/>
    <w:rsid w:val="46149AED"/>
    <w:rsid w:val="46153587"/>
    <w:rsid w:val="46164E5F"/>
    <w:rsid w:val="461741A8"/>
    <w:rsid w:val="461A3D3E"/>
    <w:rsid w:val="461A9A7E"/>
    <w:rsid w:val="461BB8CA"/>
    <w:rsid w:val="461DB150"/>
    <w:rsid w:val="461EC648"/>
    <w:rsid w:val="461FBDC8"/>
    <w:rsid w:val="4621047D"/>
    <w:rsid w:val="46232488"/>
    <w:rsid w:val="4623290C"/>
    <w:rsid w:val="4624A1B6"/>
    <w:rsid w:val="4625F2E7"/>
    <w:rsid w:val="46266879"/>
    <w:rsid w:val="46271286"/>
    <w:rsid w:val="462843D2"/>
    <w:rsid w:val="462894EC"/>
    <w:rsid w:val="4629EECE"/>
    <w:rsid w:val="4629F343"/>
    <w:rsid w:val="462A3601"/>
    <w:rsid w:val="462C0242"/>
    <w:rsid w:val="462CBF61"/>
    <w:rsid w:val="46313843"/>
    <w:rsid w:val="46316EB2"/>
    <w:rsid w:val="46316F23"/>
    <w:rsid w:val="4631A090"/>
    <w:rsid w:val="4632C16C"/>
    <w:rsid w:val="4632F041"/>
    <w:rsid w:val="46333467"/>
    <w:rsid w:val="4633E7FC"/>
    <w:rsid w:val="4634285A"/>
    <w:rsid w:val="463449E4"/>
    <w:rsid w:val="4634F904"/>
    <w:rsid w:val="4636B056"/>
    <w:rsid w:val="4637E89E"/>
    <w:rsid w:val="463A3D3E"/>
    <w:rsid w:val="463B3ADC"/>
    <w:rsid w:val="463B6F7D"/>
    <w:rsid w:val="463D24C3"/>
    <w:rsid w:val="463F3DF1"/>
    <w:rsid w:val="4640094B"/>
    <w:rsid w:val="46401EC3"/>
    <w:rsid w:val="46402863"/>
    <w:rsid w:val="4640A3CE"/>
    <w:rsid w:val="4640DE99"/>
    <w:rsid w:val="4643E98C"/>
    <w:rsid w:val="4645E0D1"/>
    <w:rsid w:val="464723F0"/>
    <w:rsid w:val="464750ED"/>
    <w:rsid w:val="4649B0F4"/>
    <w:rsid w:val="464AF747"/>
    <w:rsid w:val="464B08E1"/>
    <w:rsid w:val="464B9394"/>
    <w:rsid w:val="464C8756"/>
    <w:rsid w:val="464C8BDC"/>
    <w:rsid w:val="464D4DDC"/>
    <w:rsid w:val="4650E4B9"/>
    <w:rsid w:val="465160E1"/>
    <w:rsid w:val="465365A1"/>
    <w:rsid w:val="46539EF1"/>
    <w:rsid w:val="46551A87"/>
    <w:rsid w:val="465601C9"/>
    <w:rsid w:val="46565937"/>
    <w:rsid w:val="465705DB"/>
    <w:rsid w:val="46577D88"/>
    <w:rsid w:val="46578C21"/>
    <w:rsid w:val="46578D52"/>
    <w:rsid w:val="465892BD"/>
    <w:rsid w:val="4658C7AE"/>
    <w:rsid w:val="46593930"/>
    <w:rsid w:val="465A54CB"/>
    <w:rsid w:val="465A88E0"/>
    <w:rsid w:val="465ED8E6"/>
    <w:rsid w:val="465F6149"/>
    <w:rsid w:val="465FF94B"/>
    <w:rsid w:val="46600558"/>
    <w:rsid w:val="46621B74"/>
    <w:rsid w:val="466380E3"/>
    <w:rsid w:val="4667370A"/>
    <w:rsid w:val="466A98FD"/>
    <w:rsid w:val="466AEE23"/>
    <w:rsid w:val="466B5B92"/>
    <w:rsid w:val="466B5E54"/>
    <w:rsid w:val="466D221A"/>
    <w:rsid w:val="466ED434"/>
    <w:rsid w:val="466F32BB"/>
    <w:rsid w:val="466F557E"/>
    <w:rsid w:val="466F871C"/>
    <w:rsid w:val="466F8C5F"/>
    <w:rsid w:val="466FBE96"/>
    <w:rsid w:val="466FE548"/>
    <w:rsid w:val="46714340"/>
    <w:rsid w:val="4672A328"/>
    <w:rsid w:val="46741FE3"/>
    <w:rsid w:val="46754710"/>
    <w:rsid w:val="46754D4E"/>
    <w:rsid w:val="4675618B"/>
    <w:rsid w:val="46758E99"/>
    <w:rsid w:val="46763C15"/>
    <w:rsid w:val="467714E5"/>
    <w:rsid w:val="46780B75"/>
    <w:rsid w:val="4678DBDA"/>
    <w:rsid w:val="4679B13F"/>
    <w:rsid w:val="467B8E90"/>
    <w:rsid w:val="467C3069"/>
    <w:rsid w:val="468402CA"/>
    <w:rsid w:val="46840F63"/>
    <w:rsid w:val="468787D0"/>
    <w:rsid w:val="46882331"/>
    <w:rsid w:val="46887438"/>
    <w:rsid w:val="4688D062"/>
    <w:rsid w:val="468952DA"/>
    <w:rsid w:val="468C7882"/>
    <w:rsid w:val="468D3E20"/>
    <w:rsid w:val="468DC0E0"/>
    <w:rsid w:val="468E07B9"/>
    <w:rsid w:val="468F98CB"/>
    <w:rsid w:val="46907B73"/>
    <w:rsid w:val="4690C347"/>
    <w:rsid w:val="46919016"/>
    <w:rsid w:val="4695708A"/>
    <w:rsid w:val="469735E7"/>
    <w:rsid w:val="469A59B9"/>
    <w:rsid w:val="469B88F6"/>
    <w:rsid w:val="469DEE6C"/>
    <w:rsid w:val="469FA553"/>
    <w:rsid w:val="46A0FAE0"/>
    <w:rsid w:val="46A3016A"/>
    <w:rsid w:val="46A524BB"/>
    <w:rsid w:val="46A53C38"/>
    <w:rsid w:val="46A5BFDA"/>
    <w:rsid w:val="46AB5EAD"/>
    <w:rsid w:val="46AB6E1A"/>
    <w:rsid w:val="46AC2D2D"/>
    <w:rsid w:val="46AC338F"/>
    <w:rsid w:val="46AD1DA9"/>
    <w:rsid w:val="46AEB06A"/>
    <w:rsid w:val="46AF080E"/>
    <w:rsid w:val="46AFDA31"/>
    <w:rsid w:val="46AFF239"/>
    <w:rsid w:val="46B1C2D1"/>
    <w:rsid w:val="46B381B7"/>
    <w:rsid w:val="46B4206F"/>
    <w:rsid w:val="46B574DB"/>
    <w:rsid w:val="46B5A2B0"/>
    <w:rsid w:val="46B6C25E"/>
    <w:rsid w:val="46B71EE5"/>
    <w:rsid w:val="46BC36D2"/>
    <w:rsid w:val="46BC7760"/>
    <w:rsid w:val="46BCAF9B"/>
    <w:rsid w:val="46BD7889"/>
    <w:rsid w:val="46C350C2"/>
    <w:rsid w:val="46C755D0"/>
    <w:rsid w:val="46C7AA11"/>
    <w:rsid w:val="46C8D01F"/>
    <w:rsid w:val="46C8E5EC"/>
    <w:rsid w:val="46C9DAFD"/>
    <w:rsid w:val="46CD244F"/>
    <w:rsid w:val="46CD4B74"/>
    <w:rsid w:val="46CECFB4"/>
    <w:rsid w:val="46CF9D1F"/>
    <w:rsid w:val="46D1CB0D"/>
    <w:rsid w:val="46D23BD2"/>
    <w:rsid w:val="46D28CC7"/>
    <w:rsid w:val="46D2DB04"/>
    <w:rsid w:val="46D322F8"/>
    <w:rsid w:val="46D480D3"/>
    <w:rsid w:val="46D5A3C0"/>
    <w:rsid w:val="46D5B30E"/>
    <w:rsid w:val="46D76B42"/>
    <w:rsid w:val="46D8459D"/>
    <w:rsid w:val="46D9B5FA"/>
    <w:rsid w:val="46D9D240"/>
    <w:rsid w:val="46DA0109"/>
    <w:rsid w:val="46DE545C"/>
    <w:rsid w:val="46DFC853"/>
    <w:rsid w:val="46E10B83"/>
    <w:rsid w:val="46E487DC"/>
    <w:rsid w:val="46E4AC63"/>
    <w:rsid w:val="46E79FAB"/>
    <w:rsid w:val="46E7A1D5"/>
    <w:rsid w:val="46E8C648"/>
    <w:rsid w:val="46E90E7D"/>
    <w:rsid w:val="46E9E7F8"/>
    <w:rsid w:val="46EB9D0C"/>
    <w:rsid w:val="46EC3B20"/>
    <w:rsid w:val="46EDD327"/>
    <w:rsid w:val="46EE75CE"/>
    <w:rsid w:val="46F0332A"/>
    <w:rsid w:val="46F1D307"/>
    <w:rsid w:val="46F1F387"/>
    <w:rsid w:val="46F22E97"/>
    <w:rsid w:val="46F2D6B0"/>
    <w:rsid w:val="46F52C38"/>
    <w:rsid w:val="46F574B8"/>
    <w:rsid w:val="46F5B7FD"/>
    <w:rsid w:val="46F5F0C0"/>
    <w:rsid w:val="46F6717B"/>
    <w:rsid w:val="46F737DD"/>
    <w:rsid w:val="46F7D770"/>
    <w:rsid w:val="46F7ED4A"/>
    <w:rsid w:val="46F92B75"/>
    <w:rsid w:val="46F93F5E"/>
    <w:rsid w:val="46FB4761"/>
    <w:rsid w:val="46FBD8EC"/>
    <w:rsid w:val="46FFD01F"/>
    <w:rsid w:val="47052551"/>
    <w:rsid w:val="47057829"/>
    <w:rsid w:val="4706228D"/>
    <w:rsid w:val="47070093"/>
    <w:rsid w:val="4707C67D"/>
    <w:rsid w:val="470833EE"/>
    <w:rsid w:val="4708A842"/>
    <w:rsid w:val="47098865"/>
    <w:rsid w:val="4709E147"/>
    <w:rsid w:val="470A8E9B"/>
    <w:rsid w:val="470ADF6B"/>
    <w:rsid w:val="470C67B0"/>
    <w:rsid w:val="470D3AE9"/>
    <w:rsid w:val="470E698A"/>
    <w:rsid w:val="47121AFD"/>
    <w:rsid w:val="4712D61E"/>
    <w:rsid w:val="4713190D"/>
    <w:rsid w:val="471323D0"/>
    <w:rsid w:val="471387CF"/>
    <w:rsid w:val="47139E5F"/>
    <w:rsid w:val="47144A95"/>
    <w:rsid w:val="47151D4F"/>
    <w:rsid w:val="4715423D"/>
    <w:rsid w:val="471589B2"/>
    <w:rsid w:val="4716FED1"/>
    <w:rsid w:val="471B6E8A"/>
    <w:rsid w:val="471BBE07"/>
    <w:rsid w:val="471CFA80"/>
    <w:rsid w:val="471D541A"/>
    <w:rsid w:val="471DB713"/>
    <w:rsid w:val="471F3CA5"/>
    <w:rsid w:val="47201AA8"/>
    <w:rsid w:val="4720586D"/>
    <w:rsid w:val="47208C96"/>
    <w:rsid w:val="47213D7A"/>
    <w:rsid w:val="4722B2F6"/>
    <w:rsid w:val="47232748"/>
    <w:rsid w:val="472608B3"/>
    <w:rsid w:val="4726A1E0"/>
    <w:rsid w:val="472D9C4B"/>
    <w:rsid w:val="472D9CFE"/>
    <w:rsid w:val="472DA3A9"/>
    <w:rsid w:val="472ECCE3"/>
    <w:rsid w:val="472EDFDF"/>
    <w:rsid w:val="472EF004"/>
    <w:rsid w:val="472F8627"/>
    <w:rsid w:val="472FDAA0"/>
    <w:rsid w:val="47322804"/>
    <w:rsid w:val="4732F6B7"/>
    <w:rsid w:val="4733696D"/>
    <w:rsid w:val="4733792E"/>
    <w:rsid w:val="4739FF73"/>
    <w:rsid w:val="473A61EF"/>
    <w:rsid w:val="473B31D9"/>
    <w:rsid w:val="473CE40A"/>
    <w:rsid w:val="474043B8"/>
    <w:rsid w:val="474233DD"/>
    <w:rsid w:val="47426DE2"/>
    <w:rsid w:val="474400BE"/>
    <w:rsid w:val="47448867"/>
    <w:rsid w:val="4744C021"/>
    <w:rsid w:val="47465E4D"/>
    <w:rsid w:val="4747D541"/>
    <w:rsid w:val="47481B22"/>
    <w:rsid w:val="4748FD5A"/>
    <w:rsid w:val="4749E598"/>
    <w:rsid w:val="474AF94D"/>
    <w:rsid w:val="474B0696"/>
    <w:rsid w:val="474C493B"/>
    <w:rsid w:val="474CB023"/>
    <w:rsid w:val="474DC005"/>
    <w:rsid w:val="474DCDBE"/>
    <w:rsid w:val="474EDA7B"/>
    <w:rsid w:val="47504130"/>
    <w:rsid w:val="4750939C"/>
    <w:rsid w:val="4751F7AE"/>
    <w:rsid w:val="47523E04"/>
    <w:rsid w:val="475294FE"/>
    <w:rsid w:val="47532B4E"/>
    <w:rsid w:val="475455FD"/>
    <w:rsid w:val="47552B39"/>
    <w:rsid w:val="475703A2"/>
    <w:rsid w:val="47585E98"/>
    <w:rsid w:val="47590082"/>
    <w:rsid w:val="475921F8"/>
    <w:rsid w:val="4759A8A3"/>
    <w:rsid w:val="4759EA7E"/>
    <w:rsid w:val="475AC274"/>
    <w:rsid w:val="475B43E2"/>
    <w:rsid w:val="475EC561"/>
    <w:rsid w:val="475F2E52"/>
    <w:rsid w:val="475F5AB3"/>
    <w:rsid w:val="47638865"/>
    <w:rsid w:val="4763C08F"/>
    <w:rsid w:val="4765BA22"/>
    <w:rsid w:val="47672A6E"/>
    <w:rsid w:val="4767313D"/>
    <w:rsid w:val="476749F0"/>
    <w:rsid w:val="47676A26"/>
    <w:rsid w:val="4768249C"/>
    <w:rsid w:val="4768FFCE"/>
    <w:rsid w:val="47690213"/>
    <w:rsid w:val="476A286D"/>
    <w:rsid w:val="476B121D"/>
    <w:rsid w:val="476B1BFE"/>
    <w:rsid w:val="476B2584"/>
    <w:rsid w:val="476BDEC4"/>
    <w:rsid w:val="476CBF8C"/>
    <w:rsid w:val="4770159C"/>
    <w:rsid w:val="4771F9C7"/>
    <w:rsid w:val="4772F26F"/>
    <w:rsid w:val="4773036E"/>
    <w:rsid w:val="477329FC"/>
    <w:rsid w:val="4776621A"/>
    <w:rsid w:val="477955BA"/>
    <w:rsid w:val="47795DA5"/>
    <w:rsid w:val="47798BC9"/>
    <w:rsid w:val="477ACD0E"/>
    <w:rsid w:val="477ACE7A"/>
    <w:rsid w:val="477B0EF1"/>
    <w:rsid w:val="477B3D3C"/>
    <w:rsid w:val="477CF0BB"/>
    <w:rsid w:val="477D18C8"/>
    <w:rsid w:val="477D1C17"/>
    <w:rsid w:val="4782FF1D"/>
    <w:rsid w:val="47836A2E"/>
    <w:rsid w:val="478442A5"/>
    <w:rsid w:val="47868429"/>
    <w:rsid w:val="47891B62"/>
    <w:rsid w:val="47894318"/>
    <w:rsid w:val="478AD7A6"/>
    <w:rsid w:val="478B3086"/>
    <w:rsid w:val="478C369D"/>
    <w:rsid w:val="478DE3B8"/>
    <w:rsid w:val="478E4659"/>
    <w:rsid w:val="478E5D53"/>
    <w:rsid w:val="478E946E"/>
    <w:rsid w:val="478FF063"/>
    <w:rsid w:val="4796BA2E"/>
    <w:rsid w:val="4798D81D"/>
    <w:rsid w:val="4799988F"/>
    <w:rsid w:val="479C30AE"/>
    <w:rsid w:val="479D1F88"/>
    <w:rsid w:val="479FC6AE"/>
    <w:rsid w:val="47A0111E"/>
    <w:rsid w:val="47A0DE02"/>
    <w:rsid w:val="47A1D009"/>
    <w:rsid w:val="47A1E700"/>
    <w:rsid w:val="47A1E91A"/>
    <w:rsid w:val="47A2A714"/>
    <w:rsid w:val="47A2ACE0"/>
    <w:rsid w:val="47A2D324"/>
    <w:rsid w:val="47A50B40"/>
    <w:rsid w:val="47A98877"/>
    <w:rsid w:val="47AB599E"/>
    <w:rsid w:val="47AB8863"/>
    <w:rsid w:val="47AC96E7"/>
    <w:rsid w:val="47AD4CCC"/>
    <w:rsid w:val="47AE35F8"/>
    <w:rsid w:val="47B00CF0"/>
    <w:rsid w:val="47B10D9A"/>
    <w:rsid w:val="47B1C0C1"/>
    <w:rsid w:val="47B468BD"/>
    <w:rsid w:val="47B59227"/>
    <w:rsid w:val="47B707BE"/>
    <w:rsid w:val="47B70F9C"/>
    <w:rsid w:val="47B71A82"/>
    <w:rsid w:val="47B7F921"/>
    <w:rsid w:val="47B97F26"/>
    <w:rsid w:val="47B9AFF0"/>
    <w:rsid w:val="47B9DCEB"/>
    <w:rsid w:val="47BA57F0"/>
    <w:rsid w:val="47BAEED3"/>
    <w:rsid w:val="47BB1F66"/>
    <w:rsid w:val="47BEBAE7"/>
    <w:rsid w:val="47C04110"/>
    <w:rsid w:val="47C23C5C"/>
    <w:rsid w:val="47C40A5C"/>
    <w:rsid w:val="47C52826"/>
    <w:rsid w:val="47C5D053"/>
    <w:rsid w:val="47C8A0DF"/>
    <w:rsid w:val="47CA3791"/>
    <w:rsid w:val="47CCDCFF"/>
    <w:rsid w:val="47CD2520"/>
    <w:rsid w:val="47CDC912"/>
    <w:rsid w:val="47CEBBB8"/>
    <w:rsid w:val="47D01824"/>
    <w:rsid w:val="47D0CAFA"/>
    <w:rsid w:val="47D279CA"/>
    <w:rsid w:val="47D2FAA2"/>
    <w:rsid w:val="47D4ACED"/>
    <w:rsid w:val="47D56858"/>
    <w:rsid w:val="47D7948E"/>
    <w:rsid w:val="47D88EBB"/>
    <w:rsid w:val="47DAB85B"/>
    <w:rsid w:val="47DDF71E"/>
    <w:rsid w:val="47DE72A1"/>
    <w:rsid w:val="47E0AC4F"/>
    <w:rsid w:val="47E37218"/>
    <w:rsid w:val="47E51D99"/>
    <w:rsid w:val="47E5C085"/>
    <w:rsid w:val="47E6D942"/>
    <w:rsid w:val="47E6EB96"/>
    <w:rsid w:val="47E74F80"/>
    <w:rsid w:val="47E835B8"/>
    <w:rsid w:val="47E88898"/>
    <w:rsid w:val="47E8EF2F"/>
    <w:rsid w:val="47E8F5FC"/>
    <w:rsid w:val="47E97B1D"/>
    <w:rsid w:val="47EA2FFE"/>
    <w:rsid w:val="47EB3BB0"/>
    <w:rsid w:val="47EBAC3A"/>
    <w:rsid w:val="47ECD24B"/>
    <w:rsid w:val="47ECF335"/>
    <w:rsid w:val="47ED5729"/>
    <w:rsid w:val="47ED8018"/>
    <w:rsid w:val="47EDE91F"/>
    <w:rsid w:val="47EEDA62"/>
    <w:rsid w:val="47F12BBB"/>
    <w:rsid w:val="47F2281C"/>
    <w:rsid w:val="47F2D9AE"/>
    <w:rsid w:val="47F2F9B4"/>
    <w:rsid w:val="47F32119"/>
    <w:rsid w:val="47F42062"/>
    <w:rsid w:val="47F61F8D"/>
    <w:rsid w:val="47F715AF"/>
    <w:rsid w:val="47F77278"/>
    <w:rsid w:val="47FB2578"/>
    <w:rsid w:val="47FE080C"/>
    <w:rsid w:val="47FEA9C1"/>
    <w:rsid w:val="48002565"/>
    <w:rsid w:val="48003006"/>
    <w:rsid w:val="48021679"/>
    <w:rsid w:val="48031203"/>
    <w:rsid w:val="48071AAE"/>
    <w:rsid w:val="48089228"/>
    <w:rsid w:val="4808A351"/>
    <w:rsid w:val="4809B2FD"/>
    <w:rsid w:val="480A41DC"/>
    <w:rsid w:val="480AA517"/>
    <w:rsid w:val="480BC5E2"/>
    <w:rsid w:val="480CF024"/>
    <w:rsid w:val="480EC364"/>
    <w:rsid w:val="480F60AA"/>
    <w:rsid w:val="4810E43C"/>
    <w:rsid w:val="48122327"/>
    <w:rsid w:val="4812AFB7"/>
    <w:rsid w:val="4812F150"/>
    <w:rsid w:val="48141D5D"/>
    <w:rsid w:val="4817AD45"/>
    <w:rsid w:val="4817EF89"/>
    <w:rsid w:val="48186800"/>
    <w:rsid w:val="4818F3A5"/>
    <w:rsid w:val="4818F8EA"/>
    <w:rsid w:val="481959D9"/>
    <w:rsid w:val="481A2918"/>
    <w:rsid w:val="481A3346"/>
    <w:rsid w:val="481D4B98"/>
    <w:rsid w:val="481D4DFA"/>
    <w:rsid w:val="481D5196"/>
    <w:rsid w:val="4820B8FC"/>
    <w:rsid w:val="4820F42A"/>
    <w:rsid w:val="482287F6"/>
    <w:rsid w:val="48271EEA"/>
    <w:rsid w:val="482A1C00"/>
    <w:rsid w:val="482E991A"/>
    <w:rsid w:val="482EBCAD"/>
    <w:rsid w:val="482F0B1C"/>
    <w:rsid w:val="482F4A57"/>
    <w:rsid w:val="482F6339"/>
    <w:rsid w:val="482FC651"/>
    <w:rsid w:val="483061FA"/>
    <w:rsid w:val="483188AC"/>
    <w:rsid w:val="4833CDB2"/>
    <w:rsid w:val="4834325F"/>
    <w:rsid w:val="4834BA43"/>
    <w:rsid w:val="4834D0F4"/>
    <w:rsid w:val="4835B4F6"/>
    <w:rsid w:val="4835C966"/>
    <w:rsid w:val="4836D341"/>
    <w:rsid w:val="4836D3A7"/>
    <w:rsid w:val="4837BAE5"/>
    <w:rsid w:val="4837CF36"/>
    <w:rsid w:val="483848E5"/>
    <w:rsid w:val="4838BC22"/>
    <w:rsid w:val="483C99A8"/>
    <w:rsid w:val="483CFF55"/>
    <w:rsid w:val="483E4319"/>
    <w:rsid w:val="4840DA51"/>
    <w:rsid w:val="48415672"/>
    <w:rsid w:val="4841618E"/>
    <w:rsid w:val="4842C699"/>
    <w:rsid w:val="4842EF0B"/>
    <w:rsid w:val="48431E0C"/>
    <w:rsid w:val="4843AEE5"/>
    <w:rsid w:val="48441D8D"/>
    <w:rsid w:val="484485AE"/>
    <w:rsid w:val="4844AA9F"/>
    <w:rsid w:val="48466554"/>
    <w:rsid w:val="4846C4B1"/>
    <w:rsid w:val="48478172"/>
    <w:rsid w:val="4849E2D5"/>
    <w:rsid w:val="4849FDA0"/>
    <w:rsid w:val="484AF05A"/>
    <w:rsid w:val="484BE5A4"/>
    <w:rsid w:val="484EAB82"/>
    <w:rsid w:val="484FD7B7"/>
    <w:rsid w:val="485116BE"/>
    <w:rsid w:val="4852649F"/>
    <w:rsid w:val="485278ED"/>
    <w:rsid w:val="48543FD2"/>
    <w:rsid w:val="48549B93"/>
    <w:rsid w:val="4854B5FE"/>
    <w:rsid w:val="48555998"/>
    <w:rsid w:val="48565425"/>
    <w:rsid w:val="4856C155"/>
    <w:rsid w:val="4857086B"/>
    <w:rsid w:val="4858458F"/>
    <w:rsid w:val="48594AED"/>
    <w:rsid w:val="4859E0F0"/>
    <w:rsid w:val="485D6B58"/>
    <w:rsid w:val="485E0984"/>
    <w:rsid w:val="485F3137"/>
    <w:rsid w:val="485FD8BF"/>
    <w:rsid w:val="48603CB8"/>
    <w:rsid w:val="486206D4"/>
    <w:rsid w:val="48624DBE"/>
    <w:rsid w:val="486383E2"/>
    <w:rsid w:val="48639F76"/>
    <w:rsid w:val="48647CDF"/>
    <w:rsid w:val="48648934"/>
    <w:rsid w:val="48657D05"/>
    <w:rsid w:val="4865ACA8"/>
    <w:rsid w:val="486637D0"/>
    <w:rsid w:val="4867D8EE"/>
    <w:rsid w:val="4869D0C3"/>
    <w:rsid w:val="486AA7F5"/>
    <w:rsid w:val="486B25AE"/>
    <w:rsid w:val="486DFFC6"/>
    <w:rsid w:val="486FB5DF"/>
    <w:rsid w:val="486FE438"/>
    <w:rsid w:val="48727266"/>
    <w:rsid w:val="487533A4"/>
    <w:rsid w:val="4876B4D6"/>
    <w:rsid w:val="48788B97"/>
    <w:rsid w:val="487B4C3A"/>
    <w:rsid w:val="487B6265"/>
    <w:rsid w:val="487D54E4"/>
    <w:rsid w:val="487DA945"/>
    <w:rsid w:val="487E5FF7"/>
    <w:rsid w:val="48806702"/>
    <w:rsid w:val="48818481"/>
    <w:rsid w:val="4883988D"/>
    <w:rsid w:val="48844AB5"/>
    <w:rsid w:val="4884A576"/>
    <w:rsid w:val="4884A8A1"/>
    <w:rsid w:val="488AC551"/>
    <w:rsid w:val="488ADEB6"/>
    <w:rsid w:val="488B6AF5"/>
    <w:rsid w:val="488BF075"/>
    <w:rsid w:val="488CB620"/>
    <w:rsid w:val="488D0AD9"/>
    <w:rsid w:val="488ECCA2"/>
    <w:rsid w:val="488F3D4D"/>
    <w:rsid w:val="488F5029"/>
    <w:rsid w:val="4890A975"/>
    <w:rsid w:val="489125E4"/>
    <w:rsid w:val="48917911"/>
    <w:rsid w:val="4891FD94"/>
    <w:rsid w:val="4893689B"/>
    <w:rsid w:val="4894569C"/>
    <w:rsid w:val="48947B52"/>
    <w:rsid w:val="48981422"/>
    <w:rsid w:val="489A1094"/>
    <w:rsid w:val="489AA700"/>
    <w:rsid w:val="489E46CE"/>
    <w:rsid w:val="489E502A"/>
    <w:rsid w:val="489EB81E"/>
    <w:rsid w:val="489FA93C"/>
    <w:rsid w:val="489FC541"/>
    <w:rsid w:val="48A19C54"/>
    <w:rsid w:val="48A30448"/>
    <w:rsid w:val="48A365A6"/>
    <w:rsid w:val="48A38DE3"/>
    <w:rsid w:val="48A579CC"/>
    <w:rsid w:val="48A689E5"/>
    <w:rsid w:val="48A6DFB2"/>
    <w:rsid w:val="48A7DE1A"/>
    <w:rsid w:val="48A81FEC"/>
    <w:rsid w:val="48AB02EF"/>
    <w:rsid w:val="48AC4E61"/>
    <w:rsid w:val="48ACC100"/>
    <w:rsid w:val="48AD5A46"/>
    <w:rsid w:val="48ADEB15"/>
    <w:rsid w:val="48AE2472"/>
    <w:rsid w:val="48AFF25B"/>
    <w:rsid w:val="48B08EEE"/>
    <w:rsid w:val="48B0C46B"/>
    <w:rsid w:val="48B1CF55"/>
    <w:rsid w:val="48B20BC0"/>
    <w:rsid w:val="48B30193"/>
    <w:rsid w:val="48B64692"/>
    <w:rsid w:val="48B88FA8"/>
    <w:rsid w:val="48B9F0D6"/>
    <w:rsid w:val="48BC7AF4"/>
    <w:rsid w:val="48BFF9DD"/>
    <w:rsid w:val="48C247BD"/>
    <w:rsid w:val="48C3F67B"/>
    <w:rsid w:val="48C56BB1"/>
    <w:rsid w:val="48C59536"/>
    <w:rsid w:val="48C726D3"/>
    <w:rsid w:val="48C97BD2"/>
    <w:rsid w:val="48CABC31"/>
    <w:rsid w:val="48CB32E1"/>
    <w:rsid w:val="48CBC674"/>
    <w:rsid w:val="48CDBC39"/>
    <w:rsid w:val="48CE78EA"/>
    <w:rsid w:val="48CF1DF1"/>
    <w:rsid w:val="48D02A38"/>
    <w:rsid w:val="48D1FF6C"/>
    <w:rsid w:val="48D26ACB"/>
    <w:rsid w:val="48D2D455"/>
    <w:rsid w:val="48D6671A"/>
    <w:rsid w:val="48D74F88"/>
    <w:rsid w:val="48DB4341"/>
    <w:rsid w:val="48DC30A1"/>
    <w:rsid w:val="48E039DC"/>
    <w:rsid w:val="48E2827C"/>
    <w:rsid w:val="48E44D93"/>
    <w:rsid w:val="48E4D96D"/>
    <w:rsid w:val="48E4F2F8"/>
    <w:rsid w:val="48E6AB9D"/>
    <w:rsid w:val="48E82D7F"/>
    <w:rsid w:val="48E861CC"/>
    <w:rsid w:val="48EA54DB"/>
    <w:rsid w:val="48EDF26B"/>
    <w:rsid w:val="48EE715A"/>
    <w:rsid w:val="48EEB76F"/>
    <w:rsid w:val="48EF7B24"/>
    <w:rsid w:val="48F0935B"/>
    <w:rsid w:val="48F0A3F0"/>
    <w:rsid w:val="48F0FC25"/>
    <w:rsid w:val="48F14484"/>
    <w:rsid w:val="48F28438"/>
    <w:rsid w:val="48F2B9C4"/>
    <w:rsid w:val="48F3266D"/>
    <w:rsid w:val="48F46B5F"/>
    <w:rsid w:val="48F585D0"/>
    <w:rsid w:val="48F7F787"/>
    <w:rsid w:val="48F80887"/>
    <w:rsid w:val="48FAC305"/>
    <w:rsid w:val="48FB14A3"/>
    <w:rsid w:val="48FB62C2"/>
    <w:rsid w:val="48FCE526"/>
    <w:rsid w:val="48FD700C"/>
    <w:rsid w:val="48FE16DB"/>
    <w:rsid w:val="48FE2C16"/>
    <w:rsid w:val="48FE8DD0"/>
    <w:rsid w:val="48FF31FE"/>
    <w:rsid w:val="48FFA16A"/>
    <w:rsid w:val="490006AD"/>
    <w:rsid w:val="49027942"/>
    <w:rsid w:val="49034566"/>
    <w:rsid w:val="49042742"/>
    <w:rsid w:val="49047B8C"/>
    <w:rsid w:val="490486FC"/>
    <w:rsid w:val="49060366"/>
    <w:rsid w:val="4906490B"/>
    <w:rsid w:val="4906DC6F"/>
    <w:rsid w:val="4907079E"/>
    <w:rsid w:val="49088F0A"/>
    <w:rsid w:val="49089FEE"/>
    <w:rsid w:val="49099B3E"/>
    <w:rsid w:val="490CAC0A"/>
    <w:rsid w:val="490CE302"/>
    <w:rsid w:val="490DCDA3"/>
    <w:rsid w:val="490E0929"/>
    <w:rsid w:val="49103CD6"/>
    <w:rsid w:val="4910BF91"/>
    <w:rsid w:val="4911689F"/>
    <w:rsid w:val="4912B31E"/>
    <w:rsid w:val="49130395"/>
    <w:rsid w:val="4913311B"/>
    <w:rsid w:val="49147AEF"/>
    <w:rsid w:val="4914B2BA"/>
    <w:rsid w:val="4915A818"/>
    <w:rsid w:val="49171FE0"/>
    <w:rsid w:val="49179FCF"/>
    <w:rsid w:val="49193BBB"/>
    <w:rsid w:val="49198D3C"/>
    <w:rsid w:val="4919CB97"/>
    <w:rsid w:val="4919D26A"/>
    <w:rsid w:val="4919DB74"/>
    <w:rsid w:val="491A3E92"/>
    <w:rsid w:val="491AF378"/>
    <w:rsid w:val="491C63F6"/>
    <w:rsid w:val="491C6B12"/>
    <w:rsid w:val="491DF6B4"/>
    <w:rsid w:val="491E8AEE"/>
    <w:rsid w:val="491ED802"/>
    <w:rsid w:val="491EDDD1"/>
    <w:rsid w:val="491FC2A4"/>
    <w:rsid w:val="4922F0FC"/>
    <w:rsid w:val="49230075"/>
    <w:rsid w:val="49235C8C"/>
    <w:rsid w:val="49249CC2"/>
    <w:rsid w:val="4924E47C"/>
    <w:rsid w:val="4924EBC3"/>
    <w:rsid w:val="49271553"/>
    <w:rsid w:val="492C3B12"/>
    <w:rsid w:val="492F45A2"/>
    <w:rsid w:val="492F5B37"/>
    <w:rsid w:val="492FF864"/>
    <w:rsid w:val="49305839"/>
    <w:rsid w:val="4930BDDB"/>
    <w:rsid w:val="4930C437"/>
    <w:rsid w:val="49319ACC"/>
    <w:rsid w:val="4931EF53"/>
    <w:rsid w:val="4933C435"/>
    <w:rsid w:val="4934073B"/>
    <w:rsid w:val="49373E0D"/>
    <w:rsid w:val="493819A1"/>
    <w:rsid w:val="49385C30"/>
    <w:rsid w:val="49390B1F"/>
    <w:rsid w:val="49393C15"/>
    <w:rsid w:val="493C2BD6"/>
    <w:rsid w:val="493C6BDA"/>
    <w:rsid w:val="493EEBBC"/>
    <w:rsid w:val="49400D0E"/>
    <w:rsid w:val="4940DBA1"/>
    <w:rsid w:val="49418120"/>
    <w:rsid w:val="4941C977"/>
    <w:rsid w:val="4941D101"/>
    <w:rsid w:val="49425DF5"/>
    <w:rsid w:val="49448978"/>
    <w:rsid w:val="494492B7"/>
    <w:rsid w:val="4945B30C"/>
    <w:rsid w:val="4946A265"/>
    <w:rsid w:val="49476822"/>
    <w:rsid w:val="49491FF3"/>
    <w:rsid w:val="494B6BB4"/>
    <w:rsid w:val="494BCF61"/>
    <w:rsid w:val="494C1301"/>
    <w:rsid w:val="494E106D"/>
    <w:rsid w:val="494E9394"/>
    <w:rsid w:val="49519FF2"/>
    <w:rsid w:val="49553D4C"/>
    <w:rsid w:val="49594EF4"/>
    <w:rsid w:val="495BC4C5"/>
    <w:rsid w:val="495BF9C7"/>
    <w:rsid w:val="495EFD21"/>
    <w:rsid w:val="495F8198"/>
    <w:rsid w:val="4960010B"/>
    <w:rsid w:val="4960E357"/>
    <w:rsid w:val="4960F6DE"/>
    <w:rsid w:val="496393D0"/>
    <w:rsid w:val="4964CF5A"/>
    <w:rsid w:val="4964D50D"/>
    <w:rsid w:val="4967169F"/>
    <w:rsid w:val="49672216"/>
    <w:rsid w:val="49685251"/>
    <w:rsid w:val="496D08F9"/>
    <w:rsid w:val="496D1F85"/>
    <w:rsid w:val="496E3740"/>
    <w:rsid w:val="496E5653"/>
    <w:rsid w:val="496E831D"/>
    <w:rsid w:val="496FA508"/>
    <w:rsid w:val="496FED9D"/>
    <w:rsid w:val="4970B793"/>
    <w:rsid w:val="49712F9D"/>
    <w:rsid w:val="49713B45"/>
    <w:rsid w:val="4971517A"/>
    <w:rsid w:val="497178A6"/>
    <w:rsid w:val="49724568"/>
    <w:rsid w:val="4972C192"/>
    <w:rsid w:val="4972E65E"/>
    <w:rsid w:val="4973D8B3"/>
    <w:rsid w:val="49767BC0"/>
    <w:rsid w:val="49770A69"/>
    <w:rsid w:val="49773A1D"/>
    <w:rsid w:val="497776D0"/>
    <w:rsid w:val="4979B7EC"/>
    <w:rsid w:val="497BBE1D"/>
    <w:rsid w:val="497F4483"/>
    <w:rsid w:val="4981E84C"/>
    <w:rsid w:val="49821648"/>
    <w:rsid w:val="49841A7C"/>
    <w:rsid w:val="498540AF"/>
    <w:rsid w:val="4986005F"/>
    <w:rsid w:val="49868F97"/>
    <w:rsid w:val="49888F81"/>
    <w:rsid w:val="498A5585"/>
    <w:rsid w:val="498A8616"/>
    <w:rsid w:val="498AEF29"/>
    <w:rsid w:val="498BF7CE"/>
    <w:rsid w:val="498C197B"/>
    <w:rsid w:val="498CCE60"/>
    <w:rsid w:val="498EC458"/>
    <w:rsid w:val="498FDFB2"/>
    <w:rsid w:val="4991903C"/>
    <w:rsid w:val="4991D4CC"/>
    <w:rsid w:val="49934701"/>
    <w:rsid w:val="4994E898"/>
    <w:rsid w:val="49952671"/>
    <w:rsid w:val="4996674D"/>
    <w:rsid w:val="49966E7E"/>
    <w:rsid w:val="49992D39"/>
    <w:rsid w:val="49995466"/>
    <w:rsid w:val="499AF863"/>
    <w:rsid w:val="499D16E9"/>
    <w:rsid w:val="499DB280"/>
    <w:rsid w:val="49A15D09"/>
    <w:rsid w:val="49A1BC1B"/>
    <w:rsid w:val="49A1C86A"/>
    <w:rsid w:val="49A1E923"/>
    <w:rsid w:val="49A2EB0F"/>
    <w:rsid w:val="49A47468"/>
    <w:rsid w:val="49A490F4"/>
    <w:rsid w:val="49A5B43C"/>
    <w:rsid w:val="49A5EDCA"/>
    <w:rsid w:val="49A75A10"/>
    <w:rsid w:val="49A76F87"/>
    <w:rsid w:val="49A8B0A8"/>
    <w:rsid w:val="49A9055D"/>
    <w:rsid w:val="49AB45B9"/>
    <w:rsid w:val="49AF25A3"/>
    <w:rsid w:val="49AF9D6E"/>
    <w:rsid w:val="49AFAF19"/>
    <w:rsid w:val="49AFD73C"/>
    <w:rsid w:val="49B22C43"/>
    <w:rsid w:val="49B325A6"/>
    <w:rsid w:val="49B3EAB6"/>
    <w:rsid w:val="49B3F798"/>
    <w:rsid w:val="49B4C94B"/>
    <w:rsid w:val="49B55A0D"/>
    <w:rsid w:val="49B61CB9"/>
    <w:rsid w:val="49B6A36C"/>
    <w:rsid w:val="49B6BE19"/>
    <w:rsid w:val="49B74220"/>
    <w:rsid w:val="49B762CE"/>
    <w:rsid w:val="49B949CE"/>
    <w:rsid w:val="49BABC70"/>
    <w:rsid w:val="49BB1AEC"/>
    <w:rsid w:val="49BC89E9"/>
    <w:rsid w:val="49BCC9FE"/>
    <w:rsid w:val="49BCE6BE"/>
    <w:rsid w:val="49BDA016"/>
    <w:rsid w:val="49C01B6B"/>
    <w:rsid w:val="49C14C2A"/>
    <w:rsid w:val="49C14CF0"/>
    <w:rsid w:val="49C14D74"/>
    <w:rsid w:val="49C3A107"/>
    <w:rsid w:val="49C5149D"/>
    <w:rsid w:val="49C61C4F"/>
    <w:rsid w:val="49C9AB4B"/>
    <w:rsid w:val="49CA96DE"/>
    <w:rsid w:val="49CB4308"/>
    <w:rsid w:val="49CB8C2E"/>
    <w:rsid w:val="49CB99E7"/>
    <w:rsid w:val="49CB9B0B"/>
    <w:rsid w:val="49CD308C"/>
    <w:rsid w:val="49CD4D80"/>
    <w:rsid w:val="49CD729D"/>
    <w:rsid w:val="49CE002D"/>
    <w:rsid w:val="49CE5D49"/>
    <w:rsid w:val="49CE7B24"/>
    <w:rsid w:val="49CEEBA7"/>
    <w:rsid w:val="49CFEC39"/>
    <w:rsid w:val="49D06E84"/>
    <w:rsid w:val="49D10FFC"/>
    <w:rsid w:val="49D1D800"/>
    <w:rsid w:val="49D24A4D"/>
    <w:rsid w:val="49D34707"/>
    <w:rsid w:val="49D3A212"/>
    <w:rsid w:val="49D3CD6C"/>
    <w:rsid w:val="49D46063"/>
    <w:rsid w:val="49D59FE8"/>
    <w:rsid w:val="49D74E19"/>
    <w:rsid w:val="49DCA325"/>
    <w:rsid w:val="49DCCE43"/>
    <w:rsid w:val="49E01FAA"/>
    <w:rsid w:val="49E0B3AA"/>
    <w:rsid w:val="49E0DB4A"/>
    <w:rsid w:val="49E2FD33"/>
    <w:rsid w:val="49E547F1"/>
    <w:rsid w:val="49E56C6D"/>
    <w:rsid w:val="49E90B10"/>
    <w:rsid w:val="49EBB729"/>
    <w:rsid w:val="49EBC60D"/>
    <w:rsid w:val="49EE98ED"/>
    <w:rsid w:val="49EFBDD2"/>
    <w:rsid w:val="49F0897C"/>
    <w:rsid w:val="49F0A263"/>
    <w:rsid w:val="49F108D4"/>
    <w:rsid w:val="49F16218"/>
    <w:rsid w:val="49F37B44"/>
    <w:rsid w:val="49F56C7F"/>
    <w:rsid w:val="49F59AEB"/>
    <w:rsid w:val="49F63517"/>
    <w:rsid w:val="49F6F517"/>
    <w:rsid w:val="49F71663"/>
    <w:rsid w:val="49F7FA40"/>
    <w:rsid w:val="49F9AD60"/>
    <w:rsid w:val="49F9D782"/>
    <w:rsid w:val="49FD62D7"/>
    <w:rsid w:val="49FD8515"/>
    <w:rsid w:val="49FE2DC1"/>
    <w:rsid w:val="49FE3701"/>
    <w:rsid w:val="4A0035A6"/>
    <w:rsid w:val="4A058E57"/>
    <w:rsid w:val="4A059584"/>
    <w:rsid w:val="4A061A7E"/>
    <w:rsid w:val="4A075C16"/>
    <w:rsid w:val="4A080D69"/>
    <w:rsid w:val="4A096672"/>
    <w:rsid w:val="4A09C711"/>
    <w:rsid w:val="4A0B3BCB"/>
    <w:rsid w:val="4A0C9BB4"/>
    <w:rsid w:val="4A0DBDB4"/>
    <w:rsid w:val="4A0EE560"/>
    <w:rsid w:val="4A107BC0"/>
    <w:rsid w:val="4A10DB5C"/>
    <w:rsid w:val="4A1151DB"/>
    <w:rsid w:val="4A123E45"/>
    <w:rsid w:val="4A13AD3B"/>
    <w:rsid w:val="4A146FC5"/>
    <w:rsid w:val="4A160A00"/>
    <w:rsid w:val="4A16E272"/>
    <w:rsid w:val="4A182649"/>
    <w:rsid w:val="4A185C4C"/>
    <w:rsid w:val="4A193F2D"/>
    <w:rsid w:val="4A1962B1"/>
    <w:rsid w:val="4A199FA8"/>
    <w:rsid w:val="4A19EBBD"/>
    <w:rsid w:val="4A19F141"/>
    <w:rsid w:val="4A20EB80"/>
    <w:rsid w:val="4A21D531"/>
    <w:rsid w:val="4A229AC1"/>
    <w:rsid w:val="4A22D6F3"/>
    <w:rsid w:val="4A234B63"/>
    <w:rsid w:val="4A23ADD6"/>
    <w:rsid w:val="4A249221"/>
    <w:rsid w:val="4A26B44A"/>
    <w:rsid w:val="4A28FC95"/>
    <w:rsid w:val="4A2B0923"/>
    <w:rsid w:val="4A2B96AC"/>
    <w:rsid w:val="4A2D0472"/>
    <w:rsid w:val="4A2D06FD"/>
    <w:rsid w:val="4A2F35A0"/>
    <w:rsid w:val="4A2F3791"/>
    <w:rsid w:val="4A30DBD0"/>
    <w:rsid w:val="4A3313C8"/>
    <w:rsid w:val="4A37E139"/>
    <w:rsid w:val="4A388526"/>
    <w:rsid w:val="4A3A0AD9"/>
    <w:rsid w:val="4A3AB677"/>
    <w:rsid w:val="4A3AC670"/>
    <w:rsid w:val="4A3BA7A6"/>
    <w:rsid w:val="4A3C98F4"/>
    <w:rsid w:val="4A3CB44E"/>
    <w:rsid w:val="4A3D64BC"/>
    <w:rsid w:val="4A3D6750"/>
    <w:rsid w:val="4A3FBA70"/>
    <w:rsid w:val="4A4112F7"/>
    <w:rsid w:val="4A4146DF"/>
    <w:rsid w:val="4A4154C8"/>
    <w:rsid w:val="4A41F3B7"/>
    <w:rsid w:val="4A421C67"/>
    <w:rsid w:val="4A42346C"/>
    <w:rsid w:val="4A4361E2"/>
    <w:rsid w:val="4A438AFB"/>
    <w:rsid w:val="4A44F399"/>
    <w:rsid w:val="4A47988C"/>
    <w:rsid w:val="4A48618B"/>
    <w:rsid w:val="4A4A7FA1"/>
    <w:rsid w:val="4A4CD57D"/>
    <w:rsid w:val="4A4DD198"/>
    <w:rsid w:val="4A4E7A54"/>
    <w:rsid w:val="4A504F01"/>
    <w:rsid w:val="4A50A26B"/>
    <w:rsid w:val="4A511D5E"/>
    <w:rsid w:val="4A529DD3"/>
    <w:rsid w:val="4A543C72"/>
    <w:rsid w:val="4A56787A"/>
    <w:rsid w:val="4A567C6F"/>
    <w:rsid w:val="4A571521"/>
    <w:rsid w:val="4A585A79"/>
    <w:rsid w:val="4A5A89F2"/>
    <w:rsid w:val="4A5AAC73"/>
    <w:rsid w:val="4A5B8B23"/>
    <w:rsid w:val="4A5C9B08"/>
    <w:rsid w:val="4A5CF5F2"/>
    <w:rsid w:val="4A5D50F7"/>
    <w:rsid w:val="4A5EC1B1"/>
    <w:rsid w:val="4A5F6AFB"/>
    <w:rsid w:val="4A60375D"/>
    <w:rsid w:val="4A610DD0"/>
    <w:rsid w:val="4A618188"/>
    <w:rsid w:val="4A622AF8"/>
    <w:rsid w:val="4A631148"/>
    <w:rsid w:val="4A6595B0"/>
    <w:rsid w:val="4A65A181"/>
    <w:rsid w:val="4A665553"/>
    <w:rsid w:val="4A6709A7"/>
    <w:rsid w:val="4A69FDF3"/>
    <w:rsid w:val="4A6BE208"/>
    <w:rsid w:val="4A6DFDBD"/>
    <w:rsid w:val="4A704800"/>
    <w:rsid w:val="4A70B5E4"/>
    <w:rsid w:val="4A72377B"/>
    <w:rsid w:val="4A741F3B"/>
    <w:rsid w:val="4A74FFE9"/>
    <w:rsid w:val="4A777FD3"/>
    <w:rsid w:val="4A797A5E"/>
    <w:rsid w:val="4A7A280F"/>
    <w:rsid w:val="4A7AA741"/>
    <w:rsid w:val="4A7C731B"/>
    <w:rsid w:val="4A7CB9CF"/>
    <w:rsid w:val="4A7D464B"/>
    <w:rsid w:val="4A7E2503"/>
    <w:rsid w:val="4A7E7FA9"/>
    <w:rsid w:val="4A7E8781"/>
    <w:rsid w:val="4A7F33C9"/>
    <w:rsid w:val="4A812184"/>
    <w:rsid w:val="4A81B360"/>
    <w:rsid w:val="4A81D1B1"/>
    <w:rsid w:val="4A824B6D"/>
    <w:rsid w:val="4A8303C6"/>
    <w:rsid w:val="4A864243"/>
    <w:rsid w:val="4A864CB5"/>
    <w:rsid w:val="4A876389"/>
    <w:rsid w:val="4A891B15"/>
    <w:rsid w:val="4A89C2CC"/>
    <w:rsid w:val="4A8A4E87"/>
    <w:rsid w:val="4A8AF429"/>
    <w:rsid w:val="4A8E5499"/>
    <w:rsid w:val="4A8F9A6B"/>
    <w:rsid w:val="4A8FB090"/>
    <w:rsid w:val="4A8FCAFC"/>
    <w:rsid w:val="4A9076BA"/>
    <w:rsid w:val="4A934B2A"/>
    <w:rsid w:val="4A93C497"/>
    <w:rsid w:val="4A95A146"/>
    <w:rsid w:val="4A95A985"/>
    <w:rsid w:val="4A95E6CF"/>
    <w:rsid w:val="4A9727F1"/>
    <w:rsid w:val="4A97D0E0"/>
    <w:rsid w:val="4A998B94"/>
    <w:rsid w:val="4A99B66F"/>
    <w:rsid w:val="4A9B0869"/>
    <w:rsid w:val="4A9BD68F"/>
    <w:rsid w:val="4A9C9893"/>
    <w:rsid w:val="4A9ED1FF"/>
    <w:rsid w:val="4A9EEF7E"/>
    <w:rsid w:val="4A9F0A79"/>
    <w:rsid w:val="4AA161BA"/>
    <w:rsid w:val="4AA1ADEB"/>
    <w:rsid w:val="4AA1B869"/>
    <w:rsid w:val="4AA1ED8C"/>
    <w:rsid w:val="4AA2B43B"/>
    <w:rsid w:val="4AA3E230"/>
    <w:rsid w:val="4AA60C59"/>
    <w:rsid w:val="4AA6B227"/>
    <w:rsid w:val="4AA7B9F8"/>
    <w:rsid w:val="4AA7D437"/>
    <w:rsid w:val="4AA8EC45"/>
    <w:rsid w:val="4AA914DF"/>
    <w:rsid w:val="4AA97A55"/>
    <w:rsid w:val="4AAB09B3"/>
    <w:rsid w:val="4AAB3421"/>
    <w:rsid w:val="4AAC9CF7"/>
    <w:rsid w:val="4AAF30B3"/>
    <w:rsid w:val="4AAF7D20"/>
    <w:rsid w:val="4AAFD827"/>
    <w:rsid w:val="4AB0A0E9"/>
    <w:rsid w:val="4AB11EFF"/>
    <w:rsid w:val="4AB30EFA"/>
    <w:rsid w:val="4AB3AEAC"/>
    <w:rsid w:val="4AB890A0"/>
    <w:rsid w:val="4AB990D4"/>
    <w:rsid w:val="4ABA8CFA"/>
    <w:rsid w:val="4ABAF2C2"/>
    <w:rsid w:val="4ABC261A"/>
    <w:rsid w:val="4ABC471B"/>
    <w:rsid w:val="4ABD5F4B"/>
    <w:rsid w:val="4ABE8FF1"/>
    <w:rsid w:val="4ABEBFFF"/>
    <w:rsid w:val="4ABFC869"/>
    <w:rsid w:val="4ABFE2A0"/>
    <w:rsid w:val="4AC0DBA1"/>
    <w:rsid w:val="4AC1E9C2"/>
    <w:rsid w:val="4AC41F69"/>
    <w:rsid w:val="4AC4C8C0"/>
    <w:rsid w:val="4AC59BA3"/>
    <w:rsid w:val="4AC60DF0"/>
    <w:rsid w:val="4AC840F4"/>
    <w:rsid w:val="4AC989D7"/>
    <w:rsid w:val="4ACAD212"/>
    <w:rsid w:val="4ACB1AC6"/>
    <w:rsid w:val="4ACB6281"/>
    <w:rsid w:val="4ACCA36C"/>
    <w:rsid w:val="4ACCF8F1"/>
    <w:rsid w:val="4ACD633C"/>
    <w:rsid w:val="4ACE3F03"/>
    <w:rsid w:val="4ACE594F"/>
    <w:rsid w:val="4ACEE3B3"/>
    <w:rsid w:val="4AD00360"/>
    <w:rsid w:val="4AD094DE"/>
    <w:rsid w:val="4AD1A9A9"/>
    <w:rsid w:val="4AD36F3B"/>
    <w:rsid w:val="4AD38B9E"/>
    <w:rsid w:val="4AD3FE60"/>
    <w:rsid w:val="4AD48F17"/>
    <w:rsid w:val="4AD4C434"/>
    <w:rsid w:val="4AD57A93"/>
    <w:rsid w:val="4AD5EAF7"/>
    <w:rsid w:val="4AD612A3"/>
    <w:rsid w:val="4AD7FA16"/>
    <w:rsid w:val="4ADAC42D"/>
    <w:rsid w:val="4ADB2226"/>
    <w:rsid w:val="4ADBC624"/>
    <w:rsid w:val="4ADC5822"/>
    <w:rsid w:val="4ADC7921"/>
    <w:rsid w:val="4ADD9D89"/>
    <w:rsid w:val="4ADE59B8"/>
    <w:rsid w:val="4ADF2A3A"/>
    <w:rsid w:val="4ADF7D09"/>
    <w:rsid w:val="4ADFA01B"/>
    <w:rsid w:val="4AE166C7"/>
    <w:rsid w:val="4AE190BA"/>
    <w:rsid w:val="4AE365A4"/>
    <w:rsid w:val="4AE598AE"/>
    <w:rsid w:val="4AE63DBF"/>
    <w:rsid w:val="4AE8AE96"/>
    <w:rsid w:val="4AE93C63"/>
    <w:rsid w:val="4AEB56B6"/>
    <w:rsid w:val="4AF047A8"/>
    <w:rsid w:val="4AF08156"/>
    <w:rsid w:val="4AF116AF"/>
    <w:rsid w:val="4AF149B2"/>
    <w:rsid w:val="4AF1A175"/>
    <w:rsid w:val="4AF2B033"/>
    <w:rsid w:val="4AF485D1"/>
    <w:rsid w:val="4AF69DB4"/>
    <w:rsid w:val="4AF7B50F"/>
    <w:rsid w:val="4AF829FD"/>
    <w:rsid w:val="4AF8933F"/>
    <w:rsid w:val="4AF8E7F3"/>
    <w:rsid w:val="4AF92FDC"/>
    <w:rsid w:val="4AF94A71"/>
    <w:rsid w:val="4AF9715A"/>
    <w:rsid w:val="4AFA53B0"/>
    <w:rsid w:val="4AFB5478"/>
    <w:rsid w:val="4AFBC6F0"/>
    <w:rsid w:val="4AFBE61B"/>
    <w:rsid w:val="4AFCE58E"/>
    <w:rsid w:val="4AFEE4D3"/>
    <w:rsid w:val="4AFFAE4A"/>
    <w:rsid w:val="4B01968F"/>
    <w:rsid w:val="4B01B22E"/>
    <w:rsid w:val="4B03889C"/>
    <w:rsid w:val="4B04E1B2"/>
    <w:rsid w:val="4B05B21A"/>
    <w:rsid w:val="4B061AA7"/>
    <w:rsid w:val="4B06DC04"/>
    <w:rsid w:val="4B08AA20"/>
    <w:rsid w:val="4B097C84"/>
    <w:rsid w:val="4B0AF907"/>
    <w:rsid w:val="4B0B358D"/>
    <w:rsid w:val="4B0C9FF0"/>
    <w:rsid w:val="4B0EE127"/>
    <w:rsid w:val="4B103B34"/>
    <w:rsid w:val="4B109AD2"/>
    <w:rsid w:val="4B1122D2"/>
    <w:rsid w:val="4B12E096"/>
    <w:rsid w:val="4B13425A"/>
    <w:rsid w:val="4B137D69"/>
    <w:rsid w:val="4B13C1D5"/>
    <w:rsid w:val="4B15ADA4"/>
    <w:rsid w:val="4B15BE98"/>
    <w:rsid w:val="4B16742D"/>
    <w:rsid w:val="4B189630"/>
    <w:rsid w:val="4B1924A0"/>
    <w:rsid w:val="4B1AF5C8"/>
    <w:rsid w:val="4B1BA40C"/>
    <w:rsid w:val="4B1BF02A"/>
    <w:rsid w:val="4B1CA02B"/>
    <w:rsid w:val="4B1CCFFF"/>
    <w:rsid w:val="4B1E4E34"/>
    <w:rsid w:val="4B20E43B"/>
    <w:rsid w:val="4B216588"/>
    <w:rsid w:val="4B21867A"/>
    <w:rsid w:val="4B21D0C0"/>
    <w:rsid w:val="4B238330"/>
    <w:rsid w:val="4B24616E"/>
    <w:rsid w:val="4B253380"/>
    <w:rsid w:val="4B25CD58"/>
    <w:rsid w:val="4B2879B4"/>
    <w:rsid w:val="4B28DAE2"/>
    <w:rsid w:val="4B296F58"/>
    <w:rsid w:val="4B297610"/>
    <w:rsid w:val="4B2A1B2F"/>
    <w:rsid w:val="4B2AAF4F"/>
    <w:rsid w:val="4B2B7EE1"/>
    <w:rsid w:val="4B2B846D"/>
    <w:rsid w:val="4B2BB660"/>
    <w:rsid w:val="4B2C241D"/>
    <w:rsid w:val="4B313088"/>
    <w:rsid w:val="4B320523"/>
    <w:rsid w:val="4B3384C0"/>
    <w:rsid w:val="4B33BCC5"/>
    <w:rsid w:val="4B34A313"/>
    <w:rsid w:val="4B354B58"/>
    <w:rsid w:val="4B371BD4"/>
    <w:rsid w:val="4B377D0B"/>
    <w:rsid w:val="4B388124"/>
    <w:rsid w:val="4B3952C5"/>
    <w:rsid w:val="4B3BD205"/>
    <w:rsid w:val="4B3C0867"/>
    <w:rsid w:val="4B3C66E9"/>
    <w:rsid w:val="4B3CEE3E"/>
    <w:rsid w:val="4B3D40A2"/>
    <w:rsid w:val="4B3E20B1"/>
    <w:rsid w:val="4B3EBB70"/>
    <w:rsid w:val="4B3F7CFA"/>
    <w:rsid w:val="4B421E8F"/>
    <w:rsid w:val="4B427726"/>
    <w:rsid w:val="4B4603C2"/>
    <w:rsid w:val="4B47E491"/>
    <w:rsid w:val="4B495282"/>
    <w:rsid w:val="4B49751D"/>
    <w:rsid w:val="4B4A72C9"/>
    <w:rsid w:val="4B4A8063"/>
    <w:rsid w:val="4B4B52EE"/>
    <w:rsid w:val="4B4D52E0"/>
    <w:rsid w:val="4B4DA719"/>
    <w:rsid w:val="4B4E1D9F"/>
    <w:rsid w:val="4B4FE18C"/>
    <w:rsid w:val="4B503765"/>
    <w:rsid w:val="4B517B67"/>
    <w:rsid w:val="4B52A8EA"/>
    <w:rsid w:val="4B5375AF"/>
    <w:rsid w:val="4B5390A7"/>
    <w:rsid w:val="4B54CBA5"/>
    <w:rsid w:val="4B572473"/>
    <w:rsid w:val="4B5838A3"/>
    <w:rsid w:val="4B5985D3"/>
    <w:rsid w:val="4B5A4D58"/>
    <w:rsid w:val="4B5A62D4"/>
    <w:rsid w:val="4B5A858F"/>
    <w:rsid w:val="4B5A9F24"/>
    <w:rsid w:val="4B5BD2CF"/>
    <w:rsid w:val="4B5E116D"/>
    <w:rsid w:val="4B5EFB61"/>
    <w:rsid w:val="4B609A0A"/>
    <w:rsid w:val="4B6110F6"/>
    <w:rsid w:val="4B61A4B4"/>
    <w:rsid w:val="4B61C434"/>
    <w:rsid w:val="4B63CB79"/>
    <w:rsid w:val="4B648E9E"/>
    <w:rsid w:val="4B668910"/>
    <w:rsid w:val="4B68284D"/>
    <w:rsid w:val="4B68CC39"/>
    <w:rsid w:val="4B6B9426"/>
    <w:rsid w:val="4B6BAADF"/>
    <w:rsid w:val="4B6CA52C"/>
    <w:rsid w:val="4B6DE213"/>
    <w:rsid w:val="4B6E13EB"/>
    <w:rsid w:val="4B6EB2C5"/>
    <w:rsid w:val="4B6F1768"/>
    <w:rsid w:val="4B71EE90"/>
    <w:rsid w:val="4B7237E5"/>
    <w:rsid w:val="4B7273A7"/>
    <w:rsid w:val="4B7432B7"/>
    <w:rsid w:val="4B77985E"/>
    <w:rsid w:val="4B784048"/>
    <w:rsid w:val="4B7906F8"/>
    <w:rsid w:val="4B7ECA3B"/>
    <w:rsid w:val="4B7ECF82"/>
    <w:rsid w:val="4B810634"/>
    <w:rsid w:val="4B811852"/>
    <w:rsid w:val="4B81DF22"/>
    <w:rsid w:val="4B824DFD"/>
    <w:rsid w:val="4B839B2B"/>
    <w:rsid w:val="4B83A1A6"/>
    <w:rsid w:val="4B83DFF0"/>
    <w:rsid w:val="4B84C0E3"/>
    <w:rsid w:val="4B87451C"/>
    <w:rsid w:val="4B89768E"/>
    <w:rsid w:val="4B8CE9B7"/>
    <w:rsid w:val="4B90353D"/>
    <w:rsid w:val="4B922E78"/>
    <w:rsid w:val="4B9384C7"/>
    <w:rsid w:val="4B93E270"/>
    <w:rsid w:val="4B943033"/>
    <w:rsid w:val="4B943FB3"/>
    <w:rsid w:val="4B95D1AE"/>
    <w:rsid w:val="4B986981"/>
    <w:rsid w:val="4B998183"/>
    <w:rsid w:val="4B9A5A3E"/>
    <w:rsid w:val="4B9B3706"/>
    <w:rsid w:val="4B9EA757"/>
    <w:rsid w:val="4B9FAC26"/>
    <w:rsid w:val="4BA01CB6"/>
    <w:rsid w:val="4BA19189"/>
    <w:rsid w:val="4BA1D2E9"/>
    <w:rsid w:val="4BA1DA03"/>
    <w:rsid w:val="4BA3F5DB"/>
    <w:rsid w:val="4BA62EF5"/>
    <w:rsid w:val="4BA901AC"/>
    <w:rsid w:val="4BAA9AE5"/>
    <w:rsid w:val="4BAAA2CB"/>
    <w:rsid w:val="4BAAD4F5"/>
    <w:rsid w:val="4BAD1BA3"/>
    <w:rsid w:val="4BAECB6E"/>
    <w:rsid w:val="4BB172ED"/>
    <w:rsid w:val="4BB18FCA"/>
    <w:rsid w:val="4BB278A1"/>
    <w:rsid w:val="4BB5271C"/>
    <w:rsid w:val="4BB6FB2C"/>
    <w:rsid w:val="4BB71A44"/>
    <w:rsid w:val="4BB8831D"/>
    <w:rsid w:val="4BB88677"/>
    <w:rsid w:val="4BBB1AA8"/>
    <w:rsid w:val="4BBB70CF"/>
    <w:rsid w:val="4BBC239C"/>
    <w:rsid w:val="4BBCDFA8"/>
    <w:rsid w:val="4BBD673B"/>
    <w:rsid w:val="4BBD7B8B"/>
    <w:rsid w:val="4BBDFA08"/>
    <w:rsid w:val="4BBF38F0"/>
    <w:rsid w:val="4BC02A47"/>
    <w:rsid w:val="4BC05618"/>
    <w:rsid w:val="4BC48D13"/>
    <w:rsid w:val="4BC4B248"/>
    <w:rsid w:val="4BC4B9DC"/>
    <w:rsid w:val="4BC5B1DB"/>
    <w:rsid w:val="4BC803C3"/>
    <w:rsid w:val="4BC89787"/>
    <w:rsid w:val="4BCAE772"/>
    <w:rsid w:val="4BCBF8C2"/>
    <w:rsid w:val="4BCD6C46"/>
    <w:rsid w:val="4BCF739F"/>
    <w:rsid w:val="4BD03FF3"/>
    <w:rsid w:val="4BD09616"/>
    <w:rsid w:val="4BD3E6D4"/>
    <w:rsid w:val="4BD6830F"/>
    <w:rsid w:val="4BD6B36B"/>
    <w:rsid w:val="4BD6ED06"/>
    <w:rsid w:val="4BD78BC3"/>
    <w:rsid w:val="4BD957E1"/>
    <w:rsid w:val="4BDA49B7"/>
    <w:rsid w:val="4BDC9F8C"/>
    <w:rsid w:val="4BDCB89D"/>
    <w:rsid w:val="4BDF31F8"/>
    <w:rsid w:val="4BE1A757"/>
    <w:rsid w:val="4BE1E3CB"/>
    <w:rsid w:val="4BE24492"/>
    <w:rsid w:val="4BE3AD71"/>
    <w:rsid w:val="4BE3DF99"/>
    <w:rsid w:val="4BE3F4B4"/>
    <w:rsid w:val="4BE842A1"/>
    <w:rsid w:val="4BE8ACF7"/>
    <w:rsid w:val="4BEBECF3"/>
    <w:rsid w:val="4BEC0A93"/>
    <w:rsid w:val="4BECE94F"/>
    <w:rsid w:val="4BEE341C"/>
    <w:rsid w:val="4BEE5217"/>
    <w:rsid w:val="4BF13692"/>
    <w:rsid w:val="4BF13A98"/>
    <w:rsid w:val="4BF18B21"/>
    <w:rsid w:val="4BF22EF1"/>
    <w:rsid w:val="4BF235E0"/>
    <w:rsid w:val="4BF26C67"/>
    <w:rsid w:val="4BF2E740"/>
    <w:rsid w:val="4BF4338A"/>
    <w:rsid w:val="4BF47C60"/>
    <w:rsid w:val="4BF49B4E"/>
    <w:rsid w:val="4BF4AE0D"/>
    <w:rsid w:val="4BF54ABD"/>
    <w:rsid w:val="4BF6EDE9"/>
    <w:rsid w:val="4BF7C050"/>
    <w:rsid w:val="4BF8EA48"/>
    <w:rsid w:val="4BF9E27F"/>
    <w:rsid w:val="4BFA15F8"/>
    <w:rsid w:val="4BFA936C"/>
    <w:rsid w:val="4BFC07BE"/>
    <w:rsid w:val="4BFC2FF4"/>
    <w:rsid w:val="4BFE6827"/>
    <w:rsid w:val="4BFFC3B7"/>
    <w:rsid w:val="4C00031F"/>
    <w:rsid w:val="4C002196"/>
    <w:rsid w:val="4C0091DC"/>
    <w:rsid w:val="4C0256F6"/>
    <w:rsid w:val="4C02E433"/>
    <w:rsid w:val="4C053D9A"/>
    <w:rsid w:val="4C0758F2"/>
    <w:rsid w:val="4C07B97E"/>
    <w:rsid w:val="4C083412"/>
    <w:rsid w:val="4C09194A"/>
    <w:rsid w:val="4C096DF3"/>
    <w:rsid w:val="4C0DB9E2"/>
    <w:rsid w:val="4C12A20B"/>
    <w:rsid w:val="4C14C5A9"/>
    <w:rsid w:val="4C151268"/>
    <w:rsid w:val="4C157DC4"/>
    <w:rsid w:val="4C16E99F"/>
    <w:rsid w:val="4C1736FA"/>
    <w:rsid w:val="4C17A1AF"/>
    <w:rsid w:val="4C17EF56"/>
    <w:rsid w:val="4C1841A9"/>
    <w:rsid w:val="4C1A4E75"/>
    <w:rsid w:val="4C1ACB3D"/>
    <w:rsid w:val="4C1B4975"/>
    <w:rsid w:val="4C1BFEB1"/>
    <w:rsid w:val="4C1D8540"/>
    <w:rsid w:val="4C1DC3E7"/>
    <w:rsid w:val="4C1E4245"/>
    <w:rsid w:val="4C1E47EC"/>
    <w:rsid w:val="4C1F40EF"/>
    <w:rsid w:val="4C1FF026"/>
    <w:rsid w:val="4C212936"/>
    <w:rsid w:val="4C21F40E"/>
    <w:rsid w:val="4C232B11"/>
    <w:rsid w:val="4C237EEE"/>
    <w:rsid w:val="4C24DB25"/>
    <w:rsid w:val="4C2553BF"/>
    <w:rsid w:val="4C262642"/>
    <w:rsid w:val="4C26F731"/>
    <w:rsid w:val="4C28768C"/>
    <w:rsid w:val="4C292DFC"/>
    <w:rsid w:val="4C2AA7AE"/>
    <w:rsid w:val="4C2ADF3E"/>
    <w:rsid w:val="4C2E461E"/>
    <w:rsid w:val="4C2F1BC0"/>
    <w:rsid w:val="4C308D0D"/>
    <w:rsid w:val="4C30B6CF"/>
    <w:rsid w:val="4C3160A5"/>
    <w:rsid w:val="4C333739"/>
    <w:rsid w:val="4C3507C8"/>
    <w:rsid w:val="4C35ECDA"/>
    <w:rsid w:val="4C37A150"/>
    <w:rsid w:val="4C397441"/>
    <w:rsid w:val="4C3C5589"/>
    <w:rsid w:val="4C3C777D"/>
    <w:rsid w:val="4C3D51A1"/>
    <w:rsid w:val="4C3D9A99"/>
    <w:rsid w:val="4C3F8492"/>
    <w:rsid w:val="4C3FD6AB"/>
    <w:rsid w:val="4C3FD938"/>
    <w:rsid w:val="4C420646"/>
    <w:rsid w:val="4C44A08F"/>
    <w:rsid w:val="4C4524AA"/>
    <w:rsid w:val="4C48434C"/>
    <w:rsid w:val="4C49A4F5"/>
    <w:rsid w:val="4C4A3A42"/>
    <w:rsid w:val="4C4C120F"/>
    <w:rsid w:val="4C4C9B32"/>
    <w:rsid w:val="4C4EAC8A"/>
    <w:rsid w:val="4C4F89D4"/>
    <w:rsid w:val="4C4F96BA"/>
    <w:rsid w:val="4C4F9ABD"/>
    <w:rsid w:val="4C5156B7"/>
    <w:rsid w:val="4C54B349"/>
    <w:rsid w:val="4C56A650"/>
    <w:rsid w:val="4C589A03"/>
    <w:rsid w:val="4C5A2A02"/>
    <w:rsid w:val="4C5A4510"/>
    <w:rsid w:val="4C5A5963"/>
    <w:rsid w:val="4C5A9218"/>
    <w:rsid w:val="4C5B4EC4"/>
    <w:rsid w:val="4C5DFDE6"/>
    <w:rsid w:val="4C5E8ECB"/>
    <w:rsid w:val="4C5F2145"/>
    <w:rsid w:val="4C5F31E0"/>
    <w:rsid w:val="4C6117FF"/>
    <w:rsid w:val="4C611927"/>
    <w:rsid w:val="4C61D6F0"/>
    <w:rsid w:val="4C679C2C"/>
    <w:rsid w:val="4C699220"/>
    <w:rsid w:val="4C6AC799"/>
    <w:rsid w:val="4C6AF841"/>
    <w:rsid w:val="4C6B6CE0"/>
    <w:rsid w:val="4C6B8A58"/>
    <w:rsid w:val="4C6C653F"/>
    <w:rsid w:val="4C6C775C"/>
    <w:rsid w:val="4C6C7E3D"/>
    <w:rsid w:val="4C6CE5E1"/>
    <w:rsid w:val="4C6E0E3A"/>
    <w:rsid w:val="4C7192BC"/>
    <w:rsid w:val="4C71BAE8"/>
    <w:rsid w:val="4C73FCC1"/>
    <w:rsid w:val="4C741F0B"/>
    <w:rsid w:val="4C748B30"/>
    <w:rsid w:val="4C753DF8"/>
    <w:rsid w:val="4C78E4CD"/>
    <w:rsid w:val="4C7966D9"/>
    <w:rsid w:val="4C7C273B"/>
    <w:rsid w:val="4C7CFE16"/>
    <w:rsid w:val="4C80439A"/>
    <w:rsid w:val="4C84700F"/>
    <w:rsid w:val="4C87E67D"/>
    <w:rsid w:val="4C8815B2"/>
    <w:rsid w:val="4C888D3D"/>
    <w:rsid w:val="4C88A372"/>
    <w:rsid w:val="4C898D87"/>
    <w:rsid w:val="4C8AB002"/>
    <w:rsid w:val="4C8C7A52"/>
    <w:rsid w:val="4C8CDCA9"/>
    <w:rsid w:val="4C8CDE0E"/>
    <w:rsid w:val="4C921B4F"/>
    <w:rsid w:val="4C93F596"/>
    <w:rsid w:val="4C946B9B"/>
    <w:rsid w:val="4C95AA15"/>
    <w:rsid w:val="4C95C192"/>
    <w:rsid w:val="4C968700"/>
    <w:rsid w:val="4C96AF29"/>
    <w:rsid w:val="4C96B480"/>
    <w:rsid w:val="4C97707D"/>
    <w:rsid w:val="4C97D4B4"/>
    <w:rsid w:val="4C9849C4"/>
    <w:rsid w:val="4C989984"/>
    <w:rsid w:val="4C98FAF5"/>
    <w:rsid w:val="4C990228"/>
    <w:rsid w:val="4C9B140D"/>
    <w:rsid w:val="4C9B1462"/>
    <w:rsid w:val="4C9BC47D"/>
    <w:rsid w:val="4C9E363E"/>
    <w:rsid w:val="4C9E673D"/>
    <w:rsid w:val="4C9EBB9B"/>
    <w:rsid w:val="4CA696C9"/>
    <w:rsid w:val="4CA79114"/>
    <w:rsid w:val="4CA7CE08"/>
    <w:rsid w:val="4CA9BEF0"/>
    <w:rsid w:val="4CAB5221"/>
    <w:rsid w:val="4CABA21C"/>
    <w:rsid w:val="4CAD11E8"/>
    <w:rsid w:val="4CAD9C62"/>
    <w:rsid w:val="4CADAF82"/>
    <w:rsid w:val="4CAFA5EB"/>
    <w:rsid w:val="4CAFD280"/>
    <w:rsid w:val="4CB0463C"/>
    <w:rsid w:val="4CB0CAD0"/>
    <w:rsid w:val="4CB10D4D"/>
    <w:rsid w:val="4CB2585D"/>
    <w:rsid w:val="4CB2D4FC"/>
    <w:rsid w:val="4CB358B0"/>
    <w:rsid w:val="4CB37FFB"/>
    <w:rsid w:val="4CB3A5C0"/>
    <w:rsid w:val="4CB5C0C0"/>
    <w:rsid w:val="4CB656E4"/>
    <w:rsid w:val="4CB70DF8"/>
    <w:rsid w:val="4CB7994D"/>
    <w:rsid w:val="4CB7F82F"/>
    <w:rsid w:val="4CB8629A"/>
    <w:rsid w:val="4CB929A8"/>
    <w:rsid w:val="4CB9FC05"/>
    <w:rsid w:val="4CBD35E9"/>
    <w:rsid w:val="4CBDB5E4"/>
    <w:rsid w:val="4CBDD00D"/>
    <w:rsid w:val="4CBF0879"/>
    <w:rsid w:val="4CC0713C"/>
    <w:rsid w:val="4CC3999D"/>
    <w:rsid w:val="4CC39C88"/>
    <w:rsid w:val="4CC58B76"/>
    <w:rsid w:val="4CC6B3D1"/>
    <w:rsid w:val="4CC74235"/>
    <w:rsid w:val="4CC79E6F"/>
    <w:rsid w:val="4CC7CCA1"/>
    <w:rsid w:val="4CC89B5A"/>
    <w:rsid w:val="4CCA1CC9"/>
    <w:rsid w:val="4CCA31CB"/>
    <w:rsid w:val="4CCC9D3E"/>
    <w:rsid w:val="4CCCE02B"/>
    <w:rsid w:val="4CCF518A"/>
    <w:rsid w:val="4CCFA09B"/>
    <w:rsid w:val="4CD09E40"/>
    <w:rsid w:val="4CD1CB88"/>
    <w:rsid w:val="4CD6D992"/>
    <w:rsid w:val="4CD82CE8"/>
    <w:rsid w:val="4CD85EA7"/>
    <w:rsid w:val="4CDA6473"/>
    <w:rsid w:val="4CDA68B8"/>
    <w:rsid w:val="4CDC1008"/>
    <w:rsid w:val="4CDD6740"/>
    <w:rsid w:val="4CDF0339"/>
    <w:rsid w:val="4CDF7E7D"/>
    <w:rsid w:val="4CDFD01F"/>
    <w:rsid w:val="4CE1DBE2"/>
    <w:rsid w:val="4CE206EA"/>
    <w:rsid w:val="4CE5F985"/>
    <w:rsid w:val="4CE63E61"/>
    <w:rsid w:val="4CE6478A"/>
    <w:rsid w:val="4CE7BF46"/>
    <w:rsid w:val="4CE838D2"/>
    <w:rsid w:val="4CE995A7"/>
    <w:rsid w:val="4CEA50B9"/>
    <w:rsid w:val="4CEB8A54"/>
    <w:rsid w:val="4CECE1D4"/>
    <w:rsid w:val="4CEDE574"/>
    <w:rsid w:val="4CEE96F8"/>
    <w:rsid w:val="4CF0A163"/>
    <w:rsid w:val="4CF0B01F"/>
    <w:rsid w:val="4CF0FF3F"/>
    <w:rsid w:val="4CF19DB3"/>
    <w:rsid w:val="4CF53B24"/>
    <w:rsid w:val="4CF738A6"/>
    <w:rsid w:val="4CF8017E"/>
    <w:rsid w:val="4CF850E8"/>
    <w:rsid w:val="4CF8AF54"/>
    <w:rsid w:val="4CF964C1"/>
    <w:rsid w:val="4CF97D1E"/>
    <w:rsid w:val="4CFB0C63"/>
    <w:rsid w:val="4CFDF512"/>
    <w:rsid w:val="4CFEDA4F"/>
    <w:rsid w:val="4CFEF131"/>
    <w:rsid w:val="4D00E8B8"/>
    <w:rsid w:val="4D017212"/>
    <w:rsid w:val="4D01A1BC"/>
    <w:rsid w:val="4D024694"/>
    <w:rsid w:val="4D037453"/>
    <w:rsid w:val="4D054C3C"/>
    <w:rsid w:val="4D059A94"/>
    <w:rsid w:val="4D067117"/>
    <w:rsid w:val="4D07C30F"/>
    <w:rsid w:val="4D08F009"/>
    <w:rsid w:val="4D097AB0"/>
    <w:rsid w:val="4D0A7EEC"/>
    <w:rsid w:val="4D0A9E9A"/>
    <w:rsid w:val="4D0AE7C9"/>
    <w:rsid w:val="4D0B67E9"/>
    <w:rsid w:val="4D0D4AFF"/>
    <w:rsid w:val="4D10E8BC"/>
    <w:rsid w:val="4D116F7D"/>
    <w:rsid w:val="4D12CBBF"/>
    <w:rsid w:val="4D16A70A"/>
    <w:rsid w:val="4D172CE3"/>
    <w:rsid w:val="4D17435E"/>
    <w:rsid w:val="4D183B1C"/>
    <w:rsid w:val="4D1895D5"/>
    <w:rsid w:val="4D18B8E5"/>
    <w:rsid w:val="4D1C318C"/>
    <w:rsid w:val="4D1CB319"/>
    <w:rsid w:val="4D1CF3E7"/>
    <w:rsid w:val="4D1DE0BD"/>
    <w:rsid w:val="4D1EF60F"/>
    <w:rsid w:val="4D1F2B38"/>
    <w:rsid w:val="4D214BF5"/>
    <w:rsid w:val="4D2190CF"/>
    <w:rsid w:val="4D23C9DB"/>
    <w:rsid w:val="4D242760"/>
    <w:rsid w:val="4D24423F"/>
    <w:rsid w:val="4D24AC04"/>
    <w:rsid w:val="4D268463"/>
    <w:rsid w:val="4D276F0D"/>
    <w:rsid w:val="4D28E8BA"/>
    <w:rsid w:val="4D2926EB"/>
    <w:rsid w:val="4D2A2AE5"/>
    <w:rsid w:val="4D2B8765"/>
    <w:rsid w:val="4D2BAC44"/>
    <w:rsid w:val="4D2C624D"/>
    <w:rsid w:val="4D2FB803"/>
    <w:rsid w:val="4D2FDE78"/>
    <w:rsid w:val="4D32598C"/>
    <w:rsid w:val="4D3708B3"/>
    <w:rsid w:val="4D388F5E"/>
    <w:rsid w:val="4D3C7696"/>
    <w:rsid w:val="4D3C977A"/>
    <w:rsid w:val="4D3E911A"/>
    <w:rsid w:val="4D40C00E"/>
    <w:rsid w:val="4D42C75E"/>
    <w:rsid w:val="4D434200"/>
    <w:rsid w:val="4D443C76"/>
    <w:rsid w:val="4D447BBD"/>
    <w:rsid w:val="4D44C1A9"/>
    <w:rsid w:val="4D464B92"/>
    <w:rsid w:val="4D46C743"/>
    <w:rsid w:val="4D47B170"/>
    <w:rsid w:val="4D4A2B71"/>
    <w:rsid w:val="4D4ABD0A"/>
    <w:rsid w:val="4D4B0346"/>
    <w:rsid w:val="4D4B08F5"/>
    <w:rsid w:val="4D4B334C"/>
    <w:rsid w:val="4D4C6E13"/>
    <w:rsid w:val="4D4D95F9"/>
    <w:rsid w:val="4D513279"/>
    <w:rsid w:val="4D5142E8"/>
    <w:rsid w:val="4D51B01B"/>
    <w:rsid w:val="4D523107"/>
    <w:rsid w:val="4D5276E2"/>
    <w:rsid w:val="4D532F3C"/>
    <w:rsid w:val="4D5473E7"/>
    <w:rsid w:val="4D56283C"/>
    <w:rsid w:val="4D59D61A"/>
    <w:rsid w:val="4D5DE6FD"/>
    <w:rsid w:val="4D5E21FC"/>
    <w:rsid w:val="4D5ED076"/>
    <w:rsid w:val="4D600838"/>
    <w:rsid w:val="4D609D57"/>
    <w:rsid w:val="4D61CCB7"/>
    <w:rsid w:val="4D622F00"/>
    <w:rsid w:val="4D628859"/>
    <w:rsid w:val="4D638504"/>
    <w:rsid w:val="4D63D47B"/>
    <w:rsid w:val="4D6452B2"/>
    <w:rsid w:val="4D66702C"/>
    <w:rsid w:val="4D671B41"/>
    <w:rsid w:val="4D67A745"/>
    <w:rsid w:val="4D6BD00C"/>
    <w:rsid w:val="4D6F29B9"/>
    <w:rsid w:val="4D70D236"/>
    <w:rsid w:val="4D72EB4E"/>
    <w:rsid w:val="4D73CAFD"/>
    <w:rsid w:val="4D74398C"/>
    <w:rsid w:val="4D746854"/>
    <w:rsid w:val="4D76567D"/>
    <w:rsid w:val="4D767F44"/>
    <w:rsid w:val="4D76CAD4"/>
    <w:rsid w:val="4D7C3C9B"/>
    <w:rsid w:val="4D7C5BFA"/>
    <w:rsid w:val="4D7DAF40"/>
    <w:rsid w:val="4D814841"/>
    <w:rsid w:val="4D822FA9"/>
    <w:rsid w:val="4D8BA81E"/>
    <w:rsid w:val="4D8F445A"/>
    <w:rsid w:val="4D90C175"/>
    <w:rsid w:val="4D915D59"/>
    <w:rsid w:val="4D9315E6"/>
    <w:rsid w:val="4D9332A0"/>
    <w:rsid w:val="4D969535"/>
    <w:rsid w:val="4D96A98C"/>
    <w:rsid w:val="4D96DE35"/>
    <w:rsid w:val="4D97B4B8"/>
    <w:rsid w:val="4D97BECF"/>
    <w:rsid w:val="4D99F709"/>
    <w:rsid w:val="4D9C0282"/>
    <w:rsid w:val="4D9CE1D5"/>
    <w:rsid w:val="4D9E9659"/>
    <w:rsid w:val="4D9F999F"/>
    <w:rsid w:val="4DA01B60"/>
    <w:rsid w:val="4DA11BD0"/>
    <w:rsid w:val="4DA1E177"/>
    <w:rsid w:val="4DA20E5D"/>
    <w:rsid w:val="4DA22138"/>
    <w:rsid w:val="4DA27C62"/>
    <w:rsid w:val="4DA2B3DB"/>
    <w:rsid w:val="4DA4D66A"/>
    <w:rsid w:val="4DA7A043"/>
    <w:rsid w:val="4DA92D3C"/>
    <w:rsid w:val="4DA9889B"/>
    <w:rsid w:val="4DA9EED5"/>
    <w:rsid w:val="4DAAE1C6"/>
    <w:rsid w:val="4DAB507D"/>
    <w:rsid w:val="4DAC9F40"/>
    <w:rsid w:val="4DAE442A"/>
    <w:rsid w:val="4DAE6FB7"/>
    <w:rsid w:val="4DB15B25"/>
    <w:rsid w:val="4DB30F3C"/>
    <w:rsid w:val="4DB3E514"/>
    <w:rsid w:val="4DB64ED2"/>
    <w:rsid w:val="4DB707B4"/>
    <w:rsid w:val="4DB7BEB6"/>
    <w:rsid w:val="4DB7F417"/>
    <w:rsid w:val="4DB8515E"/>
    <w:rsid w:val="4DB87E62"/>
    <w:rsid w:val="4DB8CB1B"/>
    <w:rsid w:val="4DBA32D5"/>
    <w:rsid w:val="4DBA66F5"/>
    <w:rsid w:val="4DBAFDE0"/>
    <w:rsid w:val="4DBBD2EF"/>
    <w:rsid w:val="4DBCAA9B"/>
    <w:rsid w:val="4DBD0143"/>
    <w:rsid w:val="4DBDBFF9"/>
    <w:rsid w:val="4DC07B39"/>
    <w:rsid w:val="4DC13DDA"/>
    <w:rsid w:val="4DC4334F"/>
    <w:rsid w:val="4DC57CBF"/>
    <w:rsid w:val="4DC61DD3"/>
    <w:rsid w:val="4DC78D78"/>
    <w:rsid w:val="4DC81905"/>
    <w:rsid w:val="4DCC986D"/>
    <w:rsid w:val="4DCD91C3"/>
    <w:rsid w:val="4DCF7D32"/>
    <w:rsid w:val="4DD15C48"/>
    <w:rsid w:val="4DD2F888"/>
    <w:rsid w:val="4DD3D849"/>
    <w:rsid w:val="4DD776F5"/>
    <w:rsid w:val="4DD8DF15"/>
    <w:rsid w:val="4DD9110F"/>
    <w:rsid w:val="4DDAB5F8"/>
    <w:rsid w:val="4DDC187E"/>
    <w:rsid w:val="4DDF5BE0"/>
    <w:rsid w:val="4DE0F88B"/>
    <w:rsid w:val="4DE244F2"/>
    <w:rsid w:val="4DE2D8B5"/>
    <w:rsid w:val="4DE39710"/>
    <w:rsid w:val="4DE630DA"/>
    <w:rsid w:val="4DE86E8C"/>
    <w:rsid w:val="4DEA1F40"/>
    <w:rsid w:val="4DEA90B8"/>
    <w:rsid w:val="4DEB0E4D"/>
    <w:rsid w:val="4DEB79AC"/>
    <w:rsid w:val="4DECD86D"/>
    <w:rsid w:val="4DECF72B"/>
    <w:rsid w:val="4DEFD186"/>
    <w:rsid w:val="4DF09F4A"/>
    <w:rsid w:val="4DF30AD1"/>
    <w:rsid w:val="4DF659A7"/>
    <w:rsid w:val="4DF85CE6"/>
    <w:rsid w:val="4DF90E2E"/>
    <w:rsid w:val="4DF9587F"/>
    <w:rsid w:val="4DF9A10E"/>
    <w:rsid w:val="4DFCA6BB"/>
    <w:rsid w:val="4DFD9A1C"/>
    <w:rsid w:val="4DFF7538"/>
    <w:rsid w:val="4E004257"/>
    <w:rsid w:val="4E00F2E3"/>
    <w:rsid w:val="4E022BA3"/>
    <w:rsid w:val="4E02D92F"/>
    <w:rsid w:val="4E038419"/>
    <w:rsid w:val="4E042802"/>
    <w:rsid w:val="4E068475"/>
    <w:rsid w:val="4E06DF3E"/>
    <w:rsid w:val="4E0B1B34"/>
    <w:rsid w:val="4E0D6C2D"/>
    <w:rsid w:val="4E0DFACC"/>
    <w:rsid w:val="4E0F4932"/>
    <w:rsid w:val="4E10D624"/>
    <w:rsid w:val="4E1544D9"/>
    <w:rsid w:val="4E1698C5"/>
    <w:rsid w:val="4E16D5F2"/>
    <w:rsid w:val="4E17F5CE"/>
    <w:rsid w:val="4E18C8BA"/>
    <w:rsid w:val="4E1921D6"/>
    <w:rsid w:val="4E1AD63B"/>
    <w:rsid w:val="4E2131AC"/>
    <w:rsid w:val="4E22355F"/>
    <w:rsid w:val="4E23C753"/>
    <w:rsid w:val="4E2615E0"/>
    <w:rsid w:val="4E284CC0"/>
    <w:rsid w:val="4E286BBB"/>
    <w:rsid w:val="4E28E387"/>
    <w:rsid w:val="4E293348"/>
    <w:rsid w:val="4E29382D"/>
    <w:rsid w:val="4E2A1AF4"/>
    <w:rsid w:val="4E2AEA68"/>
    <w:rsid w:val="4E2D1CAB"/>
    <w:rsid w:val="4E2D7F6B"/>
    <w:rsid w:val="4E3093F9"/>
    <w:rsid w:val="4E31741D"/>
    <w:rsid w:val="4E31F357"/>
    <w:rsid w:val="4E322906"/>
    <w:rsid w:val="4E33EB5A"/>
    <w:rsid w:val="4E3493E5"/>
    <w:rsid w:val="4E34FB59"/>
    <w:rsid w:val="4E352F16"/>
    <w:rsid w:val="4E353585"/>
    <w:rsid w:val="4E353F97"/>
    <w:rsid w:val="4E35C0D2"/>
    <w:rsid w:val="4E35F1EC"/>
    <w:rsid w:val="4E39A3A3"/>
    <w:rsid w:val="4E3CEABA"/>
    <w:rsid w:val="4E3FDB20"/>
    <w:rsid w:val="4E40F2DA"/>
    <w:rsid w:val="4E413D50"/>
    <w:rsid w:val="4E43B743"/>
    <w:rsid w:val="4E45EC48"/>
    <w:rsid w:val="4E46307C"/>
    <w:rsid w:val="4E465721"/>
    <w:rsid w:val="4E478AF6"/>
    <w:rsid w:val="4E498752"/>
    <w:rsid w:val="4E49A60A"/>
    <w:rsid w:val="4E49B784"/>
    <w:rsid w:val="4E49CA44"/>
    <w:rsid w:val="4E4A78AC"/>
    <w:rsid w:val="4E4D3F69"/>
    <w:rsid w:val="4E4F5DBC"/>
    <w:rsid w:val="4E4F623B"/>
    <w:rsid w:val="4E50F8F3"/>
    <w:rsid w:val="4E51DBC6"/>
    <w:rsid w:val="4E530302"/>
    <w:rsid w:val="4E5303D3"/>
    <w:rsid w:val="4E53A6EF"/>
    <w:rsid w:val="4E53B417"/>
    <w:rsid w:val="4E540D66"/>
    <w:rsid w:val="4E54971B"/>
    <w:rsid w:val="4E54A389"/>
    <w:rsid w:val="4E5640D6"/>
    <w:rsid w:val="4E56D8A5"/>
    <w:rsid w:val="4E571FC2"/>
    <w:rsid w:val="4E5ABF60"/>
    <w:rsid w:val="4E5AE84E"/>
    <w:rsid w:val="4E5C0EC4"/>
    <w:rsid w:val="4E5D1B0C"/>
    <w:rsid w:val="4E5F25D6"/>
    <w:rsid w:val="4E601A5B"/>
    <w:rsid w:val="4E616B7E"/>
    <w:rsid w:val="4E621A7E"/>
    <w:rsid w:val="4E64D9B4"/>
    <w:rsid w:val="4E67F27E"/>
    <w:rsid w:val="4E684CA6"/>
    <w:rsid w:val="4E69F4CE"/>
    <w:rsid w:val="4E6A1BF3"/>
    <w:rsid w:val="4E6C171C"/>
    <w:rsid w:val="4E6D20ED"/>
    <w:rsid w:val="4E6DC4B9"/>
    <w:rsid w:val="4E6EB8E7"/>
    <w:rsid w:val="4E6FB32B"/>
    <w:rsid w:val="4E6FCD7A"/>
    <w:rsid w:val="4E6FF1A0"/>
    <w:rsid w:val="4E7022A5"/>
    <w:rsid w:val="4E75A5A7"/>
    <w:rsid w:val="4E75AAB6"/>
    <w:rsid w:val="4E78785D"/>
    <w:rsid w:val="4E7B4EDE"/>
    <w:rsid w:val="4E7D95F4"/>
    <w:rsid w:val="4E7DAD2A"/>
    <w:rsid w:val="4E7E2665"/>
    <w:rsid w:val="4E805B8A"/>
    <w:rsid w:val="4E820171"/>
    <w:rsid w:val="4E8216A1"/>
    <w:rsid w:val="4E82CDD1"/>
    <w:rsid w:val="4E84ECC1"/>
    <w:rsid w:val="4E85D7BB"/>
    <w:rsid w:val="4E8653F8"/>
    <w:rsid w:val="4E886C71"/>
    <w:rsid w:val="4E8A0EBF"/>
    <w:rsid w:val="4E8A40C2"/>
    <w:rsid w:val="4E8B82A2"/>
    <w:rsid w:val="4E8BA4F1"/>
    <w:rsid w:val="4E8E6481"/>
    <w:rsid w:val="4E8EFE65"/>
    <w:rsid w:val="4E9355A1"/>
    <w:rsid w:val="4E948F36"/>
    <w:rsid w:val="4E95BD45"/>
    <w:rsid w:val="4E97D055"/>
    <w:rsid w:val="4E981282"/>
    <w:rsid w:val="4E98C447"/>
    <w:rsid w:val="4E99752C"/>
    <w:rsid w:val="4E99D52D"/>
    <w:rsid w:val="4E9A40EE"/>
    <w:rsid w:val="4E9AF053"/>
    <w:rsid w:val="4EA0B751"/>
    <w:rsid w:val="4EA223A0"/>
    <w:rsid w:val="4EA246E6"/>
    <w:rsid w:val="4EA2B3B8"/>
    <w:rsid w:val="4EA50445"/>
    <w:rsid w:val="4EA59DA2"/>
    <w:rsid w:val="4EA5C824"/>
    <w:rsid w:val="4EA6D37B"/>
    <w:rsid w:val="4EA79AB6"/>
    <w:rsid w:val="4EA9202E"/>
    <w:rsid w:val="4EA99582"/>
    <w:rsid w:val="4EAA9444"/>
    <w:rsid w:val="4EABD65F"/>
    <w:rsid w:val="4EABDBBB"/>
    <w:rsid w:val="4EAD33C2"/>
    <w:rsid w:val="4EAEA516"/>
    <w:rsid w:val="4EAF7D9E"/>
    <w:rsid w:val="4EB11A52"/>
    <w:rsid w:val="4EB16BF8"/>
    <w:rsid w:val="4EB237FA"/>
    <w:rsid w:val="4EB42D80"/>
    <w:rsid w:val="4EB48306"/>
    <w:rsid w:val="4EB51FB3"/>
    <w:rsid w:val="4EB6D1A6"/>
    <w:rsid w:val="4EBBA490"/>
    <w:rsid w:val="4EBC8F70"/>
    <w:rsid w:val="4EBD06CD"/>
    <w:rsid w:val="4EBD87BF"/>
    <w:rsid w:val="4EC11DA9"/>
    <w:rsid w:val="4EC137AC"/>
    <w:rsid w:val="4EC21A05"/>
    <w:rsid w:val="4EC31DE0"/>
    <w:rsid w:val="4EC34991"/>
    <w:rsid w:val="4EC40D42"/>
    <w:rsid w:val="4EC4D6E6"/>
    <w:rsid w:val="4EC597E8"/>
    <w:rsid w:val="4EC5F97D"/>
    <w:rsid w:val="4EC71E66"/>
    <w:rsid w:val="4EC7565D"/>
    <w:rsid w:val="4EC7EF7D"/>
    <w:rsid w:val="4EC8721F"/>
    <w:rsid w:val="4EC8D807"/>
    <w:rsid w:val="4ECB225F"/>
    <w:rsid w:val="4ECBA301"/>
    <w:rsid w:val="4ECBB9B1"/>
    <w:rsid w:val="4ECC5D4A"/>
    <w:rsid w:val="4ECCF45E"/>
    <w:rsid w:val="4ECD3E79"/>
    <w:rsid w:val="4ECF1EEA"/>
    <w:rsid w:val="4ECF53C3"/>
    <w:rsid w:val="4ED09A1C"/>
    <w:rsid w:val="4ED319C2"/>
    <w:rsid w:val="4ED5B7FE"/>
    <w:rsid w:val="4ED6B7B0"/>
    <w:rsid w:val="4ED6D642"/>
    <w:rsid w:val="4ED82443"/>
    <w:rsid w:val="4ED85AB1"/>
    <w:rsid w:val="4ED8EF49"/>
    <w:rsid w:val="4EDAEBAE"/>
    <w:rsid w:val="4EDB4E49"/>
    <w:rsid w:val="4EDB8335"/>
    <w:rsid w:val="4EDC9083"/>
    <w:rsid w:val="4EDD2790"/>
    <w:rsid w:val="4EDE0EB5"/>
    <w:rsid w:val="4EDE3639"/>
    <w:rsid w:val="4EDE3F12"/>
    <w:rsid w:val="4EDFD44E"/>
    <w:rsid w:val="4EE00CD7"/>
    <w:rsid w:val="4EE1D241"/>
    <w:rsid w:val="4EE60C18"/>
    <w:rsid w:val="4EE68515"/>
    <w:rsid w:val="4EE8297C"/>
    <w:rsid w:val="4EE8BD16"/>
    <w:rsid w:val="4EEA1FFA"/>
    <w:rsid w:val="4EEA4CC8"/>
    <w:rsid w:val="4EEABAC1"/>
    <w:rsid w:val="4EEBA459"/>
    <w:rsid w:val="4EEDF053"/>
    <w:rsid w:val="4EEEC0AC"/>
    <w:rsid w:val="4EEF3770"/>
    <w:rsid w:val="4EF0C9B2"/>
    <w:rsid w:val="4EF1E962"/>
    <w:rsid w:val="4EF2174D"/>
    <w:rsid w:val="4EF3500C"/>
    <w:rsid w:val="4EF3D0BE"/>
    <w:rsid w:val="4EF53B75"/>
    <w:rsid w:val="4EFA9D75"/>
    <w:rsid w:val="4EFB67C2"/>
    <w:rsid w:val="4EFB683A"/>
    <w:rsid w:val="4EFBA724"/>
    <w:rsid w:val="4EFDB736"/>
    <w:rsid w:val="4EFE075D"/>
    <w:rsid w:val="4EFE33CA"/>
    <w:rsid w:val="4EFF02A0"/>
    <w:rsid w:val="4F006A61"/>
    <w:rsid w:val="4F019625"/>
    <w:rsid w:val="4F020EC0"/>
    <w:rsid w:val="4F0569BE"/>
    <w:rsid w:val="4F05EF46"/>
    <w:rsid w:val="4F0788B3"/>
    <w:rsid w:val="4F09C5E6"/>
    <w:rsid w:val="4F0A00AB"/>
    <w:rsid w:val="4F0A5E86"/>
    <w:rsid w:val="4F0ACECE"/>
    <w:rsid w:val="4F0BE942"/>
    <w:rsid w:val="4F0E4887"/>
    <w:rsid w:val="4F0EB0B1"/>
    <w:rsid w:val="4F10D5DF"/>
    <w:rsid w:val="4F11DCF2"/>
    <w:rsid w:val="4F12D532"/>
    <w:rsid w:val="4F14C6C8"/>
    <w:rsid w:val="4F151FDD"/>
    <w:rsid w:val="4F1553C5"/>
    <w:rsid w:val="4F17E8DF"/>
    <w:rsid w:val="4F1805B8"/>
    <w:rsid w:val="4F1B815E"/>
    <w:rsid w:val="4F1BE874"/>
    <w:rsid w:val="4F1C5900"/>
    <w:rsid w:val="4F1DB96B"/>
    <w:rsid w:val="4F1DE741"/>
    <w:rsid w:val="4F1F8527"/>
    <w:rsid w:val="4F1FA47D"/>
    <w:rsid w:val="4F2032C0"/>
    <w:rsid w:val="4F21B532"/>
    <w:rsid w:val="4F21C9B5"/>
    <w:rsid w:val="4F21DD0F"/>
    <w:rsid w:val="4F224EEF"/>
    <w:rsid w:val="4F22B107"/>
    <w:rsid w:val="4F234E97"/>
    <w:rsid w:val="4F23E27A"/>
    <w:rsid w:val="4F261E04"/>
    <w:rsid w:val="4F267A5B"/>
    <w:rsid w:val="4F26D436"/>
    <w:rsid w:val="4F27FC99"/>
    <w:rsid w:val="4F28011E"/>
    <w:rsid w:val="4F293ACA"/>
    <w:rsid w:val="4F2B070E"/>
    <w:rsid w:val="4F2BD722"/>
    <w:rsid w:val="4F2EF426"/>
    <w:rsid w:val="4F2F0B27"/>
    <w:rsid w:val="4F30C45C"/>
    <w:rsid w:val="4F31A3C7"/>
    <w:rsid w:val="4F32DB55"/>
    <w:rsid w:val="4F33A08B"/>
    <w:rsid w:val="4F348154"/>
    <w:rsid w:val="4F374160"/>
    <w:rsid w:val="4F384391"/>
    <w:rsid w:val="4F3A66BA"/>
    <w:rsid w:val="4F3A8C44"/>
    <w:rsid w:val="4F3A9735"/>
    <w:rsid w:val="4F3B6D9C"/>
    <w:rsid w:val="4F3BC554"/>
    <w:rsid w:val="4F3C2FCA"/>
    <w:rsid w:val="4F3EFD3B"/>
    <w:rsid w:val="4F41FC97"/>
    <w:rsid w:val="4F435146"/>
    <w:rsid w:val="4F45B4F8"/>
    <w:rsid w:val="4F465F9F"/>
    <w:rsid w:val="4F48DFE9"/>
    <w:rsid w:val="4F49D101"/>
    <w:rsid w:val="4F4A64E4"/>
    <w:rsid w:val="4F4D7357"/>
    <w:rsid w:val="4F4DFE4C"/>
    <w:rsid w:val="4F4DFEE2"/>
    <w:rsid w:val="4F4ED4B0"/>
    <w:rsid w:val="4F4EFA9A"/>
    <w:rsid w:val="4F4F06B2"/>
    <w:rsid w:val="4F5149FF"/>
    <w:rsid w:val="4F51E17D"/>
    <w:rsid w:val="4F52B132"/>
    <w:rsid w:val="4F530D54"/>
    <w:rsid w:val="4F538F17"/>
    <w:rsid w:val="4F539E9F"/>
    <w:rsid w:val="4F5439C9"/>
    <w:rsid w:val="4F549D1A"/>
    <w:rsid w:val="4F56E8FA"/>
    <w:rsid w:val="4F56FD5A"/>
    <w:rsid w:val="4F57149D"/>
    <w:rsid w:val="4F580CAD"/>
    <w:rsid w:val="4F58AA66"/>
    <w:rsid w:val="4F58D29A"/>
    <w:rsid w:val="4F5AABE4"/>
    <w:rsid w:val="4F5B2FEE"/>
    <w:rsid w:val="4F5C7ACC"/>
    <w:rsid w:val="4F5CF481"/>
    <w:rsid w:val="4F5E0E75"/>
    <w:rsid w:val="4F5E31BD"/>
    <w:rsid w:val="4F5F5E5F"/>
    <w:rsid w:val="4F608430"/>
    <w:rsid w:val="4F60D27C"/>
    <w:rsid w:val="4F611A06"/>
    <w:rsid w:val="4F616970"/>
    <w:rsid w:val="4F61F9BA"/>
    <w:rsid w:val="4F63F11A"/>
    <w:rsid w:val="4F640670"/>
    <w:rsid w:val="4F65499C"/>
    <w:rsid w:val="4F671965"/>
    <w:rsid w:val="4F674159"/>
    <w:rsid w:val="4F683DB4"/>
    <w:rsid w:val="4F68B93E"/>
    <w:rsid w:val="4F68E3A3"/>
    <w:rsid w:val="4F69B077"/>
    <w:rsid w:val="4F6BC5D1"/>
    <w:rsid w:val="4F6F5933"/>
    <w:rsid w:val="4F715ABC"/>
    <w:rsid w:val="4F71E38F"/>
    <w:rsid w:val="4F73F3D2"/>
    <w:rsid w:val="4F7507A8"/>
    <w:rsid w:val="4F76125E"/>
    <w:rsid w:val="4F763014"/>
    <w:rsid w:val="4F7698B2"/>
    <w:rsid w:val="4F77A71D"/>
    <w:rsid w:val="4F79A708"/>
    <w:rsid w:val="4F7A4191"/>
    <w:rsid w:val="4F7ACCB7"/>
    <w:rsid w:val="4F7B753D"/>
    <w:rsid w:val="4F7C96B0"/>
    <w:rsid w:val="4F7F1BD9"/>
    <w:rsid w:val="4F8538A6"/>
    <w:rsid w:val="4F860166"/>
    <w:rsid w:val="4F861FD8"/>
    <w:rsid w:val="4F8685B8"/>
    <w:rsid w:val="4F878EB4"/>
    <w:rsid w:val="4F882320"/>
    <w:rsid w:val="4F88262C"/>
    <w:rsid w:val="4F890D1B"/>
    <w:rsid w:val="4F89A3CA"/>
    <w:rsid w:val="4F89F355"/>
    <w:rsid w:val="4F8AB522"/>
    <w:rsid w:val="4F8B6749"/>
    <w:rsid w:val="4F8FB83E"/>
    <w:rsid w:val="4F8FDB5F"/>
    <w:rsid w:val="4F906C87"/>
    <w:rsid w:val="4F924AD0"/>
    <w:rsid w:val="4F928166"/>
    <w:rsid w:val="4F930898"/>
    <w:rsid w:val="4F937896"/>
    <w:rsid w:val="4F947AF8"/>
    <w:rsid w:val="4F95294F"/>
    <w:rsid w:val="4F95CFB1"/>
    <w:rsid w:val="4F95E96B"/>
    <w:rsid w:val="4F970E83"/>
    <w:rsid w:val="4F988F49"/>
    <w:rsid w:val="4F99EA43"/>
    <w:rsid w:val="4F9A4ABD"/>
    <w:rsid w:val="4F9A54CF"/>
    <w:rsid w:val="4F9CCF93"/>
    <w:rsid w:val="4FA06575"/>
    <w:rsid w:val="4FA453FF"/>
    <w:rsid w:val="4FA7A104"/>
    <w:rsid w:val="4FAB3220"/>
    <w:rsid w:val="4FABFE24"/>
    <w:rsid w:val="4FAC12DE"/>
    <w:rsid w:val="4FAF8F81"/>
    <w:rsid w:val="4FB10410"/>
    <w:rsid w:val="4FB2B3B4"/>
    <w:rsid w:val="4FB2E31B"/>
    <w:rsid w:val="4FB39BD9"/>
    <w:rsid w:val="4FB3A45A"/>
    <w:rsid w:val="4FB3A49E"/>
    <w:rsid w:val="4FB3C9B9"/>
    <w:rsid w:val="4FB4A6EA"/>
    <w:rsid w:val="4FB6C69E"/>
    <w:rsid w:val="4FB915AE"/>
    <w:rsid w:val="4FB93422"/>
    <w:rsid w:val="4FBAB32E"/>
    <w:rsid w:val="4FBC02F7"/>
    <w:rsid w:val="4FBCB1A2"/>
    <w:rsid w:val="4FBEE830"/>
    <w:rsid w:val="4FBF83E6"/>
    <w:rsid w:val="4FBF9EB0"/>
    <w:rsid w:val="4FC29DD1"/>
    <w:rsid w:val="4FC54DCA"/>
    <w:rsid w:val="4FC62AB0"/>
    <w:rsid w:val="4FC6EC2E"/>
    <w:rsid w:val="4FC6EF9D"/>
    <w:rsid w:val="4FC79817"/>
    <w:rsid w:val="4FC964DB"/>
    <w:rsid w:val="4FCABE77"/>
    <w:rsid w:val="4FCB6BBC"/>
    <w:rsid w:val="4FCC3A86"/>
    <w:rsid w:val="4FCD6185"/>
    <w:rsid w:val="4FCE77A9"/>
    <w:rsid w:val="4FCFC36C"/>
    <w:rsid w:val="4FCFD449"/>
    <w:rsid w:val="4FCFE498"/>
    <w:rsid w:val="4FD01593"/>
    <w:rsid w:val="4FD16D83"/>
    <w:rsid w:val="4FD1F6E7"/>
    <w:rsid w:val="4FD263B3"/>
    <w:rsid w:val="4FD3967B"/>
    <w:rsid w:val="4FD5F3D0"/>
    <w:rsid w:val="4FD82E0C"/>
    <w:rsid w:val="4FD865D2"/>
    <w:rsid w:val="4FD8EE34"/>
    <w:rsid w:val="4FD9EBEE"/>
    <w:rsid w:val="4FDC1B0A"/>
    <w:rsid w:val="4FDE576C"/>
    <w:rsid w:val="4FDE8937"/>
    <w:rsid w:val="4FDF200C"/>
    <w:rsid w:val="4FE15462"/>
    <w:rsid w:val="4FE22E18"/>
    <w:rsid w:val="4FE2F289"/>
    <w:rsid w:val="4FE353BC"/>
    <w:rsid w:val="4FE437C8"/>
    <w:rsid w:val="4FE46FDA"/>
    <w:rsid w:val="4FE4BE8E"/>
    <w:rsid w:val="4FE5458D"/>
    <w:rsid w:val="4FE5D301"/>
    <w:rsid w:val="4FE72563"/>
    <w:rsid w:val="4FE74CC6"/>
    <w:rsid w:val="4FE7895B"/>
    <w:rsid w:val="4FE843FE"/>
    <w:rsid w:val="4FEA75BE"/>
    <w:rsid w:val="4FEC5A0E"/>
    <w:rsid w:val="4FEEBCDA"/>
    <w:rsid w:val="4FF19939"/>
    <w:rsid w:val="4FF1C052"/>
    <w:rsid w:val="4FF34BD4"/>
    <w:rsid w:val="4FF3A110"/>
    <w:rsid w:val="4FF42197"/>
    <w:rsid w:val="4FF53146"/>
    <w:rsid w:val="4FF7FB08"/>
    <w:rsid w:val="4FF9D55F"/>
    <w:rsid w:val="4FFA3B19"/>
    <w:rsid w:val="4FFC0BFA"/>
    <w:rsid w:val="4FFC2B64"/>
    <w:rsid w:val="4FFE91C1"/>
    <w:rsid w:val="4FFF2637"/>
    <w:rsid w:val="5000DFB4"/>
    <w:rsid w:val="5001B0CC"/>
    <w:rsid w:val="500259F6"/>
    <w:rsid w:val="5002A5A4"/>
    <w:rsid w:val="50030B9B"/>
    <w:rsid w:val="5003401C"/>
    <w:rsid w:val="500402B6"/>
    <w:rsid w:val="50057044"/>
    <w:rsid w:val="5005F5F7"/>
    <w:rsid w:val="5007D848"/>
    <w:rsid w:val="500835FC"/>
    <w:rsid w:val="5009D447"/>
    <w:rsid w:val="500A095C"/>
    <w:rsid w:val="500C8BD8"/>
    <w:rsid w:val="500DF0AB"/>
    <w:rsid w:val="500E220F"/>
    <w:rsid w:val="500F0416"/>
    <w:rsid w:val="500F41EF"/>
    <w:rsid w:val="500FA154"/>
    <w:rsid w:val="500FB88C"/>
    <w:rsid w:val="5010E702"/>
    <w:rsid w:val="5011040D"/>
    <w:rsid w:val="50150466"/>
    <w:rsid w:val="5016BED6"/>
    <w:rsid w:val="50178569"/>
    <w:rsid w:val="501888F9"/>
    <w:rsid w:val="5018DC2E"/>
    <w:rsid w:val="501D1BEE"/>
    <w:rsid w:val="501F98A4"/>
    <w:rsid w:val="50202F6D"/>
    <w:rsid w:val="5021E6DC"/>
    <w:rsid w:val="5023B7E4"/>
    <w:rsid w:val="502448FB"/>
    <w:rsid w:val="5024EF0D"/>
    <w:rsid w:val="50261F57"/>
    <w:rsid w:val="5026CF52"/>
    <w:rsid w:val="5026FDCD"/>
    <w:rsid w:val="502D5EAE"/>
    <w:rsid w:val="502E5C8C"/>
    <w:rsid w:val="502F04DF"/>
    <w:rsid w:val="503023E4"/>
    <w:rsid w:val="50306C0F"/>
    <w:rsid w:val="5030F583"/>
    <w:rsid w:val="5031B651"/>
    <w:rsid w:val="50342794"/>
    <w:rsid w:val="5035D8CC"/>
    <w:rsid w:val="5036175E"/>
    <w:rsid w:val="50367B11"/>
    <w:rsid w:val="5037100A"/>
    <w:rsid w:val="50377B4E"/>
    <w:rsid w:val="503865F5"/>
    <w:rsid w:val="5039E20C"/>
    <w:rsid w:val="5039E2CF"/>
    <w:rsid w:val="503A0F4F"/>
    <w:rsid w:val="503D8E1C"/>
    <w:rsid w:val="503EBD72"/>
    <w:rsid w:val="503ED224"/>
    <w:rsid w:val="503F72B5"/>
    <w:rsid w:val="503FDB24"/>
    <w:rsid w:val="50400680"/>
    <w:rsid w:val="504070F1"/>
    <w:rsid w:val="5040AD99"/>
    <w:rsid w:val="5040CBA5"/>
    <w:rsid w:val="5042888B"/>
    <w:rsid w:val="5042C6AC"/>
    <w:rsid w:val="5043DEFC"/>
    <w:rsid w:val="5043F2B0"/>
    <w:rsid w:val="50448922"/>
    <w:rsid w:val="50451631"/>
    <w:rsid w:val="5046309E"/>
    <w:rsid w:val="5046F0D7"/>
    <w:rsid w:val="50493E45"/>
    <w:rsid w:val="5049A1DE"/>
    <w:rsid w:val="504B5D65"/>
    <w:rsid w:val="504B673B"/>
    <w:rsid w:val="504CEB39"/>
    <w:rsid w:val="504D7CC0"/>
    <w:rsid w:val="504FB35B"/>
    <w:rsid w:val="505065D5"/>
    <w:rsid w:val="505090C3"/>
    <w:rsid w:val="5052381F"/>
    <w:rsid w:val="50524FAE"/>
    <w:rsid w:val="5052E828"/>
    <w:rsid w:val="50543121"/>
    <w:rsid w:val="5055CDAE"/>
    <w:rsid w:val="5055F608"/>
    <w:rsid w:val="5055F7D4"/>
    <w:rsid w:val="50560148"/>
    <w:rsid w:val="5056C961"/>
    <w:rsid w:val="5057E5B9"/>
    <w:rsid w:val="50587C04"/>
    <w:rsid w:val="5058D4B8"/>
    <w:rsid w:val="505CCFDE"/>
    <w:rsid w:val="505E1063"/>
    <w:rsid w:val="505F92B8"/>
    <w:rsid w:val="5062366A"/>
    <w:rsid w:val="5062FD3B"/>
    <w:rsid w:val="5065C3AA"/>
    <w:rsid w:val="5065F861"/>
    <w:rsid w:val="5066BDBA"/>
    <w:rsid w:val="5067FF90"/>
    <w:rsid w:val="50681F16"/>
    <w:rsid w:val="50686521"/>
    <w:rsid w:val="5068F82C"/>
    <w:rsid w:val="5069434A"/>
    <w:rsid w:val="506C50CD"/>
    <w:rsid w:val="506D161B"/>
    <w:rsid w:val="506DBAFC"/>
    <w:rsid w:val="506E41F7"/>
    <w:rsid w:val="506FBC78"/>
    <w:rsid w:val="50709C30"/>
    <w:rsid w:val="50716B33"/>
    <w:rsid w:val="5071C73C"/>
    <w:rsid w:val="5073C7D5"/>
    <w:rsid w:val="5074849E"/>
    <w:rsid w:val="5075A707"/>
    <w:rsid w:val="50769653"/>
    <w:rsid w:val="5076CCAB"/>
    <w:rsid w:val="50772AC6"/>
    <w:rsid w:val="5077927B"/>
    <w:rsid w:val="507A01A6"/>
    <w:rsid w:val="507AAF8A"/>
    <w:rsid w:val="507D3F3B"/>
    <w:rsid w:val="507E7D7F"/>
    <w:rsid w:val="507EA74F"/>
    <w:rsid w:val="507F4FB4"/>
    <w:rsid w:val="507FA14D"/>
    <w:rsid w:val="507FE17E"/>
    <w:rsid w:val="50824053"/>
    <w:rsid w:val="508258B8"/>
    <w:rsid w:val="5083B98D"/>
    <w:rsid w:val="5083F47B"/>
    <w:rsid w:val="5085902B"/>
    <w:rsid w:val="5085A5E1"/>
    <w:rsid w:val="5085B336"/>
    <w:rsid w:val="5085FE03"/>
    <w:rsid w:val="50867906"/>
    <w:rsid w:val="50880973"/>
    <w:rsid w:val="50881EA0"/>
    <w:rsid w:val="50889339"/>
    <w:rsid w:val="5088A2A7"/>
    <w:rsid w:val="5088F505"/>
    <w:rsid w:val="50893F52"/>
    <w:rsid w:val="508D38CF"/>
    <w:rsid w:val="508DA652"/>
    <w:rsid w:val="508E3E44"/>
    <w:rsid w:val="508FB9A2"/>
    <w:rsid w:val="509082FC"/>
    <w:rsid w:val="5090CE53"/>
    <w:rsid w:val="5091D422"/>
    <w:rsid w:val="50930C59"/>
    <w:rsid w:val="50933EDF"/>
    <w:rsid w:val="509420EE"/>
    <w:rsid w:val="5094C594"/>
    <w:rsid w:val="50970B2B"/>
    <w:rsid w:val="509A80BB"/>
    <w:rsid w:val="509B39FB"/>
    <w:rsid w:val="509C3648"/>
    <w:rsid w:val="509D7771"/>
    <w:rsid w:val="50A158C6"/>
    <w:rsid w:val="50A2C6EB"/>
    <w:rsid w:val="50A2E9E8"/>
    <w:rsid w:val="50A41A12"/>
    <w:rsid w:val="50A43C9A"/>
    <w:rsid w:val="50A4C6AB"/>
    <w:rsid w:val="50A59647"/>
    <w:rsid w:val="50A5B3B9"/>
    <w:rsid w:val="50A5B578"/>
    <w:rsid w:val="50A5E472"/>
    <w:rsid w:val="50A8DDD4"/>
    <w:rsid w:val="50A95DDF"/>
    <w:rsid w:val="50AB6BBF"/>
    <w:rsid w:val="50ACC6E4"/>
    <w:rsid w:val="50AD4407"/>
    <w:rsid w:val="50AE49E8"/>
    <w:rsid w:val="50B40AA0"/>
    <w:rsid w:val="50B6FDC7"/>
    <w:rsid w:val="50B95E09"/>
    <w:rsid w:val="50BBBCAF"/>
    <w:rsid w:val="50BBFE59"/>
    <w:rsid w:val="50BC09F8"/>
    <w:rsid w:val="50BC1701"/>
    <w:rsid w:val="50BF1EAD"/>
    <w:rsid w:val="50BFE777"/>
    <w:rsid w:val="50C05362"/>
    <w:rsid w:val="50C24ABC"/>
    <w:rsid w:val="50C49D65"/>
    <w:rsid w:val="50C4DCA3"/>
    <w:rsid w:val="50C54CB1"/>
    <w:rsid w:val="50C84EA4"/>
    <w:rsid w:val="50C8AD8A"/>
    <w:rsid w:val="50CBC548"/>
    <w:rsid w:val="50CC17B1"/>
    <w:rsid w:val="50CD1C23"/>
    <w:rsid w:val="50CE84D2"/>
    <w:rsid w:val="50CF48E4"/>
    <w:rsid w:val="50CF557A"/>
    <w:rsid w:val="50D09C6E"/>
    <w:rsid w:val="50D1135A"/>
    <w:rsid w:val="50D397EF"/>
    <w:rsid w:val="50D503DF"/>
    <w:rsid w:val="50D53203"/>
    <w:rsid w:val="50D6021E"/>
    <w:rsid w:val="50D6371B"/>
    <w:rsid w:val="50D697F2"/>
    <w:rsid w:val="50D7818C"/>
    <w:rsid w:val="50D81CDC"/>
    <w:rsid w:val="50DA9D3C"/>
    <w:rsid w:val="50DB0CF4"/>
    <w:rsid w:val="50DB892E"/>
    <w:rsid w:val="50DFA7C8"/>
    <w:rsid w:val="50E12005"/>
    <w:rsid w:val="50E1FAC8"/>
    <w:rsid w:val="50E27051"/>
    <w:rsid w:val="50E2C62A"/>
    <w:rsid w:val="50E57D6D"/>
    <w:rsid w:val="50E62317"/>
    <w:rsid w:val="50E7018E"/>
    <w:rsid w:val="50E7F15D"/>
    <w:rsid w:val="50E8586A"/>
    <w:rsid w:val="50E93E89"/>
    <w:rsid w:val="50E9A5F3"/>
    <w:rsid w:val="50E9CEE1"/>
    <w:rsid w:val="50ED09D4"/>
    <w:rsid w:val="50ED67DF"/>
    <w:rsid w:val="50ED6DF9"/>
    <w:rsid w:val="50EDBC0F"/>
    <w:rsid w:val="50EDCCDC"/>
    <w:rsid w:val="50EF3EB4"/>
    <w:rsid w:val="50F1AFB8"/>
    <w:rsid w:val="50F1E01A"/>
    <w:rsid w:val="50F2D55C"/>
    <w:rsid w:val="50F31A2B"/>
    <w:rsid w:val="50F50007"/>
    <w:rsid w:val="50F569A8"/>
    <w:rsid w:val="50F61001"/>
    <w:rsid w:val="50F6F437"/>
    <w:rsid w:val="50F6F86F"/>
    <w:rsid w:val="50FB218C"/>
    <w:rsid w:val="50FD99D2"/>
    <w:rsid w:val="50FE44E9"/>
    <w:rsid w:val="5100930B"/>
    <w:rsid w:val="51017EF1"/>
    <w:rsid w:val="51018B01"/>
    <w:rsid w:val="51021042"/>
    <w:rsid w:val="5103884C"/>
    <w:rsid w:val="51039F83"/>
    <w:rsid w:val="510463E8"/>
    <w:rsid w:val="5106507D"/>
    <w:rsid w:val="5107A6DA"/>
    <w:rsid w:val="5108BCF9"/>
    <w:rsid w:val="51098031"/>
    <w:rsid w:val="510B697A"/>
    <w:rsid w:val="510C6A92"/>
    <w:rsid w:val="510C8AEF"/>
    <w:rsid w:val="510CA4F5"/>
    <w:rsid w:val="510D69D8"/>
    <w:rsid w:val="510DFD12"/>
    <w:rsid w:val="510F7D0B"/>
    <w:rsid w:val="510FE7CA"/>
    <w:rsid w:val="511069F2"/>
    <w:rsid w:val="51120511"/>
    <w:rsid w:val="511330B0"/>
    <w:rsid w:val="51159A8F"/>
    <w:rsid w:val="51184838"/>
    <w:rsid w:val="5118D7CA"/>
    <w:rsid w:val="5119A769"/>
    <w:rsid w:val="511A5CD5"/>
    <w:rsid w:val="511A90A1"/>
    <w:rsid w:val="511A998C"/>
    <w:rsid w:val="511AEA3F"/>
    <w:rsid w:val="511B13BD"/>
    <w:rsid w:val="511CCB96"/>
    <w:rsid w:val="511F900B"/>
    <w:rsid w:val="511FC121"/>
    <w:rsid w:val="511FF714"/>
    <w:rsid w:val="5123FE6F"/>
    <w:rsid w:val="51249036"/>
    <w:rsid w:val="5126EEA7"/>
    <w:rsid w:val="51274141"/>
    <w:rsid w:val="51276C66"/>
    <w:rsid w:val="5127B5BC"/>
    <w:rsid w:val="51289118"/>
    <w:rsid w:val="51289F79"/>
    <w:rsid w:val="5128B922"/>
    <w:rsid w:val="512AE6F2"/>
    <w:rsid w:val="512C9FA7"/>
    <w:rsid w:val="512D087C"/>
    <w:rsid w:val="512D856C"/>
    <w:rsid w:val="512E614E"/>
    <w:rsid w:val="512E6419"/>
    <w:rsid w:val="512F803E"/>
    <w:rsid w:val="513051E1"/>
    <w:rsid w:val="513102E3"/>
    <w:rsid w:val="51311CA2"/>
    <w:rsid w:val="51362B25"/>
    <w:rsid w:val="5137B04A"/>
    <w:rsid w:val="5139036E"/>
    <w:rsid w:val="513C3C07"/>
    <w:rsid w:val="513DA497"/>
    <w:rsid w:val="513EAA45"/>
    <w:rsid w:val="513F2106"/>
    <w:rsid w:val="51403A31"/>
    <w:rsid w:val="5140A618"/>
    <w:rsid w:val="5141FAEC"/>
    <w:rsid w:val="51434290"/>
    <w:rsid w:val="5143C1A5"/>
    <w:rsid w:val="5144363D"/>
    <w:rsid w:val="51443D10"/>
    <w:rsid w:val="514621D4"/>
    <w:rsid w:val="5146708D"/>
    <w:rsid w:val="5146E586"/>
    <w:rsid w:val="5148B01E"/>
    <w:rsid w:val="5149B9CA"/>
    <w:rsid w:val="514B4194"/>
    <w:rsid w:val="514C78B1"/>
    <w:rsid w:val="514C79FC"/>
    <w:rsid w:val="514CF29D"/>
    <w:rsid w:val="514E0ABB"/>
    <w:rsid w:val="514E47F6"/>
    <w:rsid w:val="51505C11"/>
    <w:rsid w:val="51534550"/>
    <w:rsid w:val="5155BD2C"/>
    <w:rsid w:val="5155D831"/>
    <w:rsid w:val="51566AC2"/>
    <w:rsid w:val="5157C215"/>
    <w:rsid w:val="515881D2"/>
    <w:rsid w:val="51590504"/>
    <w:rsid w:val="51594B05"/>
    <w:rsid w:val="515A0257"/>
    <w:rsid w:val="515B0538"/>
    <w:rsid w:val="515BDFDA"/>
    <w:rsid w:val="515C9F66"/>
    <w:rsid w:val="515CD996"/>
    <w:rsid w:val="515CE4E9"/>
    <w:rsid w:val="515D334B"/>
    <w:rsid w:val="5160D3D7"/>
    <w:rsid w:val="5161C2AD"/>
    <w:rsid w:val="51626F4C"/>
    <w:rsid w:val="51626FF5"/>
    <w:rsid w:val="51644218"/>
    <w:rsid w:val="51667C59"/>
    <w:rsid w:val="516838D2"/>
    <w:rsid w:val="516A8787"/>
    <w:rsid w:val="516C43CE"/>
    <w:rsid w:val="516C9680"/>
    <w:rsid w:val="516CF5E9"/>
    <w:rsid w:val="516F3AF6"/>
    <w:rsid w:val="516FE13F"/>
    <w:rsid w:val="51717D6C"/>
    <w:rsid w:val="5172DCE5"/>
    <w:rsid w:val="5177064D"/>
    <w:rsid w:val="5177478E"/>
    <w:rsid w:val="5177EB4A"/>
    <w:rsid w:val="5179DA61"/>
    <w:rsid w:val="517B2E5A"/>
    <w:rsid w:val="517CF3DE"/>
    <w:rsid w:val="517D926D"/>
    <w:rsid w:val="517EC445"/>
    <w:rsid w:val="5181A437"/>
    <w:rsid w:val="51827946"/>
    <w:rsid w:val="51830E35"/>
    <w:rsid w:val="5184FB2E"/>
    <w:rsid w:val="51855D04"/>
    <w:rsid w:val="51889B51"/>
    <w:rsid w:val="518CA1B5"/>
    <w:rsid w:val="518D1ACD"/>
    <w:rsid w:val="518DF2B9"/>
    <w:rsid w:val="518EF653"/>
    <w:rsid w:val="518FC04C"/>
    <w:rsid w:val="5192748E"/>
    <w:rsid w:val="519335A1"/>
    <w:rsid w:val="519383B9"/>
    <w:rsid w:val="51942A1E"/>
    <w:rsid w:val="51945F87"/>
    <w:rsid w:val="5194BBCE"/>
    <w:rsid w:val="5195CB26"/>
    <w:rsid w:val="51982DDF"/>
    <w:rsid w:val="519A7F2D"/>
    <w:rsid w:val="519B356E"/>
    <w:rsid w:val="519BB479"/>
    <w:rsid w:val="519BE185"/>
    <w:rsid w:val="519DAFCD"/>
    <w:rsid w:val="51A09DD4"/>
    <w:rsid w:val="51A0F2C6"/>
    <w:rsid w:val="51A16E41"/>
    <w:rsid w:val="51A2750E"/>
    <w:rsid w:val="51A3B06E"/>
    <w:rsid w:val="51A3F564"/>
    <w:rsid w:val="51A4016A"/>
    <w:rsid w:val="51A44577"/>
    <w:rsid w:val="51A49608"/>
    <w:rsid w:val="51A4A125"/>
    <w:rsid w:val="51A543F9"/>
    <w:rsid w:val="51A62EC6"/>
    <w:rsid w:val="51A6649B"/>
    <w:rsid w:val="51A77189"/>
    <w:rsid w:val="51A9BAC3"/>
    <w:rsid w:val="51ADFCF4"/>
    <w:rsid w:val="51AFA85C"/>
    <w:rsid w:val="51B04B38"/>
    <w:rsid w:val="51B21638"/>
    <w:rsid w:val="51B2EFA0"/>
    <w:rsid w:val="51B48486"/>
    <w:rsid w:val="51B4EA26"/>
    <w:rsid w:val="51B53193"/>
    <w:rsid w:val="51B5AE91"/>
    <w:rsid w:val="51B5B4E0"/>
    <w:rsid w:val="51B60337"/>
    <w:rsid w:val="51B6BA58"/>
    <w:rsid w:val="51B782B7"/>
    <w:rsid w:val="51B845F7"/>
    <w:rsid w:val="51B8CE1E"/>
    <w:rsid w:val="51B99B9F"/>
    <w:rsid w:val="51BAF139"/>
    <w:rsid w:val="51BBACC2"/>
    <w:rsid w:val="51BBAD07"/>
    <w:rsid w:val="51BC2756"/>
    <w:rsid w:val="51BC299E"/>
    <w:rsid w:val="51BC94B8"/>
    <w:rsid w:val="51BCB604"/>
    <w:rsid w:val="51BCBE15"/>
    <w:rsid w:val="51BEC6B6"/>
    <w:rsid w:val="51C06E9D"/>
    <w:rsid w:val="51C12EFF"/>
    <w:rsid w:val="51C25058"/>
    <w:rsid w:val="51C27E57"/>
    <w:rsid w:val="51C29343"/>
    <w:rsid w:val="51C7B5DB"/>
    <w:rsid w:val="51C87733"/>
    <w:rsid w:val="51C96643"/>
    <w:rsid w:val="51CA3F17"/>
    <w:rsid w:val="51CADC00"/>
    <w:rsid w:val="51CAFB71"/>
    <w:rsid w:val="51CBC257"/>
    <w:rsid w:val="51CDB11A"/>
    <w:rsid w:val="51CE4326"/>
    <w:rsid w:val="51CEF765"/>
    <w:rsid w:val="51D0178A"/>
    <w:rsid w:val="51D1216C"/>
    <w:rsid w:val="51D12CA2"/>
    <w:rsid w:val="51D1FC11"/>
    <w:rsid w:val="51D6BB16"/>
    <w:rsid w:val="51D99341"/>
    <w:rsid w:val="51D9FDA2"/>
    <w:rsid w:val="51DB171D"/>
    <w:rsid w:val="51DBD6E1"/>
    <w:rsid w:val="51DBD6F5"/>
    <w:rsid w:val="51DDB127"/>
    <w:rsid w:val="51E24173"/>
    <w:rsid w:val="51E245E8"/>
    <w:rsid w:val="51E28EB8"/>
    <w:rsid w:val="51E50454"/>
    <w:rsid w:val="51E51CC2"/>
    <w:rsid w:val="51E93037"/>
    <w:rsid w:val="51E972FC"/>
    <w:rsid w:val="51EB37FB"/>
    <w:rsid w:val="51EB96BE"/>
    <w:rsid w:val="51EBAA8B"/>
    <w:rsid w:val="51EC23C8"/>
    <w:rsid w:val="51ECAB53"/>
    <w:rsid w:val="51ED52E2"/>
    <w:rsid w:val="51ED7830"/>
    <w:rsid w:val="51EE0031"/>
    <w:rsid w:val="51EF213F"/>
    <w:rsid w:val="51EFE39D"/>
    <w:rsid w:val="51F10319"/>
    <w:rsid w:val="51F1F33D"/>
    <w:rsid w:val="51F255CD"/>
    <w:rsid w:val="51F48E62"/>
    <w:rsid w:val="51F4CD04"/>
    <w:rsid w:val="51F5F568"/>
    <w:rsid w:val="51F82B3E"/>
    <w:rsid w:val="51F8F999"/>
    <w:rsid w:val="51F904ED"/>
    <w:rsid w:val="51F94BCE"/>
    <w:rsid w:val="51F9BBAC"/>
    <w:rsid w:val="51F9F905"/>
    <w:rsid w:val="51FD6685"/>
    <w:rsid w:val="51FD7F62"/>
    <w:rsid w:val="51FDE8BB"/>
    <w:rsid w:val="51FE017B"/>
    <w:rsid w:val="51FE328A"/>
    <w:rsid w:val="51FE89A0"/>
    <w:rsid w:val="51FFD716"/>
    <w:rsid w:val="5200889A"/>
    <w:rsid w:val="52016E98"/>
    <w:rsid w:val="52041C86"/>
    <w:rsid w:val="5205EE4F"/>
    <w:rsid w:val="5206BEAA"/>
    <w:rsid w:val="5206C3FC"/>
    <w:rsid w:val="52078C4B"/>
    <w:rsid w:val="520B0DA1"/>
    <w:rsid w:val="520B4D9B"/>
    <w:rsid w:val="520B61A8"/>
    <w:rsid w:val="520B8A50"/>
    <w:rsid w:val="520B8BFF"/>
    <w:rsid w:val="520BB6F8"/>
    <w:rsid w:val="520C77DF"/>
    <w:rsid w:val="520D5C6E"/>
    <w:rsid w:val="520DD2F6"/>
    <w:rsid w:val="520E572E"/>
    <w:rsid w:val="520E9F12"/>
    <w:rsid w:val="5211175F"/>
    <w:rsid w:val="52111984"/>
    <w:rsid w:val="52125EDA"/>
    <w:rsid w:val="521281BA"/>
    <w:rsid w:val="5212CDBC"/>
    <w:rsid w:val="52148C1A"/>
    <w:rsid w:val="52162BC8"/>
    <w:rsid w:val="52167B98"/>
    <w:rsid w:val="521870F5"/>
    <w:rsid w:val="52194418"/>
    <w:rsid w:val="52195E89"/>
    <w:rsid w:val="52196B78"/>
    <w:rsid w:val="521A7911"/>
    <w:rsid w:val="521AB37B"/>
    <w:rsid w:val="521D4C4D"/>
    <w:rsid w:val="521D7981"/>
    <w:rsid w:val="521D8C54"/>
    <w:rsid w:val="521D9650"/>
    <w:rsid w:val="521DB0B7"/>
    <w:rsid w:val="521DC0FE"/>
    <w:rsid w:val="521DDE2D"/>
    <w:rsid w:val="521DEA9A"/>
    <w:rsid w:val="521ECC73"/>
    <w:rsid w:val="522063F4"/>
    <w:rsid w:val="5220A92E"/>
    <w:rsid w:val="5220BDA1"/>
    <w:rsid w:val="5222A9A6"/>
    <w:rsid w:val="52264C61"/>
    <w:rsid w:val="522A3B40"/>
    <w:rsid w:val="522B79D4"/>
    <w:rsid w:val="522D197E"/>
    <w:rsid w:val="522E5E0C"/>
    <w:rsid w:val="522F9F78"/>
    <w:rsid w:val="52303705"/>
    <w:rsid w:val="5232B4EF"/>
    <w:rsid w:val="52331574"/>
    <w:rsid w:val="5235BF23"/>
    <w:rsid w:val="5236778C"/>
    <w:rsid w:val="523783CB"/>
    <w:rsid w:val="523B855C"/>
    <w:rsid w:val="523C0DAD"/>
    <w:rsid w:val="523C6B85"/>
    <w:rsid w:val="523EAFE1"/>
    <w:rsid w:val="523ECF13"/>
    <w:rsid w:val="5241A159"/>
    <w:rsid w:val="524387CC"/>
    <w:rsid w:val="52463AC9"/>
    <w:rsid w:val="5246B61A"/>
    <w:rsid w:val="52474186"/>
    <w:rsid w:val="52481909"/>
    <w:rsid w:val="5248EB74"/>
    <w:rsid w:val="52491486"/>
    <w:rsid w:val="52494FC4"/>
    <w:rsid w:val="524AC788"/>
    <w:rsid w:val="524BB33F"/>
    <w:rsid w:val="524C44E3"/>
    <w:rsid w:val="524CA1D2"/>
    <w:rsid w:val="524CF76C"/>
    <w:rsid w:val="524D44BA"/>
    <w:rsid w:val="5251C20D"/>
    <w:rsid w:val="5252A162"/>
    <w:rsid w:val="5256517B"/>
    <w:rsid w:val="525767D7"/>
    <w:rsid w:val="5258ECCA"/>
    <w:rsid w:val="5259A59D"/>
    <w:rsid w:val="525C2BF7"/>
    <w:rsid w:val="525C5243"/>
    <w:rsid w:val="525D17FD"/>
    <w:rsid w:val="525DF4D2"/>
    <w:rsid w:val="525E89D2"/>
    <w:rsid w:val="525EA8AA"/>
    <w:rsid w:val="525F05E3"/>
    <w:rsid w:val="525F46B9"/>
    <w:rsid w:val="5262833B"/>
    <w:rsid w:val="5263900B"/>
    <w:rsid w:val="52644023"/>
    <w:rsid w:val="526817FF"/>
    <w:rsid w:val="526AB9C8"/>
    <w:rsid w:val="526AFCB4"/>
    <w:rsid w:val="5270E3E2"/>
    <w:rsid w:val="527288C6"/>
    <w:rsid w:val="52746F30"/>
    <w:rsid w:val="52752FD1"/>
    <w:rsid w:val="527602B9"/>
    <w:rsid w:val="527ADE5D"/>
    <w:rsid w:val="527C5838"/>
    <w:rsid w:val="527D1B0B"/>
    <w:rsid w:val="527E08B5"/>
    <w:rsid w:val="527EBE71"/>
    <w:rsid w:val="52839F7B"/>
    <w:rsid w:val="5284FEDF"/>
    <w:rsid w:val="52853EE0"/>
    <w:rsid w:val="52878A11"/>
    <w:rsid w:val="52891208"/>
    <w:rsid w:val="5289D1D0"/>
    <w:rsid w:val="528A3221"/>
    <w:rsid w:val="528BBEB8"/>
    <w:rsid w:val="528DCD49"/>
    <w:rsid w:val="528FB65C"/>
    <w:rsid w:val="528FF0A9"/>
    <w:rsid w:val="529010F8"/>
    <w:rsid w:val="529166B2"/>
    <w:rsid w:val="52981AE3"/>
    <w:rsid w:val="529C2C68"/>
    <w:rsid w:val="529D43A5"/>
    <w:rsid w:val="529DCB6B"/>
    <w:rsid w:val="529E0BDC"/>
    <w:rsid w:val="529E59D0"/>
    <w:rsid w:val="52A089FB"/>
    <w:rsid w:val="52A33607"/>
    <w:rsid w:val="52A38AA5"/>
    <w:rsid w:val="52A51A35"/>
    <w:rsid w:val="52A548EF"/>
    <w:rsid w:val="52A78580"/>
    <w:rsid w:val="52A792EF"/>
    <w:rsid w:val="52A79C1B"/>
    <w:rsid w:val="52A7AD1D"/>
    <w:rsid w:val="52A92F15"/>
    <w:rsid w:val="52A9C138"/>
    <w:rsid w:val="52ABF89E"/>
    <w:rsid w:val="52ADB6CB"/>
    <w:rsid w:val="52AF8215"/>
    <w:rsid w:val="52B03FCA"/>
    <w:rsid w:val="52B0BEBB"/>
    <w:rsid w:val="52B26EC9"/>
    <w:rsid w:val="52B2F66C"/>
    <w:rsid w:val="52B5C3ED"/>
    <w:rsid w:val="52B6BAA0"/>
    <w:rsid w:val="52B86367"/>
    <w:rsid w:val="52B9376B"/>
    <w:rsid w:val="52BA1D8B"/>
    <w:rsid w:val="52BCBDE4"/>
    <w:rsid w:val="52BCE1E5"/>
    <w:rsid w:val="52BD7570"/>
    <w:rsid w:val="52BEB9FF"/>
    <w:rsid w:val="52C342A9"/>
    <w:rsid w:val="52C3D53E"/>
    <w:rsid w:val="52C4B53A"/>
    <w:rsid w:val="52C50E0D"/>
    <w:rsid w:val="52C6549F"/>
    <w:rsid w:val="52C738E1"/>
    <w:rsid w:val="52C75900"/>
    <w:rsid w:val="52C81A6C"/>
    <w:rsid w:val="52C8FA85"/>
    <w:rsid w:val="52C9EDD0"/>
    <w:rsid w:val="52CA1887"/>
    <w:rsid w:val="52CD04AA"/>
    <w:rsid w:val="52CF884D"/>
    <w:rsid w:val="52D0589E"/>
    <w:rsid w:val="52D1E3A5"/>
    <w:rsid w:val="52D24129"/>
    <w:rsid w:val="52D3D6B6"/>
    <w:rsid w:val="52D3EE87"/>
    <w:rsid w:val="52D3FE21"/>
    <w:rsid w:val="52D4CF90"/>
    <w:rsid w:val="52D67ABA"/>
    <w:rsid w:val="52D72969"/>
    <w:rsid w:val="52D7707A"/>
    <w:rsid w:val="52D88BD9"/>
    <w:rsid w:val="52D90EBC"/>
    <w:rsid w:val="52D962FA"/>
    <w:rsid w:val="52D9B8FE"/>
    <w:rsid w:val="52D9D1C3"/>
    <w:rsid w:val="52DAC4EE"/>
    <w:rsid w:val="52DB405E"/>
    <w:rsid w:val="52DBF292"/>
    <w:rsid w:val="52DD9A60"/>
    <w:rsid w:val="52DE682A"/>
    <w:rsid w:val="52E1C4AB"/>
    <w:rsid w:val="52E2764E"/>
    <w:rsid w:val="52E2B962"/>
    <w:rsid w:val="52E35CD7"/>
    <w:rsid w:val="52E615D8"/>
    <w:rsid w:val="52EA9C5E"/>
    <w:rsid w:val="52EB38A9"/>
    <w:rsid w:val="52ED49BF"/>
    <w:rsid w:val="52EDD9A1"/>
    <w:rsid w:val="52EF15B1"/>
    <w:rsid w:val="52EF5E6F"/>
    <w:rsid w:val="52F1271A"/>
    <w:rsid w:val="52F24AFB"/>
    <w:rsid w:val="52F2696E"/>
    <w:rsid w:val="52F2CC36"/>
    <w:rsid w:val="52F30FA7"/>
    <w:rsid w:val="52F419F8"/>
    <w:rsid w:val="52F524A2"/>
    <w:rsid w:val="52F5677B"/>
    <w:rsid w:val="52F63F7A"/>
    <w:rsid w:val="52F76299"/>
    <w:rsid w:val="52F9C40C"/>
    <w:rsid w:val="52FAAE13"/>
    <w:rsid w:val="52FBC912"/>
    <w:rsid w:val="52FBCB73"/>
    <w:rsid w:val="52FD8BE8"/>
    <w:rsid w:val="52FF3F8D"/>
    <w:rsid w:val="53001355"/>
    <w:rsid w:val="53015205"/>
    <w:rsid w:val="5303D4F5"/>
    <w:rsid w:val="53043A2C"/>
    <w:rsid w:val="5304D55D"/>
    <w:rsid w:val="53056BB6"/>
    <w:rsid w:val="530608ED"/>
    <w:rsid w:val="530635C7"/>
    <w:rsid w:val="53063EA0"/>
    <w:rsid w:val="53073D80"/>
    <w:rsid w:val="53080C26"/>
    <w:rsid w:val="5308CE6F"/>
    <w:rsid w:val="530A6615"/>
    <w:rsid w:val="530D55FB"/>
    <w:rsid w:val="530E51A5"/>
    <w:rsid w:val="530EE87E"/>
    <w:rsid w:val="530F2B75"/>
    <w:rsid w:val="530F6748"/>
    <w:rsid w:val="530F7A26"/>
    <w:rsid w:val="530FB51C"/>
    <w:rsid w:val="530FD330"/>
    <w:rsid w:val="531061CD"/>
    <w:rsid w:val="53111399"/>
    <w:rsid w:val="5311273E"/>
    <w:rsid w:val="53114C3A"/>
    <w:rsid w:val="53163F6F"/>
    <w:rsid w:val="5316E870"/>
    <w:rsid w:val="53177AD4"/>
    <w:rsid w:val="531807FF"/>
    <w:rsid w:val="53185F42"/>
    <w:rsid w:val="5318A7E6"/>
    <w:rsid w:val="531B2707"/>
    <w:rsid w:val="531CB033"/>
    <w:rsid w:val="531FC41C"/>
    <w:rsid w:val="53216D18"/>
    <w:rsid w:val="532240D9"/>
    <w:rsid w:val="53227816"/>
    <w:rsid w:val="53238848"/>
    <w:rsid w:val="53246C19"/>
    <w:rsid w:val="5326D366"/>
    <w:rsid w:val="5326E99C"/>
    <w:rsid w:val="53276DF6"/>
    <w:rsid w:val="5327B804"/>
    <w:rsid w:val="5328DAC0"/>
    <w:rsid w:val="5329B054"/>
    <w:rsid w:val="532DD1F8"/>
    <w:rsid w:val="532E22D3"/>
    <w:rsid w:val="532F0B07"/>
    <w:rsid w:val="532F4CE3"/>
    <w:rsid w:val="53302F98"/>
    <w:rsid w:val="5331153F"/>
    <w:rsid w:val="5331277E"/>
    <w:rsid w:val="5331F121"/>
    <w:rsid w:val="5332DA35"/>
    <w:rsid w:val="53340344"/>
    <w:rsid w:val="5334859A"/>
    <w:rsid w:val="53352E16"/>
    <w:rsid w:val="5335CC47"/>
    <w:rsid w:val="5335EA9F"/>
    <w:rsid w:val="53369EB7"/>
    <w:rsid w:val="5336EBEB"/>
    <w:rsid w:val="5337615A"/>
    <w:rsid w:val="5338CDCC"/>
    <w:rsid w:val="5338DE68"/>
    <w:rsid w:val="533951BE"/>
    <w:rsid w:val="5339AEBF"/>
    <w:rsid w:val="533D26DF"/>
    <w:rsid w:val="533D9604"/>
    <w:rsid w:val="5340F50F"/>
    <w:rsid w:val="53410CB2"/>
    <w:rsid w:val="5346C773"/>
    <w:rsid w:val="5349D379"/>
    <w:rsid w:val="534B7367"/>
    <w:rsid w:val="534D6C7E"/>
    <w:rsid w:val="534D8605"/>
    <w:rsid w:val="534EEBAD"/>
    <w:rsid w:val="5353B407"/>
    <w:rsid w:val="5353EA89"/>
    <w:rsid w:val="53544595"/>
    <w:rsid w:val="5354A434"/>
    <w:rsid w:val="53557B27"/>
    <w:rsid w:val="5355823A"/>
    <w:rsid w:val="5355D372"/>
    <w:rsid w:val="5357774F"/>
    <w:rsid w:val="53583D05"/>
    <w:rsid w:val="53589BD5"/>
    <w:rsid w:val="5358D61E"/>
    <w:rsid w:val="5358E52E"/>
    <w:rsid w:val="535AF6B8"/>
    <w:rsid w:val="535B2FD8"/>
    <w:rsid w:val="535B6E28"/>
    <w:rsid w:val="535D0E9F"/>
    <w:rsid w:val="535D754A"/>
    <w:rsid w:val="535DE46F"/>
    <w:rsid w:val="535DF01C"/>
    <w:rsid w:val="535E419F"/>
    <w:rsid w:val="536050F1"/>
    <w:rsid w:val="53618A9D"/>
    <w:rsid w:val="5361C218"/>
    <w:rsid w:val="53622CE0"/>
    <w:rsid w:val="5362E308"/>
    <w:rsid w:val="53635FF3"/>
    <w:rsid w:val="53666EDD"/>
    <w:rsid w:val="5366F864"/>
    <w:rsid w:val="53678127"/>
    <w:rsid w:val="53679FA1"/>
    <w:rsid w:val="5367EB2C"/>
    <w:rsid w:val="5369D9AA"/>
    <w:rsid w:val="536AFB8A"/>
    <w:rsid w:val="536C1B53"/>
    <w:rsid w:val="536E3103"/>
    <w:rsid w:val="536F1B9A"/>
    <w:rsid w:val="5371B129"/>
    <w:rsid w:val="5372422A"/>
    <w:rsid w:val="5372F28E"/>
    <w:rsid w:val="53744576"/>
    <w:rsid w:val="5375426E"/>
    <w:rsid w:val="5376073A"/>
    <w:rsid w:val="5377B154"/>
    <w:rsid w:val="53796709"/>
    <w:rsid w:val="537B4643"/>
    <w:rsid w:val="537BBAA1"/>
    <w:rsid w:val="537C4AF7"/>
    <w:rsid w:val="537C6128"/>
    <w:rsid w:val="537CD3E7"/>
    <w:rsid w:val="53803B6C"/>
    <w:rsid w:val="5380DD37"/>
    <w:rsid w:val="5382B8AB"/>
    <w:rsid w:val="5382CC26"/>
    <w:rsid w:val="53850298"/>
    <w:rsid w:val="5386EEB8"/>
    <w:rsid w:val="538716F2"/>
    <w:rsid w:val="53872DF3"/>
    <w:rsid w:val="5387AAC1"/>
    <w:rsid w:val="53884A5B"/>
    <w:rsid w:val="5388DEE3"/>
    <w:rsid w:val="538B0382"/>
    <w:rsid w:val="538C0586"/>
    <w:rsid w:val="538CA079"/>
    <w:rsid w:val="538CEF4C"/>
    <w:rsid w:val="538D4CD8"/>
    <w:rsid w:val="538DC8EA"/>
    <w:rsid w:val="538E9E29"/>
    <w:rsid w:val="538EB18C"/>
    <w:rsid w:val="5391014F"/>
    <w:rsid w:val="53917405"/>
    <w:rsid w:val="5392A9E5"/>
    <w:rsid w:val="5392D25F"/>
    <w:rsid w:val="53968D64"/>
    <w:rsid w:val="5396FAD0"/>
    <w:rsid w:val="53975B45"/>
    <w:rsid w:val="53977191"/>
    <w:rsid w:val="5397DE3F"/>
    <w:rsid w:val="53982AEA"/>
    <w:rsid w:val="5398E260"/>
    <w:rsid w:val="5399748C"/>
    <w:rsid w:val="539AE1CD"/>
    <w:rsid w:val="539BBD07"/>
    <w:rsid w:val="539C14BE"/>
    <w:rsid w:val="539CBCB8"/>
    <w:rsid w:val="539F4482"/>
    <w:rsid w:val="539F7658"/>
    <w:rsid w:val="53A042A3"/>
    <w:rsid w:val="53A06922"/>
    <w:rsid w:val="53A46DED"/>
    <w:rsid w:val="53A580E6"/>
    <w:rsid w:val="53A7D472"/>
    <w:rsid w:val="53A81662"/>
    <w:rsid w:val="53A92921"/>
    <w:rsid w:val="53A98161"/>
    <w:rsid w:val="53AA3189"/>
    <w:rsid w:val="53AACD36"/>
    <w:rsid w:val="53AC3707"/>
    <w:rsid w:val="53AEA41B"/>
    <w:rsid w:val="53B0F645"/>
    <w:rsid w:val="53B13E98"/>
    <w:rsid w:val="53B17AF2"/>
    <w:rsid w:val="53B1CE46"/>
    <w:rsid w:val="53B220C6"/>
    <w:rsid w:val="53B25A8D"/>
    <w:rsid w:val="53B426C8"/>
    <w:rsid w:val="53B593A7"/>
    <w:rsid w:val="53B632B0"/>
    <w:rsid w:val="53B65C48"/>
    <w:rsid w:val="53B6D33A"/>
    <w:rsid w:val="53B72BF6"/>
    <w:rsid w:val="53B7C107"/>
    <w:rsid w:val="53B7C94E"/>
    <w:rsid w:val="53B83655"/>
    <w:rsid w:val="53BA124A"/>
    <w:rsid w:val="53BB6CE0"/>
    <w:rsid w:val="53BBE4FB"/>
    <w:rsid w:val="53BC155B"/>
    <w:rsid w:val="53BD649B"/>
    <w:rsid w:val="53BF484A"/>
    <w:rsid w:val="53BF52FB"/>
    <w:rsid w:val="53C0401B"/>
    <w:rsid w:val="53C0A883"/>
    <w:rsid w:val="53C0FE28"/>
    <w:rsid w:val="53C306D8"/>
    <w:rsid w:val="53C3C36A"/>
    <w:rsid w:val="53C3C9DC"/>
    <w:rsid w:val="53C582F1"/>
    <w:rsid w:val="53C5C8DA"/>
    <w:rsid w:val="53C75AFF"/>
    <w:rsid w:val="53C87572"/>
    <w:rsid w:val="53C94F1F"/>
    <w:rsid w:val="53CAAD1B"/>
    <w:rsid w:val="53CB6D2E"/>
    <w:rsid w:val="53CC4A4C"/>
    <w:rsid w:val="53CCDA98"/>
    <w:rsid w:val="53CF882B"/>
    <w:rsid w:val="53CFBEB2"/>
    <w:rsid w:val="53D08F16"/>
    <w:rsid w:val="53D17286"/>
    <w:rsid w:val="53D34E7A"/>
    <w:rsid w:val="53D34E90"/>
    <w:rsid w:val="53D3C0D5"/>
    <w:rsid w:val="53D3FD13"/>
    <w:rsid w:val="53D56A2C"/>
    <w:rsid w:val="53D5810D"/>
    <w:rsid w:val="53D6EB94"/>
    <w:rsid w:val="53D70943"/>
    <w:rsid w:val="53D71530"/>
    <w:rsid w:val="53D77FFA"/>
    <w:rsid w:val="53D7D55B"/>
    <w:rsid w:val="53D819E5"/>
    <w:rsid w:val="53D856D5"/>
    <w:rsid w:val="53DA2E56"/>
    <w:rsid w:val="53DAC0C3"/>
    <w:rsid w:val="53DD2084"/>
    <w:rsid w:val="53DF0C16"/>
    <w:rsid w:val="53DF43B9"/>
    <w:rsid w:val="53DFD270"/>
    <w:rsid w:val="53E205F6"/>
    <w:rsid w:val="53E2ADB9"/>
    <w:rsid w:val="53E38AAA"/>
    <w:rsid w:val="53E5EF3D"/>
    <w:rsid w:val="53E6470E"/>
    <w:rsid w:val="53E77CE0"/>
    <w:rsid w:val="53EA1E09"/>
    <w:rsid w:val="53EA6B4D"/>
    <w:rsid w:val="53EA9737"/>
    <w:rsid w:val="53EAD3D0"/>
    <w:rsid w:val="53ED90BF"/>
    <w:rsid w:val="53EFBEF9"/>
    <w:rsid w:val="53F0AE34"/>
    <w:rsid w:val="53F0F8EC"/>
    <w:rsid w:val="53F1AAAC"/>
    <w:rsid w:val="53F3A1EE"/>
    <w:rsid w:val="53F3CCB0"/>
    <w:rsid w:val="53F41853"/>
    <w:rsid w:val="53F5044B"/>
    <w:rsid w:val="53F58E6A"/>
    <w:rsid w:val="53F59622"/>
    <w:rsid w:val="53F7464D"/>
    <w:rsid w:val="53F840A0"/>
    <w:rsid w:val="53F8F321"/>
    <w:rsid w:val="53FC952D"/>
    <w:rsid w:val="53FD5694"/>
    <w:rsid w:val="54013E8F"/>
    <w:rsid w:val="5401CB59"/>
    <w:rsid w:val="540343D2"/>
    <w:rsid w:val="540445F3"/>
    <w:rsid w:val="54045DC6"/>
    <w:rsid w:val="5404A13E"/>
    <w:rsid w:val="540599A2"/>
    <w:rsid w:val="54060930"/>
    <w:rsid w:val="540679D5"/>
    <w:rsid w:val="54099469"/>
    <w:rsid w:val="540B10D4"/>
    <w:rsid w:val="540DAAC9"/>
    <w:rsid w:val="540DDE2E"/>
    <w:rsid w:val="5416123C"/>
    <w:rsid w:val="5417B4BA"/>
    <w:rsid w:val="5417F9E5"/>
    <w:rsid w:val="5418D355"/>
    <w:rsid w:val="541A1C4F"/>
    <w:rsid w:val="541AD60A"/>
    <w:rsid w:val="541B7183"/>
    <w:rsid w:val="541C702F"/>
    <w:rsid w:val="541CAB1B"/>
    <w:rsid w:val="541D40C2"/>
    <w:rsid w:val="542039D5"/>
    <w:rsid w:val="54206412"/>
    <w:rsid w:val="5420F017"/>
    <w:rsid w:val="542135F9"/>
    <w:rsid w:val="5421AFF4"/>
    <w:rsid w:val="54230CBE"/>
    <w:rsid w:val="54276B32"/>
    <w:rsid w:val="54284882"/>
    <w:rsid w:val="542859BC"/>
    <w:rsid w:val="54287ECB"/>
    <w:rsid w:val="5428FB63"/>
    <w:rsid w:val="542ABD60"/>
    <w:rsid w:val="542ABE15"/>
    <w:rsid w:val="542EF465"/>
    <w:rsid w:val="5430D9FB"/>
    <w:rsid w:val="54317420"/>
    <w:rsid w:val="54344E44"/>
    <w:rsid w:val="5434CFFF"/>
    <w:rsid w:val="5434EB9E"/>
    <w:rsid w:val="5435784B"/>
    <w:rsid w:val="54358EB9"/>
    <w:rsid w:val="54371277"/>
    <w:rsid w:val="54376BE7"/>
    <w:rsid w:val="54385E19"/>
    <w:rsid w:val="543A0E4E"/>
    <w:rsid w:val="543BE61D"/>
    <w:rsid w:val="543C8D0F"/>
    <w:rsid w:val="543D1921"/>
    <w:rsid w:val="543D40BF"/>
    <w:rsid w:val="543DCE1A"/>
    <w:rsid w:val="543E55C4"/>
    <w:rsid w:val="543E934F"/>
    <w:rsid w:val="543F24AD"/>
    <w:rsid w:val="544093E3"/>
    <w:rsid w:val="544120A7"/>
    <w:rsid w:val="54450A9A"/>
    <w:rsid w:val="54469364"/>
    <w:rsid w:val="54497EDE"/>
    <w:rsid w:val="5449F342"/>
    <w:rsid w:val="544CB596"/>
    <w:rsid w:val="544CE9CB"/>
    <w:rsid w:val="544D1504"/>
    <w:rsid w:val="544D2EE6"/>
    <w:rsid w:val="544DB8CE"/>
    <w:rsid w:val="544E212C"/>
    <w:rsid w:val="5453C2AF"/>
    <w:rsid w:val="54542D66"/>
    <w:rsid w:val="54598956"/>
    <w:rsid w:val="54599D25"/>
    <w:rsid w:val="545BC300"/>
    <w:rsid w:val="545D48B9"/>
    <w:rsid w:val="545D51B9"/>
    <w:rsid w:val="545E0626"/>
    <w:rsid w:val="545E2A2F"/>
    <w:rsid w:val="546026B9"/>
    <w:rsid w:val="5461F6ED"/>
    <w:rsid w:val="546285C3"/>
    <w:rsid w:val="5462DF88"/>
    <w:rsid w:val="54647689"/>
    <w:rsid w:val="5465A10C"/>
    <w:rsid w:val="5465CEE6"/>
    <w:rsid w:val="54679E6A"/>
    <w:rsid w:val="546942EA"/>
    <w:rsid w:val="5469507F"/>
    <w:rsid w:val="546BB1FE"/>
    <w:rsid w:val="546C6C2D"/>
    <w:rsid w:val="546DBC6C"/>
    <w:rsid w:val="54709155"/>
    <w:rsid w:val="5470B864"/>
    <w:rsid w:val="54714E8F"/>
    <w:rsid w:val="54738BBB"/>
    <w:rsid w:val="5479D007"/>
    <w:rsid w:val="547B275F"/>
    <w:rsid w:val="547CA91B"/>
    <w:rsid w:val="547CBC55"/>
    <w:rsid w:val="547D173F"/>
    <w:rsid w:val="547E629D"/>
    <w:rsid w:val="547F05A4"/>
    <w:rsid w:val="547FC376"/>
    <w:rsid w:val="54806FE6"/>
    <w:rsid w:val="5480EFF0"/>
    <w:rsid w:val="5481234D"/>
    <w:rsid w:val="548391CA"/>
    <w:rsid w:val="5483DD3B"/>
    <w:rsid w:val="54841787"/>
    <w:rsid w:val="54851C96"/>
    <w:rsid w:val="548611A7"/>
    <w:rsid w:val="54880787"/>
    <w:rsid w:val="548835D7"/>
    <w:rsid w:val="54892D5C"/>
    <w:rsid w:val="5489825A"/>
    <w:rsid w:val="5489A004"/>
    <w:rsid w:val="548B260C"/>
    <w:rsid w:val="548B9ED2"/>
    <w:rsid w:val="548C4D2B"/>
    <w:rsid w:val="548F45F9"/>
    <w:rsid w:val="54901898"/>
    <w:rsid w:val="5490E767"/>
    <w:rsid w:val="54921FC0"/>
    <w:rsid w:val="54940FF5"/>
    <w:rsid w:val="5494DF60"/>
    <w:rsid w:val="549506E7"/>
    <w:rsid w:val="5495604D"/>
    <w:rsid w:val="5496A242"/>
    <w:rsid w:val="54982E2B"/>
    <w:rsid w:val="549A35BC"/>
    <w:rsid w:val="549BFE0E"/>
    <w:rsid w:val="549D0EAD"/>
    <w:rsid w:val="549D1532"/>
    <w:rsid w:val="549D1788"/>
    <w:rsid w:val="549D4DD4"/>
    <w:rsid w:val="549D7231"/>
    <w:rsid w:val="549DD5B0"/>
    <w:rsid w:val="549F1535"/>
    <w:rsid w:val="54A01342"/>
    <w:rsid w:val="54A1ABB3"/>
    <w:rsid w:val="54A222B3"/>
    <w:rsid w:val="54A2BC27"/>
    <w:rsid w:val="54A6F2FE"/>
    <w:rsid w:val="54A754A4"/>
    <w:rsid w:val="54A91868"/>
    <w:rsid w:val="54A951F9"/>
    <w:rsid w:val="54A9FEA2"/>
    <w:rsid w:val="54AAD544"/>
    <w:rsid w:val="54AB6007"/>
    <w:rsid w:val="54AB8F52"/>
    <w:rsid w:val="54AD07C1"/>
    <w:rsid w:val="54AFC5B4"/>
    <w:rsid w:val="54B1E46B"/>
    <w:rsid w:val="54B409F3"/>
    <w:rsid w:val="54B44201"/>
    <w:rsid w:val="54B4D20D"/>
    <w:rsid w:val="54B6E90A"/>
    <w:rsid w:val="54B74B3A"/>
    <w:rsid w:val="54B7B323"/>
    <w:rsid w:val="54B867B3"/>
    <w:rsid w:val="54BA263C"/>
    <w:rsid w:val="54BA5D6E"/>
    <w:rsid w:val="54BAFE0F"/>
    <w:rsid w:val="54BB4880"/>
    <w:rsid w:val="54BBB3A2"/>
    <w:rsid w:val="54BC00DB"/>
    <w:rsid w:val="54BC1EA1"/>
    <w:rsid w:val="54BD97FC"/>
    <w:rsid w:val="54BE6BE0"/>
    <w:rsid w:val="54BF371A"/>
    <w:rsid w:val="54BF622B"/>
    <w:rsid w:val="54C2F537"/>
    <w:rsid w:val="54C3CCE6"/>
    <w:rsid w:val="54C5D099"/>
    <w:rsid w:val="54C60C34"/>
    <w:rsid w:val="54C63E8C"/>
    <w:rsid w:val="54C67F6C"/>
    <w:rsid w:val="54C6E761"/>
    <w:rsid w:val="54C7C697"/>
    <w:rsid w:val="54C844A3"/>
    <w:rsid w:val="54C847CE"/>
    <w:rsid w:val="54C9CF26"/>
    <w:rsid w:val="54C9EB69"/>
    <w:rsid w:val="54CC4B46"/>
    <w:rsid w:val="54CE3808"/>
    <w:rsid w:val="54D0E916"/>
    <w:rsid w:val="54D1290E"/>
    <w:rsid w:val="54D21F60"/>
    <w:rsid w:val="54D2E16A"/>
    <w:rsid w:val="54D41521"/>
    <w:rsid w:val="54D4F0FE"/>
    <w:rsid w:val="54D4FF2F"/>
    <w:rsid w:val="54D5668D"/>
    <w:rsid w:val="54D75DCE"/>
    <w:rsid w:val="54D91E76"/>
    <w:rsid w:val="54D960D2"/>
    <w:rsid w:val="54D99ED8"/>
    <w:rsid w:val="54DB992F"/>
    <w:rsid w:val="54DCBB85"/>
    <w:rsid w:val="54DCF208"/>
    <w:rsid w:val="54DD0C4B"/>
    <w:rsid w:val="54DD3BF5"/>
    <w:rsid w:val="54DDD58D"/>
    <w:rsid w:val="54E052F0"/>
    <w:rsid w:val="54E0C6D4"/>
    <w:rsid w:val="54E245AE"/>
    <w:rsid w:val="54E261BE"/>
    <w:rsid w:val="54E3D751"/>
    <w:rsid w:val="54E4C353"/>
    <w:rsid w:val="54E564C6"/>
    <w:rsid w:val="54E57968"/>
    <w:rsid w:val="54E5DC9B"/>
    <w:rsid w:val="54E6E94A"/>
    <w:rsid w:val="54E7846F"/>
    <w:rsid w:val="54E91F5E"/>
    <w:rsid w:val="54E9C2A5"/>
    <w:rsid w:val="54EA7BE4"/>
    <w:rsid w:val="54EBC908"/>
    <w:rsid w:val="54EBCD2F"/>
    <w:rsid w:val="54ED14BD"/>
    <w:rsid w:val="54ED8B3A"/>
    <w:rsid w:val="54EDC9CB"/>
    <w:rsid w:val="54EE6140"/>
    <w:rsid w:val="54EFC72C"/>
    <w:rsid w:val="54F2A696"/>
    <w:rsid w:val="54F2F614"/>
    <w:rsid w:val="54F585B6"/>
    <w:rsid w:val="54F6541C"/>
    <w:rsid w:val="54F87E79"/>
    <w:rsid w:val="54F8A3C8"/>
    <w:rsid w:val="54F8CD89"/>
    <w:rsid w:val="54FC23DD"/>
    <w:rsid w:val="54FD241D"/>
    <w:rsid w:val="54FE4A02"/>
    <w:rsid w:val="54FF1240"/>
    <w:rsid w:val="54FF650D"/>
    <w:rsid w:val="54FFA5FC"/>
    <w:rsid w:val="55013C1A"/>
    <w:rsid w:val="550186C6"/>
    <w:rsid w:val="5501A678"/>
    <w:rsid w:val="5502881E"/>
    <w:rsid w:val="55028864"/>
    <w:rsid w:val="5503E341"/>
    <w:rsid w:val="550482C7"/>
    <w:rsid w:val="5505A4E1"/>
    <w:rsid w:val="5505E372"/>
    <w:rsid w:val="5506F4AD"/>
    <w:rsid w:val="55078485"/>
    <w:rsid w:val="5508FD5D"/>
    <w:rsid w:val="550921B0"/>
    <w:rsid w:val="550AC734"/>
    <w:rsid w:val="550E30B4"/>
    <w:rsid w:val="550F2516"/>
    <w:rsid w:val="55102EFD"/>
    <w:rsid w:val="55104D9A"/>
    <w:rsid w:val="551233DE"/>
    <w:rsid w:val="551358E5"/>
    <w:rsid w:val="5517CEAC"/>
    <w:rsid w:val="551858CB"/>
    <w:rsid w:val="5518C587"/>
    <w:rsid w:val="551A3CA2"/>
    <w:rsid w:val="551A81A4"/>
    <w:rsid w:val="551AD119"/>
    <w:rsid w:val="551B2CFD"/>
    <w:rsid w:val="551FC524"/>
    <w:rsid w:val="5520DFAE"/>
    <w:rsid w:val="552130F1"/>
    <w:rsid w:val="5522F3E4"/>
    <w:rsid w:val="5523C401"/>
    <w:rsid w:val="55240FB5"/>
    <w:rsid w:val="552461EE"/>
    <w:rsid w:val="55249501"/>
    <w:rsid w:val="5525D14F"/>
    <w:rsid w:val="5526584F"/>
    <w:rsid w:val="5529F635"/>
    <w:rsid w:val="552A2056"/>
    <w:rsid w:val="552A21CA"/>
    <w:rsid w:val="552C5E82"/>
    <w:rsid w:val="5531C784"/>
    <w:rsid w:val="553292F1"/>
    <w:rsid w:val="55332CEC"/>
    <w:rsid w:val="5535DB77"/>
    <w:rsid w:val="55384D1F"/>
    <w:rsid w:val="5539022E"/>
    <w:rsid w:val="55390AFC"/>
    <w:rsid w:val="553A777D"/>
    <w:rsid w:val="553B582B"/>
    <w:rsid w:val="553D4A04"/>
    <w:rsid w:val="553E4E8C"/>
    <w:rsid w:val="553ED4E4"/>
    <w:rsid w:val="5540272E"/>
    <w:rsid w:val="5540B2D4"/>
    <w:rsid w:val="5540FD67"/>
    <w:rsid w:val="5541CC0F"/>
    <w:rsid w:val="5541D076"/>
    <w:rsid w:val="5542BEDF"/>
    <w:rsid w:val="5542D1C4"/>
    <w:rsid w:val="5547C8E3"/>
    <w:rsid w:val="55481EFB"/>
    <w:rsid w:val="5548E935"/>
    <w:rsid w:val="554AB73C"/>
    <w:rsid w:val="554B506F"/>
    <w:rsid w:val="554BBE7A"/>
    <w:rsid w:val="554BC0DB"/>
    <w:rsid w:val="554BD1B5"/>
    <w:rsid w:val="5550025D"/>
    <w:rsid w:val="5551DA48"/>
    <w:rsid w:val="5552C4EE"/>
    <w:rsid w:val="555382F2"/>
    <w:rsid w:val="5553F493"/>
    <w:rsid w:val="55551EA6"/>
    <w:rsid w:val="5555C226"/>
    <w:rsid w:val="5555F01F"/>
    <w:rsid w:val="5558F6DB"/>
    <w:rsid w:val="55592DCE"/>
    <w:rsid w:val="555AB6B5"/>
    <w:rsid w:val="555B1980"/>
    <w:rsid w:val="555CFF06"/>
    <w:rsid w:val="55606D15"/>
    <w:rsid w:val="55669250"/>
    <w:rsid w:val="55672087"/>
    <w:rsid w:val="55698B58"/>
    <w:rsid w:val="55699589"/>
    <w:rsid w:val="556E9612"/>
    <w:rsid w:val="557060CF"/>
    <w:rsid w:val="557205B6"/>
    <w:rsid w:val="5573261E"/>
    <w:rsid w:val="55735B0C"/>
    <w:rsid w:val="557426A3"/>
    <w:rsid w:val="5576422E"/>
    <w:rsid w:val="557708DE"/>
    <w:rsid w:val="55770F6D"/>
    <w:rsid w:val="55774337"/>
    <w:rsid w:val="5577FEDE"/>
    <w:rsid w:val="5578E90B"/>
    <w:rsid w:val="557D9513"/>
    <w:rsid w:val="55814494"/>
    <w:rsid w:val="5581A4D4"/>
    <w:rsid w:val="55823D19"/>
    <w:rsid w:val="55825B7E"/>
    <w:rsid w:val="558407DE"/>
    <w:rsid w:val="55857ADF"/>
    <w:rsid w:val="558B6EDB"/>
    <w:rsid w:val="558CB2FC"/>
    <w:rsid w:val="558CD468"/>
    <w:rsid w:val="558D36B0"/>
    <w:rsid w:val="558F0373"/>
    <w:rsid w:val="558F07C6"/>
    <w:rsid w:val="558F18AD"/>
    <w:rsid w:val="558F2E7A"/>
    <w:rsid w:val="558F4EC5"/>
    <w:rsid w:val="558F9DB0"/>
    <w:rsid w:val="559163A3"/>
    <w:rsid w:val="5594789C"/>
    <w:rsid w:val="55948B30"/>
    <w:rsid w:val="55957C74"/>
    <w:rsid w:val="5596B16D"/>
    <w:rsid w:val="5596E7D1"/>
    <w:rsid w:val="55972AB8"/>
    <w:rsid w:val="5598204B"/>
    <w:rsid w:val="55983C93"/>
    <w:rsid w:val="559930AF"/>
    <w:rsid w:val="559AD7E1"/>
    <w:rsid w:val="55A4421B"/>
    <w:rsid w:val="55A6CE79"/>
    <w:rsid w:val="55A74D15"/>
    <w:rsid w:val="55A8123D"/>
    <w:rsid w:val="55A8DC52"/>
    <w:rsid w:val="55AA1183"/>
    <w:rsid w:val="55ABD517"/>
    <w:rsid w:val="55AC6A0F"/>
    <w:rsid w:val="55AF81BE"/>
    <w:rsid w:val="55B035CE"/>
    <w:rsid w:val="55B12DF6"/>
    <w:rsid w:val="55B16AA5"/>
    <w:rsid w:val="55B38071"/>
    <w:rsid w:val="55B515D9"/>
    <w:rsid w:val="55B52D10"/>
    <w:rsid w:val="55B66BC4"/>
    <w:rsid w:val="55B6FA5B"/>
    <w:rsid w:val="55B86ED5"/>
    <w:rsid w:val="55B888B8"/>
    <w:rsid w:val="55BCC9D0"/>
    <w:rsid w:val="55BF59CC"/>
    <w:rsid w:val="55BF671E"/>
    <w:rsid w:val="55C08531"/>
    <w:rsid w:val="55C2D09B"/>
    <w:rsid w:val="55C31C1F"/>
    <w:rsid w:val="55C4E714"/>
    <w:rsid w:val="55C6116A"/>
    <w:rsid w:val="55C759AC"/>
    <w:rsid w:val="55C76A88"/>
    <w:rsid w:val="55C81216"/>
    <w:rsid w:val="55CA1630"/>
    <w:rsid w:val="55CABF38"/>
    <w:rsid w:val="55CC4300"/>
    <w:rsid w:val="55CD04C2"/>
    <w:rsid w:val="55CE5369"/>
    <w:rsid w:val="55CE8E79"/>
    <w:rsid w:val="55CEF482"/>
    <w:rsid w:val="55CFF4AB"/>
    <w:rsid w:val="55D07463"/>
    <w:rsid w:val="55D117FF"/>
    <w:rsid w:val="55D1C71C"/>
    <w:rsid w:val="55D25009"/>
    <w:rsid w:val="55D310E8"/>
    <w:rsid w:val="55D3E675"/>
    <w:rsid w:val="55D8F932"/>
    <w:rsid w:val="55DA9F81"/>
    <w:rsid w:val="55DAB034"/>
    <w:rsid w:val="55DB85F7"/>
    <w:rsid w:val="55DB9C6F"/>
    <w:rsid w:val="55DEA5A5"/>
    <w:rsid w:val="55DF8E9C"/>
    <w:rsid w:val="55E0594B"/>
    <w:rsid w:val="55E4360D"/>
    <w:rsid w:val="55E63A70"/>
    <w:rsid w:val="55E69904"/>
    <w:rsid w:val="55E6BC7B"/>
    <w:rsid w:val="55E6C4DA"/>
    <w:rsid w:val="55E71BCA"/>
    <w:rsid w:val="55EAB6FB"/>
    <w:rsid w:val="55EABE47"/>
    <w:rsid w:val="55EC2E06"/>
    <w:rsid w:val="55EE7726"/>
    <w:rsid w:val="55EF34C0"/>
    <w:rsid w:val="55F02C75"/>
    <w:rsid w:val="55F115C0"/>
    <w:rsid w:val="55F35390"/>
    <w:rsid w:val="55F40B58"/>
    <w:rsid w:val="55F4277E"/>
    <w:rsid w:val="55F4A45E"/>
    <w:rsid w:val="55F6FE7C"/>
    <w:rsid w:val="55F8A6D7"/>
    <w:rsid w:val="55F938A8"/>
    <w:rsid w:val="55F98FBE"/>
    <w:rsid w:val="55FA73B2"/>
    <w:rsid w:val="55FCD105"/>
    <w:rsid w:val="55FDA53C"/>
    <w:rsid w:val="55FEA4B2"/>
    <w:rsid w:val="55FEDB0A"/>
    <w:rsid w:val="5601D53C"/>
    <w:rsid w:val="56035054"/>
    <w:rsid w:val="5603BCFB"/>
    <w:rsid w:val="5603D002"/>
    <w:rsid w:val="5604754D"/>
    <w:rsid w:val="5604ADB3"/>
    <w:rsid w:val="56052EDF"/>
    <w:rsid w:val="56074434"/>
    <w:rsid w:val="5609E9A3"/>
    <w:rsid w:val="560B0373"/>
    <w:rsid w:val="560B34D4"/>
    <w:rsid w:val="560B70BC"/>
    <w:rsid w:val="560F4D7D"/>
    <w:rsid w:val="5611C61D"/>
    <w:rsid w:val="5613C586"/>
    <w:rsid w:val="56146DEA"/>
    <w:rsid w:val="5614B9DE"/>
    <w:rsid w:val="5614CF3F"/>
    <w:rsid w:val="5615A0CA"/>
    <w:rsid w:val="56183705"/>
    <w:rsid w:val="5619458F"/>
    <w:rsid w:val="561A7F04"/>
    <w:rsid w:val="561BD0F9"/>
    <w:rsid w:val="561CA4F2"/>
    <w:rsid w:val="56202747"/>
    <w:rsid w:val="5621E208"/>
    <w:rsid w:val="562217FB"/>
    <w:rsid w:val="56226A20"/>
    <w:rsid w:val="56230A22"/>
    <w:rsid w:val="5623208C"/>
    <w:rsid w:val="5626A817"/>
    <w:rsid w:val="56271D9C"/>
    <w:rsid w:val="5628E831"/>
    <w:rsid w:val="562A55EB"/>
    <w:rsid w:val="562D0ADA"/>
    <w:rsid w:val="562DB97E"/>
    <w:rsid w:val="562DD8BD"/>
    <w:rsid w:val="5631228D"/>
    <w:rsid w:val="5631E25B"/>
    <w:rsid w:val="5631EDEF"/>
    <w:rsid w:val="56366E05"/>
    <w:rsid w:val="5636B493"/>
    <w:rsid w:val="5639925E"/>
    <w:rsid w:val="563BF5AA"/>
    <w:rsid w:val="563D107B"/>
    <w:rsid w:val="563D23D0"/>
    <w:rsid w:val="563FCE54"/>
    <w:rsid w:val="5641FDD8"/>
    <w:rsid w:val="56420BBE"/>
    <w:rsid w:val="56434005"/>
    <w:rsid w:val="56445CB2"/>
    <w:rsid w:val="564473C0"/>
    <w:rsid w:val="5644E8C9"/>
    <w:rsid w:val="564577DB"/>
    <w:rsid w:val="5645BB0B"/>
    <w:rsid w:val="5646CEE7"/>
    <w:rsid w:val="5649CA00"/>
    <w:rsid w:val="5649DBA3"/>
    <w:rsid w:val="564D9BFC"/>
    <w:rsid w:val="565041E0"/>
    <w:rsid w:val="5654618D"/>
    <w:rsid w:val="5655AC42"/>
    <w:rsid w:val="5658CF48"/>
    <w:rsid w:val="565A362E"/>
    <w:rsid w:val="565A7557"/>
    <w:rsid w:val="565AB1F9"/>
    <w:rsid w:val="565AB8AD"/>
    <w:rsid w:val="565BB9F9"/>
    <w:rsid w:val="565F2E2B"/>
    <w:rsid w:val="565FD852"/>
    <w:rsid w:val="56610286"/>
    <w:rsid w:val="56612943"/>
    <w:rsid w:val="5661EE81"/>
    <w:rsid w:val="5662058F"/>
    <w:rsid w:val="566537C6"/>
    <w:rsid w:val="5668B67A"/>
    <w:rsid w:val="5668C300"/>
    <w:rsid w:val="5668D7F3"/>
    <w:rsid w:val="566A5F67"/>
    <w:rsid w:val="566A743B"/>
    <w:rsid w:val="566AB9B3"/>
    <w:rsid w:val="566ADA74"/>
    <w:rsid w:val="566AE9D3"/>
    <w:rsid w:val="566B9F06"/>
    <w:rsid w:val="566C3343"/>
    <w:rsid w:val="566D39B0"/>
    <w:rsid w:val="566EBE60"/>
    <w:rsid w:val="566F4620"/>
    <w:rsid w:val="566F9D85"/>
    <w:rsid w:val="566FB0F8"/>
    <w:rsid w:val="566FD716"/>
    <w:rsid w:val="56739469"/>
    <w:rsid w:val="567502B8"/>
    <w:rsid w:val="567603C5"/>
    <w:rsid w:val="5677779A"/>
    <w:rsid w:val="5677DC84"/>
    <w:rsid w:val="567839BA"/>
    <w:rsid w:val="56789C40"/>
    <w:rsid w:val="56795B74"/>
    <w:rsid w:val="56799196"/>
    <w:rsid w:val="56799CF8"/>
    <w:rsid w:val="567CCFA0"/>
    <w:rsid w:val="567D0CD4"/>
    <w:rsid w:val="567DD804"/>
    <w:rsid w:val="567E0EC9"/>
    <w:rsid w:val="567E8BC6"/>
    <w:rsid w:val="5680C1AC"/>
    <w:rsid w:val="5681235D"/>
    <w:rsid w:val="5683173D"/>
    <w:rsid w:val="56836E1A"/>
    <w:rsid w:val="5683ABE4"/>
    <w:rsid w:val="56841E0A"/>
    <w:rsid w:val="56842941"/>
    <w:rsid w:val="568660C3"/>
    <w:rsid w:val="5686F696"/>
    <w:rsid w:val="56880DEF"/>
    <w:rsid w:val="5689B18D"/>
    <w:rsid w:val="568A2D3C"/>
    <w:rsid w:val="568A6F2A"/>
    <w:rsid w:val="568AA517"/>
    <w:rsid w:val="568AF4B7"/>
    <w:rsid w:val="568B78E6"/>
    <w:rsid w:val="568B7C67"/>
    <w:rsid w:val="568C1498"/>
    <w:rsid w:val="568C7A17"/>
    <w:rsid w:val="568CCEE9"/>
    <w:rsid w:val="568E8CE5"/>
    <w:rsid w:val="568F703B"/>
    <w:rsid w:val="568FFC9E"/>
    <w:rsid w:val="56901BEA"/>
    <w:rsid w:val="5690B431"/>
    <w:rsid w:val="56919C71"/>
    <w:rsid w:val="5691C732"/>
    <w:rsid w:val="569237AB"/>
    <w:rsid w:val="5692C3E0"/>
    <w:rsid w:val="5694B33D"/>
    <w:rsid w:val="5695EF7A"/>
    <w:rsid w:val="5696D321"/>
    <w:rsid w:val="5696FAED"/>
    <w:rsid w:val="569A346C"/>
    <w:rsid w:val="569A844A"/>
    <w:rsid w:val="569AE9BB"/>
    <w:rsid w:val="569B0BD2"/>
    <w:rsid w:val="569B56D7"/>
    <w:rsid w:val="569CFFEA"/>
    <w:rsid w:val="569FA729"/>
    <w:rsid w:val="569FE09F"/>
    <w:rsid w:val="56A0067A"/>
    <w:rsid w:val="56A2950B"/>
    <w:rsid w:val="56A49AAE"/>
    <w:rsid w:val="56A89F24"/>
    <w:rsid w:val="56A9C550"/>
    <w:rsid w:val="56A9E2AA"/>
    <w:rsid w:val="56AB8A97"/>
    <w:rsid w:val="56ABB88B"/>
    <w:rsid w:val="56ABBE8F"/>
    <w:rsid w:val="56AE8884"/>
    <w:rsid w:val="56AFA98E"/>
    <w:rsid w:val="56B1676A"/>
    <w:rsid w:val="56B583A9"/>
    <w:rsid w:val="56B6E3EB"/>
    <w:rsid w:val="56B955EF"/>
    <w:rsid w:val="56B961AB"/>
    <w:rsid w:val="56BB1D8C"/>
    <w:rsid w:val="56BFBA80"/>
    <w:rsid w:val="56C18141"/>
    <w:rsid w:val="56C18267"/>
    <w:rsid w:val="56C190F2"/>
    <w:rsid w:val="56C2691A"/>
    <w:rsid w:val="56C5EDEE"/>
    <w:rsid w:val="56C60388"/>
    <w:rsid w:val="56C7AE7D"/>
    <w:rsid w:val="56CA0C90"/>
    <w:rsid w:val="56CAF16B"/>
    <w:rsid w:val="56CB5F0E"/>
    <w:rsid w:val="56CD7305"/>
    <w:rsid w:val="56CE08A5"/>
    <w:rsid w:val="56CE40EE"/>
    <w:rsid w:val="56CFCBAC"/>
    <w:rsid w:val="56D2DD8A"/>
    <w:rsid w:val="56D35FC0"/>
    <w:rsid w:val="56D43FEC"/>
    <w:rsid w:val="56D5807E"/>
    <w:rsid w:val="56D622CB"/>
    <w:rsid w:val="56D9D2B8"/>
    <w:rsid w:val="56DBA063"/>
    <w:rsid w:val="56DC71F0"/>
    <w:rsid w:val="56DCBCA8"/>
    <w:rsid w:val="56DE5E87"/>
    <w:rsid w:val="56DE9734"/>
    <w:rsid w:val="56DF21A3"/>
    <w:rsid w:val="56E0FEA4"/>
    <w:rsid w:val="56E1EB24"/>
    <w:rsid w:val="56E2576C"/>
    <w:rsid w:val="56E2647E"/>
    <w:rsid w:val="56E275D0"/>
    <w:rsid w:val="56EA0383"/>
    <w:rsid w:val="56EB12B0"/>
    <w:rsid w:val="56EB8E57"/>
    <w:rsid w:val="56EE17BF"/>
    <w:rsid w:val="56F008CF"/>
    <w:rsid w:val="56F0CE59"/>
    <w:rsid w:val="56F10D67"/>
    <w:rsid w:val="56F13B10"/>
    <w:rsid w:val="56F255B0"/>
    <w:rsid w:val="56F2EEFD"/>
    <w:rsid w:val="56F34729"/>
    <w:rsid w:val="56F41C45"/>
    <w:rsid w:val="56F4C50D"/>
    <w:rsid w:val="56F573F7"/>
    <w:rsid w:val="56F6FD2E"/>
    <w:rsid w:val="56F7A645"/>
    <w:rsid w:val="56FA4B84"/>
    <w:rsid w:val="56FA6F9A"/>
    <w:rsid w:val="56FB2C8E"/>
    <w:rsid w:val="56FCE51A"/>
    <w:rsid w:val="56FEDBF5"/>
    <w:rsid w:val="56FF284E"/>
    <w:rsid w:val="57024C1F"/>
    <w:rsid w:val="5705A7A5"/>
    <w:rsid w:val="570684FA"/>
    <w:rsid w:val="570706EA"/>
    <w:rsid w:val="57090BBF"/>
    <w:rsid w:val="5709BD54"/>
    <w:rsid w:val="570BBFBB"/>
    <w:rsid w:val="570C1DE4"/>
    <w:rsid w:val="570D7705"/>
    <w:rsid w:val="570E1776"/>
    <w:rsid w:val="570E7301"/>
    <w:rsid w:val="570EF67F"/>
    <w:rsid w:val="570F2F77"/>
    <w:rsid w:val="5711C00A"/>
    <w:rsid w:val="5712D13C"/>
    <w:rsid w:val="57137542"/>
    <w:rsid w:val="5715BA3E"/>
    <w:rsid w:val="5716FA01"/>
    <w:rsid w:val="57173136"/>
    <w:rsid w:val="5718793B"/>
    <w:rsid w:val="5719FEB4"/>
    <w:rsid w:val="571A7966"/>
    <w:rsid w:val="571AD06A"/>
    <w:rsid w:val="571BC016"/>
    <w:rsid w:val="571F4AFE"/>
    <w:rsid w:val="571FDB99"/>
    <w:rsid w:val="5720AB7B"/>
    <w:rsid w:val="5721482C"/>
    <w:rsid w:val="57214B40"/>
    <w:rsid w:val="5721A8CB"/>
    <w:rsid w:val="572643E6"/>
    <w:rsid w:val="5727AB51"/>
    <w:rsid w:val="5728C22F"/>
    <w:rsid w:val="57293799"/>
    <w:rsid w:val="572AA28D"/>
    <w:rsid w:val="572CDAEE"/>
    <w:rsid w:val="572D340A"/>
    <w:rsid w:val="572D42A2"/>
    <w:rsid w:val="572DDC1E"/>
    <w:rsid w:val="572E0112"/>
    <w:rsid w:val="573048FD"/>
    <w:rsid w:val="5730B55D"/>
    <w:rsid w:val="57319BDA"/>
    <w:rsid w:val="5731A977"/>
    <w:rsid w:val="5731E2EC"/>
    <w:rsid w:val="5733B4C3"/>
    <w:rsid w:val="57346450"/>
    <w:rsid w:val="5734E669"/>
    <w:rsid w:val="5737E31C"/>
    <w:rsid w:val="573812B0"/>
    <w:rsid w:val="573B22A6"/>
    <w:rsid w:val="573B2CC7"/>
    <w:rsid w:val="573C4EA8"/>
    <w:rsid w:val="573E3A48"/>
    <w:rsid w:val="5740A4CF"/>
    <w:rsid w:val="5740E0D1"/>
    <w:rsid w:val="5743CCB1"/>
    <w:rsid w:val="5743F240"/>
    <w:rsid w:val="57443B94"/>
    <w:rsid w:val="57454096"/>
    <w:rsid w:val="574546AD"/>
    <w:rsid w:val="5747847E"/>
    <w:rsid w:val="5749B326"/>
    <w:rsid w:val="574A4B24"/>
    <w:rsid w:val="574C580C"/>
    <w:rsid w:val="574CBE34"/>
    <w:rsid w:val="574D79FA"/>
    <w:rsid w:val="574FB262"/>
    <w:rsid w:val="575020AE"/>
    <w:rsid w:val="5752BE7E"/>
    <w:rsid w:val="57539F2E"/>
    <w:rsid w:val="5753D7CC"/>
    <w:rsid w:val="575525A7"/>
    <w:rsid w:val="5755D5C3"/>
    <w:rsid w:val="5756F820"/>
    <w:rsid w:val="5757C39B"/>
    <w:rsid w:val="575B0777"/>
    <w:rsid w:val="575D2F8C"/>
    <w:rsid w:val="575DB646"/>
    <w:rsid w:val="575E61DD"/>
    <w:rsid w:val="575FB5EF"/>
    <w:rsid w:val="57615C26"/>
    <w:rsid w:val="57652916"/>
    <w:rsid w:val="5765AD68"/>
    <w:rsid w:val="576645F2"/>
    <w:rsid w:val="576700C2"/>
    <w:rsid w:val="576706C4"/>
    <w:rsid w:val="576718EF"/>
    <w:rsid w:val="5767B1DF"/>
    <w:rsid w:val="5767BA3B"/>
    <w:rsid w:val="57693F95"/>
    <w:rsid w:val="576BEA32"/>
    <w:rsid w:val="576C78D1"/>
    <w:rsid w:val="576CCEB2"/>
    <w:rsid w:val="576E06E0"/>
    <w:rsid w:val="5771CBD8"/>
    <w:rsid w:val="577393E5"/>
    <w:rsid w:val="5774C12A"/>
    <w:rsid w:val="5778DC5B"/>
    <w:rsid w:val="5779267C"/>
    <w:rsid w:val="5779CDC4"/>
    <w:rsid w:val="577A23EA"/>
    <w:rsid w:val="577AE5E7"/>
    <w:rsid w:val="577C2302"/>
    <w:rsid w:val="577CC6F3"/>
    <w:rsid w:val="577D259B"/>
    <w:rsid w:val="577FEBAA"/>
    <w:rsid w:val="57801A64"/>
    <w:rsid w:val="57816092"/>
    <w:rsid w:val="5781F514"/>
    <w:rsid w:val="5784FE73"/>
    <w:rsid w:val="57862C74"/>
    <w:rsid w:val="578835CA"/>
    <w:rsid w:val="57886B03"/>
    <w:rsid w:val="578A151C"/>
    <w:rsid w:val="578AC97D"/>
    <w:rsid w:val="578AE31C"/>
    <w:rsid w:val="578C4EC8"/>
    <w:rsid w:val="578C6AC6"/>
    <w:rsid w:val="578EB374"/>
    <w:rsid w:val="578FB51D"/>
    <w:rsid w:val="57910FFF"/>
    <w:rsid w:val="5793D970"/>
    <w:rsid w:val="57945F34"/>
    <w:rsid w:val="5795865F"/>
    <w:rsid w:val="5795A523"/>
    <w:rsid w:val="57965660"/>
    <w:rsid w:val="5796B3CC"/>
    <w:rsid w:val="5796FCC5"/>
    <w:rsid w:val="57971453"/>
    <w:rsid w:val="5797A6D5"/>
    <w:rsid w:val="5799D307"/>
    <w:rsid w:val="579DA59D"/>
    <w:rsid w:val="579E6441"/>
    <w:rsid w:val="579E6CD9"/>
    <w:rsid w:val="579F97BF"/>
    <w:rsid w:val="579FD552"/>
    <w:rsid w:val="57A00528"/>
    <w:rsid w:val="57A0485A"/>
    <w:rsid w:val="57A128BB"/>
    <w:rsid w:val="57A1C6AF"/>
    <w:rsid w:val="57A2508F"/>
    <w:rsid w:val="57A5E761"/>
    <w:rsid w:val="57A8DDD4"/>
    <w:rsid w:val="57A997AB"/>
    <w:rsid w:val="57AB3E4E"/>
    <w:rsid w:val="57AB4C33"/>
    <w:rsid w:val="57ABF220"/>
    <w:rsid w:val="57AC7F97"/>
    <w:rsid w:val="57AECCE3"/>
    <w:rsid w:val="57AF55D0"/>
    <w:rsid w:val="57AF958B"/>
    <w:rsid w:val="57B0B392"/>
    <w:rsid w:val="57B1FBD7"/>
    <w:rsid w:val="57B2259D"/>
    <w:rsid w:val="57B5EBFA"/>
    <w:rsid w:val="57B6120F"/>
    <w:rsid w:val="57B8D7BA"/>
    <w:rsid w:val="57BA1346"/>
    <w:rsid w:val="57BB6E53"/>
    <w:rsid w:val="57BB86FE"/>
    <w:rsid w:val="57BCBB0B"/>
    <w:rsid w:val="57BE9CA9"/>
    <w:rsid w:val="57BEEC07"/>
    <w:rsid w:val="57BFDA88"/>
    <w:rsid w:val="57C16CBA"/>
    <w:rsid w:val="57C16FC2"/>
    <w:rsid w:val="57C2ADAD"/>
    <w:rsid w:val="57C2CFD0"/>
    <w:rsid w:val="57C3CB0D"/>
    <w:rsid w:val="57C424D9"/>
    <w:rsid w:val="57C517F2"/>
    <w:rsid w:val="57C57073"/>
    <w:rsid w:val="57C634AD"/>
    <w:rsid w:val="57C6C819"/>
    <w:rsid w:val="57C75594"/>
    <w:rsid w:val="57C93CF6"/>
    <w:rsid w:val="57C975C0"/>
    <w:rsid w:val="57C9AB82"/>
    <w:rsid w:val="57CA200D"/>
    <w:rsid w:val="57CAF42B"/>
    <w:rsid w:val="57CC3C54"/>
    <w:rsid w:val="57CD168E"/>
    <w:rsid w:val="57CD4133"/>
    <w:rsid w:val="57CD7310"/>
    <w:rsid w:val="57CD9603"/>
    <w:rsid w:val="57CE15BB"/>
    <w:rsid w:val="57CF11DA"/>
    <w:rsid w:val="57CF3B39"/>
    <w:rsid w:val="57CF8F50"/>
    <w:rsid w:val="57D068D7"/>
    <w:rsid w:val="57D1B530"/>
    <w:rsid w:val="57D1E669"/>
    <w:rsid w:val="57D1E7A8"/>
    <w:rsid w:val="57D2221D"/>
    <w:rsid w:val="57D3A5BB"/>
    <w:rsid w:val="57D3D4EB"/>
    <w:rsid w:val="57D48B7F"/>
    <w:rsid w:val="57D599C6"/>
    <w:rsid w:val="57D63570"/>
    <w:rsid w:val="57D724BD"/>
    <w:rsid w:val="57D782B2"/>
    <w:rsid w:val="57D7DEE0"/>
    <w:rsid w:val="57D7FEF8"/>
    <w:rsid w:val="57D8F431"/>
    <w:rsid w:val="57DB0EDA"/>
    <w:rsid w:val="57DE295B"/>
    <w:rsid w:val="57DE6AFB"/>
    <w:rsid w:val="57DEA393"/>
    <w:rsid w:val="57DED38F"/>
    <w:rsid w:val="57DF3B8A"/>
    <w:rsid w:val="57E0E1BA"/>
    <w:rsid w:val="57E2D3E6"/>
    <w:rsid w:val="57E2F331"/>
    <w:rsid w:val="57E4B5EC"/>
    <w:rsid w:val="57E63493"/>
    <w:rsid w:val="57E87E60"/>
    <w:rsid w:val="57E89178"/>
    <w:rsid w:val="57E99975"/>
    <w:rsid w:val="57EBCFD5"/>
    <w:rsid w:val="57ECC5B7"/>
    <w:rsid w:val="57EE906A"/>
    <w:rsid w:val="57F1F96D"/>
    <w:rsid w:val="57F2ED09"/>
    <w:rsid w:val="57F39CB1"/>
    <w:rsid w:val="57F41217"/>
    <w:rsid w:val="57F4497E"/>
    <w:rsid w:val="57F67CE1"/>
    <w:rsid w:val="57F801AC"/>
    <w:rsid w:val="57F82A5C"/>
    <w:rsid w:val="57F8730F"/>
    <w:rsid w:val="57F88F93"/>
    <w:rsid w:val="57F9C0CB"/>
    <w:rsid w:val="57FB1DA9"/>
    <w:rsid w:val="57FB61F3"/>
    <w:rsid w:val="57FB7CE6"/>
    <w:rsid w:val="57FC6A7A"/>
    <w:rsid w:val="57FCC7F1"/>
    <w:rsid w:val="57FE9DF5"/>
    <w:rsid w:val="57FFA3E0"/>
    <w:rsid w:val="57FFD6B1"/>
    <w:rsid w:val="5801ACDD"/>
    <w:rsid w:val="5801FD3B"/>
    <w:rsid w:val="58022832"/>
    <w:rsid w:val="5802377D"/>
    <w:rsid w:val="58033DD2"/>
    <w:rsid w:val="5803770F"/>
    <w:rsid w:val="5805FF13"/>
    <w:rsid w:val="5806B91C"/>
    <w:rsid w:val="580A56B8"/>
    <w:rsid w:val="580AD270"/>
    <w:rsid w:val="580B41D5"/>
    <w:rsid w:val="580B719B"/>
    <w:rsid w:val="580B7B52"/>
    <w:rsid w:val="580BC5B9"/>
    <w:rsid w:val="580C0076"/>
    <w:rsid w:val="580D3257"/>
    <w:rsid w:val="580D48F8"/>
    <w:rsid w:val="580E064D"/>
    <w:rsid w:val="580E5711"/>
    <w:rsid w:val="580F67E6"/>
    <w:rsid w:val="5811C343"/>
    <w:rsid w:val="58130887"/>
    <w:rsid w:val="58135A7A"/>
    <w:rsid w:val="5814BEEC"/>
    <w:rsid w:val="58165DF0"/>
    <w:rsid w:val="5816D1C9"/>
    <w:rsid w:val="5818EA1E"/>
    <w:rsid w:val="5819CCC8"/>
    <w:rsid w:val="5819D2B1"/>
    <w:rsid w:val="581A550D"/>
    <w:rsid w:val="581A5A8F"/>
    <w:rsid w:val="581AB59E"/>
    <w:rsid w:val="581BD363"/>
    <w:rsid w:val="581BDB5C"/>
    <w:rsid w:val="581D9A0C"/>
    <w:rsid w:val="581E0EB7"/>
    <w:rsid w:val="581F281A"/>
    <w:rsid w:val="58210934"/>
    <w:rsid w:val="58226773"/>
    <w:rsid w:val="5826AD99"/>
    <w:rsid w:val="5826DAB8"/>
    <w:rsid w:val="582744E7"/>
    <w:rsid w:val="58280FA2"/>
    <w:rsid w:val="582A7ED8"/>
    <w:rsid w:val="582B87E0"/>
    <w:rsid w:val="582C8FAC"/>
    <w:rsid w:val="582D863F"/>
    <w:rsid w:val="5830BA4A"/>
    <w:rsid w:val="58314BA4"/>
    <w:rsid w:val="5831CC37"/>
    <w:rsid w:val="583455DB"/>
    <w:rsid w:val="5834DE30"/>
    <w:rsid w:val="5835E8CB"/>
    <w:rsid w:val="58393B92"/>
    <w:rsid w:val="58396D0E"/>
    <w:rsid w:val="583A3B05"/>
    <w:rsid w:val="583BBCBD"/>
    <w:rsid w:val="58401703"/>
    <w:rsid w:val="584115F9"/>
    <w:rsid w:val="5841B10A"/>
    <w:rsid w:val="58431DAE"/>
    <w:rsid w:val="58437DED"/>
    <w:rsid w:val="5843862A"/>
    <w:rsid w:val="5847029E"/>
    <w:rsid w:val="58487B04"/>
    <w:rsid w:val="584A452D"/>
    <w:rsid w:val="584D79C3"/>
    <w:rsid w:val="584E3FEF"/>
    <w:rsid w:val="584F29C7"/>
    <w:rsid w:val="58526B23"/>
    <w:rsid w:val="5852CDBF"/>
    <w:rsid w:val="5853BB13"/>
    <w:rsid w:val="585573CD"/>
    <w:rsid w:val="5855D8AE"/>
    <w:rsid w:val="58575EF6"/>
    <w:rsid w:val="58587FA4"/>
    <w:rsid w:val="585A9137"/>
    <w:rsid w:val="585AC075"/>
    <w:rsid w:val="585B1971"/>
    <w:rsid w:val="585F6E93"/>
    <w:rsid w:val="585FA20C"/>
    <w:rsid w:val="585FB173"/>
    <w:rsid w:val="58604032"/>
    <w:rsid w:val="5861CD67"/>
    <w:rsid w:val="58620A63"/>
    <w:rsid w:val="5862127B"/>
    <w:rsid w:val="586335B3"/>
    <w:rsid w:val="58633B87"/>
    <w:rsid w:val="5863A610"/>
    <w:rsid w:val="5864C16D"/>
    <w:rsid w:val="58672A6D"/>
    <w:rsid w:val="586AA90A"/>
    <w:rsid w:val="586AEA2A"/>
    <w:rsid w:val="586B14E4"/>
    <w:rsid w:val="586C0729"/>
    <w:rsid w:val="586CC572"/>
    <w:rsid w:val="586D19FE"/>
    <w:rsid w:val="586DC4A2"/>
    <w:rsid w:val="586E626B"/>
    <w:rsid w:val="58704C12"/>
    <w:rsid w:val="58713932"/>
    <w:rsid w:val="58727423"/>
    <w:rsid w:val="58736D1A"/>
    <w:rsid w:val="58757D58"/>
    <w:rsid w:val="5875819B"/>
    <w:rsid w:val="5876C477"/>
    <w:rsid w:val="5877A98F"/>
    <w:rsid w:val="5877E59D"/>
    <w:rsid w:val="587848F7"/>
    <w:rsid w:val="58798869"/>
    <w:rsid w:val="587D4D00"/>
    <w:rsid w:val="587DAC81"/>
    <w:rsid w:val="587DC380"/>
    <w:rsid w:val="587EF9D0"/>
    <w:rsid w:val="5880ABE2"/>
    <w:rsid w:val="5880C230"/>
    <w:rsid w:val="5880E8BF"/>
    <w:rsid w:val="5882C79D"/>
    <w:rsid w:val="5885B9C6"/>
    <w:rsid w:val="5886270A"/>
    <w:rsid w:val="588784EA"/>
    <w:rsid w:val="588B54D3"/>
    <w:rsid w:val="588CBFA6"/>
    <w:rsid w:val="588EFA83"/>
    <w:rsid w:val="5890F7EF"/>
    <w:rsid w:val="5892308F"/>
    <w:rsid w:val="5892C8EC"/>
    <w:rsid w:val="5892C959"/>
    <w:rsid w:val="589371E4"/>
    <w:rsid w:val="5893E2BA"/>
    <w:rsid w:val="5894B1DE"/>
    <w:rsid w:val="58984E08"/>
    <w:rsid w:val="589D2950"/>
    <w:rsid w:val="589E5CA5"/>
    <w:rsid w:val="589F3355"/>
    <w:rsid w:val="58A29575"/>
    <w:rsid w:val="58A57FA2"/>
    <w:rsid w:val="58A62E25"/>
    <w:rsid w:val="58AA7E43"/>
    <w:rsid w:val="58AAC0FD"/>
    <w:rsid w:val="58AAEA8B"/>
    <w:rsid w:val="58ACC1B7"/>
    <w:rsid w:val="58ADFA59"/>
    <w:rsid w:val="58AF03AF"/>
    <w:rsid w:val="58B465BE"/>
    <w:rsid w:val="58B57DDB"/>
    <w:rsid w:val="58B82607"/>
    <w:rsid w:val="58B89427"/>
    <w:rsid w:val="58B96238"/>
    <w:rsid w:val="58BAAD97"/>
    <w:rsid w:val="58BB8496"/>
    <w:rsid w:val="58BD1BA1"/>
    <w:rsid w:val="58BD496D"/>
    <w:rsid w:val="58BDFE3B"/>
    <w:rsid w:val="58C0CB90"/>
    <w:rsid w:val="58C12F9C"/>
    <w:rsid w:val="58C1AF58"/>
    <w:rsid w:val="58C3B465"/>
    <w:rsid w:val="58C460F6"/>
    <w:rsid w:val="58C5C23F"/>
    <w:rsid w:val="58C5E9D0"/>
    <w:rsid w:val="58C61353"/>
    <w:rsid w:val="58C6FC2C"/>
    <w:rsid w:val="58C8C8DA"/>
    <w:rsid w:val="58CA8C99"/>
    <w:rsid w:val="58CAF120"/>
    <w:rsid w:val="58CB7C37"/>
    <w:rsid w:val="58CD49E5"/>
    <w:rsid w:val="58CD7851"/>
    <w:rsid w:val="58CD9FA0"/>
    <w:rsid w:val="58CDC666"/>
    <w:rsid w:val="58CE1551"/>
    <w:rsid w:val="58CF0615"/>
    <w:rsid w:val="58D0A439"/>
    <w:rsid w:val="58D2DB1E"/>
    <w:rsid w:val="58D68EA2"/>
    <w:rsid w:val="58D7BADB"/>
    <w:rsid w:val="58D85067"/>
    <w:rsid w:val="58D95CF4"/>
    <w:rsid w:val="58DA7CAB"/>
    <w:rsid w:val="58DAA835"/>
    <w:rsid w:val="58DAD5EE"/>
    <w:rsid w:val="58DB26DF"/>
    <w:rsid w:val="58DC22ED"/>
    <w:rsid w:val="58DCD410"/>
    <w:rsid w:val="58DCDDE0"/>
    <w:rsid w:val="58E0240E"/>
    <w:rsid w:val="58E09451"/>
    <w:rsid w:val="58E6AB04"/>
    <w:rsid w:val="58E7CB23"/>
    <w:rsid w:val="58E9C659"/>
    <w:rsid w:val="58EC1022"/>
    <w:rsid w:val="58EC818D"/>
    <w:rsid w:val="58EC9B01"/>
    <w:rsid w:val="58ED98DB"/>
    <w:rsid w:val="58EE0C86"/>
    <w:rsid w:val="58EE3922"/>
    <w:rsid w:val="58EEB67C"/>
    <w:rsid w:val="58EEBCDB"/>
    <w:rsid w:val="58EED8D4"/>
    <w:rsid w:val="58EEFAE2"/>
    <w:rsid w:val="58EF18C5"/>
    <w:rsid w:val="58EFBA55"/>
    <w:rsid w:val="58EFEB7D"/>
    <w:rsid w:val="58F13EEE"/>
    <w:rsid w:val="58F259E1"/>
    <w:rsid w:val="58F2AF1E"/>
    <w:rsid w:val="58F835BE"/>
    <w:rsid w:val="58F91299"/>
    <w:rsid w:val="58FAE1A0"/>
    <w:rsid w:val="58FB964F"/>
    <w:rsid w:val="58FBB42B"/>
    <w:rsid w:val="58FBEAD5"/>
    <w:rsid w:val="58FC480F"/>
    <w:rsid w:val="58FC9E9C"/>
    <w:rsid w:val="590028AD"/>
    <w:rsid w:val="5901E47E"/>
    <w:rsid w:val="5902C7A7"/>
    <w:rsid w:val="59040146"/>
    <w:rsid w:val="5905981A"/>
    <w:rsid w:val="5905E6C5"/>
    <w:rsid w:val="59072F6C"/>
    <w:rsid w:val="5907A72B"/>
    <w:rsid w:val="590858A2"/>
    <w:rsid w:val="5908CBA1"/>
    <w:rsid w:val="590986E4"/>
    <w:rsid w:val="590C8314"/>
    <w:rsid w:val="590D9E96"/>
    <w:rsid w:val="590DA526"/>
    <w:rsid w:val="590E9C74"/>
    <w:rsid w:val="590F262D"/>
    <w:rsid w:val="5911006C"/>
    <w:rsid w:val="5911DCCA"/>
    <w:rsid w:val="5912C310"/>
    <w:rsid w:val="59141C87"/>
    <w:rsid w:val="5914954E"/>
    <w:rsid w:val="5914C41D"/>
    <w:rsid w:val="5914C961"/>
    <w:rsid w:val="59159E25"/>
    <w:rsid w:val="5916C704"/>
    <w:rsid w:val="59184EDB"/>
    <w:rsid w:val="591AE66D"/>
    <w:rsid w:val="591BBEAC"/>
    <w:rsid w:val="591C14FE"/>
    <w:rsid w:val="591D8D2D"/>
    <w:rsid w:val="591ED559"/>
    <w:rsid w:val="59206E64"/>
    <w:rsid w:val="59216037"/>
    <w:rsid w:val="5922C568"/>
    <w:rsid w:val="59243B9A"/>
    <w:rsid w:val="5924C5D7"/>
    <w:rsid w:val="59254C38"/>
    <w:rsid w:val="5925FE93"/>
    <w:rsid w:val="5927E076"/>
    <w:rsid w:val="59297540"/>
    <w:rsid w:val="5929CCC8"/>
    <w:rsid w:val="592A75B2"/>
    <w:rsid w:val="592ADFA0"/>
    <w:rsid w:val="592BAE09"/>
    <w:rsid w:val="592C758D"/>
    <w:rsid w:val="5931131A"/>
    <w:rsid w:val="5932350F"/>
    <w:rsid w:val="59358A08"/>
    <w:rsid w:val="5935A384"/>
    <w:rsid w:val="59362D04"/>
    <w:rsid w:val="593674F8"/>
    <w:rsid w:val="5936EA11"/>
    <w:rsid w:val="593870CD"/>
    <w:rsid w:val="59389B1D"/>
    <w:rsid w:val="5938C818"/>
    <w:rsid w:val="593AD25D"/>
    <w:rsid w:val="593B5455"/>
    <w:rsid w:val="593C60CB"/>
    <w:rsid w:val="593DB0AB"/>
    <w:rsid w:val="593E72A8"/>
    <w:rsid w:val="59411F87"/>
    <w:rsid w:val="5944064D"/>
    <w:rsid w:val="594442F8"/>
    <w:rsid w:val="594578BD"/>
    <w:rsid w:val="5945EE64"/>
    <w:rsid w:val="5946834A"/>
    <w:rsid w:val="5947A127"/>
    <w:rsid w:val="59480717"/>
    <w:rsid w:val="59490E26"/>
    <w:rsid w:val="594A65B0"/>
    <w:rsid w:val="594B89D3"/>
    <w:rsid w:val="594B8B61"/>
    <w:rsid w:val="594BB653"/>
    <w:rsid w:val="594CF189"/>
    <w:rsid w:val="594D564E"/>
    <w:rsid w:val="594D94A8"/>
    <w:rsid w:val="594DF25C"/>
    <w:rsid w:val="594FB167"/>
    <w:rsid w:val="594FBB23"/>
    <w:rsid w:val="594FD235"/>
    <w:rsid w:val="59511389"/>
    <w:rsid w:val="5951D26D"/>
    <w:rsid w:val="59528190"/>
    <w:rsid w:val="5953A075"/>
    <w:rsid w:val="59554B8F"/>
    <w:rsid w:val="59556217"/>
    <w:rsid w:val="59558914"/>
    <w:rsid w:val="5956D9B3"/>
    <w:rsid w:val="59585035"/>
    <w:rsid w:val="595AA683"/>
    <w:rsid w:val="595ADBE4"/>
    <w:rsid w:val="595B5043"/>
    <w:rsid w:val="595B78AA"/>
    <w:rsid w:val="595DADA1"/>
    <w:rsid w:val="595F0DB6"/>
    <w:rsid w:val="596180C4"/>
    <w:rsid w:val="596491F6"/>
    <w:rsid w:val="596911C1"/>
    <w:rsid w:val="59695898"/>
    <w:rsid w:val="596C1FB6"/>
    <w:rsid w:val="596C3CFA"/>
    <w:rsid w:val="596C73D0"/>
    <w:rsid w:val="596C7EF1"/>
    <w:rsid w:val="596CC9BF"/>
    <w:rsid w:val="596D543D"/>
    <w:rsid w:val="596EE166"/>
    <w:rsid w:val="596F33CC"/>
    <w:rsid w:val="596F5706"/>
    <w:rsid w:val="5970CBD3"/>
    <w:rsid w:val="5973B5ED"/>
    <w:rsid w:val="5976CBB5"/>
    <w:rsid w:val="5978178D"/>
    <w:rsid w:val="59789A37"/>
    <w:rsid w:val="597BE663"/>
    <w:rsid w:val="597E1CC2"/>
    <w:rsid w:val="597E8ACF"/>
    <w:rsid w:val="597FDFC4"/>
    <w:rsid w:val="598068DE"/>
    <w:rsid w:val="59845933"/>
    <w:rsid w:val="5984880E"/>
    <w:rsid w:val="5985127D"/>
    <w:rsid w:val="59854C70"/>
    <w:rsid w:val="5987191D"/>
    <w:rsid w:val="598743EE"/>
    <w:rsid w:val="598769D7"/>
    <w:rsid w:val="598887B1"/>
    <w:rsid w:val="59890A1D"/>
    <w:rsid w:val="59896157"/>
    <w:rsid w:val="598A6257"/>
    <w:rsid w:val="598A779F"/>
    <w:rsid w:val="598B9810"/>
    <w:rsid w:val="598DF2E8"/>
    <w:rsid w:val="598FE1D9"/>
    <w:rsid w:val="5991A97A"/>
    <w:rsid w:val="5994EA8A"/>
    <w:rsid w:val="5995E1FB"/>
    <w:rsid w:val="5995F059"/>
    <w:rsid w:val="5996835A"/>
    <w:rsid w:val="59969836"/>
    <w:rsid w:val="5996B20E"/>
    <w:rsid w:val="5997F93C"/>
    <w:rsid w:val="59983E5E"/>
    <w:rsid w:val="59999C55"/>
    <w:rsid w:val="599AD9ED"/>
    <w:rsid w:val="599B6674"/>
    <w:rsid w:val="599E312F"/>
    <w:rsid w:val="599ED090"/>
    <w:rsid w:val="59A0BD56"/>
    <w:rsid w:val="59A156D8"/>
    <w:rsid w:val="59A1D35C"/>
    <w:rsid w:val="59A21F90"/>
    <w:rsid w:val="59A4F052"/>
    <w:rsid w:val="59A525B1"/>
    <w:rsid w:val="59A5BA1C"/>
    <w:rsid w:val="59A72ECE"/>
    <w:rsid w:val="59A7F4B5"/>
    <w:rsid w:val="59A8BC12"/>
    <w:rsid w:val="59A92024"/>
    <w:rsid w:val="59A98036"/>
    <w:rsid w:val="59A98FB2"/>
    <w:rsid w:val="59AA2772"/>
    <w:rsid w:val="59AA671E"/>
    <w:rsid w:val="59AD24DA"/>
    <w:rsid w:val="59ADBAC0"/>
    <w:rsid w:val="59AF1766"/>
    <w:rsid w:val="59AFDA9D"/>
    <w:rsid w:val="59B0336D"/>
    <w:rsid w:val="59B1E19E"/>
    <w:rsid w:val="59B200DC"/>
    <w:rsid w:val="59B2EC03"/>
    <w:rsid w:val="59B4FECC"/>
    <w:rsid w:val="59B57D5E"/>
    <w:rsid w:val="59B5A312"/>
    <w:rsid w:val="59B5CE1C"/>
    <w:rsid w:val="59B6C7AD"/>
    <w:rsid w:val="59B6E93C"/>
    <w:rsid w:val="59B730BE"/>
    <w:rsid w:val="59BAA77E"/>
    <w:rsid w:val="59BD02EB"/>
    <w:rsid w:val="59BF3EA1"/>
    <w:rsid w:val="59C17DAA"/>
    <w:rsid w:val="59C1B9F9"/>
    <w:rsid w:val="59C1C76B"/>
    <w:rsid w:val="59C29929"/>
    <w:rsid w:val="59C58CFD"/>
    <w:rsid w:val="59C5B283"/>
    <w:rsid w:val="59C710FD"/>
    <w:rsid w:val="59C7D563"/>
    <w:rsid w:val="59CA1546"/>
    <w:rsid w:val="59CB136C"/>
    <w:rsid w:val="59CB6C61"/>
    <w:rsid w:val="59CC4FB0"/>
    <w:rsid w:val="59CCAB8B"/>
    <w:rsid w:val="59CCEC46"/>
    <w:rsid w:val="59CD7826"/>
    <w:rsid w:val="59D16706"/>
    <w:rsid w:val="59D180F8"/>
    <w:rsid w:val="59D1EC65"/>
    <w:rsid w:val="59D411D3"/>
    <w:rsid w:val="59D641BD"/>
    <w:rsid w:val="59D6A683"/>
    <w:rsid w:val="59D77346"/>
    <w:rsid w:val="59D7B29E"/>
    <w:rsid w:val="59D87962"/>
    <w:rsid w:val="59D8FBA2"/>
    <w:rsid w:val="59DA1983"/>
    <w:rsid w:val="59DB0078"/>
    <w:rsid w:val="59DB3007"/>
    <w:rsid w:val="59DBB107"/>
    <w:rsid w:val="59DFBBD7"/>
    <w:rsid w:val="59E014EA"/>
    <w:rsid w:val="59E075C1"/>
    <w:rsid w:val="59E203B0"/>
    <w:rsid w:val="59E21608"/>
    <w:rsid w:val="59E3728D"/>
    <w:rsid w:val="59E5347D"/>
    <w:rsid w:val="59E687B6"/>
    <w:rsid w:val="59E6C031"/>
    <w:rsid w:val="59E6D07B"/>
    <w:rsid w:val="59E79693"/>
    <w:rsid w:val="59E80EEA"/>
    <w:rsid w:val="59E8329F"/>
    <w:rsid w:val="59E8DA98"/>
    <w:rsid w:val="59EAEB50"/>
    <w:rsid w:val="59EB28CD"/>
    <w:rsid w:val="59EE07C7"/>
    <w:rsid w:val="59F06055"/>
    <w:rsid w:val="59F1393E"/>
    <w:rsid w:val="59F1C5EA"/>
    <w:rsid w:val="59F21750"/>
    <w:rsid w:val="59F249B8"/>
    <w:rsid w:val="59F38F67"/>
    <w:rsid w:val="59F3BFFE"/>
    <w:rsid w:val="59F46487"/>
    <w:rsid w:val="59F61F26"/>
    <w:rsid w:val="59F8237A"/>
    <w:rsid w:val="59F8D4D7"/>
    <w:rsid w:val="59F8EDD0"/>
    <w:rsid w:val="59F96754"/>
    <w:rsid w:val="59FA7CA4"/>
    <w:rsid w:val="59FB640F"/>
    <w:rsid w:val="59FBB343"/>
    <w:rsid w:val="59FC1892"/>
    <w:rsid w:val="59FDC6BF"/>
    <w:rsid w:val="59FF3DEB"/>
    <w:rsid w:val="59FFFAE2"/>
    <w:rsid w:val="5A015B31"/>
    <w:rsid w:val="5A01C984"/>
    <w:rsid w:val="5A036743"/>
    <w:rsid w:val="5A0422C9"/>
    <w:rsid w:val="5A05555B"/>
    <w:rsid w:val="5A060792"/>
    <w:rsid w:val="5A064A8D"/>
    <w:rsid w:val="5A065E6E"/>
    <w:rsid w:val="5A09046D"/>
    <w:rsid w:val="5A09C2D6"/>
    <w:rsid w:val="5A0A095A"/>
    <w:rsid w:val="5A0C0D11"/>
    <w:rsid w:val="5A0CD652"/>
    <w:rsid w:val="5A0FEE77"/>
    <w:rsid w:val="5A10F1D5"/>
    <w:rsid w:val="5A113224"/>
    <w:rsid w:val="5A115219"/>
    <w:rsid w:val="5A135FF7"/>
    <w:rsid w:val="5A13FEE5"/>
    <w:rsid w:val="5A16652F"/>
    <w:rsid w:val="5A17E6BA"/>
    <w:rsid w:val="5A1A3A11"/>
    <w:rsid w:val="5A1C4194"/>
    <w:rsid w:val="5A1C6B0D"/>
    <w:rsid w:val="5A1E10D6"/>
    <w:rsid w:val="5A21C2ED"/>
    <w:rsid w:val="5A21D137"/>
    <w:rsid w:val="5A228A68"/>
    <w:rsid w:val="5A22F9A7"/>
    <w:rsid w:val="5A23DFF2"/>
    <w:rsid w:val="5A2595BC"/>
    <w:rsid w:val="5A26C57A"/>
    <w:rsid w:val="5A2ADC66"/>
    <w:rsid w:val="5A2B7666"/>
    <w:rsid w:val="5A2BF2BA"/>
    <w:rsid w:val="5A2C0604"/>
    <w:rsid w:val="5A2C9563"/>
    <w:rsid w:val="5A2C96F2"/>
    <w:rsid w:val="5A2CC8DA"/>
    <w:rsid w:val="5A2E7891"/>
    <w:rsid w:val="5A2ED2C3"/>
    <w:rsid w:val="5A2F1FAA"/>
    <w:rsid w:val="5A31BC26"/>
    <w:rsid w:val="5A325060"/>
    <w:rsid w:val="5A32C897"/>
    <w:rsid w:val="5A346E3A"/>
    <w:rsid w:val="5A349C4C"/>
    <w:rsid w:val="5A358290"/>
    <w:rsid w:val="5A36F151"/>
    <w:rsid w:val="5A37463A"/>
    <w:rsid w:val="5A38647A"/>
    <w:rsid w:val="5A3925A8"/>
    <w:rsid w:val="5A39F797"/>
    <w:rsid w:val="5A3A4B89"/>
    <w:rsid w:val="5A3A6634"/>
    <w:rsid w:val="5A3B634E"/>
    <w:rsid w:val="5A3B6D54"/>
    <w:rsid w:val="5A3BBAD0"/>
    <w:rsid w:val="5A3C4EB5"/>
    <w:rsid w:val="5A3C9089"/>
    <w:rsid w:val="5A3E424C"/>
    <w:rsid w:val="5A40FE97"/>
    <w:rsid w:val="5A416145"/>
    <w:rsid w:val="5A43EAC1"/>
    <w:rsid w:val="5A4430BD"/>
    <w:rsid w:val="5A459F82"/>
    <w:rsid w:val="5A45C606"/>
    <w:rsid w:val="5A472082"/>
    <w:rsid w:val="5A475B52"/>
    <w:rsid w:val="5A477EF9"/>
    <w:rsid w:val="5A4800A0"/>
    <w:rsid w:val="5A483DE5"/>
    <w:rsid w:val="5A4A0038"/>
    <w:rsid w:val="5A4BC601"/>
    <w:rsid w:val="5A4C42F1"/>
    <w:rsid w:val="5A4C6EFF"/>
    <w:rsid w:val="5A4D06EA"/>
    <w:rsid w:val="5A4DB96B"/>
    <w:rsid w:val="5A4E8C31"/>
    <w:rsid w:val="5A4FC9CA"/>
    <w:rsid w:val="5A52455A"/>
    <w:rsid w:val="5A52F013"/>
    <w:rsid w:val="5A53F245"/>
    <w:rsid w:val="5A54E9A8"/>
    <w:rsid w:val="5A55D96D"/>
    <w:rsid w:val="5A560A84"/>
    <w:rsid w:val="5A56BEF1"/>
    <w:rsid w:val="5A5727B3"/>
    <w:rsid w:val="5A576AA9"/>
    <w:rsid w:val="5A59EB4E"/>
    <w:rsid w:val="5A5A569A"/>
    <w:rsid w:val="5A5B760C"/>
    <w:rsid w:val="5A5CD0DB"/>
    <w:rsid w:val="5A5D0395"/>
    <w:rsid w:val="5A5E115E"/>
    <w:rsid w:val="5A5F7D61"/>
    <w:rsid w:val="5A605DB4"/>
    <w:rsid w:val="5A607F9F"/>
    <w:rsid w:val="5A618BB1"/>
    <w:rsid w:val="5A624787"/>
    <w:rsid w:val="5A62911D"/>
    <w:rsid w:val="5A63BC07"/>
    <w:rsid w:val="5A63BD5F"/>
    <w:rsid w:val="5A63CD30"/>
    <w:rsid w:val="5A655CC3"/>
    <w:rsid w:val="5A66CBCE"/>
    <w:rsid w:val="5A66E943"/>
    <w:rsid w:val="5A684D78"/>
    <w:rsid w:val="5A68A7CC"/>
    <w:rsid w:val="5A6929C8"/>
    <w:rsid w:val="5A695F21"/>
    <w:rsid w:val="5A69D8BE"/>
    <w:rsid w:val="5A6B3F27"/>
    <w:rsid w:val="5A6C4533"/>
    <w:rsid w:val="5A6C7B90"/>
    <w:rsid w:val="5A6C96B0"/>
    <w:rsid w:val="5A6D698B"/>
    <w:rsid w:val="5A6DE4E3"/>
    <w:rsid w:val="5A6E5F37"/>
    <w:rsid w:val="5A6FAF63"/>
    <w:rsid w:val="5A7303BF"/>
    <w:rsid w:val="5A737B1A"/>
    <w:rsid w:val="5A74077C"/>
    <w:rsid w:val="5A745EB8"/>
    <w:rsid w:val="5A75B479"/>
    <w:rsid w:val="5A7A462A"/>
    <w:rsid w:val="5A7AE059"/>
    <w:rsid w:val="5A7BDD1D"/>
    <w:rsid w:val="5A7CEA13"/>
    <w:rsid w:val="5A7FCE28"/>
    <w:rsid w:val="5A80387A"/>
    <w:rsid w:val="5A8118DA"/>
    <w:rsid w:val="5A81D9FA"/>
    <w:rsid w:val="5A821E28"/>
    <w:rsid w:val="5A827FBF"/>
    <w:rsid w:val="5A83184D"/>
    <w:rsid w:val="5A847901"/>
    <w:rsid w:val="5A867A60"/>
    <w:rsid w:val="5A88F36C"/>
    <w:rsid w:val="5A893A94"/>
    <w:rsid w:val="5A899543"/>
    <w:rsid w:val="5A8A35E3"/>
    <w:rsid w:val="5A8AB43C"/>
    <w:rsid w:val="5A8B5D47"/>
    <w:rsid w:val="5A8BA90B"/>
    <w:rsid w:val="5A8C9060"/>
    <w:rsid w:val="5A8DA35A"/>
    <w:rsid w:val="5A8DFC4C"/>
    <w:rsid w:val="5A8E467B"/>
    <w:rsid w:val="5A8E5098"/>
    <w:rsid w:val="5A8E5BD8"/>
    <w:rsid w:val="5A8E8AAD"/>
    <w:rsid w:val="5A90E958"/>
    <w:rsid w:val="5A91F40C"/>
    <w:rsid w:val="5A9396F7"/>
    <w:rsid w:val="5A94D383"/>
    <w:rsid w:val="5A9684EF"/>
    <w:rsid w:val="5A978A11"/>
    <w:rsid w:val="5A97F876"/>
    <w:rsid w:val="5A9B4C32"/>
    <w:rsid w:val="5A9D04C8"/>
    <w:rsid w:val="5A9D7F65"/>
    <w:rsid w:val="5A9DF02A"/>
    <w:rsid w:val="5A9E7275"/>
    <w:rsid w:val="5AA0D02C"/>
    <w:rsid w:val="5AA1C3B0"/>
    <w:rsid w:val="5AA27DFB"/>
    <w:rsid w:val="5AA330CE"/>
    <w:rsid w:val="5AA3F352"/>
    <w:rsid w:val="5AA5870D"/>
    <w:rsid w:val="5AA6591C"/>
    <w:rsid w:val="5AA82E89"/>
    <w:rsid w:val="5AA9B4AE"/>
    <w:rsid w:val="5AAB4432"/>
    <w:rsid w:val="5AABEBAF"/>
    <w:rsid w:val="5AAE15EF"/>
    <w:rsid w:val="5AAE68FA"/>
    <w:rsid w:val="5AAFAEA5"/>
    <w:rsid w:val="5AB0CC62"/>
    <w:rsid w:val="5AB16E86"/>
    <w:rsid w:val="5AB1E8A1"/>
    <w:rsid w:val="5AB29076"/>
    <w:rsid w:val="5AB29A30"/>
    <w:rsid w:val="5AB34BDE"/>
    <w:rsid w:val="5AB387D9"/>
    <w:rsid w:val="5AB3E21F"/>
    <w:rsid w:val="5AB44EB7"/>
    <w:rsid w:val="5AB6CAA5"/>
    <w:rsid w:val="5AB7F7ED"/>
    <w:rsid w:val="5AB82D89"/>
    <w:rsid w:val="5AB8378A"/>
    <w:rsid w:val="5AB8ABD0"/>
    <w:rsid w:val="5AB8CBD7"/>
    <w:rsid w:val="5AB9247F"/>
    <w:rsid w:val="5AB9978C"/>
    <w:rsid w:val="5AB99F51"/>
    <w:rsid w:val="5ABB5D4B"/>
    <w:rsid w:val="5ABC1FAC"/>
    <w:rsid w:val="5ABC2CF4"/>
    <w:rsid w:val="5ABD9E87"/>
    <w:rsid w:val="5ABF4980"/>
    <w:rsid w:val="5ABF55A0"/>
    <w:rsid w:val="5ABF5DA4"/>
    <w:rsid w:val="5ABFC36F"/>
    <w:rsid w:val="5AC384E6"/>
    <w:rsid w:val="5AC43CF4"/>
    <w:rsid w:val="5AC4B49C"/>
    <w:rsid w:val="5AC5D964"/>
    <w:rsid w:val="5AC5DDDD"/>
    <w:rsid w:val="5AC6B87F"/>
    <w:rsid w:val="5AC6C419"/>
    <w:rsid w:val="5AC7E7B0"/>
    <w:rsid w:val="5AC847CB"/>
    <w:rsid w:val="5ACB78A6"/>
    <w:rsid w:val="5ACC1310"/>
    <w:rsid w:val="5ACCA292"/>
    <w:rsid w:val="5ACD39CB"/>
    <w:rsid w:val="5ACFD4DB"/>
    <w:rsid w:val="5AD0EF4E"/>
    <w:rsid w:val="5AD124FF"/>
    <w:rsid w:val="5AD28AFA"/>
    <w:rsid w:val="5AD4B0FF"/>
    <w:rsid w:val="5AD77FCF"/>
    <w:rsid w:val="5AD8168F"/>
    <w:rsid w:val="5AD84A38"/>
    <w:rsid w:val="5AD89203"/>
    <w:rsid w:val="5AD9201B"/>
    <w:rsid w:val="5ADB1737"/>
    <w:rsid w:val="5ADB7D46"/>
    <w:rsid w:val="5ADF2F42"/>
    <w:rsid w:val="5AE20BF7"/>
    <w:rsid w:val="5AE4C0AC"/>
    <w:rsid w:val="5AE7D0BF"/>
    <w:rsid w:val="5AE8697B"/>
    <w:rsid w:val="5AE89AC0"/>
    <w:rsid w:val="5AE8A8AD"/>
    <w:rsid w:val="5AE9AB1E"/>
    <w:rsid w:val="5AEAB429"/>
    <w:rsid w:val="5AEB8BF6"/>
    <w:rsid w:val="5AEC77AA"/>
    <w:rsid w:val="5AED4363"/>
    <w:rsid w:val="5AED71A5"/>
    <w:rsid w:val="5AEE1AD9"/>
    <w:rsid w:val="5AF06EF8"/>
    <w:rsid w:val="5AF0D857"/>
    <w:rsid w:val="5AF18CDB"/>
    <w:rsid w:val="5AF1AFC0"/>
    <w:rsid w:val="5AF2391E"/>
    <w:rsid w:val="5AF3045E"/>
    <w:rsid w:val="5AF62F7F"/>
    <w:rsid w:val="5AF9D14D"/>
    <w:rsid w:val="5AFA1194"/>
    <w:rsid w:val="5AFA2796"/>
    <w:rsid w:val="5AFA38BA"/>
    <w:rsid w:val="5AFC8E52"/>
    <w:rsid w:val="5AFD0858"/>
    <w:rsid w:val="5AFD1619"/>
    <w:rsid w:val="5AFD4EDD"/>
    <w:rsid w:val="5AFED959"/>
    <w:rsid w:val="5B04A8A9"/>
    <w:rsid w:val="5B05B478"/>
    <w:rsid w:val="5B05F6DF"/>
    <w:rsid w:val="5B064C1A"/>
    <w:rsid w:val="5B06DDB0"/>
    <w:rsid w:val="5B077452"/>
    <w:rsid w:val="5B082870"/>
    <w:rsid w:val="5B084F52"/>
    <w:rsid w:val="5B08F6F6"/>
    <w:rsid w:val="5B0A3786"/>
    <w:rsid w:val="5B0B48BB"/>
    <w:rsid w:val="5B0BF239"/>
    <w:rsid w:val="5B0C1867"/>
    <w:rsid w:val="5B0CAB54"/>
    <w:rsid w:val="5B0CDBBF"/>
    <w:rsid w:val="5B0D6919"/>
    <w:rsid w:val="5B0E2A85"/>
    <w:rsid w:val="5B0F4AB4"/>
    <w:rsid w:val="5B0FD4CF"/>
    <w:rsid w:val="5B10D73B"/>
    <w:rsid w:val="5B119681"/>
    <w:rsid w:val="5B12D5D7"/>
    <w:rsid w:val="5B147ED2"/>
    <w:rsid w:val="5B14C754"/>
    <w:rsid w:val="5B152139"/>
    <w:rsid w:val="5B15262D"/>
    <w:rsid w:val="5B172095"/>
    <w:rsid w:val="5B1785FE"/>
    <w:rsid w:val="5B185E92"/>
    <w:rsid w:val="5B1AC3DB"/>
    <w:rsid w:val="5B1B07D8"/>
    <w:rsid w:val="5B1B0F0B"/>
    <w:rsid w:val="5B1B1C44"/>
    <w:rsid w:val="5B1B56E7"/>
    <w:rsid w:val="5B1B9B78"/>
    <w:rsid w:val="5B1CA695"/>
    <w:rsid w:val="5B1E5102"/>
    <w:rsid w:val="5B1FB768"/>
    <w:rsid w:val="5B211184"/>
    <w:rsid w:val="5B2221D6"/>
    <w:rsid w:val="5B225FD4"/>
    <w:rsid w:val="5B229421"/>
    <w:rsid w:val="5B241715"/>
    <w:rsid w:val="5B25F131"/>
    <w:rsid w:val="5B27D6BF"/>
    <w:rsid w:val="5B28638D"/>
    <w:rsid w:val="5B28B30B"/>
    <w:rsid w:val="5B2927D9"/>
    <w:rsid w:val="5B29CD91"/>
    <w:rsid w:val="5B2C70F6"/>
    <w:rsid w:val="5B2CA6B9"/>
    <w:rsid w:val="5B2CCB56"/>
    <w:rsid w:val="5B2E8146"/>
    <w:rsid w:val="5B2EC013"/>
    <w:rsid w:val="5B2F637B"/>
    <w:rsid w:val="5B2FB96D"/>
    <w:rsid w:val="5B30385C"/>
    <w:rsid w:val="5B308513"/>
    <w:rsid w:val="5B30EC6A"/>
    <w:rsid w:val="5B31CDFF"/>
    <w:rsid w:val="5B3221A1"/>
    <w:rsid w:val="5B338113"/>
    <w:rsid w:val="5B375CCF"/>
    <w:rsid w:val="5B3AD59E"/>
    <w:rsid w:val="5B3AFD0D"/>
    <w:rsid w:val="5B3B255D"/>
    <w:rsid w:val="5B3BE950"/>
    <w:rsid w:val="5B3BF7F9"/>
    <w:rsid w:val="5B3C2E8B"/>
    <w:rsid w:val="5B3CFC2E"/>
    <w:rsid w:val="5B3D9469"/>
    <w:rsid w:val="5B3FFCD3"/>
    <w:rsid w:val="5B406273"/>
    <w:rsid w:val="5B410241"/>
    <w:rsid w:val="5B410606"/>
    <w:rsid w:val="5B42003D"/>
    <w:rsid w:val="5B438447"/>
    <w:rsid w:val="5B444D5B"/>
    <w:rsid w:val="5B45AA3E"/>
    <w:rsid w:val="5B45F7D3"/>
    <w:rsid w:val="5B47D6EE"/>
    <w:rsid w:val="5B482665"/>
    <w:rsid w:val="5B485087"/>
    <w:rsid w:val="5B4A3B66"/>
    <w:rsid w:val="5B4A4E07"/>
    <w:rsid w:val="5B4BD39B"/>
    <w:rsid w:val="5B4C280A"/>
    <w:rsid w:val="5B4D3B20"/>
    <w:rsid w:val="5B4D9519"/>
    <w:rsid w:val="5B4E7D7C"/>
    <w:rsid w:val="5B5006DD"/>
    <w:rsid w:val="5B50E80C"/>
    <w:rsid w:val="5B51636F"/>
    <w:rsid w:val="5B520787"/>
    <w:rsid w:val="5B53CB8A"/>
    <w:rsid w:val="5B552520"/>
    <w:rsid w:val="5B555197"/>
    <w:rsid w:val="5B556C18"/>
    <w:rsid w:val="5B56311C"/>
    <w:rsid w:val="5B572197"/>
    <w:rsid w:val="5B5812AE"/>
    <w:rsid w:val="5B5A51F9"/>
    <w:rsid w:val="5B5E3382"/>
    <w:rsid w:val="5B5FB064"/>
    <w:rsid w:val="5B5FD664"/>
    <w:rsid w:val="5B600936"/>
    <w:rsid w:val="5B6178CE"/>
    <w:rsid w:val="5B6367B8"/>
    <w:rsid w:val="5B63BF7E"/>
    <w:rsid w:val="5B64CA36"/>
    <w:rsid w:val="5B64E563"/>
    <w:rsid w:val="5B66D0B0"/>
    <w:rsid w:val="5B674831"/>
    <w:rsid w:val="5B677D0A"/>
    <w:rsid w:val="5B684E97"/>
    <w:rsid w:val="5B689AEF"/>
    <w:rsid w:val="5B6B7717"/>
    <w:rsid w:val="5B6C22A7"/>
    <w:rsid w:val="5B6C27DE"/>
    <w:rsid w:val="5B6C30A1"/>
    <w:rsid w:val="5B6CC722"/>
    <w:rsid w:val="5B6D11BD"/>
    <w:rsid w:val="5B6D7952"/>
    <w:rsid w:val="5B6DBD4B"/>
    <w:rsid w:val="5B6F4919"/>
    <w:rsid w:val="5B6F6C8C"/>
    <w:rsid w:val="5B6FA683"/>
    <w:rsid w:val="5B728C66"/>
    <w:rsid w:val="5B72BE52"/>
    <w:rsid w:val="5B74C96D"/>
    <w:rsid w:val="5B77BC22"/>
    <w:rsid w:val="5B78C9B8"/>
    <w:rsid w:val="5B7AE910"/>
    <w:rsid w:val="5B7C11DC"/>
    <w:rsid w:val="5B7C35DC"/>
    <w:rsid w:val="5B7DC8C5"/>
    <w:rsid w:val="5B825240"/>
    <w:rsid w:val="5B846A23"/>
    <w:rsid w:val="5B84E51A"/>
    <w:rsid w:val="5B853FD3"/>
    <w:rsid w:val="5B8571FC"/>
    <w:rsid w:val="5B8838E3"/>
    <w:rsid w:val="5B8A1472"/>
    <w:rsid w:val="5B8ACA76"/>
    <w:rsid w:val="5B8AE536"/>
    <w:rsid w:val="5B8B7B09"/>
    <w:rsid w:val="5B8C266A"/>
    <w:rsid w:val="5B8DCE1F"/>
    <w:rsid w:val="5B8E9D7F"/>
    <w:rsid w:val="5B8F4417"/>
    <w:rsid w:val="5B913932"/>
    <w:rsid w:val="5B92CD1B"/>
    <w:rsid w:val="5B93A989"/>
    <w:rsid w:val="5B94A34A"/>
    <w:rsid w:val="5B98428A"/>
    <w:rsid w:val="5B9A9579"/>
    <w:rsid w:val="5B9E9916"/>
    <w:rsid w:val="5B9FEF0D"/>
    <w:rsid w:val="5BA04E0F"/>
    <w:rsid w:val="5BA1EF66"/>
    <w:rsid w:val="5BA24603"/>
    <w:rsid w:val="5BA27325"/>
    <w:rsid w:val="5BA2CE0A"/>
    <w:rsid w:val="5BA3CB6F"/>
    <w:rsid w:val="5BA512DE"/>
    <w:rsid w:val="5BA5FA11"/>
    <w:rsid w:val="5BA63546"/>
    <w:rsid w:val="5BA678CB"/>
    <w:rsid w:val="5BA7545F"/>
    <w:rsid w:val="5BA82015"/>
    <w:rsid w:val="5BAA0B97"/>
    <w:rsid w:val="5BAA6D40"/>
    <w:rsid w:val="5BAB0476"/>
    <w:rsid w:val="5BAB21D7"/>
    <w:rsid w:val="5BAE4BEB"/>
    <w:rsid w:val="5BAE6FDA"/>
    <w:rsid w:val="5BAFADBA"/>
    <w:rsid w:val="5BB0CC99"/>
    <w:rsid w:val="5BB3C5CD"/>
    <w:rsid w:val="5BB52491"/>
    <w:rsid w:val="5BB7FB9F"/>
    <w:rsid w:val="5BB811F5"/>
    <w:rsid w:val="5BB85957"/>
    <w:rsid w:val="5BB8A999"/>
    <w:rsid w:val="5BB8E777"/>
    <w:rsid w:val="5BB9186A"/>
    <w:rsid w:val="5BB9431C"/>
    <w:rsid w:val="5BBB6E60"/>
    <w:rsid w:val="5BBB8085"/>
    <w:rsid w:val="5BBFEDDA"/>
    <w:rsid w:val="5BC5E109"/>
    <w:rsid w:val="5BC83216"/>
    <w:rsid w:val="5BC9893A"/>
    <w:rsid w:val="5BCCBEDF"/>
    <w:rsid w:val="5BCD1069"/>
    <w:rsid w:val="5BCD3413"/>
    <w:rsid w:val="5BCEF066"/>
    <w:rsid w:val="5BCF182E"/>
    <w:rsid w:val="5BCF31B8"/>
    <w:rsid w:val="5BD117C5"/>
    <w:rsid w:val="5BD297CA"/>
    <w:rsid w:val="5BD5EC20"/>
    <w:rsid w:val="5BD60F2D"/>
    <w:rsid w:val="5BD64BE3"/>
    <w:rsid w:val="5BD66DB2"/>
    <w:rsid w:val="5BD7A44B"/>
    <w:rsid w:val="5BDA12AD"/>
    <w:rsid w:val="5BDCF7F9"/>
    <w:rsid w:val="5BDD77A8"/>
    <w:rsid w:val="5BDEE59F"/>
    <w:rsid w:val="5BE00B17"/>
    <w:rsid w:val="5BE06922"/>
    <w:rsid w:val="5BE20D0D"/>
    <w:rsid w:val="5BE26AE6"/>
    <w:rsid w:val="5BE2D276"/>
    <w:rsid w:val="5BE49107"/>
    <w:rsid w:val="5BE4CD82"/>
    <w:rsid w:val="5BE5F085"/>
    <w:rsid w:val="5BE6E391"/>
    <w:rsid w:val="5BE6E648"/>
    <w:rsid w:val="5BE704CE"/>
    <w:rsid w:val="5BE72DE1"/>
    <w:rsid w:val="5BE83037"/>
    <w:rsid w:val="5BEBCF73"/>
    <w:rsid w:val="5BECEB5C"/>
    <w:rsid w:val="5BEEC003"/>
    <w:rsid w:val="5BF2A063"/>
    <w:rsid w:val="5BF2DA80"/>
    <w:rsid w:val="5BF3C634"/>
    <w:rsid w:val="5BF3D8A1"/>
    <w:rsid w:val="5BF50CD3"/>
    <w:rsid w:val="5BF54BB5"/>
    <w:rsid w:val="5BF59215"/>
    <w:rsid w:val="5BF6707A"/>
    <w:rsid w:val="5BF78CF0"/>
    <w:rsid w:val="5BF8665C"/>
    <w:rsid w:val="5BF89366"/>
    <w:rsid w:val="5BFCB56B"/>
    <w:rsid w:val="5BFF2E52"/>
    <w:rsid w:val="5C003F5D"/>
    <w:rsid w:val="5C014C3F"/>
    <w:rsid w:val="5C0300AC"/>
    <w:rsid w:val="5C03D7EE"/>
    <w:rsid w:val="5C04E791"/>
    <w:rsid w:val="5C060C81"/>
    <w:rsid w:val="5C061C33"/>
    <w:rsid w:val="5C08668E"/>
    <w:rsid w:val="5C08A8E8"/>
    <w:rsid w:val="5C08AA66"/>
    <w:rsid w:val="5C097C7E"/>
    <w:rsid w:val="5C0ABA85"/>
    <w:rsid w:val="5C0BB6DB"/>
    <w:rsid w:val="5C0CF628"/>
    <w:rsid w:val="5C0E214A"/>
    <w:rsid w:val="5C0F9C71"/>
    <w:rsid w:val="5C10973B"/>
    <w:rsid w:val="5C114240"/>
    <w:rsid w:val="5C1186F8"/>
    <w:rsid w:val="5C11BCCC"/>
    <w:rsid w:val="5C13031C"/>
    <w:rsid w:val="5C1339D5"/>
    <w:rsid w:val="5C14CEBC"/>
    <w:rsid w:val="5C151327"/>
    <w:rsid w:val="5C152CB1"/>
    <w:rsid w:val="5C154B7C"/>
    <w:rsid w:val="5C158828"/>
    <w:rsid w:val="5C16B4FA"/>
    <w:rsid w:val="5C17DDCE"/>
    <w:rsid w:val="5C18C23B"/>
    <w:rsid w:val="5C1BD8F8"/>
    <w:rsid w:val="5C1C939B"/>
    <w:rsid w:val="5C1D4183"/>
    <w:rsid w:val="5C1D65B7"/>
    <w:rsid w:val="5C1DAE4E"/>
    <w:rsid w:val="5C1EB5D0"/>
    <w:rsid w:val="5C2079D2"/>
    <w:rsid w:val="5C2232A3"/>
    <w:rsid w:val="5C23FE5A"/>
    <w:rsid w:val="5C24DEB8"/>
    <w:rsid w:val="5C24E3A1"/>
    <w:rsid w:val="5C2563D3"/>
    <w:rsid w:val="5C25E829"/>
    <w:rsid w:val="5C26A5E9"/>
    <w:rsid w:val="5C2A645F"/>
    <w:rsid w:val="5C2AB219"/>
    <w:rsid w:val="5C2C2EFB"/>
    <w:rsid w:val="5C2D7A7B"/>
    <w:rsid w:val="5C2E47EB"/>
    <w:rsid w:val="5C2E510B"/>
    <w:rsid w:val="5C2EA4CC"/>
    <w:rsid w:val="5C2F0C23"/>
    <w:rsid w:val="5C2F2C17"/>
    <w:rsid w:val="5C2FC743"/>
    <w:rsid w:val="5C314B59"/>
    <w:rsid w:val="5C31A51D"/>
    <w:rsid w:val="5C32764F"/>
    <w:rsid w:val="5C335A72"/>
    <w:rsid w:val="5C33A641"/>
    <w:rsid w:val="5C33F09A"/>
    <w:rsid w:val="5C35E181"/>
    <w:rsid w:val="5C377B21"/>
    <w:rsid w:val="5C37F6E4"/>
    <w:rsid w:val="5C398E37"/>
    <w:rsid w:val="5C3BFC90"/>
    <w:rsid w:val="5C3C00FA"/>
    <w:rsid w:val="5C3F5072"/>
    <w:rsid w:val="5C4090C5"/>
    <w:rsid w:val="5C41509F"/>
    <w:rsid w:val="5C420B2F"/>
    <w:rsid w:val="5C4223CB"/>
    <w:rsid w:val="5C44F0D3"/>
    <w:rsid w:val="5C453DDC"/>
    <w:rsid w:val="5C465602"/>
    <w:rsid w:val="5C47A3ED"/>
    <w:rsid w:val="5C481FE8"/>
    <w:rsid w:val="5C487CBF"/>
    <w:rsid w:val="5C49AB9F"/>
    <w:rsid w:val="5C4C75C0"/>
    <w:rsid w:val="5C4D3EE7"/>
    <w:rsid w:val="5C4D6DA9"/>
    <w:rsid w:val="5C4EEC2C"/>
    <w:rsid w:val="5C4F1054"/>
    <w:rsid w:val="5C500D6B"/>
    <w:rsid w:val="5C51458B"/>
    <w:rsid w:val="5C51A633"/>
    <w:rsid w:val="5C539010"/>
    <w:rsid w:val="5C563F92"/>
    <w:rsid w:val="5C57A44C"/>
    <w:rsid w:val="5C59E681"/>
    <w:rsid w:val="5C5A1823"/>
    <w:rsid w:val="5C5A4C3F"/>
    <w:rsid w:val="5C5B6E29"/>
    <w:rsid w:val="5C5D51CF"/>
    <w:rsid w:val="5C5D81C2"/>
    <w:rsid w:val="5C5E8145"/>
    <w:rsid w:val="5C5E90F7"/>
    <w:rsid w:val="5C60E08F"/>
    <w:rsid w:val="5C6235D9"/>
    <w:rsid w:val="5C6446C7"/>
    <w:rsid w:val="5C6765EB"/>
    <w:rsid w:val="5C67715F"/>
    <w:rsid w:val="5C69FC39"/>
    <w:rsid w:val="5C6A4761"/>
    <w:rsid w:val="5C6E6A39"/>
    <w:rsid w:val="5C7117D4"/>
    <w:rsid w:val="5C72AEFD"/>
    <w:rsid w:val="5C73304A"/>
    <w:rsid w:val="5C764248"/>
    <w:rsid w:val="5C77D6F0"/>
    <w:rsid w:val="5C77E856"/>
    <w:rsid w:val="5C77F0D1"/>
    <w:rsid w:val="5C788770"/>
    <w:rsid w:val="5C78E37A"/>
    <w:rsid w:val="5C79F3C6"/>
    <w:rsid w:val="5C7A2F79"/>
    <w:rsid w:val="5C7CB416"/>
    <w:rsid w:val="5C7D3B9E"/>
    <w:rsid w:val="5C7D7070"/>
    <w:rsid w:val="5C7DA54A"/>
    <w:rsid w:val="5C7EFDA2"/>
    <w:rsid w:val="5C7F8E07"/>
    <w:rsid w:val="5C7FE4DC"/>
    <w:rsid w:val="5C800D82"/>
    <w:rsid w:val="5C804E04"/>
    <w:rsid w:val="5C80FB26"/>
    <w:rsid w:val="5C8107E2"/>
    <w:rsid w:val="5C821638"/>
    <w:rsid w:val="5C845892"/>
    <w:rsid w:val="5C848DD5"/>
    <w:rsid w:val="5C84C95F"/>
    <w:rsid w:val="5C866815"/>
    <w:rsid w:val="5C86B283"/>
    <w:rsid w:val="5C876E4E"/>
    <w:rsid w:val="5C876F19"/>
    <w:rsid w:val="5C8786C3"/>
    <w:rsid w:val="5C879331"/>
    <w:rsid w:val="5C880357"/>
    <w:rsid w:val="5C8BCDF9"/>
    <w:rsid w:val="5C8D0F4D"/>
    <w:rsid w:val="5C8D6D36"/>
    <w:rsid w:val="5C8D8A33"/>
    <w:rsid w:val="5C8E94F7"/>
    <w:rsid w:val="5C906AB2"/>
    <w:rsid w:val="5C90A311"/>
    <w:rsid w:val="5C90B5B0"/>
    <w:rsid w:val="5C914624"/>
    <w:rsid w:val="5C930090"/>
    <w:rsid w:val="5C96409A"/>
    <w:rsid w:val="5C980A0F"/>
    <w:rsid w:val="5C988FA7"/>
    <w:rsid w:val="5C9931A2"/>
    <w:rsid w:val="5C9A0576"/>
    <w:rsid w:val="5C9AC2B2"/>
    <w:rsid w:val="5C9ADC80"/>
    <w:rsid w:val="5C9B4767"/>
    <w:rsid w:val="5C9C06A5"/>
    <w:rsid w:val="5C9C529E"/>
    <w:rsid w:val="5C9E3009"/>
    <w:rsid w:val="5CA3EDC7"/>
    <w:rsid w:val="5CA48FBC"/>
    <w:rsid w:val="5CA5E1FE"/>
    <w:rsid w:val="5CA6966B"/>
    <w:rsid w:val="5CA89F9E"/>
    <w:rsid w:val="5CA8C85F"/>
    <w:rsid w:val="5CAE4A09"/>
    <w:rsid w:val="5CAEA9EA"/>
    <w:rsid w:val="5CAFC4DB"/>
    <w:rsid w:val="5CAFD3CD"/>
    <w:rsid w:val="5CB231F9"/>
    <w:rsid w:val="5CB2DCD0"/>
    <w:rsid w:val="5CB2FBA0"/>
    <w:rsid w:val="5CB31044"/>
    <w:rsid w:val="5CB3EA14"/>
    <w:rsid w:val="5CB45121"/>
    <w:rsid w:val="5CB5DF84"/>
    <w:rsid w:val="5CB65E1E"/>
    <w:rsid w:val="5CB660A7"/>
    <w:rsid w:val="5CB6F7E4"/>
    <w:rsid w:val="5CB95FD0"/>
    <w:rsid w:val="5CBB6FAC"/>
    <w:rsid w:val="5CC2AFB2"/>
    <w:rsid w:val="5CC40865"/>
    <w:rsid w:val="5CC4155B"/>
    <w:rsid w:val="5CC42BF0"/>
    <w:rsid w:val="5CC53B72"/>
    <w:rsid w:val="5CC55C61"/>
    <w:rsid w:val="5CC5751D"/>
    <w:rsid w:val="5CC733D7"/>
    <w:rsid w:val="5CC77833"/>
    <w:rsid w:val="5CC865C7"/>
    <w:rsid w:val="5CC8A04D"/>
    <w:rsid w:val="5CC8D136"/>
    <w:rsid w:val="5CC8F7B3"/>
    <w:rsid w:val="5CCAF8D3"/>
    <w:rsid w:val="5CCB0015"/>
    <w:rsid w:val="5CCB63CD"/>
    <w:rsid w:val="5CCB9DBD"/>
    <w:rsid w:val="5CCC1D45"/>
    <w:rsid w:val="5CCC9576"/>
    <w:rsid w:val="5CCD5EEB"/>
    <w:rsid w:val="5CCDB8A3"/>
    <w:rsid w:val="5CCFCF07"/>
    <w:rsid w:val="5CD007E4"/>
    <w:rsid w:val="5CD04C30"/>
    <w:rsid w:val="5CD0ED1E"/>
    <w:rsid w:val="5CD12EB7"/>
    <w:rsid w:val="5CD32DB3"/>
    <w:rsid w:val="5CD3E230"/>
    <w:rsid w:val="5CD4C315"/>
    <w:rsid w:val="5CD4EB8F"/>
    <w:rsid w:val="5CD5E517"/>
    <w:rsid w:val="5CD63467"/>
    <w:rsid w:val="5CD700CB"/>
    <w:rsid w:val="5CD914E3"/>
    <w:rsid w:val="5CD9643E"/>
    <w:rsid w:val="5CD9DF13"/>
    <w:rsid w:val="5CDB6545"/>
    <w:rsid w:val="5CDDF34F"/>
    <w:rsid w:val="5CDDF4E9"/>
    <w:rsid w:val="5CDFEAF3"/>
    <w:rsid w:val="5CE0539F"/>
    <w:rsid w:val="5CE0AE9C"/>
    <w:rsid w:val="5CE101FA"/>
    <w:rsid w:val="5CE2C645"/>
    <w:rsid w:val="5CE45B54"/>
    <w:rsid w:val="5CE4CDE9"/>
    <w:rsid w:val="5CE51EB6"/>
    <w:rsid w:val="5CE5638E"/>
    <w:rsid w:val="5CE5C9A0"/>
    <w:rsid w:val="5CE61887"/>
    <w:rsid w:val="5CE7EB5F"/>
    <w:rsid w:val="5CE8D625"/>
    <w:rsid w:val="5CE993D2"/>
    <w:rsid w:val="5CEA336D"/>
    <w:rsid w:val="5CEAF17B"/>
    <w:rsid w:val="5CEB6009"/>
    <w:rsid w:val="5CEC6065"/>
    <w:rsid w:val="5CED43D4"/>
    <w:rsid w:val="5CEF57F5"/>
    <w:rsid w:val="5CF0A76D"/>
    <w:rsid w:val="5CF0E1FB"/>
    <w:rsid w:val="5CF1F35C"/>
    <w:rsid w:val="5CF29F7D"/>
    <w:rsid w:val="5CF3B6FF"/>
    <w:rsid w:val="5CF3FF00"/>
    <w:rsid w:val="5CF44B7A"/>
    <w:rsid w:val="5CF52BD9"/>
    <w:rsid w:val="5CF7B417"/>
    <w:rsid w:val="5CF7B6A2"/>
    <w:rsid w:val="5CF7D99A"/>
    <w:rsid w:val="5CF814B8"/>
    <w:rsid w:val="5CFA39EB"/>
    <w:rsid w:val="5CFB4195"/>
    <w:rsid w:val="5CFD351F"/>
    <w:rsid w:val="5CFE1FB9"/>
    <w:rsid w:val="5CFEE28B"/>
    <w:rsid w:val="5CFF507E"/>
    <w:rsid w:val="5D0018C3"/>
    <w:rsid w:val="5D00CBD6"/>
    <w:rsid w:val="5D04414C"/>
    <w:rsid w:val="5D068E03"/>
    <w:rsid w:val="5D06FC62"/>
    <w:rsid w:val="5D0755A8"/>
    <w:rsid w:val="5D0793A8"/>
    <w:rsid w:val="5D07A4D7"/>
    <w:rsid w:val="5D080339"/>
    <w:rsid w:val="5D0B8440"/>
    <w:rsid w:val="5D0D0318"/>
    <w:rsid w:val="5D0D090E"/>
    <w:rsid w:val="5D0E5FC5"/>
    <w:rsid w:val="5D0EEB60"/>
    <w:rsid w:val="5D0FC2F7"/>
    <w:rsid w:val="5D119074"/>
    <w:rsid w:val="5D122034"/>
    <w:rsid w:val="5D127C6E"/>
    <w:rsid w:val="5D12EA40"/>
    <w:rsid w:val="5D13DB69"/>
    <w:rsid w:val="5D13E31D"/>
    <w:rsid w:val="5D1403D8"/>
    <w:rsid w:val="5D14D193"/>
    <w:rsid w:val="5D1556E9"/>
    <w:rsid w:val="5D15B864"/>
    <w:rsid w:val="5D161C8C"/>
    <w:rsid w:val="5D170729"/>
    <w:rsid w:val="5D185C35"/>
    <w:rsid w:val="5D19B088"/>
    <w:rsid w:val="5D1BC513"/>
    <w:rsid w:val="5D1BDEB6"/>
    <w:rsid w:val="5D1DA579"/>
    <w:rsid w:val="5D20536E"/>
    <w:rsid w:val="5D208379"/>
    <w:rsid w:val="5D209FA5"/>
    <w:rsid w:val="5D22D9F5"/>
    <w:rsid w:val="5D23F399"/>
    <w:rsid w:val="5D245909"/>
    <w:rsid w:val="5D28E315"/>
    <w:rsid w:val="5D2971D0"/>
    <w:rsid w:val="5D2B995D"/>
    <w:rsid w:val="5D2D02CB"/>
    <w:rsid w:val="5D2DCCD1"/>
    <w:rsid w:val="5D3049F6"/>
    <w:rsid w:val="5D32E7CC"/>
    <w:rsid w:val="5D35211E"/>
    <w:rsid w:val="5D354224"/>
    <w:rsid w:val="5D355F97"/>
    <w:rsid w:val="5D361498"/>
    <w:rsid w:val="5D37A0D7"/>
    <w:rsid w:val="5D3901AC"/>
    <w:rsid w:val="5D3ADA44"/>
    <w:rsid w:val="5D3AFF8E"/>
    <w:rsid w:val="5D3C43CF"/>
    <w:rsid w:val="5D3D3B24"/>
    <w:rsid w:val="5D3DDC81"/>
    <w:rsid w:val="5D3EC84E"/>
    <w:rsid w:val="5D3F7C90"/>
    <w:rsid w:val="5D3FA86B"/>
    <w:rsid w:val="5D443E42"/>
    <w:rsid w:val="5D45087E"/>
    <w:rsid w:val="5D457F34"/>
    <w:rsid w:val="5D45E370"/>
    <w:rsid w:val="5D4613F4"/>
    <w:rsid w:val="5D4761AB"/>
    <w:rsid w:val="5D48E528"/>
    <w:rsid w:val="5D4C4421"/>
    <w:rsid w:val="5D4D1DB2"/>
    <w:rsid w:val="5D4D2F2C"/>
    <w:rsid w:val="5D4EB59F"/>
    <w:rsid w:val="5D5323A6"/>
    <w:rsid w:val="5D547304"/>
    <w:rsid w:val="5D54F210"/>
    <w:rsid w:val="5D55ACE9"/>
    <w:rsid w:val="5D55E2C3"/>
    <w:rsid w:val="5D57F98F"/>
    <w:rsid w:val="5D587323"/>
    <w:rsid w:val="5D588971"/>
    <w:rsid w:val="5D58C8E6"/>
    <w:rsid w:val="5D597B99"/>
    <w:rsid w:val="5D5A011C"/>
    <w:rsid w:val="5D5A3CAD"/>
    <w:rsid w:val="5D5DA170"/>
    <w:rsid w:val="5D5DF660"/>
    <w:rsid w:val="5D5EADC7"/>
    <w:rsid w:val="5D60E561"/>
    <w:rsid w:val="5D630F9B"/>
    <w:rsid w:val="5D635BD5"/>
    <w:rsid w:val="5D63676E"/>
    <w:rsid w:val="5D64799E"/>
    <w:rsid w:val="5D66212A"/>
    <w:rsid w:val="5D67A2B4"/>
    <w:rsid w:val="5D68C049"/>
    <w:rsid w:val="5D690B89"/>
    <w:rsid w:val="5D697771"/>
    <w:rsid w:val="5D6AF0D3"/>
    <w:rsid w:val="5D6C3F68"/>
    <w:rsid w:val="5D6E475A"/>
    <w:rsid w:val="5D7007BD"/>
    <w:rsid w:val="5D700A95"/>
    <w:rsid w:val="5D716242"/>
    <w:rsid w:val="5D7200B6"/>
    <w:rsid w:val="5D734151"/>
    <w:rsid w:val="5D73D9C1"/>
    <w:rsid w:val="5D75E153"/>
    <w:rsid w:val="5D76A1E1"/>
    <w:rsid w:val="5D7720C7"/>
    <w:rsid w:val="5D7776A9"/>
    <w:rsid w:val="5D783831"/>
    <w:rsid w:val="5D7BF752"/>
    <w:rsid w:val="5D7D4C1E"/>
    <w:rsid w:val="5D7D62F6"/>
    <w:rsid w:val="5D7E103F"/>
    <w:rsid w:val="5D7FE995"/>
    <w:rsid w:val="5D813EDE"/>
    <w:rsid w:val="5D8171AC"/>
    <w:rsid w:val="5D82D777"/>
    <w:rsid w:val="5D83D56B"/>
    <w:rsid w:val="5D842AE1"/>
    <w:rsid w:val="5D852FA2"/>
    <w:rsid w:val="5D87515A"/>
    <w:rsid w:val="5D88B812"/>
    <w:rsid w:val="5D895F32"/>
    <w:rsid w:val="5D899A51"/>
    <w:rsid w:val="5D89F4C9"/>
    <w:rsid w:val="5D8B2948"/>
    <w:rsid w:val="5D905213"/>
    <w:rsid w:val="5D909A89"/>
    <w:rsid w:val="5D90A798"/>
    <w:rsid w:val="5D9129D1"/>
    <w:rsid w:val="5D92F418"/>
    <w:rsid w:val="5D9382A0"/>
    <w:rsid w:val="5D942390"/>
    <w:rsid w:val="5D9460F9"/>
    <w:rsid w:val="5D948710"/>
    <w:rsid w:val="5D95008B"/>
    <w:rsid w:val="5D966474"/>
    <w:rsid w:val="5D971304"/>
    <w:rsid w:val="5D976A32"/>
    <w:rsid w:val="5D98E169"/>
    <w:rsid w:val="5D98F180"/>
    <w:rsid w:val="5D9A1E66"/>
    <w:rsid w:val="5D9CC624"/>
    <w:rsid w:val="5D9DD31B"/>
    <w:rsid w:val="5D9ED10D"/>
    <w:rsid w:val="5D9F2E9C"/>
    <w:rsid w:val="5DA05A9C"/>
    <w:rsid w:val="5DA0A3B6"/>
    <w:rsid w:val="5DA160C3"/>
    <w:rsid w:val="5DA1BE06"/>
    <w:rsid w:val="5DA1EAC6"/>
    <w:rsid w:val="5DA318FF"/>
    <w:rsid w:val="5DA38034"/>
    <w:rsid w:val="5DA3E6F0"/>
    <w:rsid w:val="5DA4AD11"/>
    <w:rsid w:val="5DA59FED"/>
    <w:rsid w:val="5DA7635F"/>
    <w:rsid w:val="5DA7EE4E"/>
    <w:rsid w:val="5DA82034"/>
    <w:rsid w:val="5DA8BA4F"/>
    <w:rsid w:val="5DA95D91"/>
    <w:rsid w:val="5DAA9D46"/>
    <w:rsid w:val="5DAB08C5"/>
    <w:rsid w:val="5DABEA13"/>
    <w:rsid w:val="5DAC6CDA"/>
    <w:rsid w:val="5DADA47B"/>
    <w:rsid w:val="5DADC4BF"/>
    <w:rsid w:val="5DAE598F"/>
    <w:rsid w:val="5DAE7C8E"/>
    <w:rsid w:val="5DB079A7"/>
    <w:rsid w:val="5DB13D35"/>
    <w:rsid w:val="5DB37D76"/>
    <w:rsid w:val="5DB3B91E"/>
    <w:rsid w:val="5DB490B8"/>
    <w:rsid w:val="5DB4964C"/>
    <w:rsid w:val="5DB4C2A5"/>
    <w:rsid w:val="5DB4CAC6"/>
    <w:rsid w:val="5DB54523"/>
    <w:rsid w:val="5DB74D96"/>
    <w:rsid w:val="5DB7F04E"/>
    <w:rsid w:val="5DB9699A"/>
    <w:rsid w:val="5DBADCFF"/>
    <w:rsid w:val="5DBCA238"/>
    <w:rsid w:val="5DBFD3AA"/>
    <w:rsid w:val="5DC2528C"/>
    <w:rsid w:val="5DC289E8"/>
    <w:rsid w:val="5DC3B121"/>
    <w:rsid w:val="5DC3C762"/>
    <w:rsid w:val="5DC4819D"/>
    <w:rsid w:val="5DC5E73B"/>
    <w:rsid w:val="5DC658D6"/>
    <w:rsid w:val="5DC737C5"/>
    <w:rsid w:val="5DC84940"/>
    <w:rsid w:val="5DC8CB80"/>
    <w:rsid w:val="5DCA161B"/>
    <w:rsid w:val="5DCAEBCF"/>
    <w:rsid w:val="5DCCBB40"/>
    <w:rsid w:val="5DCDAF53"/>
    <w:rsid w:val="5DCF477C"/>
    <w:rsid w:val="5DCFD43C"/>
    <w:rsid w:val="5DD09131"/>
    <w:rsid w:val="5DD27E0F"/>
    <w:rsid w:val="5DD2DC6D"/>
    <w:rsid w:val="5DD50472"/>
    <w:rsid w:val="5DD631D1"/>
    <w:rsid w:val="5DD84EBA"/>
    <w:rsid w:val="5DDBEF18"/>
    <w:rsid w:val="5DDC8594"/>
    <w:rsid w:val="5DE22345"/>
    <w:rsid w:val="5DE232F5"/>
    <w:rsid w:val="5DE32955"/>
    <w:rsid w:val="5DE347B2"/>
    <w:rsid w:val="5DE7F706"/>
    <w:rsid w:val="5DE81C60"/>
    <w:rsid w:val="5DEA4804"/>
    <w:rsid w:val="5DEB760F"/>
    <w:rsid w:val="5DEC5E87"/>
    <w:rsid w:val="5DED15EC"/>
    <w:rsid w:val="5DEDD64E"/>
    <w:rsid w:val="5DEE6267"/>
    <w:rsid w:val="5DF00C21"/>
    <w:rsid w:val="5DF3C784"/>
    <w:rsid w:val="5DF4421B"/>
    <w:rsid w:val="5DF46675"/>
    <w:rsid w:val="5DF6FD72"/>
    <w:rsid w:val="5DF7D15D"/>
    <w:rsid w:val="5DF7F71C"/>
    <w:rsid w:val="5DF876D9"/>
    <w:rsid w:val="5DF8A2DE"/>
    <w:rsid w:val="5DF9F28F"/>
    <w:rsid w:val="5DFADFBC"/>
    <w:rsid w:val="5DFC56C9"/>
    <w:rsid w:val="5DFD4AD8"/>
    <w:rsid w:val="5DFDA8A9"/>
    <w:rsid w:val="5DFDEE50"/>
    <w:rsid w:val="5DFE451C"/>
    <w:rsid w:val="5DFEE35D"/>
    <w:rsid w:val="5DFF7C7D"/>
    <w:rsid w:val="5E004543"/>
    <w:rsid w:val="5E02254E"/>
    <w:rsid w:val="5E0712FC"/>
    <w:rsid w:val="5E0AF3D7"/>
    <w:rsid w:val="5E0B10E3"/>
    <w:rsid w:val="5E0D1C84"/>
    <w:rsid w:val="5E0E7119"/>
    <w:rsid w:val="5E10118B"/>
    <w:rsid w:val="5E103414"/>
    <w:rsid w:val="5E12EE05"/>
    <w:rsid w:val="5E13DFB7"/>
    <w:rsid w:val="5E1509A7"/>
    <w:rsid w:val="5E1708E9"/>
    <w:rsid w:val="5E183595"/>
    <w:rsid w:val="5E1BC821"/>
    <w:rsid w:val="5E1C232F"/>
    <w:rsid w:val="5E1F31B2"/>
    <w:rsid w:val="5E1F8B09"/>
    <w:rsid w:val="5E208C5E"/>
    <w:rsid w:val="5E217847"/>
    <w:rsid w:val="5E2501A5"/>
    <w:rsid w:val="5E270CC1"/>
    <w:rsid w:val="5E27B2FA"/>
    <w:rsid w:val="5E2824D7"/>
    <w:rsid w:val="5E2A887B"/>
    <w:rsid w:val="5E2ABEAD"/>
    <w:rsid w:val="5E2B0529"/>
    <w:rsid w:val="5E2C2534"/>
    <w:rsid w:val="5E2FBEC1"/>
    <w:rsid w:val="5E30CA7D"/>
    <w:rsid w:val="5E325F3A"/>
    <w:rsid w:val="5E34F4E4"/>
    <w:rsid w:val="5E35440C"/>
    <w:rsid w:val="5E35A2BD"/>
    <w:rsid w:val="5E37E887"/>
    <w:rsid w:val="5E390FBE"/>
    <w:rsid w:val="5E39BE75"/>
    <w:rsid w:val="5E3AB1E4"/>
    <w:rsid w:val="5E3C8383"/>
    <w:rsid w:val="5E3C996E"/>
    <w:rsid w:val="5E3D2CF3"/>
    <w:rsid w:val="5E3D465E"/>
    <w:rsid w:val="5E3FF658"/>
    <w:rsid w:val="5E421329"/>
    <w:rsid w:val="5E422BBA"/>
    <w:rsid w:val="5E423BCF"/>
    <w:rsid w:val="5E42579E"/>
    <w:rsid w:val="5E42E054"/>
    <w:rsid w:val="5E43980C"/>
    <w:rsid w:val="5E439C7C"/>
    <w:rsid w:val="5E44A8F3"/>
    <w:rsid w:val="5E4571A6"/>
    <w:rsid w:val="5E465F8F"/>
    <w:rsid w:val="5E46BB13"/>
    <w:rsid w:val="5E4762A7"/>
    <w:rsid w:val="5E48C73B"/>
    <w:rsid w:val="5E4B9DFB"/>
    <w:rsid w:val="5E4ECC01"/>
    <w:rsid w:val="5E50EDE6"/>
    <w:rsid w:val="5E5239D7"/>
    <w:rsid w:val="5E52EABF"/>
    <w:rsid w:val="5E538E50"/>
    <w:rsid w:val="5E553A5C"/>
    <w:rsid w:val="5E559976"/>
    <w:rsid w:val="5E57A2A2"/>
    <w:rsid w:val="5E57E564"/>
    <w:rsid w:val="5E5B290A"/>
    <w:rsid w:val="5E5BAD57"/>
    <w:rsid w:val="5E5CB1B5"/>
    <w:rsid w:val="5E5E9810"/>
    <w:rsid w:val="5E5FC973"/>
    <w:rsid w:val="5E615D28"/>
    <w:rsid w:val="5E64CECA"/>
    <w:rsid w:val="5E659BC6"/>
    <w:rsid w:val="5E66C190"/>
    <w:rsid w:val="5E66D166"/>
    <w:rsid w:val="5E6775AD"/>
    <w:rsid w:val="5E67FE8B"/>
    <w:rsid w:val="5E681A8D"/>
    <w:rsid w:val="5E689BA5"/>
    <w:rsid w:val="5E6DEDB4"/>
    <w:rsid w:val="5E6ED094"/>
    <w:rsid w:val="5E6FFAEB"/>
    <w:rsid w:val="5E701FE2"/>
    <w:rsid w:val="5E70EE1E"/>
    <w:rsid w:val="5E720B9F"/>
    <w:rsid w:val="5E72AB06"/>
    <w:rsid w:val="5E736117"/>
    <w:rsid w:val="5E73DA04"/>
    <w:rsid w:val="5E73F860"/>
    <w:rsid w:val="5E740FAC"/>
    <w:rsid w:val="5E745B8B"/>
    <w:rsid w:val="5E750D68"/>
    <w:rsid w:val="5E766BCC"/>
    <w:rsid w:val="5E77179A"/>
    <w:rsid w:val="5E7740CC"/>
    <w:rsid w:val="5E7846FC"/>
    <w:rsid w:val="5E7B5477"/>
    <w:rsid w:val="5E7C5CD9"/>
    <w:rsid w:val="5E7D2BDE"/>
    <w:rsid w:val="5E7FD2CA"/>
    <w:rsid w:val="5E828369"/>
    <w:rsid w:val="5E833B2A"/>
    <w:rsid w:val="5E860C56"/>
    <w:rsid w:val="5E8849E4"/>
    <w:rsid w:val="5E8A5483"/>
    <w:rsid w:val="5E8ADF82"/>
    <w:rsid w:val="5E8BBCE3"/>
    <w:rsid w:val="5E8C0FB1"/>
    <w:rsid w:val="5E8C8C60"/>
    <w:rsid w:val="5E8DD1DE"/>
    <w:rsid w:val="5E8DF71C"/>
    <w:rsid w:val="5E8FB2FE"/>
    <w:rsid w:val="5E8FD1F7"/>
    <w:rsid w:val="5E90E90D"/>
    <w:rsid w:val="5E918B90"/>
    <w:rsid w:val="5E939F10"/>
    <w:rsid w:val="5E94ECB9"/>
    <w:rsid w:val="5E94FA6E"/>
    <w:rsid w:val="5E97F769"/>
    <w:rsid w:val="5E9909B6"/>
    <w:rsid w:val="5E99DC58"/>
    <w:rsid w:val="5E9A2BE8"/>
    <w:rsid w:val="5E9A6C98"/>
    <w:rsid w:val="5E9D5E0B"/>
    <w:rsid w:val="5E9E6C0F"/>
    <w:rsid w:val="5E9E8564"/>
    <w:rsid w:val="5EA12CFC"/>
    <w:rsid w:val="5EA32E5C"/>
    <w:rsid w:val="5EA4554D"/>
    <w:rsid w:val="5EA4F6A5"/>
    <w:rsid w:val="5EA5C72E"/>
    <w:rsid w:val="5EA7BC68"/>
    <w:rsid w:val="5EA8F7C4"/>
    <w:rsid w:val="5EA983FF"/>
    <w:rsid w:val="5EAF9219"/>
    <w:rsid w:val="5EB04005"/>
    <w:rsid w:val="5EB12D5A"/>
    <w:rsid w:val="5EB23923"/>
    <w:rsid w:val="5EB4045D"/>
    <w:rsid w:val="5EB78583"/>
    <w:rsid w:val="5EB8238A"/>
    <w:rsid w:val="5EB8DB85"/>
    <w:rsid w:val="5EB9569E"/>
    <w:rsid w:val="5EB96445"/>
    <w:rsid w:val="5EB989D8"/>
    <w:rsid w:val="5EBAD256"/>
    <w:rsid w:val="5EBB7B74"/>
    <w:rsid w:val="5EBE0A18"/>
    <w:rsid w:val="5EBE2BFD"/>
    <w:rsid w:val="5EC01142"/>
    <w:rsid w:val="5EC01464"/>
    <w:rsid w:val="5EC016CF"/>
    <w:rsid w:val="5EC01EA9"/>
    <w:rsid w:val="5EC0941C"/>
    <w:rsid w:val="5EC13CDE"/>
    <w:rsid w:val="5EC628B1"/>
    <w:rsid w:val="5EC6B786"/>
    <w:rsid w:val="5EC753C7"/>
    <w:rsid w:val="5EC859EE"/>
    <w:rsid w:val="5EC8D0A1"/>
    <w:rsid w:val="5ECA7E9C"/>
    <w:rsid w:val="5ECAA9B4"/>
    <w:rsid w:val="5ECB52BE"/>
    <w:rsid w:val="5ECBB668"/>
    <w:rsid w:val="5ED06C3C"/>
    <w:rsid w:val="5ED11285"/>
    <w:rsid w:val="5ED30941"/>
    <w:rsid w:val="5ED3E51D"/>
    <w:rsid w:val="5ED51763"/>
    <w:rsid w:val="5ED54C16"/>
    <w:rsid w:val="5ED6ACC2"/>
    <w:rsid w:val="5ED6B3F6"/>
    <w:rsid w:val="5ED6F7B1"/>
    <w:rsid w:val="5ED78CAE"/>
    <w:rsid w:val="5ED7D753"/>
    <w:rsid w:val="5ED97899"/>
    <w:rsid w:val="5ED9B9C2"/>
    <w:rsid w:val="5ED9E985"/>
    <w:rsid w:val="5EDA413F"/>
    <w:rsid w:val="5EDCAB79"/>
    <w:rsid w:val="5EDDE950"/>
    <w:rsid w:val="5EDE3650"/>
    <w:rsid w:val="5EDE4A5F"/>
    <w:rsid w:val="5EE699C7"/>
    <w:rsid w:val="5EE7423D"/>
    <w:rsid w:val="5EE749B0"/>
    <w:rsid w:val="5EE77821"/>
    <w:rsid w:val="5EE7BD64"/>
    <w:rsid w:val="5EE7FD39"/>
    <w:rsid w:val="5EE80ECE"/>
    <w:rsid w:val="5EE9CBDD"/>
    <w:rsid w:val="5EEC3BE5"/>
    <w:rsid w:val="5EED8C8E"/>
    <w:rsid w:val="5EEFBEB2"/>
    <w:rsid w:val="5EF0FF47"/>
    <w:rsid w:val="5EF2A877"/>
    <w:rsid w:val="5EF54BFA"/>
    <w:rsid w:val="5EF6EB6A"/>
    <w:rsid w:val="5EF8E7EC"/>
    <w:rsid w:val="5EF9863B"/>
    <w:rsid w:val="5EFA39EC"/>
    <w:rsid w:val="5EFBC4ED"/>
    <w:rsid w:val="5EFCF919"/>
    <w:rsid w:val="5EFE5359"/>
    <w:rsid w:val="5F00C7B3"/>
    <w:rsid w:val="5F013678"/>
    <w:rsid w:val="5F0145D8"/>
    <w:rsid w:val="5F02B368"/>
    <w:rsid w:val="5F044F81"/>
    <w:rsid w:val="5F04AECA"/>
    <w:rsid w:val="5F04B37A"/>
    <w:rsid w:val="5F05F681"/>
    <w:rsid w:val="5F077345"/>
    <w:rsid w:val="5F07AAA9"/>
    <w:rsid w:val="5F083764"/>
    <w:rsid w:val="5F08C097"/>
    <w:rsid w:val="5F0A1560"/>
    <w:rsid w:val="5F0CF941"/>
    <w:rsid w:val="5F0D0898"/>
    <w:rsid w:val="5F0E0E74"/>
    <w:rsid w:val="5F10C0E5"/>
    <w:rsid w:val="5F1236A7"/>
    <w:rsid w:val="5F14A3C2"/>
    <w:rsid w:val="5F15001D"/>
    <w:rsid w:val="5F15DBEB"/>
    <w:rsid w:val="5F161FB6"/>
    <w:rsid w:val="5F169155"/>
    <w:rsid w:val="5F171916"/>
    <w:rsid w:val="5F17249D"/>
    <w:rsid w:val="5F1896DF"/>
    <w:rsid w:val="5F18E038"/>
    <w:rsid w:val="5F1CAEA4"/>
    <w:rsid w:val="5F1CE6F5"/>
    <w:rsid w:val="5F2067B8"/>
    <w:rsid w:val="5F2228C2"/>
    <w:rsid w:val="5F22EE46"/>
    <w:rsid w:val="5F230E9C"/>
    <w:rsid w:val="5F248C09"/>
    <w:rsid w:val="5F292815"/>
    <w:rsid w:val="5F29E7FD"/>
    <w:rsid w:val="5F29F23B"/>
    <w:rsid w:val="5F2A80F1"/>
    <w:rsid w:val="5F2B3D85"/>
    <w:rsid w:val="5F2CDCE3"/>
    <w:rsid w:val="5F2D2089"/>
    <w:rsid w:val="5F2DEFA7"/>
    <w:rsid w:val="5F2F3770"/>
    <w:rsid w:val="5F31BCFF"/>
    <w:rsid w:val="5F327FBA"/>
    <w:rsid w:val="5F32EDFB"/>
    <w:rsid w:val="5F33AFA5"/>
    <w:rsid w:val="5F33D9BC"/>
    <w:rsid w:val="5F350D43"/>
    <w:rsid w:val="5F35C342"/>
    <w:rsid w:val="5F3739B4"/>
    <w:rsid w:val="5F38BAD9"/>
    <w:rsid w:val="5F3957F3"/>
    <w:rsid w:val="5F39BCA7"/>
    <w:rsid w:val="5F3A61A5"/>
    <w:rsid w:val="5F3AC3A8"/>
    <w:rsid w:val="5F3C3922"/>
    <w:rsid w:val="5F3F1AB0"/>
    <w:rsid w:val="5F3FBA1C"/>
    <w:rsid w:val="5F4084EE"/>
    <w:rsid w:val="5F41795E"/>
    <w:rsid w:val="5F4364BC"/>
    <w:rsid w:val="5F442AC5"/>
    <w:rsid w:val="5F451E4E"/>
    <w:rsid w:val="5F45A26D"/>
    <w:rsid w:val="5F469D45"/>
    <w:rsid w:val="5F490DD7"/>
    <w:rsid w:val="5F4B2A12"/>
    <w:rsid w:val="5F4B40AE"/>
    <w:rsid w:val="5F4D0745"/>
    <w:rsid w:val="5F4EB04E"/>
    <w:rsid w:val="5F4F7E90"/>
    <w:rsid w:val="5F5473B4"/>
    <w:rsid w:val="5F54833F"/>
    <w:rsid w:val="5F5597AC"/>
    <w:rsid w:val="5F561AAD"/>
    <w:rsid w:val="5F565DB1"/>
    <w:rsid w:val="5F566421"/>
    <w:rsid w:val="5F579984"/>
    <w:rsid w:val="5F57BB55"/>
    <w:rsid w:val="5F57C5F0"/>
    <w:rsid w:val="5F58CE26"/>
    <w:rsid w:val="5F58F832"/>
    <w:rsid w:val="5F5AEC95"/>
    <w:rsid w:val="5F5B1103"/>
    <w:rsid w:val="5F5BF7B1"/>
    <w:rsid w:val="5F5C4F4A"/>
    <w:rsid w:val="5F5C75D5"/>
    <w:rsid w:val="5F5C8622"/>
    <w:rsid w:val="5F5DE393"/>
    <w:rsid w:val="5F600183"/>
    <w:rsid w:val="5F641229"/>
    <w:rsid w:val="5F65F89A"/>
    <w:rsid w:val="5F662204"/>
    <w:rsid w:val="5F6A6E6A"/>
    <w:rsid w:val="5F6B36C8"/>
    <w:rsid w:val="5F6BE692"/>
    <w:rsid w:val="5F6C0E52"/>
    <w:rsid w:val="5F6C2613"/>
    <w:rsid w:val="5F6CFE26"/>
    <w:rsid w:val="5F6D9629"/>
    <w:rsid w:val="5F6DD9E1"/>
    <w:rsid w:val="5F6E35BA"/>
    <w:rsid w:val="5F6E7772"/>
    <w:rsid w:val="5F6F001C"/>
    <w:rsid w:val="5F6F0F00"/>
    <w:rsid w:val="5F6F1C3C"/>
    <w:rsid w:val="5F6F7231"/>
    <w:rsid w:val="5F6F8182"/>
    <w:rsid w:val="5F700F2B"/>
    <w:rsid w:val="5F72207E"/>
    <w:rsid w:val="5F74939F"/>
    <w:rsid w:val="5F7497A4"/>
    <w:rsid w:val="5F76D59B"/>
    <w:rsid w:val="5F76D77A"/>
    <w:rsid w:val="5F7785FC"/>
    <w:rsid w:val="5F7940E5"/>
    <w:rsid w:val="5F7AA314"/>
    <w:rsid w:val="5F7AC62D"/>
    <w:rsid w:val="5F7DE664"/>
    <w:rsid w:val="5F7E544E"/>
    <w:rsid w:val="5F7EA754"/>
    <w:rsid w:val="5F7EDA7A"/>
    <w:rsid w:val="5F7EEBA3"/>
    <w:rsid w:val="5F807C01"/>
    <w:rsid w:val="5F82D6CD"/>
    <w:rsid w:val="5F831C15"/>
    <w:rsid w:val="5F83C16E"/>
    <w:rsid w:val="5F84DFA9"/>
    <w:rsid w:val="5F854CAC"/>
    <w:rsid w:val="5F88BE97"/>
    <w:rsid w:val="5F88EF29"/>
    <w:rsid w:val="5F89C6FA"/>
    <w:rsid w:val="5F8B0B8F"/>
    <w:rsid w:val="5F8B7E6F"/>
    <w:rsid w:val="5F8FA6A5"/>
    <w:rsid w:val="5F8FF2D3"/>
    <w:rsid w:val="5F8FF8BD"/>
    <w:rsid w:val="5F91C405"/>
    <w:rsid w:val="5F9223F3"/>
    <w:rsid w:val="5F95DB4E"/>
    <w:rsid w:val="5F970DE1"/>
    <w:rsid w:val="5F984395"/>
    <w:rsid w:val="5F98517E"/>
    <w:rsid w:val="5F9A35D6"/>
    <w:rsid w:val="5F9AE5E8"/>
    <w:rsid w:val="5F9C1D98"/>
    <w:rsid w:val="5F9EAA83"/>
    <w:rsid w:val="5FA0612A"/>
    <w:rsid w:val="5FA23A61"/>
    <w:rsid w:val="5FA2617E"/>
    <w:rsid w:val="5FA49F65"/>
    <w:rsid w:val="5FA5BEAC"/>
    <w:rsid w:val="5FA6609D"/>
    <w:rsid w:val="5FA9BC43"/>
    <w:rsid w:val="5FAB5BFB"/>
    <w:rsid w:val="5FAB8523"/>
    <w:rsid w:val="5FAEF044"/>
    <w:rsid w:val="5FAF961C"/>
    <w:rsid w:val="5FB1E5A1"/>
    <w:rsid w:val="5FB225AF"/>
    <w:rsid w:val="5FB30D0E"/>
    <w:rsid w:val="5FB3AD92"/>
    <w:rsid w:val="5FB435C2"/>
    <w:rsid w:val="5FB54899"/>
    <w:rsid w:val="5FB55B81"/>
    <w:rsid w:val="5FB5F79D"/>
    <w:rsid w:val="5FB7AF5B"/>
    <w:rsid w:val="5FB7B98E"/>
    <w:rsid w:val="5FB9B563"/>
    <w:rsid w:val="5FBAD61B"/>
    <w:rsid w:val="5FBB5A1D"/>
    <w:rsid w:val="5FBB70B3"/>
    <w:rsid w:val="5FBC99A2"/>
    <w:rsid w:val="5FBD5383"/>
    <w:rsid w:val="5FBD71DC"/>
    <w:rsid w:val="5FBD78D0"/>
    <w:rsid w:val="5FBDC9F5"/>
    <w:rsid w:val="5FBDF264"/>
    <w:rsid w:val="5FBEE6E5"/>
    <w:rsid w:val="5FBFB1AC"/>
    <w:rsid w:val="5FC014FE"/>
    <w:rsid w:val="5FC0F68C"/>
    <w:rsid w:val="5FC1614A"/>
    <w:rsid w:val="5FC1DFDB"/>
    <w:rsid w:val="5FC260AB"/>
    <w:rsid w:val="5FC4ACAB"/>
    <w:rsid w:val="5FC4F2BC"/>
    <w:rsid w:val="5FC716A9"/>
    <w:rsid w:val="5FC862A0"/>
    <w:rsid w:val="5FC8F182"/>
    <w:rsid w:val="5FC9A883"/>
    <w:rsid w:val="5FCAECA9"/>
    <w:rsid w:val="5FCB64D6"/>
    <w:rsid w:val="5FCB9D6D"/>
    <w:rsid w:val="5FCC4AFB"/>
    <w:rsid w:val="5FCCF67C"/>
    <w:rsid w:val="5FCDD9BD"/>
    <w:rsid w:val="5FCE55A1"/>
    <w:rsid w:val="5FCF874A"/>
    <w:rsid w:val="5FD05FA3"/>
    <w:rsid w:val="5FD14AE5"/>
    <w:rsid w:val="5FD16338"/>
    <w:rsid w:val="5FD2402C"/>
    <w:rsid w:val="5FD26169"/>
    <w:rsid w:val="5FD2FE09"/>
    <w:rsid w:val="5FD44E0C"/>
    <w:rsid w:val="5FD47F0F"/>
    <w:rsid w:val="5FD60457"/>
    <w:rsid w:val="5FD70F5C"/>
    <w:rsid w:val="5FD86606"/>
    <w:rsid w:val="5FDBBC58"/>
    <w:rsid w:val="5FDC3AAA"/>
    <w:rsid w:val="5FDFDF35"/>
    <w:rsid w:val="5FDFF97D"/>
    <w:rsid w:val="5FE0938D"/>
    <w:rsid w:val="5FE2E45F"/>
    <w:rsid w:val="5FE32057"/>
    <w:rsid w:val="5FE417E1"/>
    <w:rsid w:val="5FE480D5"/>
    <w:rsid w:val="5FE484F4"/>
    <w:rsid w:val="5FE51E55"/>
    <w:rsid w:val="5FE68C60"/>
    <w:rsid w:val="5FE78F74"/>
    <w:rsid w:val="5FE9B40C"/>
    <w:rsid w:val="5FEB63CF"/>
    <w:rsid w:val="5FEB8E97"/>
    <w:rsid w:val="5FEBDB29"/>
    <w:rsid w:val="5FEBEB8E"/>
    <w:rsid w:val="5FEC9B00"/>
    <w:rsid w:val="5FEDA16D"/>
    <w:rsid w:val="5FEF1251"/>
    <w:rsid w:val="5FEF2148"/>
    <w:rsid w:val="5FF0F8AD"/>
    <w:rsid w:val="5FF1F0A8"/>
    <w:rsid w:val="5FF294E8"/>
    <w:rsid w:val="5FF2F9C0"/>
    <w:rsid w:val="5FF3B8B7"/>
    <w:rsid w:val="5FF4DE64"/>
    <w:rsid w:val="5FF4E5ED"/>
    <w:rsid w:val="5FF53E9E"/>
    <w:rsid w:val="5FF83340"/>
    <w:rsid w:val="5FF9BF9E"/>
    <w:rsid w:val="5FFB0C24"/>
    <w:rsid w:val="5FFC213D"/>
    <w:rsid w:val="5FFDB7A6"/>
    <w:rsid w:val="5FFE5169"/>
    <w:rsid w:val="5FFF0343"/>
    <w:rsid w:val="60003AB6"/>
    <w:rsid w:val="60018D21"/>
    <w:rsid w:val="6001A92D"/>
    <w:rsid w:val="6002A3DD"/>
    <w:rsid w:val="6002F6AD"/>
    <w:rsid w:val="6004BA5D"/>
    <w:rsid w:val="60058E8F"/>
    <w:rsid w:val="6005A5D6"/>
    <w:rsid w:val="6005D6FF"/>
    <w:rsid w:val="600A2EC9"/>
    <w:rsid w:val="600AA2A7"/>
    <w:rsid w:val="600B7A26"/>
    <w:rsid w:val="600E0605"/>
    <w:rsid w:val="601097B5"/>
    <w:rsid w:val="6010CD49"/>
    <w:rsid w:val="6012770B"/>
    <w:rsid w:val="60166B0D"/>
    <w:rsid w:val="60183292"/>
    <w:rsid w:val="6018A1E1"/>
    <w:rsid w:val="601968F6"/>
    <w:rsid w:val="601FB024"/>
    <w:rsid w:val="60207F13"/>
    <w:rsid w:val="6020F0DE"/>
    <w:rsid w:val="6022EF69"/>
    <w:rsid w:val="60233CD8"/>
    <w:rsid w:val="60239E72"/>
    <w:rsid w:val="60254C64"/>
    <w:rsid w:val="6025D9C0"/>
    <w:rsid w:val="60261036"/>
    <w:rsid w:val="60284EF6"/>
    <w:rsid w:val="60297152"/>
    <w:rsid w:val="602A1791"/>
    <w:rsid w:val="602B0CB5"/>
    <w:rsid w:val="602D28C1"/>
    <w:rsid w:val="602D658B"/>
    <w:rsid w:val="602DBDB4"/>
    <w:rsid w:val="602DF5D2"/>
    <w:rsid w:val="602F54D9"/>
    <w:rsid w:val="602F70F9"/>
    <w:rsid w:val="602FF5E6"/>
    <w:rsid w:val="6030F6E2"/>
    <w:rsid w:val="60325E8E"/>
    <w:rsid w:val="6033117B"/>
    <w:rsid w:val="6035095F"/>
    <w:rsid w:val="6035DB45"/>
    <w:rsid w:val="6036F467"/>
    <w:rsid w:val="603879D0"/>
    <w:rsid w:val="6039C034"/>
    <w:rsid w:val="603B327F"/>
    <w:rsid w:val="603BA629"/>
    <w:rsid w:val="603C4E56"/>
    <w:rsid w:val="603C5E7E"/>
    <w:rsid w:val="603CFAEC"/>
    <w:rsid w:val="603D0A9C"/>
    <w:rsid w:val="603D31D7"/>
    <w:rsid w:val="603D732C"/>
    <w:rsid w:val="603D87F8"/>
    <w:rsid w:val="603DA692"/>
    <w:rsid w:val="603F190C"/>
    <w:rsid w:val="6042CF47"/>
    <w:rsid w:val="6042E1F2"/>
    <w:rsid w:val="60430A31"/>
    <w:rsid w:val="60443CE7"/>
    <w:rsid w:val="604770F2"/>
    <w:rsid w:val="6048504E"/>
    <w:rsid w:val="604B40DD"/>
    <w:rsid w:val="604EC5E7"/>
    <w:rsid w:val="604F373A"/>
    <w:rsid w:val="6050E9E7"/>
    <w:rsid w:val="60535FDB"/>
    <w:rsid w:val="60547729"/>
    <w:rsid w:val="60580979"/>
    <w:rsid w:val="6058EEA3"/>
    <w:rsid w:val="6059AF39"/>
    <w:rsid w:val="605A65E9"/>
    <w:rsid w:val="605A8FB0"/>
    <w:rsid w:val="605B2FE1"/>
    <w:rsid w:val="605FF676"/>
    <w:rsid w:val="6063532D"/>
    <w:rsid w:val="6064182D"/>
    <w:rsid w:val="60664EFD"/>
    <w:rsid w:val="606659A8"/>
    <w:rsid w:val="6066A3B5"/>
    <w:rsid w:val="6067BD47"/>
    <w:rsid w:val="60690A61"/>
    <w:rsid w:val="606A5691"/>
    <w:rsid w:val="606A6568"/>
    <w:rsid w:val="606A8F1D"/>
    <w:rsid w:val="606C8CC0"/>
    <w:rsid w:val="606CC1E0"/>
    <w:rsid w:val="606E694E"/>
    <w:rsid w:val="606F96B5"/>
    <w:rsid w:val="606FEC08"/>
    <w:rsid w:val="6070B638"/>
    <w:rsid w:val="6070C4AB"/>
    <w:rsid w:val="60713FFC"/>
    <w:rsid w:val="60738AE7"/>
    <w:rsid w:val="60753ABF"/>
    <w:rsid w:val="60756EB9"/>
    <w:rsid w:val="6075ABD6"/>
    <w:rsid w:val="6075D16D"/>
    <w:rsid w:val="6076004C"/>
    <w:rsid w:val="6076B5E6"/>
    <w:rsid w:val="6076F67C"/>
    <w:rsid w:val="60789D6D"/>
    <w:rsid w:val="607AC5A3"/>
    <w:rsid w:val="607CDC34"/>
    <w:rsid w:val="607D45CB"/>
    <w:rsid w:val="6080020F"/>
    <w:rsid w:val="608015FE"/>
    <w:rsid w:val="6083D3B0"/>
    <w:rsid w:val="6084DDD1"/>
    <w:rsid w:val="60886B05"/>
    <w:rsid w:val="6088F6FF"/>
    <w:rsid w:val="6089890D"/>
    <w:rsid w:val="608A8B2C"/>
    <w:rsid w:val="608B06C7"/>
    <w:rsid w:val="608DB5D0"/>
    <w:rsid w:val="608DF5CC"/>
    <w:rsid w:val="608FEB72"/>
    <w:rsid w:val="6090B83E"/>
    <w:rsid w:val="6090F509"/>
    <w:rsid w:val="609165BE"/>
    <w:rsid w:val="60922126"/>
    <w:rsid w:val="6094D614"/>
    <w:rsid w:val="6094E89E"/>
    <w:rsid w:val="60953B02"/>
    <w:rsid w:val="6096B9BC"/>
    <w:rsid w:val="6096C5F4"/>
    <w:rsid w:val="60977623"/>
    <w:rsid w:val="6098BE9A"/>
    <w:rsid w:val="6098FEED"/>
    <w:rsid w:val="609A23A5"/>
    <w:rsid w:val="609A9E8A"/>
    <w:rsid w:val="609B0B5C"/>
    <w:rsid w:val="609B7B78"/>
    <w:rsid w:val="609BD72A"/>
    <w:rsid w:val="609C6A8C"/>
    <w:rsid w:val="609EF3DC"/>
    <w:rsid w:val="609F44F9"/>
    <w:rsid w:val="60A0530B"/>
    <w:rsid w:val="60A18104"/>
    <w:rsid w:val="60A273B3"/>
    <w:rsid w:val="60A57209"/>
    <w:rsid w:val="60A670E7"/>
    <w:rsid w:val="60A9AA4D"/>
    <w:rsid w:val="60AA44B8"/>
    <w:rsid w:val="60AA7839"/>
    <w:rsid w:val="60AAFFC2"/>
    <w:rsid w:val="60ABE8F8"/>
    <w:rsid w:val="60AC1ABF"/>
    <w:rsid w:val="60AC2A5B"/>
    <w:rsid w:val="60AD11D7"/>
    <w:rsid w:val="60AD59B9"/>
    <w:rsid w:val="60AE57E5"/>
    <w:rsid w:val="60AE7DF4"/>
    <w:rsid w:val="60B1B426"/>
    <w:rsid w:val="60B2E909"/>
    <w:rsid w:val="60B3722B"/>
    <w:rsid w:val="60B55AC8"/>
    <w:rsid w:val="60B587CF"/>
    <w:rsid w:val="60B652E7"/>
    <w:rsid w:val="60B69E1B"/>
    <w:rsid w:val="60B6F53D"/>
    <w:rsid w:val="60B741A4"/>
    <w:rsid w:val="60B8EB33"/>
    <w:rsid w:val="60BA04C4"/>
    <w:rsid w:val="60BA552D"/>
    <w:rsid w:val="60BB52C9"/>
    <w:rsid w:val="60BD2ED7"/>
    <w:rsid w:val="60BFA7C2"/>
    <w:rsid w:val="60C26F02"/>
    <w:rsid w:val="60C55345"/>
    <w:rsid w:val="60C65AD2"/>
    <w:rsid w:val="60CD9B5C"/>
    <w:rsid w:val="60CE3C48"/>
    <w:rsid w:val="60CFF49D"/>
    <w:rsid w:val="60D11CD6"/>
    <w:rsid w:val="60D12127"/>
    <w:rsid w:val="60D121D8"/>
    <w:rsid w:val="60D16695"/>
    <w:rsid w:val="60D1D653"/>
    <w:rsid w:val="60D27CAD"/>
    <w:rsid w:val="60D3EA7F"/>
    <w:rsid w:val="60D47E1B"/>
    <w:rsid w:val="60D6578A"/>
    <w:rsid w:val="60D7C571"/>
    <w:rsid w:val="60DA8975"/>
    <w:rsid w:val="60DB2F82"/>
    <w:rsid w:val="60DE76CA"/>
    <w:rsid w:val="60DFBAD4"/>
    <w:rsid w:val="60E07E00"/>
    <w:rsid w:val="60E1926D"/>
    <w:rsid w:val="60E28DAA"/>
    <w:rsid w:val="60E31F9D"/>
    <w:rsid w:val="60E358EB"/>
    <w:rsid w:val="60E3CD40"/>
    <w:rsid w:val="60E4A10F"/>
    <w:rsid w:val="60E4CF92"/>
    <w:rsid w:val="60E58EF9"/>
    <w:rsid w:val="60E749D4"/>
    <w:rsid w:val="60E7DD2F"/>
    <w:rsid w:val="60E88587"/>
    <w:rsid w:val="60E8C077"/>
    <w:rsid w:val="60EA2901"/>
    <w:rsid w:val="60EA81D5"/>
    <w:rsid w:val="60EAB2CC"/>
    <w:rsid w:val="60EAD5F8"/>
    <w:rsid w:val="60EB4EF1"/>
    <w:rsid w:val="60ED5D4E"/>
    <w:rsid w:val="60ED66CA"/>
    <w:rsid w:val="60EEA5A6"/>
    <w:rsid w:val="60F1D719"/>
    <w:rsid w:val="60F3594A"/>
    <w:rsid w:val="60F3E722"/>
    <w:rsid w:val="60F40A3E"/>
    <w:rsid w:val="60F58CED"/>
    <w:rsid w:val="60F5C9FE"/>
    <w:rsid w:val="60F72A31"/>
    <w:rsid w:val="60F757C7"/>
    <w:rsid w:val="60F9DD10"/>
    <w:rsid w:val="60FAC2D5"/>
    <w:rsid w:val="60FDB69A"/>
    <w:rsid w:val="60FDE58C"/>
    <w:rsid w:val="60FDFD60"/>
    <w:rsid w:val="60FFD3CF"/>
    <w:rsid w:val="6100A9BC"/>
    <w:rsid w:val="610446F0"/>
    <w:rsid w:val="61047773"/>
    <w:rsid w:val="61068417"/>
    <w:rsid w:val="610701A4"/>
    <w:rsid w:val="61082E16"/>
    <w:rsid w:val="61094523"/>
    <w:rsid w:val="610B4F45"/>
    <w:rsid w:val="610F3B82"/>
    <w:rsid w:val="610F7431"/>
    <w:rsid w:val="611049DF"/>
    <w:rsid w:val="61113C8C"/>
    <w:rsid w:val="61114D6E"/>
    <w:rsid w:val="61118FCB"/>
    <w:rsid w:val="611395C6"/>
    <w:rsid w:val="6113EDF6"/>
    <w:rsid w:val="6114D6C4"/>
    <w:rsid w:val="611502F5"/>
    <w:rsid w:val="611536DD"/>
    <w:rsid w:val="61156FD1"/>
    <w:rsid w:val="6116DEC1"/>
    <w:rsid w:val="6117066B"/>
    <w:rsid w:val="61180F61"/>
    <w:rsid w:val="611A623D"/>
    <w:rsid w:val="611BBB71"/>
    <w:rsid w:val="611C5E63"/>
    <w:rsid w:val="611C7178"/>
    <w:rsid w:val="611D41D6"/>
    <w:rsid w:val="611E0C15"/>
    <w:rsid w:val="611E6B13"/>
    <w:rsid w:val="61220982"/>
    <w:rsid w:val="61237A6E"/>
    <w:rsid w:val="6124AF64"/>
    <w:rsid w:val="61250C58"/>
    <w:rsid w:val="61251E12"/>
    <w:rsid w:val="612710BB"/>
    <w:rsid w:val="61273971"/>
    <w:rsid w:val="612863ED"/>
    <w:rsid w:val="61287A3F"/>
    <w:rsid w:val="6128E1F5"/>
    <w:rsid w:val="612BDAE1"/>
    <w:rsid w:val="612D3263"/>
    <w:rsid w:val="612D49B7"/>
    <w:rsid w:val="612E7CAC"/>
    <w:rsid w:val="612F2573"/>
    <w:rsid w:val="613020B8"/>
    <w:rsid w:val="6130B7D3"/>
    <w:rsid w:val="61331B22"/>
    <w:rsid w:val="61333C78"/>
    <w:rsid w:val="61370F49"/>
    <w:rsid w:val="6138494E"/>
    <w:rsid w:val="613A1B91"/>
    <w:rsid w:val="613B0A17"/>
    <w:rsid w:val="613C9FFE"/>
    <w:rsid w:val="613CEE85"/>
    <w:rsid w:val="613D615C"/>
    <w:rsid w:val="613DDF0B"/>
    <w:rsid w:val="613DF916"/>
    <w:rsid w:val="613EDDB0"/>
    <w:rsid w:val="614321E8"/>
    <w:rsid w:val="614439D7"/>
    <w:rsid w:val="614A83F6"/>
    <w:rsid w:val="614B921D"/>
    <w:rsid w:val="614D23BB"/>
    <w:rsid w:val="6150261E"/>
    <w:rsid w:val="6150E80E"/>
    <w:rsid w:val="61518EC1"/>
    <w:rsid w:val="61519C03"/>
    <w:rsid w:val="6153EA32"/>
    <w:rsid w:val="61550068"/>
    <w:rsid w:val="6155E3EB"/>
    <w:rsid w:val="6156B5D9"/>
    <w:rsid w:val="615A03D3"/>
    <w:rsid w:val="615B5263"/>
    <w:rsid w:val="615BB600"/>
    <w:rsid w:val="615D666A"/>
    <w:rsid w:val="615E2EC4"/>
    <w:rsid w:val="615EEE6E"/>
    <w:rsid w:val="615F2128"/>
    <w:rsid w:val="615F24E5"/>
    <w:rsid w:val="61605C2C"/>
    <w:rsid w:val="6160B895"/>
    <w:rsid w:val="6163675D"/>
    <w:rsid w:val="6166E95A"/>
    <w:rsid w:val="61677A2F"/>
    <w:rsid w:val="61677C63"/>
    <w:rsid w:val="6169691A"/>
    <w:rsid w:val="61697942"/>
    <w:rsid w:val="616A5C62"/>
    <w:rsid w:val="616EB254"/>
    <w:rsid w:val="616F5B04"/>
    <w:rsid w:val="6172264F"/>
    <w:rsid w:val="6172B353"/>
    <w:rsid w:val="6173BD2A"/>
    <w:rsid w:val="6175457B"/>
    <w:rsid w:val="6175F663"/>
    <w:rsid w:val="6175FD9B"/>
    <w:rsid w:val="6176B346"/>
    <w:rsid w:val="61775D6B"/>
    <w:rsid w:val="617842EF"/>
    <w:rsid w:val="6178F1DE"/>
    <w:rsid w:val="6179113D"/>
    <w:rsid w:val="6179219C"/>
    <w:rsid w:val="617BC2CB"/>
    <w:rsid w:val="617D2301"/>
    <w:rsid w:val="617E9BF9"/>
    <w:rsid w:val="617EE5EC"/>
    <w:rsid w:val="617F261F"/>
    <w:rsid w:val="617F96BE"/>
    <w:rsid w:val="618073BE"/>
    <w:rsid w:val="6180A563"/>
    <w:rsid w:val="6183E076"/>
    <w:rsid w:val="6184CAA8"/>
    <w:rsid w:val="6188118F"/>
    <w:rsid w:val="618899AA"/>
    <w:rsid w:val="6188F175"/>
    <w:rsid w:val="6188FC79"/>
    <w:rsid w:val="6189566C"/>
    <w:rsid w:val="6189B03E"/>
    <w:rsid w:val="618AF1A9"/>
    <w:rsid w:val="618B7607"/>
    <w:rsid w:val="618C0F74"/>
    <w:rsid w:val="618C0F79"/>
    <w:rsid w:val="618CDB00"/>
    <w:rsid w:val="618DDDBD"/>
    <w:rsid w:val="618ED0DE"/>
    <w:rsid w:val="618F8CFA"/>
    <w:rsid w:val="618F911D"/>
    <w:rsid w:val="6190892E"/>
    <w:rsid w:val="61935B00"/>
    <w:rsid w:val="61954F6C"/>
    <w:rsid w:val="61962BA6"/>
    <w:rsid w:val="61972F29"/>
    <w:rsid w:val="6197C6B7"/>
    <w:rsid w:val="619804DE"/>
    <w:rsid w:val="619A45C5"/>
    <w:rsid w:val="619A5058"/>
    <w:rsid w:val="619C1CE3"/>
    <w:rsid w:val="619CB521"/>
    <w:rsid w:val="619ECE9C"/>
    <w:rsid w:val="61A3E88D"/>
    <w:rsid w:val="61A4C42C"/>
    <w:rsid w:val="61A76550"/>
    <w:rsid w:val="61A85791"/>
    <w:rsid w:val="61A973B4"/>
    <w:rsid w:val="61AA66E1"/>
    <w:rsid w:val="61AA9AA2"/>
    <w:rsid w:val="61AADDAA"/>
    <w:rsid w:val="61AB13DC"/>
    <w:rsid w:val="61AC169A"/>
    <w:rsid w:val="61ACAEF3"/>
    <w:rsid w:val="61ACBF60"/>
    <w:rsid w:val="61AE0C8E"/>
    <w:rsid w:val="61AEBDD4"/>
    <w:rsid w:val="61B4898B"/>
    <w:rsid w:val="61B68C5E"/>
    <w:rsid w:val="61B7A3E4"/>
    <w:rsid w:val="61B7A847"/>
    <w:rsid w:val="61B7C70C"/>
    <w:rsid w:val="61B86EA2"/>
    <w:rsid w:val="61B8CE77"/>
    <w:rsid w:val="61B8DFA6"/>
    <w:rsid w:val="61BD79B6"/>
    <w:rsid w:val="61BE9F71"/>
    <w:rsid w:val="61BEDD4C"/>
    <w:rsid w:val="61BF537E"/>
    <w:rsid w:val="61C11CC5"/>
    <w:rsid w:val="61C25DED"/>
    <w:rsid w:val="61C4B299"/>
    <w:rsid w:val="61C63A48"/>
    <w:rsid w:val="61C90300"/>
    <w:rsid w:val="61CE6565"/>
    <w:rsid w:val="61CE9210"/>
    <w:rsid w:val="61D010DE"/>
    <w:rsid w:val="61D0CF3C"/>
    <w:rsid w:val="61D2662D"/>
    <w:rsid w:val="61D3FEF6"/>
    <w:rsid w:val="61D4DEBC"/>
    <w:rsid w:val="61D5E4FB"/>
    <w:rsid w:val="61D62367"/>
    <w:rsid w:val="61D77D87"/>
    <w:rsid w:val="61DAC0E7"/>
    <w:rsid w:val="61DDF630"/>
    <w:rsid w:val="61DE5FAC"/>
    <w:rsid w:val="61DFEB6C"/>
    <w:rsid w:val="61E473DA"/>
    <w:rsid w:val="61E4E32F"/>
    <w:rsid w:val="61E55808"/>
    <w:rsid w:val="61E773CA"/>
    <w:rsid w:val="61E9F799"/>
    <w:rsid w:val="61EB0EE0"/>
    <w:rsid w:val="61EB6FD9"/>
    <w:rsid w:val="61EBFADC"/>
    <w:rsid w:val="61ECB628"/>
    <w:rsid w:val="61ED385C"/>
    <w:rsid w:val="61EF62F9"/>
    <w:rsid w:val="61F11B90"/>
    <w:rsid w:val="61F39DDB"/>
    <w:rsid w:val="61F41B73"/>
    <w:rsid w:val="61F42755"/>
    <w:rsid w:val="61F48995"/>
    <w:rsid w:val="61F5F916"/>
    <w:rsid w:val="61F636A0"/>
    <w:rsid w:val="61F6EF7E"/>
    <w:rsid w:val="61F788AF"/>
    <w:rsid w:val="61F80210"/>
    <w:rsid w:val="61F89EDA"/>
    <w:rsid w:val="61FAF311"/>
    <w:rsid w:val="61FBF4DE"/>
    <w:rsid w:val="61FC73D1"/>
    <w:rsid w:val="61FC74D4"/>
    <w:rsid w:val="61FD263E"/>
    <w:rsid w:val="61FD9897"/>
    <w:rsid w:val="61FE3A04"/>
    <w:rsid w:val="61FE438C"/>
    <w:rsid w:val="61FE55A4"/>
    <w:rsid w:val="61FEB815"/>
    <w:rsid w:val="61FF497E"/>
    <w:rsid w:val="61FF562A"/>
    <w:rsid w:val="61FF6F30"/>
    <w:rsid w:val="6200A6BF"/>
    <w:rsid w:val="620176EC"/>
    <w:rsid w:val="62017D56"/>
    <w:rsid w:val="6201CF01"/>
    <w:rsid w:val="6204F2F9"/>
    <w:rsid w:val="6205A3D3"/>
    <w:rsid w:val="6208D439"/>
    <w:rsid w:val="620ACAA2"/>
    <w:rsid w:val="620F507C"/>
    <w:rsid w:val="62107B64"/>
    <w:rsid w:val="6210949D"/>
    <w:rsid w:val="6212C6DD"/>
    <w:rsid w:val="621509CE"/>
    <w:rsid w:val="6215499D"/>
    <w:rsid w:val="62162A21"/>
    <w:rsid w:val="621677A8"/>
    <w:rsid w:val="6216F08F"/>
    <w:rsid w:val="6217FA34"/>
    <w:rsid w:val="6218D8C3"/>
    <w:rsid w:val="621AF2A6"/>
    <w:rsid w:val="621BF9F4"/>
    <w:rsid w:val="621D7EEB"/>
    <w:rsid w:val="621FB2D7"/>
    <w:rsid w:val="621FD041"/>
    <w:rsid w:val="62219CA3"/>
    <w:rsid w:val="6221DB11"/>
    <w:rsid w:val="6223CC71"/>
    <w:rsid w:val="62244E2D"/>
    <w:rsid w:val="6224EFE7"/>
    <w:rsid w:val="6226630F"/>
    <w:rsid w:val="6227B212"/>
    <w:rsid w:val="6227E8C9"/>
    <w:rsid w:val="62294282"/>
    <w:rsid w:val="622B0E9E"/>
    <w:rsid w:val="622E9462"/>
    <w:rsid w:val="622F3ED0"/>
    <w:rsid w:val="6230B40E"/>
    <w:rsid w:val="6232F575"/>
    <w:rsid w:val="62334EF8"/>
    <w:rsid w:val="623372BE"/>
    <w:rsid w:val="6233D871"/>
    <w:rsid w:val="6235E5B5"/>
    <w:rsid w:val="6236FDDF"/>
    <w:rsid w:val="6237A761"/>
    <w:rsid w:val="6237C425"/>
    <w:rsid w:val="623943D1"/>
    <w:rsid w:val="6239B5D7"/>
    <w:rsid w:val="623A8BF5"/>
    <w:rsid w:val="623D1E94"/>
    <w:rsid w:val="623F99EF"/>
    <w:rsid w:val="623FE3C5"/>
    <w:rsid w:val="62402CA0"/>
    <w:rsid w:val="62414B26"/>
    <w:rsid w:val="6242517A"/>
    <w:rsid w:val="62425B54"/>
    <w:rsid w:val="6243A15E"/>
    <w:rsid w:val="6243EA14"/>
    <w:rsid w:val="6244378D"/>
    <w:rsid w:val="6244F115"/>
    <w:rsid w:val="62450BC1"/>
    <w:rsid w:val="624550DB"/>
    <w:rsid w:val="62457EF0"/>
    <w:rsid w:val="62461519"/>
    <w:rsid w:val="62486A85"/>
    <w:rsid w:val="6249EEC1"/>
    <w:rsid w:val="624B7EA6"/>
    <w:rsid w:val="624E64A2"/>
    <w:rsid w:val="624F6CF0"/>
    <w:rsid w:val="625012AC"/>
    <w:rsid w:val="6251D42A"/>
    <w:rsid w:val="625279A7"/>
    <w:rsid w:val="6252C4A4"/>
    <w:rsid w:val="62535A49"/>
    <w:rsid w:val="6253EA56"/>
    <w:rsid w:val="6254E78C"/>
    <w:rsid w:val="6255C95B"/>
    <w:rsid w:val="6257C604"/>
    <w:rsid w:val="6257FFE5"/>
    <w:rsid w:val="6258107E"/>
    <w:rsid w:val="6258B04C"/>
    <w:rsid w:val="625A3940"/>
    <w:rsid w:val="625A81BE"/>
    <w:rsid w:val="625B128B"/>
    <w:rsid w:val="625C1FA4"/>
    <w:rsid w:val="625C8578"/>
    <w:rsid w:val="625C9081"/>
    <w:rsid w:val="625CD055"/>
    <w:rsid w:val="6260EB3A"/>
    <w:rsid w:val="6262BE14"/>
    <w:rsid w:val="626349F9"/>
    <w:rsid w:val="6264C1A9"/>
    <w:rsid w:val="62657E85"/>
    <w:rsid w:val="626687F1"/>
    <w:rsid w:val="6268CA1E"/>
    <w:rsid w:val="6269C52E"/>
    <w:rsid w:val="626A472C"/>
    <w:rsid w:val="626B89D5"/>
    <w:rsid w:val="626C4F33"/>
    <w:rsid w:val="626C92E8"/>
    <w:rsid w:val="626E06B4"/>
    <w:rsid w:val="62716AFD"/>
    <w:rsid w:val="6271E213"/>
    <w:rsid w:val="62724E5D"/>
    <w:rsid w:val="6275A453"/>
    <w:rsid w:val="62763E98"/>
    <w:rsid w:val="627796CE"/>
    <w:rsid w:val="6279F3C9"/>
    <w:rsid w:val="627D5FA7"/>
    <w:rsid w:val="627D62CE"/>
    <w:rsid w:val="627EFCF3"/>
    <w:rsid w:val="628104A8"/>
    <w:rsid w:val="628491F2"/>
    <w:rsid w:val="6285807C"/>
    <w:rsid w:val="6286C1B1"/>
    <w:rsid w:val="62872A46"/>
    <w:rsid w:val="62882943"/>
    <w:rsid w:val="6288CCA0"/>
    <w:rsid w:val="62899B5A"/>
    <w:rsid w:val="628A6DE3"/>
    <w:rsid w:val="628AC1BF"/>
    <w:rsid w:val="628AD4AA"/>
    <w:rsid w:val="628B2082"/>
    <w:rsid w:val="628C3AFD"/>
    <w:rsid w:val="628C8E44"/>
    <w:rsid w:val="628D8E91"/>
    <w:rsid w:val="628E4961"/>
    <w:rsid w:val="628EC434"/>
    <w:rsid w:val="6290CBEC"/>
    <w:rsid w:val="62917086"/>
    <w:rsid w:val="629236A9"/>
    <w:rsid w:val="62932D6F"/>
    <w:rsid w:val="6295FB0B"/>
    <w:rsid w:val="6296ED60"/>
    <w:rsid w:val="62975E61"/>
    <w:rsid w:val="6298AB23"/>
    <w:rsid w:val="6299582E"/>
    <w:rsid w:val="629A315C"/>
    <w:rsid w:val="629B0E8D"/>
    <w:rsid w:val="629BFDB3"/>
    <w:rsid w:val="629C59AF"/>
    <w:rsid w:val="629CC84F"/>
    <w:rsid w:val="629F1339"/>
    <w:rsid w:val="629F7C54"/>
    <w:rsid w:val="629F7EEC"/>
    <w:rsid w:val="629F891E"/>
    <w:rsid w:val="62A08FF3"/>
    <w:rsid w:val="62A2705B"/>
    <w:rsid w:val="62A3569F"/>
    <w:rsid w:val="62A3AE00"/>
    <w:rsid w:val="62A3FBA0"/>
    <w:rsid w:val="62A47A91"/>
    <w:rsid w:val="62A89938"/>
    <w:rsid w:val="62A94728"/>
    <w:rsid w:val="62AB60D4"/>
    <w:rsid w:val="62AC6772"/>
    <w:rsid w:val="62AFB415"/>
    <w:rsid w:val="62B0870C"/>
    <w:rsid w:val="62B22BE3"/>
    <w:rsid w:val="62B29940"/>
    <w:rsid w:val="62B3A8E1"/>
    <w:rsid w:val="62B3D0F0"/>
    <w:rsid w:val="62B419CD"/>
    <w:rsid w:val="62B42982"/>
    <w:rsid w:val="62B4884D"/>
    <w:rsid w:val="62B61A01"/>
    <w:rsid w:val="62B6A631"/>
    <w:rsid w:val="62B78787"/>
    <w:rsid w:val="62BA2FF3"/>
    <w:rsid w:val="62BADF3C"/>
    <w:rsid w:val="62BBCFCA"/>
    <w:rsid w:val="62BD6D2D"/>
    <w:rsid w:val="62BDF763"/>
    <w:rsid w:val="62C07E0E"/>
    <w:rsid w:val="62C1A498"/>
    <w:rsid w:val="62C258E1"/>
    <w:rsid w:val="62C27B57"/>
    <w:rsid w:val="62C33130"/>
    <w:rsid w:val="62C45E9F"/>
    <w:rsid w:val="62C47A5E"/>
    <w:rsid w:val="62C64D60"/>
    <w:rsid w:val="62CA7356"/>
    <w:rsid w:val="62CA792D"/>
    <w:rsid w:val="62CAA926"/>
    <w:rsid w:val="62CBF345"/>
    <w:rsid w:val="62CC9329"/>
    <w:rsid w:val="62CE0BD6"/>
    <w:rsid w:val="62CFA51A"/>
    <w:rsid w:val="62D0C10E"/>
    <w:rsid w:val="62D1F207"/>
    <w:rsid w:val="62D44785"/>
    <w:rsid w:val="62D51765"/>
    <w:rsid w:val="62D8BFA9"/>
    <w:rsid w:val="62D8F700"/>
    <w:rsid w:val="62DA38A1"/>
    <w:rsid w:val="62DA5F8D"/>
    <w:rsid w:val="62DA6D5A"/>
    <w:rsid w:val="62DACF43"/>
    <w:rsid w:val="62DE02E9"/>
    <w:rsid w:val="62DE66EB"/>
    <w:rsid w:val="62DEAF33"/>
    <w:rsid w:val="62E0113C"/>
    <w:rsid w:val="62E18799"/>
    <w:rsid w:val="62E1B8A0"/>
    <w:rsid w:val="62E249E4"/>
    <w:rsid w:val="62E4165C"/>
    <w:rsid w:val="62E4BC67"/>
    <w:rsid w:val="62E6750B"/>
    <w:rsid w:val="62E6B450"/>
    <w:rsid w:val="62EBB566"/>
    <w:rsid w:val="62EBBBD0"/>
    <w:rsid w:val="62EC0C3C"/>
    <w:rsid w:val="62ED39D9"/>
    <w:rsid w:val="62ED6E3C"/>
    <w:rsid w:val="62F08155"/>
    <w:rsid w:val="62F16D30"/>
    <w:rsid w:val="62F1C2EF"/>
    <w:rsid w:val="62F2991B"/>
    <w:rsid w:val="62F3EAC8"/>
    <w:rsid w:val="62F41C06"/>
    <w:rsid w:val="62F50E6C"/>
    <w:rsid w:val="62F630DA"/>
    <w:rsid w:val="62F7EE02"/>
    <w:rsid w:val="62F8EBDC"/>
    <w:rsid w:val="62F95243"/>
    <w:rsid w:val="62F97617"/>
    <w:rsid w:val="62FBA0D8"/>
    <w:rsid w:val="62FC558D"/>
    <w:rsid w:val="62FC56F3"/>
    <w:rsid w:val="62FF269B"/>
    <w:rsid w:val="63015C73"/>
    <w:rsid w:val="63033FC7"/>
    <w:rsid w:val="63040B8A"/>
    <w:rsid w:val="6305A083"/>
    <w:rsid w:val="63066787"/>
    <w:rsid w:val="630A5269"/>
    <w:rsid w:val="630B6BFA"/>
    <w:rsid w:val="630CA1C0"/>
    <w:rsid w:val="630E790E"/>
    <w:rsid w:val="630ED366"/>
    <w:rsid w:val="630F5297"/>
    <w:rsid w:val="630FC416"/>
    <w:rsid w:val="630FC421"/>
    <w:rsid w:val="631019F1"/>
    <w:rsid w:val="6311D6AF"/>
    <w:rsid w:val="6313C7B4"/>
    <w:rsid w:val="6314E23C"/>
    <w:rsid w:val="63165A0D"/>
    <w:rsid w:val="6316BF39"/>
    <w:rsid w:val="63176C58"/>
    <w:rsid w:val="6319B54B"/>
    <w:rsid w:val="631ACF85"/>
    <w:rsid w:val="631AEF37"/>
    <w:rsid w:val="631BEB02"/>
    <w:rsid w:val="631C3AD1"/>
    <w:rsid w:val="631CD445"/>
    <w:rsid w:val="631F2865"/>
    <w:rsid w:val="63202CA3"/>
    <w:rsid w:val="63204ADF"/>
    <w:rsid w:val="63217595"/>
    <w:rsid w:val="632180C3"/>
    <w:rsid w:val="6322DFA6"/>
    <w:rsid w:val="6323945E"/>
    <w:rsid w:val="632602AC"/>
    <w:rsid w:val="6326B511"/>
    <w:rsid w:val="6326C14D"/>
    <w:rsid w:val="6328967B"/>
    <w:rsid w:val="632AC94D"/>
    <w:rsid w:val="632C5653"/>
    <w:rsid w:val="6331075F"/>
    <w:rsid w:val="633283B4"/>
    <w:rsid w:val="6333BC5B"/>
    <w:rsid w:val="6339A37C"/>
    <w:rsid w:val="6339AB46"/>
    <w:rsid w:val="633A83FE"/>
    <w:rsid w:val="633B005B"/>
    <w:rsid w:val="633B8FAC"/>
    <w:rsid w:val="633C2960"/>
    <w:rsid w:val="633E37E4"/>
    <w:rsid w:val="633F33EE"/>
    <w:rsid w:val="633F7B23"/>
    <w:rsid w:val="633FF067"/>
    <w:rsid w:val="634125B4"/>
    <w:rsid w:val="6341ADE4"/>
    <w:rsid w:val="6343399D"/>
    <w:rsid w:val="6344FAEC"/>
    <w:rsid w:val="63456DAB"/>
    <w:rsid w:val="63468B03"/>
    <w:rsid w:val="6346A15E"/>
    <w:rsid w:val="6348C55D"/>
    <w:rsid w:val="634ADF1F"/>
    <w:rsid w:val="634B08FB"/>
    <w:rsid w:val="634BF25C"/>
    <w:rsid w:val="634E1113"/>
    <w:rsid w:val="634F53DF"/>
    <w:rsid w:val="63509819"/>
    <w:rsid w:val="63511F91"/>
    <w:rsid w:val="635135DA"/>
    <w:rsid w:val="6351978F"/>
    <w:rsid w:val="6352CD35"/>
    <w:rsid w:val="6353402F"/>
    <w:rsid w:val="635372CD"/>
    <w:rsid w:val="635702C5"/>
    <w:rsid w:val="63572DF7"/>
    <w:rsid w:val="635762DE"/>
    <w:rsid w:val="635A8635"/>
    <w:rsid w:val="635AA022"/>
    <w:rsid w:val="635BDF78"/>
    <w:rsid w:val="635BF878"/>
    <w:rsid w:val="635C37EB"/>
    <w:rsid w:val="635C5716"/>
    <w:rsid w:val="635C8D0E"/>
    <w:rsid w:val="635CE6F1"/>
    <w:rsid w:val="635D80E3"/>
    <w:rsid w:val="635D9381"/>
    <w:rsid w:val="635E8B26"/>
    <w:rsid w:val="6360FF1A"/>
    <w:rsid w:val="63623DEA"/>
    <w:rsid w:val="6362C68B"/>
    <w:rsid w:val="6362FE90"/>
    <w:rsid w:val="6364237C"/>
    <w:rsid w:val="63655638"/>
    <w:rsid w:val="6365AB84"/>
    <w:rsid w:val="6366A4D0"/>
    <w:rsid w:val="6367C521"/>
    <w:rsid w:val="63683033"/>
    <w:rsid w:val="63692BB7"/>
    <w:rsid w:val="636946DF"/>
    <w:rsid w:val="636AA988"/>
    <w:rsid w:val="636AB20D"/>
    <w:rsid w:val="636B1D10"/>
    <w:rsid w:val="636BCABD"/>
    <w:rsid w:val="636E16B2"/>
    <w:rsid w:val="6374349B"/>
    <w:rsid w:val="6374DA5A"/>
    <w:rsid w:val="6376E374"/>
    <w:rsid w:val="6378B205"/>
    <w:rsid w:val="63791463"/>
    <w:rsid w:val="637E07A1"/>
    <w:rsid w:val="637FE546"/>
    <w:rsid w:val="63805A6E"/>
    <w:rsid w:val="6380A1BA"/>
    <w:rsid w:val="63816165"/>
    <w:rsid w:val="6382EB5B"/>
    <w:rsid w:val="6383863A"/>
    <w:rsid w:val="6384311C"/>
    <w:rsid w:val="63859D73"/>
    <w:rsid w:val="6385A102"/>
    <w:rsid w:val="6388928A"/>
    <w:rsid w:val="6389D5EB"/>
    <w:rsid w:val="638AE227"/>
    <w:rsid w:val="638AEA01"/>
    <w:rsid w:val="638BE491"/>
    <w:rsid w:val="639217F6"/>
    <w:rsid w:val="6392AC6A"/>
    <w:rsid w:val="6393DF5B"/>
    <w:rsid w:val="6397CE78"/>
    <w:rsid w:val="6397DEB3"/>
    <w:rsid w:val="63983A9D"/>
    <w:rsid w:val="639924FD"/>
    <w:rsid w:val="639B9C15"/>
    <w:rsid w:val="639BE2E6"/>
    <w:rsid w:val="639E9FF4"/>
    <w:rsid w:val="639EC8EB"/>
    <w:rsid w:val="639FF49A"/>
    <w:rsid w:val="63A0BDA9"/>
    <w:rsid w:val="63A0C7F6"/>
    <w:rsid w:val="63A146AC"/>
    <w:rsid w:val="63A18288"/>
    <w:rsid w:val="63A1D076"/>
    <w:rsid w:val="63A22950"/>
    <w:rsid w:val="63A56076"/>
    <w:rsid w:val="63A5B601"/>
    <w:rsid w:val="63A5B948"/>
    <w:rsid w:val="63A67097"/>
    <w:rsid w:val="63A8BD39"/>
    <w:rsid w:val="63A91243"/>
    <w:rsid w:val="63ABAF21"/>
    <w:rsid w:val="63AD5E47"/>
    <w:rsid w:val="63AD77FE"/>
    <w:rsid w:val="63AD9D21"/>
    <w:rsid w:val="63B113AD"/>
    <w:rsid w:val="63B1522F"/>
    <w:rsid w:val="63B1B3D4"/>
    <w:rsid w:val="63B300CD"/>
    <w:rsid w:val="63B6DEB7"/>
    <w:rsid w:val="63B7F957"/>
    <w:rsid w:val="63B800A4"/>
    <w:rsid w:val="63B86896"/>
    <w:rsid w:val="63B8FB25"/>
    <w:rsid w:val="63BC8697"/>
    <w:rsid w:val="63BED9F2"/>
    <w:rsid w:val="63BFA64F"/>
    <w:rsid w:val="63C2575C"/>
    <w:rsid w:val="63C27E7D"/>
    <w:rsid w:val="63C28446"/>
    <w:rsid w:val="63C393AD"/>
    <w:rsid w:val="63C3D185"/>
    <w:rsid w:val="63C44498"/>
    <w:rsid w:val="63C450A1"/>
    <w:rsid w:val="63C5D386"/>
    <w:rsid w:val="63C9EFC3"/>
    <w:rsid w:val="63CA937A"/>
    <w:rsid w:val="63CB3892"/>
    <w:rsid w:val="63CB4BDA"/>
    <w:rsid w:val="63CB6034"/>
    <w:rsid w:val="63CB9C92"/>
    <w:rsid w:val="63CC5CAB"/>
    <w:rsid w:val="63CC69FA"/>
    <w:rsid w:val="63CEC140"/>
    <w:rsid w:val="63D432A0"/>
    <w:rsid w:val="63D601BB"/>
    <w:rsid w:val="63D6D2CA"/>
    <w:rsid w:val="63D855E8"/>
    <w:rsid w:val="63D8EE56"/>
    <w:rsid w:val="63D8FA16"/>
    <w:rsid w:val="63D98EC0"/>
    <w:rsid w:val="63DBBC9D"/>
    <w:rsid w:val="63DC4FCD"/>
    <w:rsid w:val="63DC8F94"/>
    <w:rsid w:val="63DCBF46"/>
    <w:rsid w:val="63DCC42A"/>
    <w:rsid w:val="63DD189C"/>
    <w:rsid w:val="63E0BF31"/>
    <w:rsid w:val="63E0C4B8"/>
    <w:rsid w:val="63E285A1"/>
    <w:rsid w:val="63E43A88"/>
    <w:rsid w:val="63E6DB04"/>
    <w:rsid w:val="63E89478"/>
    <w:rsid w:val="63E8E94A"/>
    <w:rsid w:val="63E9EAD1"/>
    <w:rsid w:val="63EB4FCA"/>
    <w:rsid w:val="63ED3CA7"/>
    <w:rsid w:val="63EDF740"/>
    <w:rsid w:val="63EE1D29"/>
    <w:rsid w:val="63F0089D"/>
    <w:rsid w:val="63F17282"/>
    <w:rsid w:val="63F26FE7"/>
    <w:rsid w:val="63F33783"/>
    <w:rsid w:val="63F524B3"/>
    <w:rsid w:val="63F538B1"/>
    <w:rsid w:val="63F61008"/>
    <w:rsid w:val="63F61DE3"/>
    <w:rsid w:val="63F6EDAF"/>
    <w:rsid w:val="63F71EFE"/>
    <w:rsid w:val="63F7284A"/>
    <w:rsid w:val="63F7B8BE"/>
    <w:rsid w:val="63F848AC"/>
    <w:rsid w:val="63F96A18"/>
    <w:rsid w:val="63FA34B7"/>
    <w:rsid w:val="63FA745E"/>
    <w:rsid w:val="63FBE26F"/>
    <w:rsid w:val="63FC3C28"/>
    <w:rsid w:val="63FC5FF7"/>
    <w:rsid w:val="63FCF8D9"/>
    <w:rsid w:val="63FD3EFA"/>
    <w:rsid w:val="63FE0574"/>
    <w:rsid w:val="63FE6960"/>
    <w:rsid w:val="63FEFD81"/>
    <w:rsid w:val="63FFA57C"/>
    <w:rsid w:val="64009125"/>
    <w:rsid w:val="64027982"/>
    <w:rsid w:val="6402AB5B"/>
    <w:rsid w:val="64044A7F"/>
    <w:rsid w:val="64057797"/>
    <w:rsid w:val="6406CE24"/>
    <w:rsid w:val="640918D8"/>
    <w:rsid w:val="640A4A85"/>
    <w:rsid w:val="640D2465"/>
    <w:rsid w:val="640D2F06"/>
    <w:rsid w:val="640ECC05"/>
    <w:rsid w:val="640EDC81"/>
    <w:rsid w:val="64101F22"/>
    <w:rsid w:val="64102413"/>
    <w:rsid w:val="6410759A"/>
    <w:rsid w:val="6410CA4E"/>
    <w:rsid w:val="641315C4"/>
    <w:rsid w:val="641326C6"/>
    <w:rsid w:val="6415828B"/>
    <w:rsid w:val="6415E1B2"/>
    <w:rsid w:val="64169B5D"/>
    <w:rsid w:val="64184E2E"/>
    <w:rsid w:val="641AAE56"/>
    <w:rsid w:val="641B0C43"/>
    <w:rsid w:val="641B57E8"/>
    <w:rsid w:val="641BEB48"/>
    <w:rsid w:val="641C8D58"/>
    <w:rsid w:val="641D1191"/>
    <w:rsid w:val="641E7D8B"/>
    <w:rsid w:val="641E8107"/>
    <w:rsid w:val="641EADFC"/>
    <w:rsid w:val="64204C3A"/>
    <w:rsid w:val="6420657C"/>
    <w:rsid w:val="642150E0"/>
    <w:rsid w:val="6421714B"/>
    <w:rsid w:val="64225F65"/>
    <w:rsid w:val="64231EA7"/>
    <w:rsid w:val="64233B46"/>
    <w:rsid w:val="64258946"/>
    <w:rsid w:val="64266773"/>
    <w:rsid w:val="64277D12"/>
    <w:rsid w:val="642932D2"/>
    <w:rsid w:val="6429C314"/>
    <w:rsid w:val="642B034A"/>
    <w:rsid w:val="642B0A20"/>
    <w:rsid w:val="642C4E43"/>
    <w:rsid w:val="642C5244"/>
    <w:rsid w:val="642D3589"/>
    <w:rsid w:val="642EC1A2"/>
    <w:rsid w:val="642F51A1"/>
    <w:rsid w:val="642F9069"/>
    <w:rsid w:val="64303780"/>
    <w:rsid w:val="6431BF86"/>
    <w:rsid w:val="64323FE1"/>
    <w:rsid w:val="64332170"/>
    <w:rsid w:val="64360E5C"/>
    <w:rsid w:val="6438ACB3"/>
    <w:rsid w:val="643B009C"/>
    <w:rsid w:val="643B1B86"/>
    <w:rsid w:val="643C2895"/>
    <w:rsid w:val="643E279B"/>
    <w:rsid w:val="643E9239"/>
    <w:rsid w:val="643F8FD0"/>
    <w:rsid w:val="644014AE"/>
    <w:rsid w:val="6441A754"/>
    <w:rsid w:val="644267C4"/>
    <w:rsid w:val="6442E072"/>
    <w:rsid w:val="64435473"/>
    <w:rsid w:val="64449C38"/>
    <w:rsid w:val="644733A4"/>
    <w:rsid w:val="6447F8B7"/>
    <w:rsid w:val="64491361"/>
    <w:rsid w:val="644D0C6A"/>
    <w:rsid w:val="644D6963"/>
    <w:rsid w:val="644E656C"/>
    <w:rsid w:val="644EF67D"/>
    <w:rsid w:val="644F1DE4"/>
    <w:rsid w:val="644FA232"/>
    <w:rsid w:val="6450390E"/>
    <w:rsid w:val="645505F4"/>
    <w:rsid w:val="6456F33E"/>
    <w:rsid w:val="645850CC"/>
    <w:rsid w:val="64587238"/>
    <w:rsid w:val="645EB567"/>
    <w:rsid w:val="645EEF67"/>
    <w:rsid w:val="646171F6"/>
    <w:rsid w:val="64619714"/>
    <w:rsid w:val="6461BD69"/>
    <w:rsid w:val="6464078D"/>
    <w:rsid w:val="646564B3"/>
    <w:rsid w:val="6466BC5A"/>
    <w:rsid w:val="646B22CE"/>
    <w:rsid w:val="646C1733"/>
    <w:rsid w:val="646CAE4E"/>
    <w:rsid w:val="646CAEB4"/>
    <w:rsid w:val="646CE19A"/>
    <w:rsid w:val="646E73F3"/>
    <w:rsid w:val="64709303"/>
    <w:rsid w:val="64711BB3"/>
    <w:rsid w:val="64715294"/>
    <w:rsid w:val="64725ECA"/>
    <w:rsid w:val="6474C779"/>
    <w:rsid w:val="64757FCD"/>
    <w:rsid w:val="64758511"/>
    <w:rsid w:val="647710F0"/>
    <w:rsid w:val="64788300"/>
    <w:rsid w:val="6478A027"/>
    <w:rsid w:val="64793F69"/>
    <w:rsid w:val="647BB879"/>
    <w:rsid w:val="647C1FE6"/>
    <w:rsid w:val="647CC51B"/>
    <w:rsid w:val="647D2375"/>
    <w:rsid w:val="647DC3D5"/>
    <w:rsid w:val="647DF3B3"/>
    <w:rsid w:val="647F4637"/>
    <w:rsid w:val="64803549"/>
    <w:rsid w:val="648245DC"/>
    <w:rsid w:val="64830DBF"/>
    <w:rsid w:val="648573CD"/>
    <w:rsid w:val="6485D1C7"/>
    <w:rsid w:val="6486611B"/>
    <w:rsid w:val="64876F2F"/>
    <w:rsid w:val="6487B46F"/>
    <w:rsid w:val="64883D9E"/>
    <w:rsid w:val="648912EC"/>
    <w:rsid w:val="64892065"/>
    <w:rsid w:val="648A6F22"/>
    <w:rsid w:val="648C13F2"/>
    <w:rsid w:val="648CED50"/>
    <w:rsid w:val="648D283A"/>
    <w:rsid w:val="648F1442"/>
    <w:rsid w:val="649020B8"/>
    <w:rsid w:val="64902D7B"/>
    <w:rsid w:val="6490D3FB"/>
    <w:rsid w:val="64943B38"/>
    <w:rsid w:val="649459BB"/>
    <w:rsid w:val="6494ACA6"/>
    <w:rsid w:val="64963CAD"/>
    <w:rsid w:val="6497511F"/>
    <w:rsid w:val="6498FE23"/>
    <w:rsid w:val="64997920"/>
    <w:rsid w:val="649A126F"/>
    <w:rsid w:val="649A2CE4"/>
    <w:rsid w:val="649AD89C"/>
    <w:rsid w:val="649C9D68"/>
    <w:rsid w:val="649DB7F9"/>
    <w:rsid w:val="649F2976"/>
    <w:rsid w:val="649F8D33"/>
    <w:rsid w:val="64A37FC9"/>
    <w:rsid w:val="64A38449"/>
    <w:rsid w:val="64A444C8"/>
    <w:rsid w:val="64A68F5A"/>
    <w:rsid w:val="64AAF892"/>
    <w:rsid w:val="64AB36BF"/>
    <w:rsid w:val="64AD5AE3"/>
    <w:rsid w:val="64AD7EDA"/>
    <w:rsid w:val="64AD928D"/>
    <w:rsid w:val="64B0E9B2"/>
    <w:rsid w:val="64B1129B"/>
    <w:rsid w:val="64B1679B"/>
    <w:rsid w:val="64B25C8A"/>
    <w:rsid w:val="64B28EBF"/>
    <w:rsid w:val="64B366F3"/>
    <w:rsid w:val="64B3872D"/>
    <w:rsid w:val="64B3D139"/>
    <w:rsid w:val="64B5A857"/>
    <w:rsid w:val="64B6619E"/>
    <w:rsid w:val="64B68434"/>
    <w:rsid w:val="64B816F8"/>
    <w:rsid w:val="64B947CC"/>
    <w:rsid w:val="64BA3D4C"/>
    <w:rsid w:val="64BA53DA"/>
    <w:rsid w:val="64BBA7A8"/>
    <w:rsid w:val="64BC9D3C"/>
    <w:rsid w:val="64BD1CD3"/>
    <w:rsid w:val="64BD32FF"/>
    <w:rsid w:val="64BDA1C2"/>
    <w:rsid w:val="64BF901B"/>
    <w:rsid w:val="64BFBB08"/>
    <w:rsid w:val="64C20E4C"/>
    <w:rsid w:val="64C45997"/>
    <w:rsid w:val="64C745A9"/>
    <w:rsid w:val="64C8F4EB"/>
    <w:rsid w:val="64CB6187"/>
    <w:rsid w:val="64CBFA60"/>
    <w:rsid w:val="64CC4FFF"/>
    <w:rsid w:val="64CF3B81"/>
    <w:rsid w:val="64CFD5AC"/>
    <w:rsid w:val="64CFDE81"/>
    <w:rsid w:val="64D06124"/>
    <w:rsid w:val="64D1FA2E"/>
    <w:rsid w:val="64D351B2"/>
    <w:rsid w:val="64D41232"/>
    <w:rsid w:val="64D5A90C"/>
    <w:rsid w:val="64D74281"/>
    <w:rsid w:val="64D8A72B"/>
    <w:rsid w:val="64D8AF99"/>
    <w:rsid w:val="64D8C920"/>
    <w:rsid w:val="64DA1DE8"/>
    <w:rsid w:val="64DA2041"/>
    <w:rsid w:val="64DBAF2A"/>
    <w:rsid w:val="64DE560B"/>
    <w:rsid w:val="64DEBBE9"/>
    <w:rsid w:val="64DF2D45"/>
    <w:rsid w:val="64E00776"/>
    <w:rsid w:val="64E04D92"/>
    <w:rsid w:val="64E2BFAC"/>
    <w:rsid w:val="64E8A838"/>
    <w:rsid w:val="64E959AC"/>
    <w:rsid w:val="64EA6DE0"/>
    <w:rsid w:val="64ECF4B0"/>
    <w:rsid w:val="64EDB51C"/>
    <w:rsid w:val="64EE2919"/>
    <w:rsid w:val="64F10C4D"/>
    <w:rsid w:val="64F18BB5"/>
    <w:rsid w:val="64F21575"/>
    <w:rsid w:val="64F285CE"/>
    <w:rsid w:val="64F2891E"/>
    <w:rsid w:val="64F4CC47"/>
    <w:rsid w:val="64F60360"/>
    <w:rsid w:val="64F695BB"/>
    <w:rsid w:val="64F71208"/>
    <w:rsid w:val="64F7E394"/>
    <w:rsid w:val="64F845F2"/>
    <w:rsid w:val="64F952FD"/>
    <w:rsid w:val="64FCF510"/>
    <w:rsid w:val="65038727"/>
    <w:rsid w:val="65047BE7"/>
    <w:rsid w:val="6504DA06"/>
    <w:rsid w:val="6504DACB"/>
    <w:rsid w:val="6504EE30"/>
    <w:rsid w:val="6505760B"/>
    <w:rsid w:val="6505C14B"/>
    <w:rsid w:val="6505DBD2"/>
    <w:rsid w:val="6506DA90"/>
    <w:rsid w:val="6507C41F"/>
    <w:rsid w:val="6508B7DC"/>
    <w:rsid w:val="6508CF5B"/>
    <w:rsid w:val="650A842A"/>
    <w:rsid w:val="650AB788"/>
    <w:rsid w:val="650C6E6E"/>
    <w:rsid w:val="650CDC96"/>
    <w:rsid w:val="650D11BB"/>
    <w:rsid w:val="650E5528"/>
    <w:rsid w:val="650FE893"/>
    <w:rsid w:val="65108469"/>
    <w:rsid w:val="6511E1FF"/>
    <w:rsid w:val="65120515"/>
    <w:rsid w:val="651329C1"/>
    <w:rsid w:val="6514A939"/>
    <w:rsid w:val="6519019A"/>
    <w:rsid w:val="65199320"/>
    <w:rsid w:val="651A2A66"/>
    <w:rsid w:val="651ACEEA"/>
    <w:rsid w:val="651B9BD2"/>
    <w:rsid w:val="651BA061"/>
    <w:rsid w:val="651BABE9"/>
    <w:rsid w:val="651DD314"/>
    <w:rsid w:val="651FEF51"/>
    <w:rsid w:val="65202127"/>
    <w:rsid w:val="6520C0D2"/>
    <w:rsid w:val="65211278"/>
    <w:rsid w:val="65216372"/>
    <w:rsid w:val="6521DBF9"/>
    <w:rsid w:val="6522F788"/>
    <w:rsid w:val="65246117"/>
    <w:rsid w:val="65259C92"/>
    <w:rsid w:val="652A8449"/>
    <w:rsid w:val="652AC181"/>
    <w:rsid w:val="652C8B49"/>
    <w:rsid w:val="652CCFFF"/>
    <w:rsid w:val="652F26C9"/>
    <w:rsid w:val="652FF772"/>
    <w:rsid w:val="65312444"/>
    <w:rsid w:val="6531B6D6"/>
    <w:rsid w:val="653247BD"/>
    <w:rsid w:val="6532ACE6"/>
    <w:rsid w:val="6532CEB9"/>
    <w:rsid w:val="653552F6"/>
    <w:rsid w:val="6538BD63"/>
    <w:rsid w:val="6538E888"/>
    <w:rsid w:val="65393184"/>
    <w:rsid w:val="6539ED3D"/>
    <w:rsid w:val="653AD460"/>
    <w:rsid w:val="653B2131"/>
    <w:rsid w:val="653C4609"/>
    <w:rsid w:val="653C67C3"/>
    <w:rsid w:val="653D8D71"/>
    <w:rsid w:val="653F0FE4"/>
    <w:rsid w:val="65409155"/>
    <w:rsid w:val="6545E376"/>
    <w:rsid w:val="65479325"/>
    <w:rsid w:val="65483D87"/>
    <w:rsid w:val="654B750C"/>
    <w:rsid w:val="654CBC01"/>
    <w:rsid w:val="654CEA5F"/>
    <w:rsid w:val="654D1170"/>
    <w:rsid w:val="654E0FAE"/>
    <w:rsid w:val="654F3EEF"/>
    <w:rsid w:val="655069FF"/>
    <w:rsid w:val="655073DA"/>
    <w:rsid w:val="65516B0C"/>
    <w:rsid w:val="6553582A"/>
    <w:rsid w:val="65575937"/>
    <w:rsid w:val="65585CCA"/>
    <w:rsid w:val="6558A4BD"/>
    <w:rsid w:val="65594E92"/>
    <w:rsid w:val="655CA69F"/>
    <w:rsid w:val="655D81BD"/>
    <w:rsid w:val="655D8A4E"/>
    <w:rsid w:val="655E34BA"/>
    <w:rsid w:val="655EF5B2"/>
    <w:rsid w:val="65609C92"/>
    <w:rsid w:val="6560A6D1"/>
    <w:rsid w:val="65612126"/>
    <w:rsid w:val="656139F6"/>
    <w:rsid w:val="6561627A"/>
    <w:rsid w:val="6561A6C2"/>
    <w:rsid w:val="6561D3DC"/>
    <w:rsid w:val="6562B8D2"/>
    <w:rsid w:val="6565A969"/>
    <w:rsid w:val="65661DC9"/>
    <w:rsid w:val="6567DC3C"/>
    <w:rsid w:val="6568095A"/>
    <w:rsid w:val="6568F285"/>
    <w:rsid w:val="6569A4B0"/>
    <w:rsid w:val="6569BD3E"/>
    <w:rsid w:val="656BAC58"/>
    <w:rsid w:val="656BAF67"/>
    <w:rsid w:val="656C76C4"/>
    <w:rsid w:val="656D4A76"/>
    <w:rsid w:val="656DF749"/>
    <w:rsid w:val="656E9E2A"/>
    <w:rsid w:val="65704D1B"/>
    <w:rsid w:val="6570C82B"/>
    <w:rsid w:val="6572D19A"/>
    <w:rsid w:val="65734A94"/>
    <w:rsid w:val="6573DDAA"/>
    <w:rsid w:val="6577505B"/>
    <w:rsid w:val="657A5DE8"/>
    <w:rsid w:val="657B0824"/>
    <w:rsid w:val="657B354C"/>
    <w:rsid w:val="657B5C2F"/>
    <w:rsid w:val="657D8CE1"/>
    <w:rsid w:val="657DB5DB"/>
    <w:rsid w:val="657ECE30"/>
    <w:rsid w:val="6582CF56"/>
    <w:rsid w:val="65837653"/>
    <w:rsid w:val="65846053"/>
    <w:rsid w:val="658582C4"/>
    <w:rsid w:val="6585F310"/>
    <w:rsid w:val="65889C87"/>
    <w:rsid w:val="6588DA37"/>
    <w:rsid w:val="6589E82E"/>
    <w:rsid w:val="658B1B75"/>
    <w:rsid w:val="658C0784"/>
    <w:rsid w:val="658CE160"/>
    <w:rsid w:val="658DB5CD"/>
    <w:rsid w:val="658DCEF8"/>
    <w:rsid w:val="658E2833"/>
    <w:rsid w:val="658E52CB"/>
    <w:rsid w:val="658FA03C"/>
    <w:rsid w:val="65907D02"/>
    <w:rsid w:val="6591161C"/>
    <w:rsid w:val="659224EC"/>
    <w:rsid w:val="65924221"/>
    <w:rsid w:val="6592522B"/>
    <w:rsid w:val="65948854"/>
    <w:rsid w:val="6595829C"/>
    <w:rsid w:val="6595C5D4"/>
    <w:rsid w:val="65963B2D"/>
    <w:rsid w:val="6597932D"/>
    <w:rsid w:val="6599C761"/>
    <w:rsid w:val="659A87A6"/>
    <w:rsid w:val="659AFB07"/>
    <w:rsid w:val="659CFEF1"/>
    <w:rsid w:val="659D9C70"/>
    <w:rsid w:val="659F0CCE"/>
    <w:rsid w:val="659F3CF0"/>
    <w:rsid w:val="659F75FF"/>
    <w:rsid w:val="659FC21F"/>
    <w:rsid w:val="65A3AB47"/>
    <w:rsid w:val="65A4EDA1"/>
    <w:rsid w:val="65A52B09"/>
    <w:rsid w:val="65A5B9AB"/>
    <w:rsid w:val="65A67E11"/>
    <w:rsid w:val="65AB7E9B"/>
    <w:rsid w:val="65ADCF02"/>
    <w:rsid w:val="65AE11BA"/>
    <w:rsid w:val="65AEF452"/>
    <w:rsid w:val="65B01AA9"/>
    <w:rsid w:val="65B0D1A2"/>
    <w:rsid w:val="65B1644F"/>
    <w:rsid w:val="65B1ECC5"/>
    <w:rsid w:val="65B4AD83"/>
    <w:rsid w:val="65B5197C"/>
    <w:rsid w:val="65B760B8"/>
    <w:rsid w:val="65B786A4"/>
    <w:rsid w:val="65B79E21"/>
    <w:rsid w:val="65B8D611"/>
    <w:rsid w:val="65B961C9"/>
    <w:rsid w:val="65BC8940"/>
    <w:rsid w:val="65BD8CBD"/>
    <w:rsid w:val="65BEA2BB"/>
    <w:rsid w:val="65C0197C"/>
    <w:rsid w:val="65C0E4CA"/>
    <w:rsid w:val="65C14BD8"/>
    <w:rsid w:val="65C237D4"/>
    <w:rsid w:val="65C295D8"/>
    <w:rsid w:val="65C3C4C3"/>
    <w:rsid w:val="65C56BFB"/>
    <w:rsid w:val="65C64ECA"/>
    <w:rsid w:val="65C6C8DC"/>
    <w:rsid w:val="65C914A2"/>
    <w:rsid w:val="65D05788"/>
    <w:rsid w:val="65D2B7DF"/>
    <w:rsid w:val="65D5EC94"/>
    <w:rsid w:val="65D8B31E"/>
    <w:rsid w:val="65D9AE7F"/>
    <w:rsid w:val="65DC6FB8"/>
    <w:rsid w:val="65DCAD1A"/>
    <w:rsid w:val="65DE4CFC"/>
    <w:rsid w:val="65DEFADA"/>
    <w:rsid w:val="65DFD786"/>
    <w:rsid w:val="65E0F83C"/>
    <w:rsid w:val="65E1019A"/>
    <w:rsid w:val="65E16FDD"/>
    <w:rsid w:val="65E211E2"/>
    <w:rsid w:val="65E2AE56"/>
    <w:rsid w:val="65E2C19D"/>
    <w:rsid w:val="65E469AF"/>
    <w:rsid w:val="65E476BD"/>
    <w:rsid w:val="65E53CC0"/>
    <w:rsid w:val="65E6B1B0"/>
    <w:rsid w:val="65E6D471"/>
    <w:rsid w:val="65E89F2C"/>
    <w:rsid w:val="65E8DE06"/>
    <w:rsid w:val="65E9CB2B"/>
    <w:rsid w:val="65EC2A2F"/>
    <w:rsid w:val="65ED94C9"/>
    <w:rsid w:val="65EED759"/>
    <w:rsid w:val="65EF537B"/>
    <w:rsid w:val="65EFDD31"/>
    <w:rsid w:val="65F47FBE"/>
    <w:rsid w:val="65F4D264"/>
    <w:rsid w:val="65F4E822"/>
    <w:rsid w:val="65F578E4"/>
    <w:rsid w:val="65F722F2"/>
    <w:rsid w:val="65F8326C"/>
    <w:rsid w:val="65F9BAB6"/>
    <w:rsid w:val="65F9DEE8"/>
    <w:rsid w:val="66004FEE"/>
    <w:rsid w:val="6600DF38"/>
    <w:rsid w:val="66010736"/>
    <w:rsid w:val="66016577"/>
    <w:rsid w:val="6604070F"/>
    <w:rsid w:val="66053DCD"/>
    <w:rsid w:val="660582B9"/>
    <w:rsid w:val="6606F32F"/>
    <w:rsid w:val="66093407"/>
    <w:rsid w:val="660A31A4"/>
    <w:rsid w:val="660A9F7A"/>
    <w:rsid w:val="660CC9AF"/>
    <w:rsid w:val="660CED3A"/>
    <w:rsid w:val="660CEDCA"/>
    <w:rsid w:val="660D2308"/>
    <w:rsid w:val="660D23D6"/>
    <w:rsid w:val="660E4857"/>
    <w:rsid w:val="660EEBAC"/>
    <w:rsid w:val="6610F4C9"/>
    <w:rsid w:val="6611082C"/>
    <w:rsid w:val="6611AFAC"/>
    <w:rsid w:val="66133472"/>
    <w:rsid w:val="6613B3ED"/>
    <w:rsid w:val="66142C2F"/>
    <w:rsid w:val="6615A30C"/>
    <w:rsid w:val="661689B3"/>
    <w:rsid w:val="66169F98"/>
    <w:rsid w:val="6616F55E"/>
    <w:rsid w:val="6617A399"/>
    <w:rsid w:val="6617F906"/>
    <w:rsid w:val="66188A32"/>
    <w:rsid w:val="66195238"/>
    <w:rsid w:val="6619B832"/>
    <w:rsid w:val="661B6243"/>
    <w:rsid w:val="661C73DF"/>
    <w:rsid w:val="661D875A"/>
    <w:rsid w:val="661E4A48"/>
    <w:rsid w:val="6620D7F7"/>
    <w:rsid w:val="6621B36D"/>
    <w:rsid w:val="6621DE94"/>
    <w:rsid w:val="66230F59"/>
    <w:rsid w:val="66240F41"/>
    <w:rsid w:val="6626C841"/>
    <w:rsid w:val="6626CD4E"/>
    <w:rsid w:val="66281532"/>
    <w:rsid w:val="66283B67"/>
    <w:rsid w:val="66294CC2"/>
    <w:rsid w:val="662A4E4D"/>
    <w:rsid w:val="662B8267"/>
    <w:rsid w:val="662BA683"/>
    <w:rsid w:val="662C1746"/>
    <w:rsid w:val="662CA174"/>
    <w:rsid w:val="662E1BC2"/>
    <w:rsid w:val="662F1701"/>
    <w:rsid w:val="66333B57"/>
    <w:rsid w:val="66349A6A"/>
    <w:rsid w:val="6634DE2C"/>
    <w:rsid w:val="6636147B"/>
    <w:rsid w:val="6636C5F1"/>
    <w:rsid w:val="66384917"/>
    <w:rsid w:val="663854D4"/>
    <w:rsid w:val="663865BD"/>
    <w:rsid w:val="66386EBE"/>
    <w:rsid w:val="66392393"/>
    <w:rsid w:val="663993E9"/>
    <w:rsid w:val="6639E60C"/>
    <w:rsid w:val="663C8920"/>
    <w:rsid w:val="663D90B5"/>
    <w:rsid w:val="663FAACE"/>
    <w:rsid w:val="663FE7E3"/>
    <w:rsid w:val="663FEBE2"/>
    <w:rsid w:val="6641010A"/>
    <w:rsid w:val="6643180E"/>
    <w:rsid w:val="66441B8B"/>
    <w:rsid w:val="66442D6A"/>
    <w:rsid w:val="6644F814"/>
    <w:rsid w:val="66474E84"/>
    <w:rsid w:val="66480B69"/>
    <w:rsid w:val="6649B813"/>
    <w:rsid w:val="664A0CD2"/>
    <w:rsid w:val="664A9145"/>
    <w:rsid w:val="664B3940"/>
    <w:rsid w:val="664BCA44"/>
    <w:rsid w:val="664C6738"/>
    <w:rsid w:val="664D42D0"/>
    <w:rsid w:val="664D7E1E"/>
    <w:rsid w:val="664D85FC"/>
    <w:rsid w:val="664DC82D"/>
    <w:rsid w:val="664DFB76"/>
    <w:rsid w:val="664F4EE9"/>
    <w:rsid w:val="66503870"/>
    <w:rsid w:val="665049D3"/>
    <w:rsid w:val="66509F04"/>
    <w:rsid w:val="66515B29"/>
    <w:rsid w:val="6651879F"/>
    <w:rsid w:val="66524F76"/>
    <w:rsid w:val="66536FA2"/>
    <w:rsid w:val="66553DAF"/>
    <w:rsid w:val="66576AAD"/>
    <w:rsid w:val="66585071"/>
    <w:rsid w:val="66595B16"/>
    <w:rsid w:val="665C355C"/>
    <w:rsid w:val="665C9092"/>
    <w:rsid w:val="665CD2EB"/>
    <w:rsid w:val="665CD8C1"/>
    <w:rsid w:val="665D7A47"/>
    <w:rsid w:val="665D8E55"/>
    <w:rsid w:val="666509A1"/>
    <w:rsid w:val="66661E6E"/>
    <w:rsid w:val="6666B0A7"/>
    <w:rsid w:val="666972D2"/>
    <w:rsid w:val="666A9C00"/>
    <w:rsid w:val="666DBB1B"/>
    <w:rsid w:val="666EB814"/>
    <w:rsid w:val="666FB4FD"/>
    <w:rsid w:val="6671F6E7"/>
    <w:rsid w:val="66724123"/>
    <w:rsid w:val="66734E17"/>
    <w:rsid w:val="667427D2"/>
    <w:rsid w:val="6675196D"/>
    <w:rsid w:val="66763634"/>
    <w:rsid w:val="66769F0A"/>
    <w:rsid w:val="6677138E"/>
    <w:rsid w:val="6678F0CF"/>
    <w:rsid w:val="66790598"/>
    <w:rsid w:val="667B5F5E"/>
    <w:rsid w:val="667C1876"/>
    <w:rsid w:val="667C3532"/>
    <w:rsid w:val="667C9BAE"/>
    <w:rsid w:val="667DC1CF"/>
    <w:rsid w:val="668328EF"/>
    <w:rsid w:val="6683456C"/>
    <w:rsid w:val="6683C12D"/>
    <w:rsid w:val="6683C484"/>
    <w:rsid w:val="6684D3B2"/>
    <w:rsid w:val="6686C37E"/>
    <w:rsid w:val="66881F50"/>
    <w:rsid w:val="66885760"/>
    <w:rsid w:val="66886E88"/>
    <w:rsid w:val="6688B287"/>
    <w:rsid w:val="6688CA8A"/>
    <w:rsid w:val="668AB49C"/>
    <w:rsid w:val="668F0F24"/>
    <w:rsid w:val="66918C0F"/>
    <w:rsid w:val="6691EC13"/>
    <w:rsid w:val="6692DB39"/>
    <w:rsid w:val="6699A410"/>
    <w:rsid w:val="6699B34D"/>
    <w:rsid w:val="669C5BEE"/>
    <w:rsid w:val="669E6617"/>
    <w:rsid w:val="669F48E6"/>
    <w:rsid w:val="669F7932"/>
    <w:rsid w:val="669FD4B8"/>
    <w:rsid w:val="669FD76B"/>
    <w:rsid w:val="66A174D5"/>
    <w:rsid w:val="66A1D8D9"/>
    <w:rsid w:val="66A25424"/>
    <w:rsid w:val="66A270DD"/>
    <w:rsid w:val="66A2AA40"/>
    <w:rsid w:val="66A2CE2D"/>
    <w:rsid w:val="66A55768"/>
    <w:rsid w:val="66A56200"/>
    <w:rsid w:val="66A5D75F"/>
    <w:rsid w:val="66A6044F"/>
    <w:rsid w:val="66A72A24"/>
    <w:rsid w:val="66A7E237"/>
    <w:rsid w:val="66A8062C"/>
    <w:rsid w:val="66A82740"/>
    <w:rsid w:val="66A894EB"/>
    <w:rsid w:val="66A9424E"/>
    <w:rsid w:val="66AAF8A8"/>
    <w:rsid w:val="66AC8FF5"/>
    <w:rsid w:val="66AE4AD9"/>
    <w:rsid w:val="66AEAC96"/>
    <w:rsid w:val="66AFD1EA"/>
    <w:rsid w:val="66B02BF9"/>
    <w:rsid w:val="66B09151"/>
    <w:rsid w:val="66B2D696"/>
    <w:rsid w:val="66B3DA7F"/>
    <w:rsid w:val="66B80100"/>
    <w:rsid w:val="66B82555"/>
    <w:rsid w:val="66B89DE4"/>
    <w:rsid w:val="66BC051F"/>
    <w:rsid w:val="66BC7363"/>
    <w:rsid w:val="66BD110E"/>
    <w:rsid w:val="66BE4CC6"/>
    <w:rsid w:val="66BE9964"/>
    <w:rsid w:val="66BED12F"/>
    <w:rsid w:val="66C166D0"/>
    <w:rsid w:val="66C1FE48"/>
    <w:rsid w:val="66C23B24"/>
    <w:rsid w:val="66C2FC01"/>
    <w:rsid w:val="66C407D7"/>
    <w:rsid w:val="66C64EE8"/>
    <w:rsid w:val="66C6DF52"/>
    <w:rsid w:val="66C7A785"/>
    <w:rsid w:val="66C80242"/>
    <w:rsid w:val="66C97F57"/>
    <w:rsid w:val="66CBECE5"/>
    <w:rsid w:val="66CCFA89"/>
    <w:rsid w:val="66CEB961"/>
    <w:rsid w:val="66CF3C4C"/>
    <w:rsid w:val="66CFB762"/>
    <w:rsid w:val="66D20DF6"/>
    <w:rsid w:val="66D329D4"/>
    <w:rsid w:val="66D3F765"/>
    <w:rsid w:val="66D59081"/>
    <w:rsid w:val="66D68CA0"/>
    <w:rsid w:val="66D69335"/>
    <w:rsid w:val="66D75D0C"/>
    <w:rsid w:val="66D922FA"/>
    <w:rsid w:val="66D92B21"/>
    <w:rsid w:val="66D9354E"/>
    <w:rsid w:val="66D981C9"/>
    <w:rsid w:val="66DCB8E9"/>
    <w:rsid w:val="66DDB97F"/>
    <w:rsid w:val="66DEE11B"/>
    <w:rsid w:val="66E0699C"/>
    <w:rsid w:val="66E10B09"/>
    <w:rsid w:val="66E3F1F3"/>
    <w:rsid w:val="66E4F434"/>
    <w:rsid w:val="66E58D17"/>
    <w:rsid w:val="66E7CC35"/>
    <w:rsid w:val="66E84543"/>
    <w:rsid w:val="66EAB2E4"/>
    <w:rsid w:val="66EB8643"/>
    <w:rsid w:val="66EC0295"/>
    <w:rsid w:val="66ED3426"/>
    <w:rsid w:val="66F176F3"/>
    <w:rsid w:val="66F21B6E"/>
    <w:rsid w:val="66F35A4E"/>
    <w:rsid w:val="66F50186"/>
    <w:rsid w:val="66F6EC1F"/>
    <w:rsid w:val="66F7B4E4"/>
    <w:rsid w:val="66F8E4C2"/>
    <w:rsid w:val="66F93F31"/>
    <w:rsid w:val="66F9CA9B"/>
    <w:rsid w:val="66FAAC84"/>
    <w:rsid w:val="66FC0046"/>
    <w:rsid w:val="66FC7AAD"/>
    <w:rsid w:val="6700403A"/>
    <w:rsid w:val="6700CDF0"/>
    <w:rsid w:val="67043E6A"/>
    <w:rsid w:val="67052D10"/>
    <w:rsid w:val="67058D9F"/>
    <w:rsid w:val="6705D360"/>
    <w:rsid w:val="670618D6"/>
    <w:rsid w:val="67086207"/>
    <w:rsid w:val="6708A45F"/>
    <w:rsid w:val="670B4173"/>
    <w:rsid w:val="670BA49E"/>
    <w:rsid w:val="670C7590"/>
    <w:rsid w:val="670DB11B"/>
    <w:rsid w:val="670E674C"/>
    <w:rsid w:val="67102FB6"/>
    <w:rsid w:val="67111B45"/>
    <w:rsid w:val="67123F1D"/>
    <w:rsid w:val="67129AE0"/>
    <w:rsid w:val="6715551F"/>
    <w:rsid w:val="6715B554"/>
    <w:rsid w:val="6716341D"/>
    <w:rsid w:val="6717C28F"/>
    <w:rsid w:val="6719863C"/>
    <w:rsid w:val="6719F4EF"/>
    <w:rsid w:val="671A469B"/>
    <w:rsid w:val="671C4E8B"/>
    <w:rsid w:val="671CE9C1"/>
    <w:rsid w:val="671D132E"/>
    <w:rsid w:val="671D1FD7"/>
    <w:rsid w:val="671E6FF0"/>
    <w:rsid w:val="671F1477"/>
    <w:rsid w:val="672101C6"/>
    <w:rsid w:val="67215B72"/>
    <w:rsid w:val="67223BBC"/>
    <w:rsid w:val="672361E3"/>
    <w:rsid w:val="6725447E"/>
    <w:rsid w:val="67264648"/>
    <w:rsid w:val="67267E88"/>
    <w:rsid w:val="67268A52"/>
    <w:rsid w:val="6726B30C"/>
    <w:rsid w:val="6726E594"/>
    <w:rsid w:val="67273197"/>
    <w:rsid w:val="67288752"/>
    <w:rsid w:val="672B2C75"/>
    <w:rsid w:val="672B6309"/>
    <w:rsid w:val="672B9138"/>
    <w:rsid w:val="672D7863"/>
    <w:rsid w:val="672E2B6E"/>
    <w:rsid w:val="672FFAD9"/>
    <w:rsid w:val="67304DE1"/>
    <w:rsid w:val="67308D53"/>
    <w:rsid w:val="67311C65"/>
    <w:rsid w:val="67329A01"/>
    <w:rsid w:val="6732E419"/>
    <w:rsid w:val="6733FD29"/>
    <w:rsid w:val="6734999B"/>
    <w:rsid w:val="673624A5"/>
    <w:rsid w:val="67367E81"/>
    <w:rsid w:val="6736BB1C"/>
    <w:rsid w:val="6737C16E"/>
    <w:rsid w:val="67396712"/>
    <w:rsid w:val="673ABF54"/>
    <w:rsid w:val="673AD8A7"/>
    <w:rsid w:val="673D2FA7"/>
    <w:rsid w:val="673D88F2"/>
    <w:rsid w:val="673F61A9"/>
    <w:rsid w:val="673F6473"/>
    <w:rsid w:val="673FF754"/>
    <w:rsid w:val="6742EE5A"/>
    <w:rsid w:val="6744027C"/>
    <w:rsid w:val="674445E6"/>
    <w:rsid w:val="6744806D"/>
    <w:rsid w:val="67454938"/>
    <w:rsid w:val="67469FC5"/>
    <w:rsid w:val="67492B4A"/>
    <w:rsid w:val="674AFD98"/>
    <w:rsid w:val="674BD50D"/>
    <w:rsid w:val="674DBD26"/>
    <w:rsid w:val="674E6A97"/>
    <w:rsid w:val="674F5D2A"/>
    <w:rsid w:val="67546426"/>
    <w:rsid w:val="67547A0A"/>
    <w:rsid w:val="6755712E"/>
    <w:rsid w:val="67557C8A"/>
    <w:rsid w:val="67561ABE"/>
    <w:rsid w:val="67588461"/>
    <w:rsid w:val="6758AE5D"/>
    <w:rsid w:val="6758D522"/>
    <w:rsid w:val="67596A85"/>
    <w:rsid w:val="675B2D52"/>
    <w:rsid w:val="675C8471"/>
    <w:rsid w:val="675D19AB"/>
    <w:rsid w:val="675D6994"/>
    <w:rsid w:val="675D7066"/>
    <w:rsid w:val="675DEE2B"/>
    <w:rsid w:val="67626E7D"/>
    <w:rsid w:val="6763116C"/>
    <w:rsid w:val="67638D43"/>
    <w:rsid w:val="676393F8"/>
    <w:rsid w:val="67648CDB"/>
    <w:rsid w:val="67650394"/>
    <w:rsid w:val="6765AF02"/>
    <w:rsid w:val="6766BDB7"/>
    <w:rsid w:val="67682249"/>
    <w:rsid w:val="6768662D"/>
    <w:rsid w:val="67693F18"/>
    <w:rsid w:val="676A7E78"/>
    <w:rsid w:val="676BE0E6"/>
    <w:rsid w:val="676F4A9F"/>
    <w:rsid w:val="676F926A"/>
    <w:rsid w:val="67706D48"/>
    <w:rsid w:val="6770701D"/>
    <w:rsid w:val="6771C42F"/>
    <w:rsid w:val="6771F56B"/>
    <w:rsid w:val="67735E1F"/>
    <w:rsid w:val="67742196"/>
    <w:rsid w:val="67748711"/>
    <w:rsid w:val="67757F2C"/>
    <w:rsid w:val="6776BBCF"/>
    <w:rsid w:val="67777553"/>
    <w:rsid w:val="6778638C"/>
    <w:rsid w:val="67790789"/>
    <w:rsid w:val="67793EFB"/>
    <w:rsid w:val="67796F92"/>
    <w:rsid w:val="677C1BCA"/>
    <w:rsid w:val="677C2550"/>
    <w:rsid w:val="677CE406"/>
    <w:rsid w:val="677CF57D"/>
    <w:rsid w:val="677D1073"/>
    <w:rsid w:val="677D3F20"/>
    <w:rsid w:val="677DA2E9"/>
    <w:rsid w:val="677EE9F5"/>
    <w:rsid w:val="677FD95E"/>
    <w:rsid w:val="6780D952"/>
    <w:rsid w:val="67816F12"/>
    <w:rsid w:val="6786A7B8"/>
    <w:rsid w:val="678937BD"/>
    <w:rsid w:val="6789410F"/>
    <w:rsid w:val="678B80B8"/>
    <w:rsid w:val="678BCB87"/>
    <w:rsid w:val="678C3AD6"/>
    <w:rsid w:val="678C780A"/>
    <w:rsid w:val="678CA6B6"/>
    <w:rsid w:val="678E6A7D"/>
    <w:rsid w:val="678EA720"/>
    <w:rsid w:val="678EEE12"/>
    <w:rsid w:val="678FA511"/>
    <w:rsid w:val="6790D2E5"/>
    <w:rsid w:val="67914DB2"/>
    <w:rsid w:val="67931A35"/>
    <w:rsid w:val="679494A9"/>
    <w:rsid w:val="6794AB9D"/>
    <w:rsid w:val="67988756"/>
    <w:rsid w:val="6798E153"/>
    <w:rsid w:val="6799CA83"/>
    <w:rsid w:val="679C0166"/>
    <w:rsid w:val="679C476F"/>
    <w:rsid w:val="679CE665"/>
    <w:rsid w:val="679D1D18"/>
    <w:rsid w:val="67A0A9C4"/>
    <w:rsid w:val="67A18538"/>
    <w:rsid w:val="67A18B74"/>
    <w:rsid w:val="67A3393C"/>
    <w:rsid w:val="67A4A250"/>
    <w:rsid w:val="67A5638C"/>
    <w:rsid w:val="67A6095C"/>
    <w:rsid w:val="67A8B28A"/>
    <w:rsid w:val="67A9D2EC"/>
    <w:rsid w:val="67AA2495"/>
    <w:rsid w:val="67AB02C9"/>
    <w:rsid w:val="67AB87B8"/>
    <w:rsid w:val="67ABC78B"/>
    <w:rsid w:val="67ACA6C7"/>
    <w:rsid w:val="67B00162"/>
    <w:rsid w:val="67B12BAF"/>
    <w:rsid w:val="67B14DB0"/>
    <w:rsid w:val="67B2147F"/>
    <w:rsid w:val="67B40825"/>
    <w:rsid w:val="67B4950B"/>
    <w:rsid w:val="67B9EE3C"/>
    <w:rsid w:val="67BABC63"/>
    <w:rsid w:val="67BB10C2"/>
    <w:rsid w:val="67BC227E"/>
    <w:rsid w:val="67BC5E81"/>
    <w:rsid w:val="67BD0510"/>
    <w:rsid w:val="67BD5726"/>
    <w:rsid w:val="67BE8466"/>
    <w:rsid w:val="67BEEADC"/>
    <w:rsid w:val="67BF881C"/>
    <w:rsid w:val="67C185AE"/>
    <w:rsid w:val="67C20A33"/>
    <w:rsid w:val="67C3956E"/>
    <w:rsid w:val="67C41340"/>
    <w:rsid w:val="67C4924B"/>
    <w:rsid w:val="67C59F7F"/>
    <w:rsid w:val="67C633E1"/>
    <w:rsid w:val="67C7CDF8"/>
    <w:rsid w:val="67C7F9EB"/>
    <w:rsid w:val="67C80A23"/>
    <w:rsid w:val="67C9904C"/>
    <w:rsid w:val="67CA554D"/>
    <w:rsid w:val="67CBC2D0"/>
    <w:rsid w:val="67CBE83D"/>
    <w:rsid w:val="67CCC568"/>
    <w:rsid w:val="67CDC823"/>
    <w:rsid w:val="67CE290F"/>
    <w:rsid w:val="67CEDB11"/>
    <w:rsid w:val="67CEEBF7"/>
    <w:rsid w:val="67CEF941"/>
    <w:rsid w:val="67CF256C"/>
    <w:rsid w:val="67CFA0E2"/>
    <w:rsid w:val="67CFC816"/>
    <w:rsid w:val="67CFDC59"/>
    <w:rsid w:val="67D04E40"/>
    <w:rsid w:val="67D25CB8"/>
    <w:rsid w:val="67D398D3"/>
    <w:rsid w:val="67D3C1C1"/>
    <w:rsid w:val="67D5E95D"/>
    <w:rsid w:val="67D63159"/>
    <w:rsid w:val="67D7B254"/>
    <w:rsid w:val="67D8B386"/>
    <w:rsid w:val="67D965E8"/>
    <w:rsid w:val="67DA0EC0"/>
    <w:rsid w:val="67DA31C5"/>
    <w:rsid w:val="67DA7EA3"/>
    <w:rsid w:val="67DCEF01"/>
    <w:rsid w:val="67DD1086"/>
    <w:rsid w:val="67DDBDF9"/>
    <w:rsid w:val="67DF7210"/>
    <w:rsid w:val="67DFBE58"/>
    <w:rsid w:val="67E20589"/>
    <w:rsid w:val="67E254D7"/>
    <w:rsid w:val="67E2F985"/>
    <w:rsid w:val="67E3279C"/>
    <w:rsid w:val="67E463C3"/>
    <w:rsid w:val="67E4CDC1"/>
    <w:rsid w:val="67E4DB24"/>
    <w:rsid w:val="67EAEFA3"/>
    <w:rsid w:val="67EB8094"/>
    <w:rsid w:val="67EBCFA0"/>
    <w:rsid w:val="67EDD5BE"/>
    <w:rsid w:val="67EFF2B4"/>
    <w:rsid w:val="67F1367D"/>
    <w:rsid w:val="67F2F3E9"/>
    <w:rsid w:val="67F3220F"/>
    <w:rsid w:val="67F3F0CD"/>
    <w:rsid w:val="67F420D2"/>
    <w:rsid w:val="67F46042"/>
    <w:rsid w:val="67F4963F"/>
    <w:rsid w:val="67F70581"/>
    <w:rsid w:val="67F73DA1"/>
    <w:rsid w:val="67F7A198"/>
    <w:rsid w:val="67F7E824"/>
    <w:rsid w:val="67FB0A67"/>
    <w:rsid w:val="67FD2373"/>
    <w:rsid w:val="67FEB86C"/>
    <w:rsid w:val="67FECA7A"/>
    <w:rsid w:val="67FF4AB6"/>
    <w:rsid w:val="67FF4FB2"/>
    <w:rsid w:val="67FF619B"/>
    <w:rsid w:val="68007E2E"/>
    <w:rsid w:val="68038B05"/>
    <w:rsid w:val="6805766D"/>
    <w:rsid w:val="6805F0AE"/>
    <w:rsid w:val="6805FE5D"/>
    <w:rsid w:val="68071063"/>
    <w:rsid w:val="6807FF3F"/>
    <w:rsid w:val="6808EC93"/>
    <w:rsid w:val="680BC94F"/>
    <w:rsid w:val="680CC17D"/>
    <w:rsid w:val="680D8EE5"/>
    <w:rsid w:val="680E20DD"/>
    <w:rsid w:val="680FF0BE"/>
    <w:rsid w:val="681141E3"/>
    <w:rsid w:val="6811ACF9"/>
    <w:rsid w:val="6811B65B"/>
    <w:rsid w:val="6813D0E4"/>
    <w:rsid w:val="68155C88"/>
    <w:rsid w:val="681730B2"/>
    <w:rsid w:val="6817B003"/>
    <w:rsid w:val="681A446F"/>
    <w:rsid w:val="681A5463"/>
    <w:rsid w:val="681BA85C"/>
    <w:rsid w:val="681C0F32"/>
    <w:rsid w:val="681D2B77"/>
    <w:rsid w:val="68217CF2"/>
    <w:rsid w:val="68218970"/>
    <w:rsid w:val="682197D9"/>
    <w:rsid w:val="6821B437"/>
    <w:rsid w:val="68237682"/>
    <w:rsid w:val="68239CD5"/>
    <w:rsid w:val="6823C491"/>
    <w:rsid w:val="68279999"/>
    <w:rsid w:val="6827C1AC"/>
    <w:rsid w:val="6827FF59"/>
    <w:rsid w:val="682879D6"/>
    <w:rsid w:val="682AE5B3"/>
    <w:rsid w:val="682B881D"/>
    <w:rsid w:val="682BBE04"/>
    <w:rsid w:val="682CEB79"/>
    <w:rsid w:val="682E9502"/>
    <w:rsid w:val="682EC01A"/>
    <w:rsid w:val="68320117"/>
    <w:rsid w:val="68393B39"/>
    <w:rsid w:val="683A720C"/>
    <w:rsid w:val="683C3DF6"/>
    <w:rsid w:val="683CC4E7"/>
    <w:rsid w:val="683F61D7"/>
    <w:rsid w:val="683F9B1F"/>
    <w:rsid w:val="68409F0C"/>
    <w:rsid w:val="6840FA10"/>
    <w:rsid w:val="68421AD3"/>
    <w:rsid w:val="6842EF2F"/>
    <w:rsid w:val="6843378F"/>
    <w:rsid w:val="684469A2"/>
    <w:rsid w:val="68455B79"/>
    <w:rsid w:val="68467349"/>
    <w:rsid w:val="6847E3E8"/>
    <w:rsid w:val="6847FBDB"/>
    <w:rsid w:val="684816AC"/>
    <w:rsid w:val="684D373A"/>
    <w:rsid w:val="684E7641"/>
    <w:rsid w:val="68507CF5"/>
    <w:rsid w:val="6850A986"/>
    <w:rsid w:val="6851360E"/>
    <w:rsid w:val="6851A1CC"/>
    <w:rsid w:val="6851CB28"/>
    <w:rsid w:val="6851E450"/>
    <w:rsid w:val="6852C5F5"/>
    <w:rsid w:val="6853B6C3"/>
    <w:rsid w:val="6853EBC0"/>
    <w:rsid w:val="68543E67"/>
    <w:rsid w:val="6854F6AA"/>
    <w:rsid w:val="6855EF37"/>
    <w:rsid w:val="685631AE"/>
    <w:rsid w:val="68563656"/>
    <w:rsid w:val="6856CD4F"/>
    <w:rsid w:val="685865A6"/>
    <w:rsid w:val="685A82C5"/>
    <w:rsid w:val="685B2858"/>
    <w:rsid w:val="685D42BF"/>
    <w:rsid w:val="685D57F1"/>
    <w:rsid w:val="685D585F"/>
    <w:rsid w:val="685E5601"/>
    <w:rsid w:val="686232EB"/>
    <w:rsid w:val="6862E988"/>
    <w:rsid w:val="68632E26"/>
    <w:rsid w:val="6865D31E"/>
    <w:rsid w:val="686622F2"/>
    <w:rsid w:val="686647E3"/>
    <w:rsid w:val="686742AF"/>
    <w:rsid w:val="686853FA"/>
    <w:rsid w:val="6868567D"/>
    <w:rsid w:val="686A1558"/>
    <w:rsid w:val="686BABC0"/>
    <w:rsid w:val="686BAE36"/>
    <w:rsid w:val="686DD171"/>
    <w:rsid w:val="686EEA8F"/>
    <w:rsid w:val="687094EF"/>
    <w:rsid w:val="6870BDDA"/>
    <w:rsid w:val="68721894"/>
    <w:rsid w:val="6874EFA8"/>
    <w:rsid w:val="6875F557"/>
    <w:rsid w:val="6878DD98"/>
    <w:rsid w:val="68796215"/>
    <w:rsid w:val="687A3BA0"/>
    <w:rsid w:val="687A452A"/>
    <w:rsid w:val="687A5538"/>
    <w:rsid w:val="687B9374"/>
    <w:rsid w:val="687BB453"/>
    <w:rsid w:val="687BDEDF"/>
    <w:rsid w:val="687D448D"/>
    <w:rsid w:val="687DEEF6"/>
    <w:rsid w:val="687F0EFA"/>
    <w:rsid w:val="687F4594"/>
    <w:rsid w:val="687F4611"/>
    <w:rsid w:val="687F8EED"/>
    <w:rsid w:val="68811B57"/>
    <w:rsid w:val="6883A6DB"/>
    <w:rsid w:val="6883DB09"/>
    <w:rsid w:val="6883ECA2"/>
    <w:rsid w:val="688563AE"/>
    <w:rsid w:val="6885B0DE"/>
    <w:rsid w:val="6885E691"/>
    <w:rsid w:val="6886C2CA"/>
    <w:rsid w:val="6886CD35"/>
    <w:rsid w:val="68897849"/>
    <w:rsid w:val="688AFC81"/>
    <w:rsid w:val="688C162E"/>
    <w:rsid w:val="688CAC7F"/>
    <w:rsid w:val="688DBD06"/>
    <w:rsid w:val="68900016"/>
    <w:rsid w:val="68905F6A"/>
    <w:rsid w:val="6892E5FF"/>
    <w:rsid w:val="68931D6F"/>
    <w:rsid w:val="68942CBB"/>
    <w:rsid w:val="689596A7"/>
    <w:rsid w:val="6896384B"/>
    <w:rsid w:val="689727C0"/>
    <w:rsid w:val="68987138"/>
    <w:rsid w:val="68988070"/>
    <w:rsid w:val="6898BB36"/>
    <w:rsid w:val="6899F75D"/>
    <w:rsid w:val="689A6CF0"/>
    <w:rsid w:val="689B2E52"/>
    <w:rsid w:val="689C1B9F"/>
    <w:rsid w:val="689EF720"/>
    <w:rsid w:val="68A1D35B"/>
    <w:rsid w:val="68A1F440"/>
    <w:rsid w:val="68A2C0DE"/>
    <w:rsid w:val="68A3456A"/>
    <w:rsid w:val="68A52EB2"/>
    <w:rsid w:val="68A6303A"/>
    <w:rsid w:val="68A79B95"/>
    <w:rsid w:val="68AA725C"/>
    <w:rsid w:val="68AC21E4"/>
    <w:rsid w:val="68AD20AB"/>
    <w:rsid w:val="68AEC87A"/>
    <w:rsid w:val="68AF52F9"/>
    <w:rsid w:val="68AF9B08"/>
    <w:rsid w:val="68AFE5D2"/>
    <w:rsid w:val="68B1B6FB"/>
    <w:rsid w:val="68B25B93"/>
    <w:rsid w:val="68B28C6D"/>
    <w:rsid w:val="68B2CF34"/>
    <w:rsid w:val="68B2D60E"/>
    <w:rsid w:val="68B3C1E6"/>
    <w:rsid w:val="68B42436"/>
    <w:rsid w:val="68B46479"/>
    <w:rsid w:val="68B62692"/>
    <w:rsid w:val="68B83C0C"/>
    <w:rsid w:val="68B8C3BD"/>
    <w:rsid w:val="68BAE29A"/>
    <w:rsid w:val="68BB1317"/>
    <w:rsid w:val="68BBA053"/>
    <w:rsid w:val="68BC0F92"/>
    <w:rsid w:val="68BC919F"/>
    <w:rsid w:val="68C063DB"/>
    <w:rsid w:val="68C07888"/>
    <w:rsid w:val="68C131FB"/>
    <w:rsid w:val="68C143D5"/>
    <w:rsid w:val="68C3F118"/>
    <w:rsid w:val="68C4C2C3"/>
    <w:rsid w:val="68C55D8C"/>
    <w:rsid w:val="68C87318"/>
    <w:rsid w:val="68C97AC4"/>
    <w:rsid w:val="68C9BD88"/>
    <w:rsid w:val="68CA64B0"/>
    <w:rsid w:val="68CA689E"/>
    <w:rsid w:val="68CBC16F"/>
    <w:rsid w:val="68CF261A"/>
    <w:rsid w:val="68D069B5"/>
    <w:rsid w:val="68D152A4"/>
    <w:rsid w:val="68D1E764"/>
    <w:rsid w:val="68D46D3A"/>
    <w:rsid w:val="68D48A65"/>
    <w:rsid w:val="68D5E828"/>
    <w:rsid w:val="68D6E603"/>
    <w:rsid w:val="68D839CB"/>
    <w:rsid w:val="68D88586"/>
    <w:rsid w:val="68D9E76C"/>
    <w:rsid w:val="68DA07FD"/>
    <w:rsid w:val="68DA7A79"/>
    <w:rsid w:val="68DC93FA"/>
    <w:rsid w:val="68DEF79D"/>
    <w:rsid w:val="68DF5623"/>
    <w:rsid w:val="68E1370F"/>
    <w:rsid w:val="68E20256"/>
    <w:rsid w:val="68E5E562"/>
    <w:rsid w:val="68E98D87"/>
    <w:rsid w:val="68EBC278"/>
    <w:rsid w:val="68EDBB6C"/>
    <w:rsid w:val="68EE4679"/>
    <w:rsid w:val="68EFA73A"/>
    <w:rsid w:val="68EFA967"/>
    <w:rsid w:val="68F09164"/>
    <w:rsid w:val="68F29333"/>
    <w:rsid w:val="68F2984A"/>
    <w:rsid w:val="68F35E6B"/>
    <w:rsid w:val="68F4DC9A"/>
    <w:rsid w:val="68F5A42E"/>
    <w:rsid w:val="68F792F8"/>
    <w:rsid w:val="68F9C968"/>
    <w:rsid w:val="68FACF1B"/>
    <w:rsid w:val="68FB4180"/>
    <w:rsid w:val="68FB9D3F"/>
    <w:rsid w:val="68FC8AF7"/>
    <w:rsid w:val="68FE529D"/>
    <w:rsid w:val="68FF12F2"/>
    <w:rsid w:val="68FFC1B5"/>
    <w:rsid w:val="6901468B"/>
    <w:rsid w:val="690167ED"/>
    <w:rsid w:val="69051960"/>
    <w:rsid w:val="6907247D"/>
    <w:rsid w:val="6907FA63"/>
    <w:rsid w:val="6908B1BB"/>
    <w:rsid w:val="6909589A"/>
    <w:rsid w:val="6909D667"/>
    <w:rsid w:val="6909F228"/>
    <w:rsid w:val="690B8FCF"/>
    <w:rsid w:val="690BE6DC"/>
    <w:rsid w:val="690CA02F"/>
    <w:rsid w:val="690CA62F"/>
    <w:rsid w:val="690CD0F7"/>
    <w:rsid w:val="690DFCD8"/>
    <w:rsid w:val="690F76DA"/>
    <w:rsid w:val="69121684"/>
    <w:rsid w:val="69126B7D"/>
    <w:rsid w:val="69150EEA"/>
    <w:rsid w:val="691633E1"/>
    <w:rsid w:val="69187371"/>
    <w:rsid w:val="691A3F45"/>
    <w:rsid w:val="691A7ACF"/>
    <w:rsid w:val="691AB3E1"/>
    <w:rsid w:val="691AE75E"/>
    <w:rsid w:val="691B5188"/>
    <w:rsid w:val="691DB32C"/>
    <w:rsid w:val="691F7D95"/>
    <w:rsid w:val="69212B9A"/>
    <w:rsid w:val="6923C6C0"/>
    <w:rsid w:val="69253694"/>
    <w:rsid w:val="6925BD82"/>
    <w:rsid w:val="6926788B"/>
    <w:rsid w:val="6927CEB9"/>
    <w:rsid w:val="6928EF45"/>
    <w:rsid w:val="692AB517"/>
    <w:rsid w:val="692C2736"/>
    <w:rsid w:val="692D0B99"/>
    <w:rsid w:val="693007C0"/>
    <w:rsid w:val="693035B7"/>
    <w:rsid w:val="6930BF5F"/>
    <w:rsid w:val="69320E04"/>
    <w:rsid w:val="693232E3"/>
    <w:rsid w:val="6932522C"/>
    <w:rsid w:val="69328F3A"/>
    <w:rsid w:val="6932AF74"/>
    <w:rsid w:val="6932B37D"/>
    <w:rsid w:val="6933E1B5"/>
    <w:rsid w:val="69346142"/>
    <w:rsid w:val="693522EB"/>
    <w:rsid w:val="69352653"/>
    <w:rsid w:val="6936E644"/>
    <w:rsid w:val="6936ECC6"/>
    <w:rsid w:val="69378B35"/>
    <w:rsid w:val="6938B748"/>
    <w:rsid w:val="693ACF6C"/>
    <w:rsid w:val="693AED66"/>
    <w:rsid w:val="693C9AB0"/>
    <w:rsid w:val="693D5F22"/>
    <w:rsid w:val="693E6463"/>
    <w:rsid w:val="693EC39B"/>
    <w:rsid w:val="693F1C55"/>
    <w:rsid w:val="693F76B4"/>
    <w:rsid w:val="69400127"/>
    <w:rsid w:val="6940B035"/>
    <w:rsid w:val="69428604"/>
    <w:rsid w:val="6943B03F"/>
    <w:rsid w:val="69459103"/>
    <w:rsid w:val="69477EE8"/>
    <w:rsid w:val="6947D746"/>
    <w:rsid w:val="6948F0AD"/>
    <w:rsid w:val="69495A96"/>
    <w:rsid w:val="694A3EB2"/>
    <w:rsid w:val="694A5103"/>
    <w:rsid w:val="694A987D"/>
    <w:rsid w:val="694A9E30"/>
    <w:rsid w:val="694DD0AB"/>
    <w:rsid w:val="694ECC82"/>
    <w:rsid w:val="694ED207"/>
    <w:rsid w:val="69501621"/>
    <w:rsid w:val="69514506"/>
    <w:rsid w:val="6951F4D8"/>
    <w:rsid w:val="69523933"/>
    <w:rsid w:val="6952918B"/>
    <w:rsid w:val="69559985"/>
    <w:rsid w:val="69571EC9"/>
    <w:rsid w:val="69573368"/>
    <w:rsid w:val="6957F878"/>
    <w:rsid w:val="695A577E"/>
    <w:rsid w:val="695A6A26"/>
    <w:rsid w:val="695C5FB2"/>
    <w:rsid w:val="695E1051"/>
    <w:rsid w:val="69603F9E"/>
    <w:rsid w:val="6960CFE3"/>
    <w:rsid w:val="69627931"/>
    <w:rsid w:val="6963E99B"/>
    <w:rsid w:val="6964F2C6"/>
    <w:rsid w:val="6966A2BD"/>
    <w:rsid w:val="6966CE5E"/>
    <w:rsid w:val="6967B76C"/>
    <w:rsid w:val="6969643A"/>
    <w:rsid w:val="696983E9"/>
    <w:rsid w:val="696AFFA1"/>
    <w:rsid w:val="696DF3D1"/>
    <w:rsid w:val="696EB0AC"/>
    <w:rsid w:val="69719A4C"/>
    <w:rsid w:val="69722016"/>
    <w:rsid w:val="6972443E"/>
    <w:rsid w:val="697A78DE"/>
    <w:rsid w:val="697ACF16"/>
    <w:rsid w:val="697C4636"/>
    <w:rsid w:val="697DDCA8"/>
    <w:rsid w:val="697DE3D4"/>
    <w:rsid w:val="697E79FC"/>
    <w:rsid w:val="697F2618"/>
    <w:rsid w:val="697F5F2C"/>
    <w:rsid w:val="6981FA6A"/>
    <w:rsid w:val="69851A12"/>
    <w:rsid w:val="69854C49"/>
    <w:rsid w:val="6986C2FB"/>
    <w:rsid w:val="69882CD0"/>
    <w:rsid w:val="6988FA2B"/>
    <w:rsid w:val="69897101"/>
    <w:rsid w:val="698A7814"/>
    <w:rsid w:val="698BF49F"/>
    <w:rsid w:val="698E1EED"/>
    <w:rsid w:val="698E4D4E"/>
    <w:rsid w:val="698E7BBB"/>
    <w:rsid w:val="698FB63E"/>
    <w:rsid w:val="698FEE2E"/>
    <w:rsid w:val="6990323F"/>
    <w:rsid w:val="69906A46"/>
    <w:rsid w:val="6991711D"/>
    <w:rsid w:val="69917C5B"/>
    <w:rsid w:val="699203DC"/>
    <w:rsid w:val="69931029"/>
    <w:rsid w:val="699361C7"/>
    <w:rsid w:val="6993B885"/>
    <w:rsid w:val="69943BEA"/>
    <w:rsid w:val="6994742A"/>
    <w:rsid w:val="69952DAB"/>
    <w:rsid w:val="6996D4AA"/>
    <w:rsid w:val="69979629"/>
    <w:rsid w:val="699852DE"/>
    <w:rsid w:val="69989C04"/>
    <w:rsid w:val="699A9ACE"/>
    <w:rsid w:val="699AB389"/>
    <w:rsid w:val="699AC92E"/>
    <w:rsid w:val="699B1B17"/>
    <w:rsid w:val="699D063C"/>
    <w:rsid w:val="699F8F7A"/>
    <w:rsid w:val="699F99C4"/>
    <w:rsid w:val="699FEA48"/>
    <w:rsid w:val="69A256AD"/>
    <w:rsid w:val="69A2AAE3"/>
    <w:rsid w:val="69A420C3"/>
    <w:rsid w:val="69A428A3"/>
    <w:rsid w:val="69A431D8"/>
    <w:rsid w:val="69A5C306"/>
    <w:rsid w:val="69A5DFAA"/>
    <w:rsid w:val="69A5EDA6"/>
    <w:rsid w:val="69A6C76C"/>
    <w:rsid w:val="69A7ABD6"/>
    <w:rsid w:val="69A7D7DC"/>
    <w:rsid w:val="69A7EF86"/>
    <w:rsid w:val="69A87685"/>
    <w:rsid w:val="69A92E70"/>
    <w:rsid w:val="69AA3847"/>
    <w:rsid w:val="69AA47E1"/>
    <w:rsid w:val="69AAF338"/>
    <w:rsid w:val="69AB5A2B"/>
    <w:rsid w:val="69AC0E49"/>
    <w:rsid w:val="69AD5CEA"/>
    <w:rsid w:val="69AE8F18"/>
    <w:rsid w:val="69AEF3CB"/>
    <w:rsid w:val="69AF520A"/>
    <w:rsid w:val="69AF5A20"/>
    <w:rsid w:val="69AFC3B0"/>
    <w:rsid w:val="69B1B68F"/>
    <w:rsid w:val="69B237D5"/>
    <w:rsid w:val="69B35CBD"/>
    <w:rsid w:val="69B58969"/>
    <w:rsid w:val="69B5DFE4"/>
    <w:rsid w:val="69B779FB"/>
    <w:rsid w:val="69B7C1CE"/>
    <w:rsid w:val="69B838E9"/>
    <w:rsid w:val="69B92A90"/>
    <w:rsid w:val="69B9BC4B"/>
    <w:rsid w:val="69BA47A9"/>
    <w:rsid w:val="69BAE88B"/>
    <w:rsid w:val="69BB387F"/>
    <w:rsid w:val="69BB8357"/>
    <w:rsid w:val="69BC4EA9"/>
    <w:rsid w:val="69BED443"/>
    <w:rsid w:val="69C01519"/>
    <w:rsid w:val="69C5AC93"/>
    <w:rsid w:val="69C60C8E"/>
    <w:rsid w:val="69C7025E"/>
    <w:rsid w:val="69C72DE9"/>
    <w:rsid w:val="69C7F0C5"/>
    <w:rsid w:val="69CAEF99"/>
    <w:rsid w:val="69CB5433"/>
    <w:rsid w:val="69CB6344"/>
    <w:rsid w:val="69CD3378"/>
    <w:rsid w:val="69CD35C8"/>
    <w:rsid w:val="69CF3C32"/>
    <w:rsid w:val="69CFB9B8"/>
    <w:rsid w:val="69CFD550"/>
    <w:rsid w:val="69D12E24"/>
    <w:rsid w:val="69D22612"/>
    <w:rsid w:val="69D436BE"/>
    <w:rsid w:val="69D486B3"/>
    <w:rsid w:val="69D57EFB"/>
    <w:rsid w:val="69D69A3F"/>
    <w:rsid w:val="69D69EF8"/>
    <w:rsid w:val="69D8DB32"/>
    <w:rsid w:val="69D8FE33"/>
    <w:rsid w:val="69DBC411"/>
    <w:rsid w:val="69DDCDCB"/>
    <w:rsid w:val="69DDD056"/>
    <w:rsid w:val="69DE05FB"/>
    <w:rsid w:val="69DF705B"/>
    <w:rsid w:val="69E07FDF"/>
    <w:rsid w:val="69E0AFC9"/>
    <w:rsid w:val="69E0B976"/>
    <w:rsid w:val="69E1D565"/>
    <w:rsid w:val="69E345CD"/>
    <w:rsid w:val="69E3662D"/>
    <w:rsid w:val="69E4E8C3"/>
    <w:rsid w:val="69E4F02F"/>
    <w:rsid w:val="69E572F8"/>
    <w:rsid w:val="69E6B9C3"/>
    <w:rsid w:val="69E7618A"/>
    <w:rsid w:val="69E7A3CC"/>
    <w:rsid w:val="69E8293D"/>
    <w:rsid w:val="69E9EC38"/>
    <w:rsid w:val="69EB3A2B"/>
    <w:rsid w:val="69EBE674"/>
    <w:rsid w:val="69EC3F76"/>
    <w:rsid w:val="69ED272B"/>
    <w:rsid w:val="69EF1A57"/>
    <w:rsid w:val="69EF525E"/>
    <w:rsid w:val="69EF6769"/>
    <w:rsid w:val="69EF9E75"/>
    <w:rsid w:val="69F0D288"/>
    <w:rsid w:val="69F104DC"/>
    <w:rsid w:val="69F43DCF"/>
    <w:rsid w:val="69F501E9"/>
    <w:rsid w:val="69F581B2"/>
    <w:rsid w:val="69F5A648"/>
    <w:rsid w:val="69F5B94D"/>
    <w:rsid w:val="69F71938"/>
    <w:rsid w:val="69F86D1F"/>
    <w:rsid w:val="69F90792"/>
    <w:rsid w:val="69FAD0B7"/>
    <w:rsid w:val="69FBB4B4"/>
    <w:rsid w:val="69FDB40E"/>
    <w:rsid w:val="69FE2BB9"/>
    <w:rsid w:val="69FE4FBC"/>
    <w:rsid w:val="69FEC627"/>
    <w:rsid w:val="69FF07DF"/>
    <w:rsid w:val="69FF8D30"/>
    <w:rsid w:val="6A00FE0B"/>
    <w:rsid w:val="6A01DD6A"/>
    <w:rsid w:val="6A026FF4"/>
    <w:rsid w:val="6A030B23"/>
    <w:rsid w:val="6A037F46"/>
    <w:rsid w:val="6A0787F2"/>
    <w:rsid w:val="6A083E2E"/>
    <w:rsid w:val="6A08A226"/>
    <w:rsid w:val="6A09A1D2"/>
    <w:rsid w:val="6A09F3DC"/>
    <w:rsid w:val="6A0BDA81"/>
    <w:rsid w:val="6A0C501C"/>
    <w:rsid w:val="6A0D9F83"/>
    <w:rsid w:val="6A0DE80D"/>
    <w:rsid w:val="6A102C1B"/>
    <w:rsid w:val="6A1046F4"/>
    <w:rsid w:val="6A142A00"/>
    <w:rsid w:val="6A14E518"/>
    <w:rsid w:val="6A163F19"/>
    <w:rsid w:val="6A16933E"/>
    <w:rsid w:val="6A16EC33"/>
    <w:rsid w:val="6A17F9ED"/>
    <w:rsid w:val="6A1A7015"/>
    <w:rsid w:val="6A1ADE4F"/>
    <w:rsid w:val="6A1CAD85"/>
    <w:rsid w:val="6A1D569E"/>
    <w:rsid w:val="6A1E762A"/>
    <w:rsid w:val="6A20816E"/>
    <w:rsid w:val="6A22E9E0"/>
    <w:rsid w:val="6A2313EC"/>
    <w:rsid w:val="6A233E1A"/>
    <w:rsid w:val="6A23F0E0"/>
    <w:rsid w:val="6A2469B5"/>
    <w:rsid w:val="6A247239"/>
    <w:rsid w:val="6A256EA9"/>
    <w:rsid w:val="6A25C875"/>
    <w:rsid w:val="6A29DB8F"/>
    <w:rsid w:val="6A2D1924"/>
    <w:rsid w:val="6A2ED5F7"/>
    <w:rsid w:val="6A3017C2"/>
    <w:rsid w:val="6A3067C3"/>
    <w:rsid w:val="6A30C6C9"/>
    <w:rsid w:val="6A38CE96"/>
    <w:rsid w:val="6A38DB2C"/>
    <w:rsid w:val="6A395BBC"/>
    <w:rsid w:val="6A3BF4DE"/>
    <w:rsid w:val="6A3C7324"/>
    <w:rsid w:val="6A3EA6D1"/>
    <w:rsid w:val="6A3F754D"/>
    <w:rsid w:val="6A442017"/>
    <w:rsid w:val="6A4501EA"/>
    <w:rsid w:val="6A459047"/>
    <w:rsid w:val="6A46AE42"/>
    <w:rsid w:val="6A47241C"/>
    <w:rsid w:val="6A486A63"/>
    <w:rsid w:val="6A48A8D7"/>
    <w:rsid w:val="6A4A9642"/>
    <w:rsid w:val="6A4AABDC"/>
    <w:rsid w:val="6A4B6A68"/>
    <w:rsid w:val="6A4C50B5"/>
    <w:rsid w:val="6A4CAC33"/>
    <w:rsid w:val="6A4DFD72"/>
    <w:rsid w:val="6A4E6260"/>
    <w:rsid w:val="6A4EE8B2"/>
    <w:rsid w:val="6A4F6295"/>
    <w:rsid w:val="6A51265F"/>
    <w:rsid w:val="6A53512D"/>
    <w:rsid w:val="6A554360"/>
    <w:rsid w:val="6A561E8D"/>
    <w:rsid w:val="6A5629E3"/>
    <w:rsid w:val="6A568CD2"/>
    <w:rsid w:val="6A56E6BB"/>
    <w:rsid w:val="6A58CEDB"/>
    <w:rsid w:val="6A58F57D"/>
    <w:rsid w:val="6A594A74"/>
    <w:rsid w:val="6A597291"/>
    <w:rsid w:val="6A5B260B"/>
    <w:rsid w:val="6A5CF80E"/>
    <w:rsid w:val="6A5FDCBD"/>
    <w:rsid w:val="6A60C23B"/>
    <w:rsid w:val="6A60EBED"/>
    <w:rsid w:val="6A62475D"/>
    <w:rsid w:val="6A627AC3"/>
    <w:rsid w:val="6A63F59D"/>
    <w:rsid w:val="6A64D4A2"/>
    <w:rsid w:val="6A663511"/>
    <w:rsid w:val="6A665FB9"/>
    <w:rsid w:val="6A66D8EE"/>
    <w:rsid w:val="6A6774EF"/>
    <w:rsid w:val="6A680EFD"/>
    <w:rsid w:val="6A683C5D"/>
    <w:rsid w:val="6A68B55A"/>
    <w:rsid w:val="6A6BE7D1"/>
    <w:rsid w:val="6A6CB767"/>
    <w:rsid w:val="6A6F8531"/>
    <w:rsid w:val="6A70500E"/>
    <w:rsid w:val="6A7069BA"/>
    <w:rsid w:val="6A70B07A"/>
    <w:rsid w:val="6A726186"/>
    <w:rsid w:val="6A746B99"/>
    <w:rsid w:val="6A746C05"/>
    <w:rsid w:val="6A7991E4"/>
    <w:rsid w:val="6A7B7946"/>
    <w:rsid w:val="6A7CC037"/>
    <w:rsid w:val="6A7E2F24"/>
    <w:rsid w:val="6A7E605F"/>
    <w:rsid w:val="6A811F84"/>
    <w:rsid w:val="6A821329"/>
    <w:rsid w:val="6A8333CC"/>
    <w:rsid w:val="6A84490C"/>
    <w:rsid w:val="6A869AB4"/>
    <w:rsid w:val="6A8715F0"/>
    <w:rsid w:val="6A876EBB"/>
    <w:rsid w:val="6A87706E"/>
    <w:rsid w:val="6A879608"/>
    <w:rsid w:val="6A87D777"/>
    <w:rsid w:val="6A8B4EAB"/>
    <w:rsid w:val="6A8B561E"/>
    <w:rsid w:val="6A8B763E"/>
    <w:rsid w:val="6A8B7E6F"/>
    <w:rsid w:val="6A8C107B"/>
    <w:rsid w:val="6A8C6019"/>
    <w:rsid w:val="6A8CB0FB"/>
    <w:rsid w:val="6A8EC5DA"/>
    <w:rsid w:val="6A8F0E48"/>
    <w:rsid w:val="6A8F2908"/>
    <w:rsid w:val="6A8F4925"/>
    <w:rsid w:val="6A8FDEF6"/>
    <w:rsid w:val="6A91ECC5"/>
    <w:rsid w:val="6A92A8F8"/>
    <w:rsid w:val="6A9330A0"/>
    <w:rsid w:val="6A93D479"/>
    <w:rsid w:val="6A93EFAF"/>
    <w:rsid w:val="6A976DA0"/>
    <w:rsid w:val="6A97CF7D"/>
    <w:rsid w:val="6A9A86A1"/>
    <w:rsid w:val="6A9BF591"/>
    <w:rsid w:val="6A9D1273"/>
    <w:rsid w:val="6A9DA0F9"/>
    <w:rsid w:val="6A9F9FE3"/>
    <w:rsid w:val="6AA05337"/>
    <w:rsid w:val="6AA26B52"/>
    <w:rsid w:val="6AA2D5B6"/>
    <w:rsid w:val="6AA2F9E6"/>
    <w:rsid w:val="6AA47CED"/>
    <w:rsid w:val="6AA4E01B"/>
    <w:rsid w:val="6AA58BD4"/>
    <w:rsid w:val="6AA677E0"/>
    <w:rsid w:val="6AA6CD4C"/>
    <w:rsid w:val="6AA79171"/>
    <w:rsid w:val="6AA9A3F7"/>
    <w:rsid w:val="6AAA3954"/>
    <w:rsid w:val="6AABA5AD"/>
    <w:rsid w:val="6AB1B3D5"/>
    <w:rsid w:val="6AB23F76"/>
    <w:rsid w:val="6AB4963F"/>
    <w:rsid w:val="6AB4C6BB"/>
    <w:rsid w:val="6AB4E86C"/>
    <w:rsid w:val="6AB6255E"/>
    <w:rsid w:val="6AB6C45E"/>
    <w:rsid w:val="6AB8CF2B"/>
    <w:rsid w:val="6AB99CC6"/>
    <w:rsid w:val="6ABA05FF"/>
    <w:rsid w:val="6ABA4F56"/>
    <w:rsid w:val="6ABD7D60"/>
    <w:rsid w:val="6ABD8E27"/>
    <w:rsid w:val="6ABE487A"/>
    <w:rsid w:val="6ABE6949"/>
    <w:rsid w:val="6ABEBF16"/>
    <w:rsid w:val="6AC0A439"/>
    <w:rsid w:val="6AC188FB"/>
    <w:rsid w:val="6AC483DA"/>
    <w:rsid w:val="6AC523E4"/>
    <w:rsid w:val="6AC7C4BD"/>
    <w:rsid w:val="6AC7CC8D"/>
    <w:rsid w:val="6AC8A871"/>
    <w:rsid w:val="6ACADDF8"/>
    <w:rsid w:val="6ACB0D1A"/>
    <w:rsid w:val="6ACC0C9D"/>
    <w:rsid w:val="6ACF0436"/>
    <w:rsid w:val="6ACF4E36"/>
    <w:rsid w:val="6ACFAEB8"/>
    <w:rsid w:val="6AD09D61"/>
    <w:rsid w:val="6AD12A2C"/>
    <w:rsid w:val="6AD241B9"/>
    <w:rsid w:val="6AD410A3"/>
    <w:rsid w:val="6AD4E3F7"/>
    <w:rsid w:val="6AD6DDC2"/>
    <w:rsid w:val="6AD71514"/>
    <w:rsid w:val="6AD96D90"/>
    <w:rsid w:val="6AD9E1AC"/>
    <w:rsid w:val="6ADA43B6"/>
    <w:rsid w:val="6AE2DE61"/>
    <w:rsid w:val="6AE3064D"/>
    <w:rsid w:val="6AE43DA9"/>
    <w:rsid w:val="6AE5DEFC"/>
    <w:rsid w:val="6AE60A93"/>
    <w:rsid w:val="6AE6E486"/>
    <w:rsid w:val="6AE76F16"/>
    <w:rsid w:val="6AE8E681"/>
    <w:rsid w:val="6AE9357F"/>
    <w:rsid w:val="6AE9E6CB"/>
    <w:rsid w:val="6AEA2192"/>
    <w:rsid w:val="6AEA785F"/>
    <w:rsid w:val="6AEB9937"/>
    <w:rsid w:val="6AECCDFD"/>
    <w:rsid w:val="6AED79CF"/>
    <w:rsid w:val="6AEEEB0A"/>
    <w:rsid w:val="6AEF021A"/>
    <w:rsid w:val="6AEF7114"/>
    <w:rsid w:val="6AF06940"/>
    <w:rsid w:val="6AF08C85"/>
    <w:rsid w:val="6AF0E080"/>
    <w:rsid w:val="6AF38D4C"/>
    <w:rsid w:val="6AF42EFF"/>
    <w:rsid w:val="6AF52C58"/>
    <w:rsid w:val="6AF58CE3"/>
    <w:rsid w:val="6AF59107"/>
    <w:rsid w:val="6AF5B647"/>
    <w:rsid w:val="6AF8A789"/>
    <w:rsid w:val="6AF8DBAF"/>
    <w:rsid w:val="6AF906B0"/>
    <w:rsid w:val="6AF9D80A"/>
    <w:rsid w:val="6AFA2715"/>
    <w:rsid w:val="6AFA4882"/>
    <w:rsid w:val="6AFA4A4A"/>
    <w:rsid w:val="6AFA5495"/>
    <w:rsid w:val="6AFDD806"/>
    <w:rsid w:val="6AFE0476"/>
    <w:rsid w:val="6AFEA095"/>
    <w:rsid w:val="6AFF4002"/>
    <w:rsid w:val="6B012CD1"/>
    <w:rsid w:val="6B016792"/>
    <w:rsid w:val="6B01980E"/>
    <w:rsid w:val="6B01F5CB"/>
    <w:rsid w:val="6B01FE45"/>
    <w:rsid w:val="6B043FEB"/>
    <w:rsid w:val="6B044994"/>
    <w:rsid w:val="6B04A67D"/>
    <w:rsid w:val="6B07588E"/>
    <w:rsid w:val="6B077D44"/>
    <w:rsid w:val="6B0ABD0D"/>
    <w:rsid w:val="6B0B8B10"/>
    <w:rsid w:val="6B0BCC8B"/>
    <w:rsid w:val="6B0C1FA8"/>
    <w:rsid w:val="6B0D3F10"/>
    <w:rsid w:val="6B0D6A1B"/>
    <w:rsid w:val="6B0DB7C4"/>
    <w:rsid w:val="6B0DDA2C"/>
    <w:rsid w:val="6B0EDA50"/>
    <w:rsid w:val="6B0F189E"/>
    <w:rsid w:val="6B0F4357"/>
    <w:rsid w:val="6B119BB5"/>
    <w:rsid w:val="6B12C4CC"/>
    <w:rsid w:val="6B18F1A5"/>
    <w:rsid w:val="6B1A6703"/>
    <w:rsid w:val="6B1B0E15"/>
    <w:rsid w:val="6B1C716B"/>
    <w:rsid w:val="6B1E466C"/>
    <w:rsid w:val="6B1F80F0"/>
    <w:rsid w:val="6B208F76"/>
    <w:rsid w:val="6B229914"/>
    <w:rsid w:val="6B22C714"/>
    <w:rsid w:val="6B237B76"/>
    <w:rsid w:val="6B254162"/>
    <w:rsid w:val="6B2542F5"/>
    <w:rsid w:val="6B2651AB"/>
    <w:rsid w:val="6B26A9CA"/>
    <w:rsid w:val="6B26D457"/>
    <w:rsid w:val="6B272C64"/>
    <w:rsid w:val="6B29E25B"/>
    <w:rsid w:val="6B2B28FD"/>
    <w:rsid w:val="6B2B2A78"/>
    <w:rsid w:val="6B2BC711"/>
    <w:rsid w:val="6B2BFDA4"/>
    <w:rsid w:val="6B2D3F5C"/>
    <w:rsid w:val="6B2E7AE6"/>
    <w:rsid w:val="6B31518F"/>
    <w:rsid w:val="6B31AC45"/>
    <w:rsid w:val="6B31D862"/>
    <w:rsid w:val="6B327AF3"/>
    <w:rsid w:val="6B35EFB5"/>
    <w:rsid w:val="6B3632CD"/>
    <w:rsid w:val="6B3666A6"/>
    <w:rsid w:val="6B36D3C1"/>
    <w:rsid w:val="6B399830"/>
    <w:rsid w:val="6B3ACCA7"/>
    <w:rsid w:val="6B3B1037"/>
    <w:rsid w:val="6B3C7059"/>
    <w:rsid w:val="6B3D71E2"/>
    <w:rsid w:val="6B3D8C5D"/>
    <w:rsid w:val="6B3DF791"/>
    <w:rsid w:val="6B3E163E"/>
    <w:rsid w:val="6B3EE88E"/>
    <w:rsid w:val="6B3F0F65"/>
    <w:rsid w:val="6B3F4777"/>
    <w:rsid w:val="6B3FBF0F"/>
    <w:rsid w:val="6B3FD51D"/>
    <w:rsid w:val="6B401379"/>
    <w:rsid w:val="6B412241"/>
    <w:rsid w:val="6B41D558"/>
    <w:rsid w:val="6B4335A4"/>
    <w:rsid w:val="6B4531F2"/>
    <w:rsid w:val="6B4659A7"/>
    <w:rsid w:val="6B481151"/>
    <w:rsid w:val="6B4977F0"/>
    <w:rsid w:val="6B4BFE0E"/>
    <w:rsid w:val="6B4E5901"/>
    <w:rsid w:val="6B4ED174"/>
    <w:rsid w:val="6B51B50A"/>
    <w:rsid w:val="6B5273ED"/>
    <w:rsid w:val="6B563B60"/>
    <w:rsid w:val="6B569623"/>
    <w:rsid w:val="6B57EEAB"/>
    <w:rsid w:val="6B58ED41"/>
    <w:rsid w:val="6B5AD0FA"/>
    <w:rsid w:val="6B5CFE31"/>
    <w:rsid w:val="6B5FF17D"/>
    <w:rsid w:val="6B60FCF2"/>
    <w:rsid w:val="6B627059"/>
    <w:rsid w:val="6B63C106"/>
    <w:rsid w:val="6B63F1D1"/>
    <w:rsid w:val="6B643CBE"/>
    <w:rsid w:val="6B659AD2"/>
    <w:rsid w:val="6B672197"/>
    <w:rsid w:val="6B676F33"/>
    <w:rsid w:val="6B68AF1A"/>
    <w:rsid w:val="6B69CB23"/>
    <w:rsid w:val="6B6A2D5B"/>
    <w:rsid w:val="6B6AFFF0"/>
    <w:rsid w:val="6B6B09AC"/>
    <w:rsid w:val="6B6B09EC"/>
    <w:rsid w:val="6B6BB2A4"/>
    <w:rsid w:val="6B6ECA27"/>
    <w:rsid w:val="6B6EED62"/>
    <w:rsid w:val="6B6F5A10"/>
    <w:rsid w:val="6B71189E"/>
    <w:rsid w:val="6B717257"/>
    <w:rsid w:val="6B71FA18"/>
    <w:rsid w:val="6B73B7D4"/>
    <w:rsid w:val="6B73F9B7"/>
    <w:rsid w:val="6B74F735"/>
    <w:rsid w:val="6B74FB0A"/>
    <w:rsid w:val="6B759BEE"/>
    <w:rsid w:val="6B760901"/>
    <w:rsid w:val="6B77C9B2"/>
    <w:rsid w:val="6B795727"/>
    <w:rsid w:val="6B7A36AD"/>
    <w:rsid w:val="6B7BC29F"/>
    <w:rsid w:val="6B7C7748"/>
    <w:rsid w:val="6B7DBD49"/>
    <w:rsid w:val="6B7E4CD7"/>
    <w:rsid w:val="6B7EC02C"/>
    <w:rsid w:val="6B7F617E"/>
    <w:rsid w:val="6B82073A"/>
    <w:rsid w:val="6B8243A3"/>
    <w:rsid w:val="6B827BB0"/>
    <w:rsid w:val="6B865092"/>
    <w:rsid w:val="6B87005D"/>
    <w:rsid w:val="6B870E0E"/>
    <w:rsid w:val="6B895DAA"/>
    <w:rsid w:val="6B89B487"/>
    <w:rsid w:val="6B8E5898"/>
    <w:rsid w:val="6B8F0840"/>
    <w:rsid w:val="6B8F4393"/>
    <w:rsid w:val="6B8F797A"/>
    <w:rsid w:val="6B906F12"/>
    <w:rsid w:val="6B91BF5D"/>
    <w:rsid w:val="6B930573"/>
    <w:rsid w:val="6B934B98"/>
    <w:rsid w:val="6B93C3A4"/>
    <w:rsid w:val="6B941AA2"/>
    <w:rsid w:val="6B9565C6"/>
    <w:rsid w:val="6B9675D0"/>
    <w:rsid w:val="6B98C091"/>
    <w:rsid w:val="6B9D8A0D"/>
    <w:rsid w:val="6B9E1720"/>
    <w:rsid w:val="6B9E9525"/>
    <w:rsid w:val="6B9EC40E"/>
    <w:rsid w:val="6B9F7B6E"/>
    <w:rsid w:val="6BA0287B"/>
    <w:rsid w:val="6BA15861"/>
    <w:rsid w:val="6BA414AC"/>
    <w:rsid w:val="6BA4A289"/>
    <w:rsid w:val="6BA53510"/>
    <w:rsid w:val="6BA5F621"/>
    <w:rsid w:val="6BA62EDA"/>
    <w:rsid w:val="6BA6B519"/>
    <w:rsid w:val="6BA6E497"/>
    <w:rsid w:val="6BA71064"/>
    <w:rsid w:val="6BA7A3B4"/>
    <w:rsid w:val="6BA7E314"/>
    <w:rsid w:val="6BAA7B39"/>
    <w:rsid w:val="6BAB0B8A"/>
    <w:rsid w:val="6BAC75D3"/>
    <w:rsid w:val="6BADB07A"/>
    <w:rsid w:val="6BB0FB84"/>
    <w:rsid w:val="6BB21AEB"/>
    <w:rsid w:val="6BB32371"/>
    <w:rsid w:val="6BB3ABFD"/>
    <w:rsid w:val="6BB4530D"/>
    <w:rsid w:val="6BB46F7E"/>
    <w:rsid w:val="6BB4BBDC"/>
    <w:rsid w:val="6BB6E6D3"/>
    <w:rsid w:val="6BB72B5F"/>
    <w:rsid w:val="6BB7364D"/>
    <w:rsid w:val="6BB78313"/>
    <w:rsid w:val="6BBC6B4E"/>
    <w:rsid w:val="6BBC9C7E"/>
    <w:rsid w:val="6BBE6DF7"/>
    <w:rsid w:val="6BC1ABEC"/>
    <w:rsid w:val="6BC1FBC2"/>
    <w:rsid w:val="6BC288F4"/>
    <w:rsid w:val="6BC29F1F"/>
    <w:rsid w:val="6BC3F2EF"/>
    <w:rsid w:val="6BC407A3"/>
    <w:rsid w:val="6BC44C60"/>
    <w:rsid w:val="6BC79E4E"/>
    <w:rsid w:val="6BC7AB73"/>
    <w:rsid w:val="6BC99803"/>
    <w:rsid w:val="6BCA51F3"/>
    <w:rsid w:val="6BCB13E1"/>
    <w:rsid w:val="6BCCE1AD"/>
    <w:rsid w:val="6BCEE890"/>
    <w:rsid w:val="6BD12252"/>
    <w:rsid w:val="6BD225DC"/>
    <w:rsid w:val="6BD273BD"/>
    <w:rsid w:val="6BD3ACAA"/>
    <w:rsid w:val="6BD51DFF"/>
    <w:rsid w:val="6BD59D89"/>
    <w:rsid w:val="6BD5F576"/>
    <w:rsid w:val="6BD62604"/>
    <w:rsid w:val="6BD68572"/>
    <w:rsid w:val="6BD74B09"/>
    <w:rsid w:val="6BD7BB78"/>
    <w:rsid w:val="6BD8C055"/>
    <w:rsid w:val="6BD8E1E2"/>
    <w:rsid w:val="6BD971BF"/>
    <w:rsid w:val="6BD9AC94"/>
    <w:rsid w:val="6BDA63A0"/>
    <w:rsid w:val="6BDAE9E3"/>
    <w:rsid w:val="6BDB18D7"/>
    <w:rsid w:val="6BDB2FC3"/>
    <w:rsid w:val="6BDB522B"/>
    <w:rsid w:val="6BDB749D"/>
    <w:rsid w:val="6BDE56FE"/>
    <w:rsid w:val="6BDE8F3A"/>
    <w:rsid w:val="6BDEFFBD"/>
    <w:rsid w:val="6BDF1C63"/>
    <w:rsid w:val="6BE12331"/>
    <w:rsid w:val="6BE25D33"/>
    <w:rsid w:val="6BE26AF7"/>
    <w:rsid w:val="6BE4795B"/>
    <w:rsid w:val="6BE658F5"/>
    <w:rsid w:val="6BE7AEDC"/>
    <w:rsid w:val="6BE84950"/>
    <w:rsid w:val="6BE8D1CA"/>
    <w:rsid w:val="6BE8EA00"/>
    <w:rsid w:val="6BE9196E"/>
    <w:rsid w:val="6BE9FED4"/>
    <w:rsid w:val="6BEC0C30"/>
    <w:rsid w:val="6BECEF42"/>
    <w:rsid w:val="6BED3FB9"/>
    <w:rsid w:val="6BEDEB86"/>
    <w:rsid w:val="6BEE010B"/>
    <w:rsid w:val="6BEF5D44"/>
    <w:rsid w:val="6BEF841C"/>
    <w:rsid w:val="6BEF9D9A"/>
    <w:rsid w:val="6BF1944B"/>
    <w:rsid w:val="6BF231A1"/>
    <w:rsid w:val="6BF35B56"/>
    <w:rsid w:val="6BF4AEC6"/>
    <w:rsid w:val="6BF555D6"/>
    <w:rsid w:val="6BF74723"/>
    <w:rsid w:val="6BF760A4"/>
    <w:rsid w:val="6BFAFA62"/>
    <w:rsid w:val="6BFB5572"/>
    <w:rsid w:val="6BFE4D40"/>
    <w:rsid w:val="6BFE82B6"/>
    <w:rsid w:val="6BFF3755"/>
    <w:rsid w:val="6BFFA5DC"/>
    <w:rsid w:val="6BFFD670"/>
    <w:rsid w:val="6C00165D"/>
    <w:rsid w:val="6C00B604"/>
    <w:rsid w:val="6C00F785"/>
    <w:rsid w:val="6C020572"/>
    <w:rsid w:val="6C02F19B"/>
    <w:rsid w:val="6C030FD8"/>
    <w:rsid w:val="6C03C6EB"/>
    <w:rsid w:val="6C0494EF"/>
    <w:rsid w:val="6C073B57"/>
    <w:rsid w:val="6C07F220"/>
    <w:rsid w:val="6C08015F"/>
    <w:rsid w:val="6C0E8162"/>
    <w:rsid w:val="6C0F0F46"/>
    <w:rsid w:val="6C0F15FB"/>
    <w:rsid w:val="6C0F3BD2"/>
    <w:rsid w:val="6C0F7D52"/>
    <w:rsid w:val="6C119275"/>
    <w:rsid w:val="6C14ED75"/>
    <w:rsid w:val="6C153AF1"/>
    <w:rsid w:val="6C17E8D6"/>
    <w:rsid w:val="6C1829EC"/>
    <w:rsid w:val="6C1830D7"/>
    <w:rsid w:val="6C18A610"/>
    <w:rsid w:val="6C18AF56"/>
    <w:rsid w:val="6C18FD2C"/>
    <w:rsid w:val="6C19DDEA"/>
    <w:rsid w:val="6C1A8AF1"/>
    <w:rsid w:val="6C1B17BF"/>
    <w:rsid w:val="6C1DF6FC"/>
    <w:rsid w:val="6C1E65B1"/>
    <w:rsid w:val="6C20B887"/>
    <w:rsid w:val="6C211DA2"/>
    <w:rsid w:val="6C219CF9"/>
    <w:rsid w:val="6C224232"/>
    <w:rsid w:val="6C24D625"/>
    <w:rsid w:val="6C25C03B"/>
    <w:rsid w:val="6C27660A"/>
    <w:rsid w:val="6C28B190"/>
    <w:rsid w:val="6C2A963B"/>
    <w:rsid w:val="6C2CFBFC"/>
    <w:rsid w:val="6C2D79CB"/>
    <w:rsid w:val="6C2E6CB9"/>
    <w:rsid w:val="6C2F4C1B"/>
    <w:rsid w:val="6C300CA8"/>
    <w:rsid w:val="6C30C396"/>
    <w:rsid w:val="6C317958"/>
    <w:rsid w:val="6C317C55"/>
    <w:rsid w:val="6C32424C"/>
    <w:rsid w:val="6C324D06"/>
    <w:rsid w:val="6C331C3D"/>
    <w:rsid w:val="6C34DC2D"/>
    <w:rsid w:val="6C34DF84"/>
    <w:rsid w:val="6C351D98"/>
    <w:rsid w:val="6C369360"/>
    <w:rsid w:val="6C3729DF"/>
    <w:rsid w:val="6C3876A3"/>
    <w:rsid w:val="6C38C597"/>
    <w:rsid w:val="6C394981"/>
    <w:rsid w:val="6C3A1A7E"/>
    <w:rsid w:val="6C3B57D5"/>
    <w:rsid w:val="6C3B5A1A"/>
    <w:rsid w:val="6C3BCE06"/>
    <w:rsid w:val="6C3CB3BE"/>
    <w:rsid w:val="6C3CC9B3"/>
    <w:rsid w:val="6C4032D4"/>
    <w:rsid w:val="6C40ECF0"/>
    <w:rsid w:val="6C419579"/>
    <w:rsid w:val="6C42AEC8"/>
    <w:rsid w:val="6C474E60"/>
    <w:rsid w:val="6C477D94"/>
    <w:rsid w:val="6C489B35"/>
    <w:rsid w:val="6C4A3667"/>
    <w:rsid w:val="6C4AE005"/>
    <w:rsid w:val="6C4C4CC6"/>
    <w:rsid w:val="6C4CEAD4"/>
    <w:rsid w:val="6C4D3449"/>
    <w:rsid w:val="6C502488"/>
    <w:rsid w:val="6C5066A0"/>
    <w:rsid w:val="6C51A039"/>
    <w:rsid w:val="6C532962"/>
    <w:rsid w:val="6C538359"/>
    <w:rsid w:val="6C539233"/>
    <w:rsid w:val="6C53AA4E"/>
    <w:rsid w:val="6C53AB05"/>
    <w:rsid w:val="6C542663"/>
    <w:rsid w:val="6C54D273"/>
    <w:rsid w:val="6C57634D"/>
    <w:rsid w:val="6C592228"/>
    <w:rsid w:val="6C598930"/>
    <w:rsid w:val="6C59AEDD"/>
    <w:rsid w:val="6C5A1EFD"/>
    <w:rsid w:val="6C5CCF31"/>
    <w:rsid w:val="6C5D31E2"/>
    <w:rsid w:val="6C60A231"/>
    <w:rsid w:val="6C60C5A9"/>
    <w:rsid w:val="6C61BD4D"/>
    <w:rsid w:val="6C62992D"/>
    <w:rsid w:val="6C65301A"/>
    <w:rsid w:val="6C66F75F"/>
    <w:rsid w:val="6C66F8C8"/>
    <w:rsid w:val="6C693C2D"/>
    <w:rsid w:val="6C6AFE80"/>
    <w:rsid w:val="6C6B5A05"/>
    <w:rsid w:val="6C6CF61E"/>
    <w:rsid w:val="6C6D5F50"/>
    <w:rsid w:val="6C6E99E0"/>
    <w:rsid w:val="6C6F7289"/>
    <w:rsid w:val="6C734C23"/>
    <w:rsid w:val="6C76541B"/>
    <w:rsid w:val="6C76E98A"/>
    <w:rsid w:val="6C771EE8"/>
    <w:rsid w:val="6C77989E"/>
    <w:rsid w:val="6C7893C7"/>
    <w:rsid w:val="6C78E068"/>
    <w:rsid w:val="6C7CBB16"/>
    <w:rsid w:val="6C7CD379"/>
    <w:rsid w:val="6C7D9789"/>
    <w:rsid w:val="6C7F3F48"/>
    <w:rsid w:val="6C802A25"/>
    <w:rsid w:val="6C8132F0"/>
    <w:rsid w:val="6C84D9AD"/>
    <w:rsid w:val="6C84ED62"/>
    <w:rsid w:val="6C8825F0"/>
    <w:rsid w:val="6C8961E9"/>
    <w:rsid w:val="6C8C8320"/>
    <w:rsid w:val="6C8CAE13"/>
    <w:rsid w:val="6C8E6507"/>
    <w:rsid w:val="6C8E77B7"/>
    <w:rsid w:val="6C8FD208"/>
    <w:rsid w:val="6C920BB6"/>
    <w:rsid w:val="6C92C43A"/>
    <w:rsid w:val="6C9352A4"/>
    <w:rsid w:val="6C937C6B"/>
    <w:rsid w:val="6C9565A8"/>
    <w:rsid w:val="6C95FEAF"/>
    <w:rsid w:val="6C97CC01"/>
    <w:rsid w:val="6C9994AB"/>
    <w:rsid w:val="6C9A2D0A"/>
    <w:rsid w:val="6C9B53CA"/>
    <w:rsid w:val="6C9BC9D9"/>
    <w:rsid w:val="6C9C9B4B"/>
    <w:rsid w:val="6C9CAA90"/>
    <w:rsid w:val="6C9CCE23"/>
    <w:rsid w:val="6C9D8EB1"/>
    <w:rsid w:val="6C9D9F11"/>
    <w:rsid w:val="6CA06C1A"/>
    <w:rsid w:val="6CA5D35B"/>
    <w:rsid w:val="6CA63769"/>
    <w:rsid w:val="6CA77B30"/>
    <w:rsid w:val="6CA927AA"/>
    <w:rsid w:val="6CAA5340"/>
    <w:rsid w:val="6CAD68EC"/>
    <w:rsid w:val="6CAED802"/>
    <w:rsid w:val="6CB14ADF"/>
    <w:rsid w:val="6CB2BDB6"/>
    <w:rsid w:val="6CB3CF75"/>
    <w:rsid w:val="6CB488A3"/>
    <w:rsid w:val="6CB5A9D7"/>
    <w:rsid w:val="6CB606F9"/>
    <w:rsid w:val="6CB698BC"/>
    <w:rsid w:val="6CB7D65C"/>
    <w:rsid w:val="6CB88ACB"/>
    <w:rsid w:val="6CB8FE62"/>
    <w:rsid w:val="6CB9243D"/>
    <w:rsid w:val="6CB9C7B2"/>
    <w:rsid w:val="6CB9F5BA"/>
    <w:rsid w:val="6CBB7D5B"/>
    <w:rsid w:val="6CBE7E35"/>
    <w:rsid w:val="6CC08324"/>
    <w:rsid w:val="6CC09B0E"/>
    <w:rsid w:val="6CC12017"/>
    <w:rsid w:val="6CC16E64"/>
    <w:rsid w:val="6CC3EB8E"/>
    <w:rsid w:val="6CC3F194"/>
    <w:rsid w:val="6CC4953F"/>
    <w:rsid w:val="6CC6B440"/>
    <w:rsid w:val="6CC7190F"/>
    <w:rsid w:val="6CC87B6C"/>
    <w:rsid w:val="6CCA36E2"/>
    <w:rsid w:val="6CCADBDF"/>
    <w:rsid w:val="6CCC6EE5"/>
    <w:rsid w:val="6CCCC44B"/>
    <w:rsid w:val="6CCF3ABC"/>
    <w:rsid w:val="6CD00C8E"/>
    <w:rsid w:val="6CD11423"/>
    <w:rsid w:val="6CD1B4C6"/>
    <w:rsid w:val="6CD349E9"/>
    <w:rsid w:val="6CD3DB35"/>
    <w:rsid w:val="6CD3DE96"/>
    <w:rsid w:val="6CD53EAC"/>
    <w:rsid w:val="6CD546FD"/>
    <w:rsid w:val="6CD6D9BC"/>
    <w:rsid w:val="6CD87A0E"/>
    <w:rsid w:val="6CD935E4"/>
    <w:rsid w:val="6CD9500C"/>
    <w:rsid w:val="6CD962AC"/>
    <w:rsid w:val="6CDA0F78"/>
    <w:rsid w:val="6CDA693C"/>
    <w:rsid w:val="6CDB73BD"/>
    <w:rsid w:val="6CDBD653"/>
    <w:rsid w:val="6CDD876C"/>
    <w:rsid w:val="6CE01747"/>
    <w:rsid w:val="6CE08106"/>
    <w:rsid w:val="6CE0E428"/>
    <w:rsid w:val="6CE140A2"/>
    <w:rsid w:val="6CE843F5"/>
    <w:rsid w:val="6CE974BA"/>
    <w:rsid w:val="6CEA3ECE"/>
    <w:rsid w:val="6CEADE72"/>
    <w:rsid w:val="6CEE93B6"/>
    <w:rsid w:val="6CEEDE12"/>
    <w:rsid w:val="6CEFF7D3"/>
    <w:rsid w:val="6CF30119"/>
    <w:rsid w:val="6CF3211B"/>
    <w:rsid w:val="6CF4E7C8"/>
    <w:rsid w:val="6CF5DA35"/>
    <w:rsid w:val="6CF60E64"/>
    <w:rsid w:val="6CF67FC7"/>
    <w:rsid w:val="6CF87B66"/>
    <w:rsid w:val="6CF9B4C4"/>
    <w:rsid w:val="6CFAF1A0"/>
    <w:rsid w:val="6CFB458A"/>
    <w:rsid w:val="6CFC44A4"/>
    <w:rsid w:val="6CFD03CC"/>
    <w:rsid w:val="6CFDE042"/>
    <w:rsid w:val="6D01ED43"/>
    <w:rsid w:val="6D044863"/>
    <w:rsid w:val="6D08F4CE"/>
    <w:rsid w:val="6D096B94"/>
    <w:rsid w:val="6D0A59AD"/>
    <w:rsid w:val="6D0E2259"/>
    <w:rsid w:val="6D0EA88C"/>
    <w:rsid w:val="6D0F163C"/>
    <w:rsid w:val="6D0FFF7C"/>
    <w:rsid w:val="6D126F82"/>
    <w:rsid w:val="6D12D284"/>
    <w:rsid w:val="6D1476BE"/>
    <w:rsid w:val="6D152167"/>
    <w:rsid w:val="6D163D26"/>
    <w:rsid w:val="6D176FAD"/>
    <w:rsid w:val="6D1827E1"/>
    <w:rsid w:val="6D183CC1"/>
    <w:rsid w:val="6D192E90"/>
    <w:rsid w:val="6D199293"/>
    <w:rsid w:val="6D19A62C"/>
    <w:rsid w:val="6D1A4068"/>
    <w:rsid w:val="6D1B8B26"/>
    <w:rsid w:val="6D1BB8D3"/>
    <w:rsid w:val="6D1BCAA8"/>
    <w:rsid w:val="6D1BFB9A"/>
    <w:rsid w:val="6D1DAEB3"/>
    <w:rsid w:val="6D1DB156"/>
    <w:rsid w:val="6D1E26A3"/>
    <w:rsid w:val="6D1F414D"/>
    <w:rsid w:val="6D1FB838"/>
    <w:rsid w:val="6D2068E6"/>
    <w:rsid w:val="6D210045"/>
    <w:rsid w:val="6D231C12"/>
    <w:rsid w:val="6D235695"/>
    <w:rsid w:val="6D249AC5"/>
    <w:rsid w:val="6D2604C2"/>
    <w:rsid w:val="6D26A027"/>
    <w:rsid w:val="6D2924A6"/>
    <w:rsid w:val="6D295B7B"/>
    <w:rsid w:val="6D29B4A2"/>
    <w:rsid w:val="6D2AB9E4"/>
    <w:rsid w:val="6D2AF0D1"/>
    <w:rsid w:val="6D2B284A"/>
    <w:rsid w:val="6D2FC9E4"/>
    <w:rsid w:val="6D2FF48F"/>
    <w:rsid w:val="6D333C70"/>
    <w:rsid w:val="6D337C8A"/>
    <w:rsid w:val="6D337DC3"/>
    <w:rsid w:val="6D341A59"/>
    <w:rsid w:val="6D34C321"/>
    <w:rsid w:val="6D34DC44"/>
    <w:rsid w:val="6D352508"/>
    <w:rsid w:val="6D3539FE"/>
    <w:rsid w:val="6D354358"/>
    <w:rsid w:val="6D35CA44"/>
    <w:rsid w:val="6D35D1A2"/>
    <w:rsid w:val="6D37648C"/>
    <w:rsid w:val="6D38575F"/>
    <w:rsid w:val="6D3ACAB2"/>
    <w:rsid w:val="6D3B1B32"/>
    <w:rsid w:val="6D3E1DD5"/>
    <w:rsid w:val="6D406785"/>
    <w:rsid w:val="6D414D88"/>
    <w:rsid w:val="6D41C682"/>
    <w:rsid w:val="6D437425"/>
    <w:rsid w:val="6D4394C8"/>
    <w:rsid w:val="6D45D73F"/>
    <w:rsid w:val="6D4B3A42"/>
    <w:rsid w:val="6D4C0B11"/>
    <w:rsid w:val="6D4D8E5C"/>
    <w:rsid w:val="6D4DC65B"/>
    <w:rsid w:val="6D4E2022"/>
    <w:rsid w:val="6D4E5B46"/>
    <w:rsid w:val="6D4E746A"/>
    <w:rsid w:val="6D4F2576"/>
    <w:rsid w:val="6D52288A"/>
    <w:rsid w:val="6D52D9C7"/>
    <w:rsid w:val="6D53A153"/>
    <w:rsid w:val="6D53B228"/>
    <w:rsid w:val="6D56646F"/>
    <w:rsid w:val="6D575578"/>
    <w:rsid w:val="6D59C682"/>
    <w:rsid w:val="6D5B7FC3"/>
    <w:rsid w:val="6D5CF88F"/>
    <w:rsid w:val="6D5E90DF"/>
    <w:rsid w:val="6D6007AC"/>
    <w:rsid w:val="6D60106C"/>
    <w:rsid w:val="6D6053E0"/>
    <w:rsid w:val="6D629EA7"/>
    <w:rsid w:val="6D62EAC1"/>
    <w:rsid w:val="6D6392C1"/>
    <w:rsid w:val="6D640EA1"/>
    <w:rsid w:val="6D648BD7"/>
    <w:rsid w:val="6D64EBC4"/>
    <w:rsid w:val="6D64F631"/>
    <w:rsid w:val="6D6531EA"/>
    <w:rsid w:val="6D65E525"/>
    <w:rsid w:val="6D67DF27"/>
    <w:rsid w:val="6D689929"/>
    <w:rsid w:val="6D692C83"/>
    <w:rsid w:val="6D69F7A6"/>
    <w:rsid w:val="6D6E2300"/>
    <w:rsid w:val="6D6EFF3C"/>
    <w:rsid w:val="6D744C17"/>
    <w:rsid w:val="6D74600A"/>
    <w:rsid w:val="6D787D05"/>
    <w:rsid w:val="6D790CB4"/>
    <w:rsid w:val="6D793EF8"/>
    <w:rsid w:val="6D795166"/>
    <w:rsid w:val="6D7BD1DB"/>
    <w:rsid w:val="6D7BD704"/>
    <w:rsid w:val="6D7D9C47"/>
    <w:rsid w:val="6D7DC5AE"/>
    <w:rsid w:val="6D80F387"/>
    <w:rsid w:val="6D81D46D"/>
    <w:rsid w:val="6D821CCA"/>
    <w:rsid w:val="6D835450"/>
    <w:rsid w:val="6D846423"/>
    <w:rsid w:val="6D864731"/>
    <w:rsid w:val="6D869202"/>
    <w:rsid w:val="6D86CA78"/>
    <w:rsid w:val="6D86EA34"/>
    <w:rsid w:val="6D874F2A"/>
    <w:rsid w:val="6D878503"/>
    <w:rsid w:val="6D892686"/>
    <w:rsid w:val="6D8934A4"/>
    <w:rsid w:val="6D8C0662"/>
    <w:rsid w:val="6D8C58AA"/>
    <w:rsid w:val="6D8D524B"/>
    <w:rsid w:val="6D8D7B82"/>
    <w:rsid w:val="6D8FA8EE"/>
    <w:rsid w:val="6D920E1F"/>
    <w:rsid w:val="6D97D2E2"/>
    <w:rsid w:val="6D97F374"/>
    <w:rsid w:val="6D985E5C"/>
    <w:rsid w:val="6D98BCB8"/>
    <w:rsid w:val="6D993603"/>
    <w:rsid w:val="6D994ED5"/>
    <w:rsid w:val="6D9A2658"/>
    <w:rsid w:val="6D9BACC4"/>
    <w:rsid w:val="6D9BAE5C"/>
    <w:rsid w:val="6D9BB081"/>
    <w:rsid w:val="6D9C4953"/>
    <w:rsid w:val="6D9C966A"/>
    <w:rsid w:val="6D9EE6C8"/>
    <w:rsid w:val="6D9F3C57"/>
    <w:rsid w:val="6DA32E8B"/>
    <w:rsid w:val="6DA46B83"/>
    <w:rsid w:val="6DA5C089"/>
    <w:rsid w:val="6DA63E0F"/>
    <w:rsid w:val="6DA7C566"/>
    <w:rsid w:val="6DA7CF48"/>
    <w:rsid w:val="6DAA88E0"/>
    <w:rsid w:val="6DAB0902"/>
    <w:rsid w:val="6DAB85BF"/>
    <w:rsid w:val="6DABA460"/>
    <w:rsid w:val="6DAEDB21"/>
    <w:rsid w:val="6DAF1A8B"/>
    <w:rsid w:val="6DB1105E"/>
    <w:rsid w:val="6DB5C383"/>
    <w:rsid w:val="6DB6FAB4"/>
    <w:rsid w:val="6DB7450C"/>
    <w:rsid w:val="6DB96E19"/>
    <w:rsid w:val="6DBD41EF"/>
    <w:rsid w:val="6DBEDEB4"/>
    <w:rsid w:val="6DBF73AF"/>
    <w:rsid w:val="6DC12C8F"/>
    <w:rsid w:val="6DC19FFA"/>
    <w:rsid w:val="6DC1D916"/>
    <w:rsid w:val="6DC41F2D"/>
    <w:rsid w:val="6DC4F649"/>
    <w:rsid w:val="6DC63A0F"/>
    <w:rsid w:val="6DC68A3C"/>
    <w:rsid w:val="6DC6ED0D"/>
    <w:rsid w:val="6DC7754F"/>
    <w:rsid w:val="6DC8125D"/>
    <w:rsid w:val="6DC8CAE9"/>
    <w:rsid w:val="6DCA44FC"/>
    <w:rsid w:val="6DCB0CCB"/>
    <w:rsid w:val="6DCB605F"/>
    <w:rsid w:val="6DCBF6AF"/>
    <w:rsid w:val="6DCC7C42"/>
    <w:rsid w:val="6DCDA0CE"/>
    <w:rsid w:val="6DCDAB06"/>
    <w:rsid w:val="6DD11BF3"/>
    <w:rsid w:val="6DD143D1"/>
    <w:rsid w:val="6DD2F1FB"/>
    <w:rsid w:val="6DD316C8"/>
    <w:rsid w:val="6DD32CFB"/>
    <w:rsid w:val="6DD3E58F"/>
    <w:rsid w:val="6DD4B335"/>
    <w:rsid w:val="6DD4E44A"/>
    <w:rsid w:val="6DD61C7E"/>
    <w:rsid w:val="6DD78CB3"/>
    <w:rsid w:val="6DD7AA4F"/>
    <w:rsid w:val="6DD7E8A0"/>
    <w:rsid w:val="6DD8C797"/>
    <w:rsid w:val="6DD90B84"/>
    <w:rsid w:val="6DD95F01"/>
    <w:rsid w:val="6DD9F519"/>
    <w:rsid w:val="6DDA42A4"/>
    <w:rsid w:val="6DDAE580"/>
    <w:rsid w:val="6DDC97A9"/>
    <w:rsid w:val="6DDCCFED"/>
    <w:rsid w:val="6DDE3CA2"/>
    <w:rsid w:val="6DDED798"/>
    <w:rsid w:val="6DE066D2"/>
    <w:rsid w:val="6DE4F273"/>
    <w:rsid w:val="6DE8B579"/>
    <w:rsid w:val="6DE8F896"/>
    <w:rsid w:val="6DEA6923"/>
    <w:rsid w:val="6DEAFBD3"/>
    <w:rsid w:val="6DEB9166"/>
    <w:rsid w:val="6DEC9EB4"/>
    <w:rsid w:val="6DECF682"/>
    <w:rsid w:val="6DED3649"/>
    <w:rsid w:val="6DEF52F0"/>
    <w:rsid w:val="6DF1EDB4"/>
    <w:rsid w:val="6DF24ACB"/>
    <w:rsid w:val="6DF4846D"/>
    <w:rsid w:val="6DF4B345"/>
    <w:rsid w:val="6DF5C0CB"/>
    <w:rsid w:val="6DF63E1F"/>
    <w:rsid w:val="6DF6AD5E"/>
    <w:rsid w:val="6DF7152F"/>
    <w:rsid w:val="6DFA14E4"/>
    <w:rsid w:val="6DFB313E"/>
    <w:rsid w:val="6DFBAC2E"/>
    <w:rsid w:val="6DFD8902"/>
    <w:rsid w:val="6DFDEA36"/>
    <w:rsid w:val="6DFDFB49"/>
    <w:rsid w:val="6DFE3E34"/>
    <w:rsid w:val="6DFF7F30"/>
    <w:rsid w:val="6E00D058"/>
    <w:rsid w:val="6E0213FE"/>
    <w:rsid w:val="6E0390DE"/>
    <w:rsid w:val="6E0486B1"/>
    <w:rsid w:val="6E063B0A"/>
    <w:rsid w:val="6E0920B4"/>
    <w:rsid w:val="6E0AD987"/>
    <w:rsid w:val="6E0B6099"/>
    <w:rsid w:val="6E0B94A0"/>
    <w:rsid w:val="6E0B9C5B"/>
    <w:rsid w:val="6E0BF4B2"/>
    <w:rsid w:val="6E0C45E0"/>
    <w:rsid w:val="6E0E27DF"/>
    <w:rsid w:val="6E0EA961"/>
    <w:rsid w:val="6E0F779E"/>
    <w:rsid w:val="6E100CF4"/>
    <w:rsid w:val="6E12D6CE"/>
    <w:rsid w:val="6E14D453"/>
    <w:rsid w:val="6E1607FF"/>
    <w:rsid w:val="6E179304"/>
    <w:rsid w:val="6E19399F"/>
    <w:rsid w:val="6E196FD6"/>
    <w:rsid w:val="6E1A0C96"/>
    <w:rsid w:val="6E1A7E35"/>
    <w:rsid w:val="6E1AE031"/>
    <w:rsid w:val="6E1B633D"/>
    <w:rsid w:val="6E1B720A"/>
    <w:rsid w:val="6E1D1DEF"/>
    <w:rsid w:val="6E1D66FD"/>
    <w:rsid w:val="6E1FBFB8"/>
    <w:rsid w:val="6E2121C1"/>
    <w:rsid w:val="6E2327CD"/>
    <w:rsid w:val="6E246582"/>
    <w:rsid w:val="6E26ADA9"/>
    <w:rsid w:val="6E27E936"/>
    <w:rsid w:val="6E284037"/>
    <w:rsid w:val="6E2CD971"/>
    <w:rsid w:val="6E2D5D39"/>
    <w:rsid w:val="6E2D787C"/>
    <w:rsid w:val="6E2E11E4"/>
    <w:rsid w:val="6E2EB367"/>
    <w:rsid w:val="6E2F129A"/>
    <w:rsid w:val="6E331DA7"/>
    <w:rsid w:val="6E3483B4"/>
    <w:rsid w:val="6E358B4D"/>
    <w:rsid w:val="6E383FC5"/>
    <w:rsid w:val="6E393BD5"/>
    <w:rsid w:val="6E3A685F"/>
    <w:rsid w:val="6E3CCE89"/>
    <w:rsid w:val="6E3DD84D"/>
    <w:rsid w:val="6E3E74B5"/>
    <w:rsid w:val="6E3EE44A"/>
    <w:rsid w:val="6E3F2E2C"/>
    <w:rsid w:val="6E3F6618"/>
    <w:rsid w:val="6E3F7D6B"/>
    <w:rsid w:val="6E4072C9"/>
    <w:rsid w:val="6E40B770"/>
    <w:rsid w:val="6E43315D"/>
    <w:rsid w:val="6E43A8CA"/>
    <w:rsid w:val="6E442E5D"/>
    <w:rsid w:val="6E446F32"/>
    <w:rsid w:val="6E44B427"/>
    <w:rsid w:val="6E46A813"/>
    <w:rsid w:val="6E4717C9"/>
    <w:rsid w:val="6E487860"/>
    <w:rsid w:val="6E49A62A"/>
    <w:rsid w:val="6E4BECAA"/>
    <w:rsid w:val="6E4D8BAC"/>
    <w:rsid w:val="6E50472B"/>
    <w:rsid w:val="6E51257B"/>
    <w:rsid w:val="6E51DD86"/>
    <w:rsid w:val="6E52884C"/>
    <w:rsid w:val="6E52BB8E"/>
    <w:rsid w:val="6E532A69"/>
    <w:rsid w:val="6E5665F3"/>
    <w:rsid w:val="6E56B9D3"/>
    <w:rsid w:val="6E56CE77"/>
    <w:rsid w:val="6E58414B"/>
    <w:rsid w:val="6E59FA8B"/>
    <w:rsid w:val="6E5EC99D"/>
    <w:rsid w:val="6E5F05BA"/>
    <w:rsid w:val="6E616089"/>
    <w:rsid w:val="6E6281B1"/>
    <w:rsid w:val="6E62B9F2"/>
    <w:rsid w:val="6E62F384"/>
    <w:rsid w:val="6E644BCD"/>
    <w:rsid w:val="6E645FBA"/>
    <w:rsid w:val="6E65383C"/>
    <w:rsid w:val="6E67BB1B"/>
    <w:rsid w:val="6E6846B7"/>
    <w:rsid w:val="6E694ABC"/>
    <w:rsid w:val="6E6A9682"/>
    <w:rsid w:val="6E6B0BCE"/>
    <w:rsid w:val="6E6BF008"/>
    <w:rsid w:val="6E709F75"/>
    <w:rsid w:val="6E712499"/>
    <w:rsid w:val="6E72DF43"/>
    <w:rsid w:val="6E73CE57"/>
    <w:rsid w:val="6E74FDA3"/>
    <w:rsid w:val="6E764FC8"/>
    <w:rsid w:val="6E76D669"/>
    <w:rsid w:val="6E77530F"/>
    <w:rsid w:val="6E77D784"/>
    <w:rsid w:val="6E77DC45"/>
    <w:rsid w:val="6E78116B"/>
    <w:rsid w:val="6E796A53"/>
    <w:rsid w:val="6E79FEE7"/>
    <w:rsid w:val="6E7AC661"/>
    <w:rsid w:val="6E7E4E61"/>
    <w:rsid w:val="6E7F863A"/>
    <w:rsid w:val="6E7FAB66"/>
    <w:rsid w:val="6E83E610"/>
    <w:rsid w:val="6E843FF3"/>
    <w:rsid w:val="6E849DA2"/>
    <w:rsid w:val="6E87CC55"/>
    <w:rsid w:val="6E88510B"/>
    <w:rsid w:val="6E886EBF"/>
    <w:rsid w:val="6E89BC62"/>
    <w:rsid w:val="6E8B188F"/>
    <w:rsid w:val="6E8B6046"/>
    <w:rsid w:val="6E8B83E0"/>
    <w:rsid w:val="6E8B869C"/>
    <w:rsid w:val="6E8BEE0B"/>
    <w:rsid w:val="6E8DF09B"/>
    <w:rsid w:val="6E8F4C25"/>
    <w:rsid w:val="6E8FDC2B"/>
    <w:rsid w:val="6E8FE629"/>
    <w:rsid w:val="6E9368A1"/>
    <w:rsid w:val="6E93DECD"/>
    <w:rsid w:val="6E944C89"/>
    <w:rsid w:val="6E944C93"/>
    <w:rsid w:val="6E9486AE"/>
    <w:rsid w:val="6E96C850"/>
    <w:rsid w:val="6E96CD70"/>
    <w:rsid w:val="6E96D832"/>
    <w:rsid w:val="6E96E662"/>
    <w:rsid w:val="6E970009"/>
    <w:rsid w:val="6E9714CC"/>
    <w:rsid w:val="6E97EF9B"/>
    <w:rsid w:val="6E97F56D"/>
    <w:rsid w:val="6E99ABA9"/>
    <w:rsid w:val="6E99C35A"/>
    <w:rsid w:val="6E99F60E"/>
    <w:rsid w:val="6E9A6FC8"/>
    <w:rsid w:val="6E9B3D9E"/>
    <w:rsid w:val="6E9B5BC8"/>
    <w:rsid w:val="6E9BDF3E"/>
    <w:rsid w:val="6E9C6DF1"/>
    <w:rsid w:val="6E9D28B5"/>
    <w:rsid w:val="6E9D5A92"/>
    <w:rsid w:val="6E9DD686"/>
    <w:rsid w:val="6EA03AF2"/>
    <w:rsid w:val="6EA113C6"/>
    <w:rsid w:val="6EA3472B"/>
    <w:rsid w:val="6EA5E4B6"/>
    <w:rsid w:val="6EA60110"/>
    <w:rsid w:val="6EA70B81"/>
    <w:rsid w:val="6EA928E0"/>
    <w:rsid w:val="6EAA7C05"/>
    <w:rsid w:val="6EAC11F7"/>
    <w:rsid w:val="6EAC5108"/>
    <w:rsid w:val="6EACD23E"/>
    <w:rsid w:val="6EAD029F"/>
    <w:rsid w:val="6EAE1282"/>
    <w:rsid w:val="6EAE21D2"/>
    <w:rsid w:val="6EAEE568"/>
    <w:rsid w:val="6EAF99F4"/>
    <w:rsid w:val="6EB0129F"/>
    <w:rsid w:val="6EB03750"/>
    <w:rsid w:val="6EB0BBE8"/>
    <w:rsid w:val="6EB11AE9"/>
    <w:rsid w:val="6EB12E91"/>
    <w:rsid w:val="6EB4FF2C"/>
    <w:rsid w:val="6EB5055D"/>
    <w:rsid w:val="6EB5FB51"/>
    <w:rsid w:val="6EB618F4"/>
    <w:rsid w:val="6EB6BBC1"/>
    <w:rsid w:val="6EB70208"/>
    <w:rsid w:val="6EB7887A"/>
    <w:rsid w:val="6EB81574"/>
    <w:rsid w:val="6EB923B1"/>
    <w:rsid w:val="6EBA5211"/>
    <w:rsid w:val="6EBB4A58"/>
    <w:rsid w:val="6EBB8B1E"/>
    <w:rsid w:val="6EBBC547"/>
    <w:rsid w:val="6EBBF35D"/>
    <w:rsid w:val="6EBCBA2E"/>
    <w:rsid w:val="6EBE6DE5"/>
    <w:rsid w:val="6EBE710C"/>
    <w:rsid w:val="6EC1796A"/>
    <w:rsid w:val="6EC18084"/>
    <w:rsid w:val="6EC1CCA6"/>
    <w:rsid w:val="6EC543E8"/>
    <w:rsid w:val="6EC6B511"/>
    <w:rsid w:val="6EC87819"/>
    <w:rsid w:val="6EC8C450"/>
    <w:rsid w:val="6EC9C582"/>
    <w:rsid w:val="6ECC2C06"/>
    <w:rsid w:val="6ECDC6A9"/>
    <w:rsid w:val="6ECE2AE1"/>
    <w:rsid w:val="6ECEBEEB"/>
    <w:rsid w:val="6ED0F885"/>
    <w:rsid w:val="6ED10CA2"/>
    <w:rsid w:val="6ED21B5C"/>
    <w:rsid w:val="6ED3BEB0"/>
    <w:rsid w:val="6ED3D869"/>
    <w:rsid w:val="6ED62920"/>
    <w:rsid w:val="6ED6890D"/>
    <w:rsid w:val="6ED69045"/>
    <w:rsid w:val="6ED691E4"/>
    <w:rsid w:val="6ED750E2"/>
    <w:rsid w:val="6ED9FACA"/>
    <w:rsid w:val="6EDB6942"/>
    <w:rsid w:val="6EDE1E3E"/>
    <w:rsid w:val="6EDEC441"/>
    <w:rsid w:val="6EE2674B"/>
    <w:rsid w:val="6EE42982"/>
    <w:rsid w:val="6EE4D4E9"/>
    <w:rsid w:val="6EE5AAF4"/>
    <w:rsid w:val="6EE5E040"/>
    <w:rsid w:val="6EE672AD"/>
    <w:rsid w:val="6EE724BE"/>
    <w:rsid w:val="6EE828F2"/>
    <w:rsid w:val="6EEA0267"/>
    <w:rsid w:val="6EEA1844"/>
    <w:rsid w:val="6EEA993D"/>
    <w:rsid w:val="6EEB461B"/>
    <w:rsid w:val="6EECA5F8"/>
    <w:rsid w:val="6EECBDC3"/>
    <w:rsid w:val="6EED5CD2"/>
    <w:rsid w:val="6EEDF37D"/>
    <w:rsid w:val="6EEFA1BD"/>
    <w:rsid w:val="6EF21983"/>
    <w:rsid w:val="6EF26820"/>
    <w:rsid w:val="6EF306D2"/>
    <w:rsid w:val="6EF5B0DC"/>
    <w:rsid w:val="6EF6E209"/>
    <w:rsid w:val="6EF88330"/>
    <w:rsid w:val="6EFBA4ED"/>
    <w:rsid w:val="6EFE4EE8"/>
    <w:rsid w:val="6EFF5A4A"/>
    <w:rsid w:val="6EFFDF5D"/>
    <w:rsid w:val="6F00B466"/>
    <w:rsid w:val="6F00F125"/>
    <w:rsid w:val="6F011959"/>
    <w:rsid w:val="6F0178ED"/>
    <w:rsid w:val="6F02327E"/>
    <w:rsid w:val="6F0388E5"/>
    <w:rsid w:val="6F03E6E7"/>
    <w:rsid w:val="6F04C6A3"/>
    <w:rsid w:val="6F05152D"/>
    <w:rsid w:val="6F0646F6"/>
    <w:rsid w:val="6F067107"/>
    <w:rsid w:val="6F072C96"/>
    <w:rsid w:val="6F0804D8"/>
    <w:rsid w:val="6F08EF35"/>
    <w:rsid w:val="6F0CA5CE"/>
    <w:rsid w:val="6F0E567C"/>
    <w:rsid w:val="6F0F3D21"/>
    <w:rsid w:val="6F0F4AA0"/>
    <w:rsid w:val="6F102E36"/>
    <w:rsid w:val="6F11181D"/>
    <w:rsid w:val="6F13D9C0"/>
    <w:rsid w:val="6F1502D3"/>
    <w:rsid w:val="6F1539FD"/>
    <w:rsid w:val="6F17C64D"/>
    <w:rsid w:val="6F17D03F"/>
    <w:rsid w:val="6F19040E"/>
    <w:rsid w:val="6F190494"/>
    <w:rsid w:val="6F19B182"/>
    <w:rsid w:val="6F1A5F0E"/>
    <w:rsid w:val="6F1CFD79"/>
    <w:rsid w:val="6F1D1AC7"/>
    <w:rsid w:val="6F1EEBD7"/>
    <w:rsid w:val="6F23E9E2"/>
    <w:rsid w:val="6F25367A"/>
    <w:rsid w:val="6F2543D7"/>
    <w:rsid w:val="6F25C549"/>
    <w:rsid w:val="6F263A6A"/>
    <w:rsid w:val="6F2775B6"/>
    <w:rsid w:val="6F27D739"/>
    <w:rsid w:val="6F27E00B"/>
    <w:rsid w:val="6F282C88"/>
    <w:rsid w:val="6F29F913"/>
    <w:rsid w:val="6F29FB2D"/>
    <w:rsid w:val="6F2C32E7"/>
    <w:rsid w:val="6F2D38B4"/>
    <w:rsid w:val="6F2EF54A"/>
    <w:rsid w:val="6F2F2748"/>
    <w:rsid w:val="6F30A9A7"/>
    <w:rsid w:val="6F31D875"/>
    <w:rsid w:val="6F3244B6"/>
    <w:rsid w:val="6F334183"/>
    <w:rsid w:val="6F3489D5"/>
    <w:rsid w:val="6F36791C"/>
    <w:rsid w:val="6F3792E5"/>
    <w:rsid w:val="6F389F16"/>
    <w:rsid w:val="6F394CFC"/>
    <w:rsid w:val="6F3B2322"/>
    <w:rsid w:val="6F3B55BE"/>
    <w:rsid w:val="6F3BDB7F"/>
    <w:rsid w:val="6F3C6762"/>
    <w:rsid w:val="6F3CE58C"/>
    <w:rsid w:val="6F3D2EDC"/>
    <w:rsid w:val="6F3F4D37"/>
    <w:rsid w:val="6F466D6B"/>
    <w:rsid w:val="6F46FA71"/>
    <w:rsid w:val="6F49D634"/>
    <w:rsid w:val="6F4B9D6D"/>
    <w:rsid w:val="6F4D5163"/>
    <w:rsid w:val="6F4DD8B3"/>
    <w:rsid w:val="6F4F0699"/>
    <w:rsid w:val="6F51EDAE"/>
    <w:rsid w:val="6F52CA02"/>
    <w:rsid w:val="6F544566"/>
    <w:rsid w:val="6F54E46B"/>
    <w:rsid w:val="6F55CCD0"/>
    <w:rsid w:val="6F56E5DB"/>
    <w:rsid w:val="6F58CF0B"/>
    <w:rsid w:val="6F59745E"/>
    <w:rsid w:val="6F5984C0"/>
    <w:rsid w:val="6F5C1031"/>
    <w:rsid w:val="6F5DE285"/>
    <w:rsid w:val="6F60ED82"/>
    <w:rsid w:val="6F617C3D"/>
    <w:rsid w:val="6F634B4C"/>
    <w:rsid w:val="6F65054A"/>
    <w:rsid w:val="6F664680"/>
    <w:rsid w:val="6F664CD4"/>
    <w:rsid w:val="6F6736B8"/>
    <w:rsid w:val="6F69975D"/>
    <w:rsid w:val="6F69A447"/>
    <w:rsid w:val="6F69F082"/>
    <w:rsid w:val="6F6B702B"/>
    <w:rsid w:val="6F6B9F38"/>
    <w:rsid w:val="6F6C5B47"/>
    <w:rsid w:val="6F6C7CEF"/>
    <w:rsid w:val="6F6D1109"/>
    <w:rsid w:val="6F6DC766"/>
    <w:rsid w:val="6F6E21E4"/>
    <w:rsid w:val="6F6EB76B"/>
    <w:rsid w:val="6F6F0B4D"/>
    <w:rsid w:val="6F6F1164"/>
    <w:rsid w:val="6F6F9566"/>
    <w:rsid w:val="6F7144E3"/>
    <w:rsid w:val="6F715A3B"/>
    <w:rsid w:val="6F72270E"/>
    <w:rsid w:val="6F76C705"/>
    <w:rsid w:val="6F77803C"/>
    <w:rsid w:val="6F79DD4C"/>
    <w:rsid w:val="6F7A24D2"/>
    <w:rsid w:val="6F7AE16A"/>
    <w:rsid w:val="6F7C220C"/>
    <w:rsid w:val="6F7C63F9"/>
    <w:rsid w:val="6F7C9DF3"/>
    <w:rsid w:val="6F7D1687"/>
    <w:rsid w:val="6F7D185D"/>
    <w:rsid w:val="6F7E76DB"/>
    <w:rsid w:val="6F811AFB"/>
    <w:rsid w:val="6F820417"/>
    <w:rsid w:val="6F82B8E6"/>
    <w:rsid w:val="6F82ED39"/>
    <w:rsid w:val="6F82EEEF"/>
    <w:rsid w:val="6F8623E2"/>
    <w:rsid w:val="6F8668F7"/>
    <w:rsid w:val="6F873ABB"/>
    <w:rsid w:val="6F88F85A"/>
    <w:rsid w:val="6F8A8D06"/>
    <w:rsid w:val="6F8B5EA4"/>
    <w:rsid w:val="6F8D61B5"/>
    <w:rsid w:val="6F8D7722"/>
    <w:rsid w:val="6F8DDB81"/>
    <w:rsid w:val="6F90C154"/>
    <w:rsid w:val="6F920267"/>
    <w:rsid w:val="6F9395E2"/>
    <w:rsid w:val="6F93AFD9"/>
    <w:rsid w:val="6F93CD08"/>
    <w:rsid w:val="6F948FAE"/>
    <w:rsid w:val="6F95D9E7"/>
    <w:rsid w:val="6F963038"/>
    <w:rsid w:val="6F997A1C"/>
    <w:rsid w:val="6F998CE7"/>
    <w:rsid w:val="6F99D5E8"/>
    <w:rsid w:val="6F9E37E6"/>
    <w:rsid w:val="6F9EA990"/>
    <w:rsid w:val="6FA0F185"/>
    <w:rsid w:val="6FA1FF0B"/>
    <w:rsid w:val="6FA30DF8"/>
    <w:rsid w:val="6FA31FBB"/>
    <w:rsid w:val="6FA6AEA4"/>
    <w:rsid w:val="6FA82450"/>
    <w:rsid w:val="6FA8E4E9"/>
    <w:rsid w:val="6FA92293"/>
    <w:rsid w:val="6FAA5222"/>
    <w:rsid w:val="6FAA8D3C"/>
    <w:rsid w:val="6FABBCAE"/>
    <w:rsid w:val="6FACAA4E"/>
    <w:rsid w:val="6FACD253"/>
    <w:rsid w:val="6FAD0015"/>
    <w:rsid w:val="6FAD7FA5"/>
    <w:rsid w:val="6FB2F735"/>
    <w:rsid w:val="6FB6904E"/>
    <w:rsid w:val="6FB78639"/>
    <w:rsid w:val="6FB7E103"/>
    <w:rsid w:val="6FB8A366"/>
    <w:rsid w:val="6FBB0131"/>
    <w:rsid w:val="6FBB04D5"/>
    <w:rsid w:val="6FBB98CD"/>
    <w:rsid w:val="6FBC7369"/>
    <w:rsid w:val="6FBCE467"/>
    <w:rsid w:val="6FBCF140"/>
    <w:rsid w:val="6FBD0776"/>
    <w:rsid w:val="6FBD621A"/>
    <w:rsid w:val="6FC037FA"/>
    <w:rsid w:val="6FC07A08"/>
    <w:rsid w:val="6FC468EF"/>
    <w:rsid w:val="6FC8C884"/>
    <w:rsid w:val="6FC8EAA0"/>
    <w:rsid w:val="6FC9A211"/>
    <w:rsid w:val="6FCE4A52"/>
    <w:rsid w:val="6FCF32CE"/>
    <w:rsid w:val="6FCF61B3"/>
    <w:rsid w:val="6FCF7374"/>
    <w:rsid w:val="6FD0EB0B"/>
    <w:rsid w:val="6FD1BE0F"/>
    <w:rsid w:val="6FD3FDFB"/>
    <w:rsid w:val="6FD4C662"/>
    <w:rsid w:val="6FD63B80"/>
    <w:rsid w:val="6FD6EA85"/>
    <w:rsid w:val="6FD7C135"/>
    <w:rsid w:val="6FD8A353"/>
    <w:rsid w:val="6FD9927D"/>
    <w:rsid w:val="6FDAE8A5"/>
    <w:rsid w:val="6FDD57B0"/>
    <w:rsid w:val="6FDF0CB2"/>
    <w:rsid w:val="6FDF8A28"/>
    <w:rsid w:val="6FDFCD48"/>
    <w:rsid w:val="6FDFFA2C"/>
    <w:rsid w:val="6FE16262"/>
    <w:rsid w:val="6FE1EF6F"/>
    <w:rsid w:val="6FE30331"/>
    <w:rsid w:val="6FE52E91"/>
    <w:rsid w:val="6FE602E7"/>
    <w:rsid w:val="6FE6957B"/>
    <w:rsid w:val="6FE802F4"/>
    <w:rsid w:val="6FE845F8"/>
    <w:rsid w:val="6FE881A6"/>
    <w:rsid w:val="6FE8B275"/>
    <w:rsid w:val="6FEBCC0A"/>
    <w:rsid w:val="6FEBF9D1"/>
    <w:rsid w:val="6FEC2CBE"/>
    <w:rsid w:val="6FEC4DAE"/>
    <w:rsid w:val="6FED0C71"/>
    <w:rsid w:val="6FED9437"/>
    <w:rsid w:val="6FEEDD3A"/>
    <w:rsid w:val="6FEEFA80"/>
    <w:rsid w:val="6FF12628"/>
    <w:rsid w:val="6FF29440"/>
    <w:rsid w:val="6FF2AAB8"/>
    <w:rsid w:val="6FF38D9D"/>
    <w:rsid w:val="6FF64799"/>
    <w:rsid w:val="6FF85D4A"/>
    <w:rsid w:val="6FF8846E"/>
    <w:rsid w:val="6FFA91A5"/>
    <w:rsid w:val="6FFC87C9"/>
    <w:rsid w:val="6FFE4A78"/>
    <w:rsid w:val="6FFF0CCA"/>
    <w:rsid w:val="6FFF4C7D"/>
    <w:rsid w:val="70001C2E"/>
    <w:rsid w:val="7000E093"/>
    <w:rsid w:val="7001ABFA"/>
    <w:rsid w:val="700473E1"/>
    <w:rsid w:val="7004C41C"/>
    <w:rsid w:val="7004CAAA"/>
    <w:rsid w:val="7006443F"/>
    <w:rsid w:val="7006E26A"/>
    <w:rsid w:val="70091642"/>
    <w:rsid w:val="7009EF74"/>
    <w:rsid w:val="7009F857"/>
    <w:rsid w:val="700AB923"/>
    <w:rsid w:val="700AEE77"/>
    <w:rsid w:val="700B559D"/>
    <w:rsid w:val="700C9A25"/>
    <w:rsid w:val="700D9B59"/>
    <w:rsid w:val="700DEFCD"/>
    <w:rsid w:val="7010C347"/>
    <w:rsid w:val="7011ECBC"/>
    <w:rsid w:val="70133246"/>
    <w:rsid w:val="70141175"/>
    <w:rsid w:val="70142A75"/>
    <w:rsid w:val="701580B7"/>
    <w:rsid w:val="7015AE19"/>
    <w:rsid w:val="7017B809"/>
    <w:rsid w:val="70180F02"/>
    <w:rsid w:val="701810C6"/>
    <w:rsid w:val="7018D440"/>
    <w:rsid w:val="701AD29C"/>
    <w:rsid w:val="701D8D78"/>
    <w:rsid w:val="701E4485"/>
    <w:rsid w:val="701EFDC7"/>
    <w:rsid w:val="701FA58F"/>
    <w:rsid w:val="70214DC1"/>
    <w:rsid w:val="7021DCC1"/>
    <w:rsid w:val="702360AF"/>
    <w:rsid w:val="7023B241"/>
    <w:rsid w:val="7023E8E9"/>
    <w:rsid w:val="7024A1D7"/>
    <w:rsid w:val="70261035"/>
    <w:rsid w:val="7029FEAC"/>
    <w:rsid w:val="702AC4DB"/>
    <w:rsid w:val="702B8403"/>
    <w:rsid w:val="702CBA75"/>
    <w:rsid w:val="702D1428"/>
    <w:rsid w:val="702E4796"/>
    <w:rsid w:val="7030091C"/>
    <w:rsid w:val="703143F4"/>
    <w:rsid w:val="703185C9"/>
    <w:rsid w:val="703196E2"/>
    <w:rsid w:val="703222A6"/>
    <w:rsid w:val="703599BB"/>
    <w:rsid w:val="7035DAF6"/>
    <w:rsid w:val="70367E27"/>
    <w:rsid w:val="70375563"/>
    <w:rsid w:val="703B219C"/>
    <w:rsid w:val="703C989B"/>
    <w:rsid w:val="7041A4E4"/>
    <w:rsid w:val="704317B8"/>
    <w:rsid w:val="70431D52"/>
    <w:rsid w:val="70437CE5"/>
    <w:rsid w:val="704484BF"/>
    <w:rsid w:val="7044D3E0"/>
    <w:rsid w:val="70450001"/>
    <w:rsid w:val="70457D43"/>
    <w:rsid w:val="7045C6C3"/>
    <w:rsid w:val="70466DE4"/>
    <w:rsid w:val="70468839"/>
    <w:rsid w:val="704798EB"/>
    <w:rsid w:val="7047A03C"/>
    <w:rsid w:val="70487949"/>
    <w:rsid w:val="704AC511"/>
    <w:rsid w:val="704BCD2F"/>
    <w:rsid w:val="704BE3D1"/>
    <w:rsid w:val="704C9B9D"/>
    <w:rsid w:val="704DBDFD"/>
    <w:rsid w:val="704F314E"/>
    <w:rsid w:val="704FD7EA"/>
    <w:rsid w:val="70515F93"/>
    <w:rsid w:val="70532147"/>
    <w:rsid w:val="7054A82C"/>
    <w:rsid w:val="7054C617"/>
    <w:rsid w:val="70564778"/>
    <w:rsid w:val="7058F0AE"/>
    <w:rsid w:val="70598DC0"/>
    <w:rsid w:val="705A1206"/>
    <w:rsid w:val="705B2A1B"/>
    <w:rsid w:val="705D55DE"/>
    <w:rsid w:val="705D994C"/>
    <w:rsid w:val="705F8F18"/>
    <w:rsid w:val="705FC2C8"/>
    <w:rsid w:val="7060411B"/>
    <w:rsid w:val="7063CE9C"/>
    <w:rsid w:val="7064A3D4"/>
    <w:rsid w:val="70679551"/>
    <w:rsid w:val="70683174"/>
    <w:rsid w:val="706A437D"/>
    <w:rsid w:val="706BE79A"/>
    <w:rsid w:val="706D530D"/>
    <w:rsid w:val="706DD7C3"/>
    <w:rsid w:val="70720472"/>
    <w:rsid w:val="70729C5A"/>
    <w:rsid w:val="7072C9B5"/>
    <w:rsid w:val="70735B7D"/>
    <w:rsid w:val="7074287D"/>
    <w:rsid w:val="70772F42"/>
    <w:rsid w:val="7077AF6A"/>
    <w:rsid w:val="7077F52C"/>
    <w:rsid w:val="70789C32"/>
    <w:rsid w:val="707AFCB3"/>
    <w:rsid w:val="707B0A70"/>
    <w:rsid w:val="707B49EF"/>
    <w:rsid w:val="707BBD1A"/>
    <w:rsid w:val="707BE760"/>
    <w:rsid w:val="707C0B69"/>
    <w:rsid w:val="707C57E3"/>
    <w:rsid w:val="707CA705"/>
    <w:rsid w:val="707E75DB"/>
    <w:rsid w:val="707EAD8A"/>
    <w:rsid w:val="707F9665"/>
    <w:rsid w:val="70824714"/>
    <w:rsid w:val="7082EE3C"/>
    <w:rsid w:val="70841D27"/>
    <w:rsid w:val="7084826F"/>
    <w:rsid w:val="7084F77D"/>
    <w:rsid w:val="70850244"/>
    <w:rsid w:val="70856915"/>
    <w:rsid w:val="7087A0DE"/>
    <w:rsid w:val="7088733E"/>
    <w:rsid w:val="7088E7CE"/>
    <w:rsid w:val="708A90FC"/>
    <w:rsid w:val="708B089D"/>
    <w:rsid w:val="708B2C9C"/>
    <w:rsid w:val="708B4215"/>
    <w:rsid w:val="708F5F3E"/>
    <w:rsid w:val="708F8AF8"/>
    <w:rsid w:val="708FDEDB"/>
    <w:rsid w:val="7091CE93"/>
    <w:rsid w:val="70922B67"/>
    <w:rsid w:val="70927DEB"/>
    <w:rsid w:val="70932040"/>
    <w:rsid w:val="70934294"/>
    <w:rsid w:val="7093A8C0"/>
    <w:rsid w:val="7096D7E4"/>
    <w:rsid w:val="70984CDF"/>
    <w:rsid w:val="7098DA2C"/>
    <w:rsid w:val="70991B69"/>
    <w:rsid w:val="70992265"/>
    <w:rsid w:val="709A6B16"/>
    <w:rsid w:val="709DC850"/>
    <w:rsid w:val="709DDC34"/>
    <w:rsid w:val="70A36987"/>
    <w:rsid w:val="70A577A2"/>
    <w:rsid w:val="70A58A55"/>
    <w:rsid w:val="70A64A6C"/>
    <w:rsid w:val="70A8DAB6"/>
    <w:rsid w:val="70AB65EB"/>
    <w:rsid w:val="70AD9D1C"/>
    <w:rsid w:val="70AE2ED2"/>
    <w:rsid w:val="70AF4AA1"/>
    <w:rsid w:val="70AF746F"/>
    <w:rsid w:val="70B07115"/>
    <w:rsid w:val="70B0E635"/>
    <w:rsid w:val="70B1FACA"/>
    <w:rsid w:val="70B2D5B1"/>
    <w:rsid w:val="70B3BBEA"/>
    <w:rsid w:val="70B7A3D3"/>
    <w:rsid w:val="70B84851"/>
    <w:rsid w:val="70B9DDDF"/>
    <w:rsid w:val="70BA45EB"/>
    <w:rsid w:val="70BAAEA9"/>
    <w:rsid w:val="70BC9CA0"/>
    <w:rsid w:val="70BD510F"/>
    <w:rsid w:val="70BE32C4"/>
    <w:rsid w:val="70C1A4CF"/>
    <w:rsid w:val="70C61AC0"/>
    <w:rsid w:val="70C72C28"/>
    <w:rsid w:val="70C74573"/>
    <w:rsid w:val="70C76C32"/>
    <w:rsid w:val="70C7924F"/>
    <w:rsid w:val="70C81625"/>
    <w:rsid w:val="70C93F63"/>
    <w:rsid w:val="70CA6119"/>
    <w:rsid w:val="70CB022A"/>
    <w:rsid w:val="70CB3A20"/>
    <w:rsid w:val="70CB4F78"/>
    <w:rsid w:val="70CB750A"/>
    <w:rsid w:val="70CC3333"/>
    <w:rsid w:val="70CCB07F"/>
    <w:rsid w:val="70CD8F63"/>
    <w:rsid w:val="70CE3C26"/>
    <w:rsid w:val="70CECD05"/>
    <w:rsid w:val="70CF175D"/>
    <w:rsid w:val="70D12E42"/>
    <w:rsid w:val="70D1F4ED"/>
    <w:rsid w:val="70D2792D"/>
    <w:rsid w:val="70D33197"/>
    <w:rsid w:val="70D3C721"/>
    <w:rsid w:val="70D4E14E"/>
    <w:rsid w:val="70D56BDC"/>
    <w:rsid w:val="70D6D97D"/>
    <w:rsid w:val="70D784E2"/>
    <w:rsid w:val="70D81B21"/>
    <w:rsid w:val="70D859AD"/>
    <w:rsid w:val="70D96119"/>
    <w:rsid w:val="70D9ED4C"/>
    <w:rsid w:val="70DA841F"/>
    <w:rsid w:val="70DB5AC2"/>
    <w:rsid w:val="70DB829E"/>
    <w:rsid w:val="70DCB1FC"/>
    <w:rsid w:val="70DCC417"/>
    <w:rsid w:val="70DDDD3C"/>
    <w:rsid w:val="70DDE617"/>
    <w:rsid w:val="70DEF6E3"/>
    <w:rsid w:val="70DF4F68"/>
    <w:rsid w:val="70E2014E"/>
    <w:rsid w:val="70E6C683"/>
    <w:rsid w:val="70E84B7E"/>
    <w:rsid w:val="70EACD04"/>
    <w:rsid w:val="70EB3FB3"/>
    <w:rsid w:val="70EC8CB1"/>
    <w:rsid w:val="70EF5861"/>
    <w:rsid w:val="70F2343A"/>
    <w:rsid w:val="70F356E7"/>
    <w:rsid w:val="70F3B9F8"/>
    <w:rsid w:val="70F3E123"/>
    <w:rsid w:val="70F41CEE"/>
    <w:rsid w:val="70F421F6"/>
    <w:rsid w:val="70F6B1F2"/>
    <w:rsid w:val="70F7EC78"/>
    <w:rsid w:val="70F8F3D9"/>
    <w:rsid w:val="70F90D11"/>
    <w:rsid w:val="70FA3683"/>
    <w:rsid w:val="70FAA811"/>
    <w:rsid w:val="70FAD119"/>
    <w:rsid w:val="70FBA7C2"/>
    <w:rsid w:val="70FBC0F8"/>
    <w:rsid w:val="70FCD2FD"/>
    <w:rsid w:val="70FED3D3"/>
    <w:rsid w:val="70FEE4FF"/>
    <w:rsid w:val="70FFE445"/>
    <w:rsid w:val="70FFFD8C"/>
    <w:rsid w:val="71005A31"/>
    <w:rsid w:val="71018405"/>
    <w:rsid w:val="71036DB3"/>
    <w:rsid w:val="71044DF6"/>
    <w:rsid w:val="710573BA"/>
    <w:rsid w:val="710689D5"/>
    <w:rsid w:val="710834DD"/>
    <w:rsid w:val="71090B0D"/>
    <w:rsid w:val="710A74B7"/>
    <w:rsid w:val="710B4993"/>
    <w:rsid w:val="710BF3FC"/>
    <w:rsid w:val="710CD801"/>
    <w:rsid w:val="710DCFA7"/>
    <w:rsid w:val="710DF801"/>
    <w:rsid w:val="710E9C6D"/>
    <w:rsid w:val="71110055"/>
    <w:rsid w:val="711253DA"/>
    <w:rsid w:val="7113509D"/>
    <w:rsid w:val="71149BF1"/>
    <w:rsid w:val="711762B3"/>
    <w:rsid w:val="71179B05"/>
    <w:rsid w:val="7118ACE3"/>
    <w:rsid w:val="711921A2"/>
    <w:rsid w:val="711958A9"/>
    <w:rsid w:val="711A609F"/>
    <w:rsid w:val="711B5B88"/>
    <w:rsid w:val="711BC2CD"/>
    <w:rsid w:val="711CBA8C"/>
    <w:rsid w:val="711CE6F0"/>
    <w:rsid w:val="711EA306"/>
    <w:rsid w:val="711F6D2B"/>
    <w:rsid w:val="711FB5C6"/>
    <w:rsid w:val="711FF6C0"/>
    <w:rsid w:val="71213EBB"/>
    <w:rsid w:val="71236ADA"/>
    <w:rsid w:val="7123C339"/>
    <w:rsid w:val="7124501A"/>
    <w:rsid w:val="7124B3FC"/>
    <w:rsid w:val="712542C5"/>
    <w:rsid w:val="712570D6"/>
    <w:rsid w:val="7125B310"/>
    <w:rsid w:val="7127FFE0"/>
    <w:rsid w:val="71283A52"/>
    <w:rsid w:val="71288F48"/>
    <w:rsid w:val="712E4650"/>
    <w:rsid w:val="712E627D"/>
    <w:rsid w:val="712F6713"/>
    <w:rsid w:val="712FEA56"/>
    <w:rsid w:val="71309BB1"/>
    <w:rsid w:val="7132A301"/>
    <w:rsid w:val="71337FE0"/>
    <w:rsid w:val="7133960B"/>
    <w:rsid w:val="7134A3E0"/>
    <w:rsid w:val="7134AB3E"/>
    <w:rsid w:val="7134FF82"/>
    <w:rsid w:val="7135D81F"/>
    <w:rsid w:val="71371194"/>
    <w:rsid w:val="7137F390"/>
    <w:rsid w:val="7137F949"/>
    <w:rsid w:val="7138E530"/>
    <w:rsid w:val="713979D7"/>
    <w:rsid w:val="7139D7DA"/>
    <w:rsid w:val="713A82CD"/>
    <w:rsid w:val="713AA5BD"/>
    <w:rsid w:val="713F19DD"/>
    <w:rsid w:val="713F4CD7"/>
    <w:rsid w:val="71408071"/>
    <w:rsid w:val="714093DA"/>
    <w:rsid w:val="71430B89"/>
    <w:rsid w:val="71450781"/>
    <w:rsid w:val="71455D82"/>
    <w:rsid w:val="71456637"/>
    <w:rsid w:val="7145AD20"/>
    <w:rsid w:val="7145D748"/>
    <w:rsid w:val="7146266E"/>
    <w:rsid w:val="7147E284"/>
    <w:rsid w:val="7149EA3B"/>
    <w:rsid w:val="714B517E"/>
    <w:rsid w:val="714BE7EC"/>
    <w:rsid w:val="714C0EA0"/>
    <w:rsid w:val="714C72A4"/>
    <w:rsid w:val="714D3733"/>
    <w:rsid w:val="714D7606"/>
    <w:rsid w:val="714E3434"/>
    <w:rsid w:val="714F47E4"/>
    <w:rsid w:val="71509063"/>
    <w:rsid w:val="7151530B"/>
    <w:rsid w:val="7152486D"/>
    <w:rsid w:val="7153530B"/>
    <w:rsid w:val="7153A062"/>
    <w:rsid w:val="7155279A"/>
    <w:rsid w:val="7156A920"/>
    <w:rsid w:val="71572F16"/>
    <w:rsid w:val="71577D3E"/>
    <w:rsid w:val="71580C6F"/>
    <w:rsid w:val="715D5CC7"/>
    <w:rsid w:val="715DA982"/>
    <w:rsid w:val="715EA0F0"/>
    <w:rsid w:val="715FA530"/>
    <w:rsid w:val="715FEAAF"/>
    <w:rsid w:val="7163AE48"/>
    <w:rsid w:val="71646E6A"/>
    <w:rsid w:val="71657FB8"/>
    <w:rsid w:val="71686601"/>
    <w:rsid w:val="71692ACD"/>
    <w:rsid w:val="71693CDC"/>
    <w:rsid w:val="7169BEAA"/>
    <w:rsid w:val="716A62B2"/>
    <w:rsid w:val="716AEEBC"/>
    <w:rsid w:val="716B28C5"/>
    <w:rsid w:val="716B5AC5"/>
    <w:rsid w:val="716BCDBB"/>
    <w:rsid w:val="716C99D3"/>
    <w:rsid w:val="716D5432"/>
    <w:rsid w:val="716DED3C"/>
    <w:rsid w:val="716E025F"/>
    <w:rsid w:val="716EECD9"/>
    <w:rsid w:val="71717750"/>
    <w:rsid w:val="71717A27"/>
    <w:rsid w:val="717361FB"/>
    <w:rsid w:val="7174296F"/>
    <w:rsid w:val="7174BABE"/>
    <w:rsid w:val="71761211"/>
    <w:rsid w:val="717663F5"/>
    <w:rsid w:val="7176B6CC"/>
    <w:rsid w:val="7176D04A"/>
    <w:rsid w:val="7177E8A0"/>
    <w:rsid w:val="7178CA8E"/>
    <w:rsid w:val="717A1BAF"/>
    <w:rsid w:val="717B0A27"/>
    <w:rsid w:val="717CE8B8"/>
    <w:rsid w:val="717D6DAE"/>
    <w:rsid w:val="717F68B7"/>
    <w:rsid w:val="7184FE28"/>
    <w:rsid w:val="71855BB0"/>
    <w:rsid w:val="7186137D"/>
    <w:rsid w:val="718937F8"/>
    <w:rsid w:val="718A0D63"/>
    <w:rsid w:val="718A4D0E"/>
    <w:rsid w:val="718AB99A"/>
    <w:rsid w:val="718CD7F7"/>
    <w:rsid w:val="718D432A"/>
    <w:rsid w:val="718D52C2"/>
    <w:rsid w:val="718EC593"/>
    <w:rsid w:val="718F5BE3"/>
    <w:rsid w:val="718F68CA"/>
    <w:rsid w:val="7190ACDC"/>
    <w:rsid w:val="71910369"/>
    <w:rsid w:val="71912AA6"/>
    <w:rsid w:val="719195DE"/>
    <w:rsid w:val="71935853"/>
    <w:rsid w:val="71944B71"/>
    <w:rsid w:val="7194CC61"/>
    <w:rsid w:val="7195A226"/>
    <w:rsid w:val="719604C8"/>
    <w:rsid w:val="719775DB"/>
    <w:rsid w:val="71978125"/>
    <w:rsid w:val="71986587"/>
    <w:rsid w:val="7198E40B"/>
    <w:rsid w:val="7199C8F9"/>
    <w:rsid w:val="719A865F"/>
    <w:rsid w:val="719E1216"/>
    <w:rsid w:val="71A06B76"/>
    <w:rsid w:val="71A0F5A6"/>
    <w:rsid w:val="71A29134"/>
    <w:rsid w:val="71A2EB56"/>
    <w:rsid w:val="71A470A6"/>
    <w:rsid w:val="71A53061"/>
    <w:rsid w:val="71A5F7FE"/>
    <w:rsid w:val="71A6CE56"/>
    <w:rsid w:val="71A7F449"/>
    <w:rsid w:val="71A8C2D9"/>
    <w:rsid w:val="71A9ADC9"/>
    <w:rsid w:val="71A9C02E"/>
    <w:rsid w:val="71AAB06F"/>
    <w:rsid w:val="71ABAC4D"/>
    <w:rsid w:val="71AD7431"/>
    <w:rsid w:val="71AD8838"/>
    <w:rsid w:val="71AE92C7"/>
    <w:rsid w:val="71AF51C2"/>
    <w:rsid w:val="71B115B7"/>
    <w:rsid w:val="71B3016B"/>
    <w:rsid w:val="71B3886A"/>
    <w:rsid w:val="71B3A423"/>
    <w:rsid w:val="71B419FA"/>
    <w:rsid w:val="71B5C719"/>
    <w:rsid w:val="71B8FCCF"/>
    <w:rsid w:val="71B9E5DC"/>
    <w:rsid w:val="71BAB27E"/>
    <w:rsid w:val="71BCE5DD"/>
    <w:rsid w:val="71BD8456"/>
    <w:rsid w:val="71C35172"/>
    <w:rsid w:val="71C3BFDD"/>
    <w:rsid w:val="71C59519"/>
    <w:rsid w:val="71C69109"/>
    <w:rsid w:val="71C7F7CA"/>
    <w:rsid w:val="71C8172D"/>
    <w:rsid w:val="71C84F9C"/>
    <w:rsid w:val="71C8A5B3"/>
    <w:rsid w:val="71C9AB3A"/>
    <w:rsid w:val="71CA1295"/>
    <w:rsid w:val="71CA9062"/>
    <w:rsid w:val="71CC4764"/>
    <w:rsid w:val="71CC7551"/>
    <w:rsid w:val="71CD02FA"/>
    <w:rsid w:val="71D1F685"/>
    <w:rsid w:val="71D21A38"/>
    <w:rsid w:val="71D2C9FF"/>
    <w:rsid w:val="71D54543"/>
    <w:rsid w:val="71D59EB6"/>
    <w:rsid w:val="71D5CF59"/>
    <w:rsid w:val="71D63C33"/>
    <w:rsid w:val="71D683C7"/>
    <w:rsid w:val="71D7C652"/>
    <w:rsid w:val="71DAF846"/>
    <w:rsid w:val="71DC3786"/>
    <w:rsid w:val="71DC7FA1"/>
    <w:rsid w:val="71DCCB92"/>
    <w:rsid w:val="71DF4D46"/>
    <w:rsid w:val="71DFB48E"/>
    <w:rsid w:val="71E02995"/>
    <w:rsid w:val="71E1702E"/>
    <w:rsid w:val="71E17703"/>
    <w:rsid w:val="71E40CAB"/>
    <w:rsid w:val="71E449AA"/>
    <w:rsid w:val="71E49667"/>
    <w:rsid w:val="71E506CB"/>
    <w:rsid w:val="71E56510"/>
    <w:rsid w:val="71E58E6D"/>
    <w:rsid w:val="71E7A8CE"/>
    <w:rsid w:val="71E8D29A"/>
    <w:rsid w:val="71EA3D55"/>
    <w:rsid w:val="71EA74E5"/>
    <w:rsid w:val="71EADCFB"/>
    <w:rsid w:val="71ED94EB"/>
    <w:rsid w:val="71EDD2DF"/>
    <w:rsid w:val="71EDDC12"/>
    <w:rsid w:val="71EE87CC"/>
    <w:rsid w:val="71EE9508"/>
    <w:rsid w:val="71EF1419"/>
    <w:rsid w:val="71F024F2"/>
    <w:rsid w:val="71F12279"/>
    <w:rsid w:val="71F351E1"/>
    <w:rsid w:val="71F3607A"/>
    <w:rsid w:val="71F4B557"/>
    <w:rsid w:val="71F570FD"/>
    <w:rsid w:val="71F60DAE"/>
    <w:rsid w:val="71F83082"/>
    <w:rsid w:val="71F90645"/>
    <w:rsid w:val="71FD562F"/>
    <w:rsid w:val="71FE61DD"/>
    <w:rsid w:val="72017FA7"/>
    <w:rsid w:val="7201B845"/>
    <w:rsid w:val="7202E41F"/>
    <w:rsid w:val="7203B035"/>
    <w:rsid w:val="720431C2"/>
    <w:rsid w:val="720498FC"/>
    <w:rsid w:val="7205523F"/>
    <w:rsid w:val="7207A60F"/>
    <w:rsid w:val="7208F9FB"/>
    <w:rsid w:val="72090FE6"/>
    <w:rsid w:val="7209A95E"/>
    <w:rsid w:val="720A33D2"/>
    <w:rsid w:val="720CD898"/>
    <w:rsid w:val="720D9C3A"/>
    <w:rsid w:val="720DDDB4"/>
    <w:rsid w:val="720DE9BE"/>
    <w:rsid w:val="720F38C3"/>
    <w:rsid w:val="720F49BF"/>
    <w:rsid w:val="720FB4F6"/>
    <w:rsid w:val="7210007C"/>
    <w:rsid w:val="7210F0F6"/>
    <w:rsid w:val="721108F1"/>
    <w:rsid w:val="72117F45"/>
    <w:rsid w:val="7212FD4B"/>
    <w:rsid w:val="721379D4"/>
    <w:rsid w:val="7214A59F"/>
    <w:rsid w:val="721607A8"/>
    <w:rsid w:val="72165BDB"/>
    <w:rsid w:val="72171D14"/>
    <w:rsid w:val="7219B28E"/>
    <w:rsid w:val="721CE333"/>
    <w:rsid w:val="7220926D"/>
    <w:rsid w:val="722115AA"/>
    <w:rsid w:val="7222E042"/>
    <w:rsid w:val="7224E0DD"/>
    <w:rsid w:val="72250C8F"/>
    <w:rsid w:val="7226CCD1"/>
    <w:rsid w:val="72273178"/>
    <w:rsid w:val="7228D441"/>
    <w:rsid w:val="72292547"/>
    <w:rsid w:val="722DC839"/>
    <w:rsid w:val="722F71DC"/>
    <w:rsid w:val="722FD01F"/>
    <w:rsid w:val="722FF9AD"/>
    <w:rsid w:val="7230FB42"/>
    <w:rsid w:val="7231ACE0"/>
    <w:rsid w:val="72326143"/>
    <w:rsid w:val="72358D67"/>
    <w:rsid w:val="72361FCA"/>
    <w:rsid w:val="7239922F"/>
    <w:rsid w:val="72399A1F"/>
    <w:rsid w:val="7239AC95"/>
    <w:rsid w:val="7239B510"/>
    <w:rsid w:val="723A79BF"/>
    <w:rsid w:val="723ADFD3"/>
    <w:rsid w:val="723AE0E0"/>
    <w:rsid w:val="723BC358"/>
    <w:rsid w:val="723C17B7"/>
    <w:rsid w:val="723C6D49"/>
    <w:rsid w:val="723C8E95"/>
    <w:rsid w:val="723E6B3A"/>
    <w:rsid w:val="724069EE"/>
    <w:rsid w:val="7240F3E0"/>
    <w:rsid w:val="72413C76"/>
    <w:rsid w:val="72424533"/>
    <w:rsid w:val="7243A9A7"/>
    <w:rsid w:val="7245A263"/>
    <w:rsid w:val="72462F6F"/>
    <w:rsid w:val="724802CF"/>
    <w:rsid w:val="724956A8"/>
    <w:rsid w:val="724A33BE"/>
    <w:rsid w:val="724B20A4"/>
    <w:rsid w:val="724C2C5D"/>
    <w:rsid w:val="724CB696"/>
    <w:rsid w:val="724CCA52"/>
    <w:rsid w:val="724D851F"/>
    <w:rsid w:val="724DF00B"/>
    <w:rsid w:val="724EA612"/>
    <w:rsid w:val="724F2565"/>
    <w:rsid w:val="724FA9B1"/>
    <w:rsid w:val="725202EA"/>
    <w:rsid w:val="72529C1B"/>
    <w:rsid w:val="7252E12C"/>
    <w:rsid w:val="72539098"/>
    <w:rsid w:val="72545BB1"/>
    <w:rsid w:val="7254976F"/>
    <w:rsid w:val="72555FC0"/>
    <w:rsid w:val="7255C062"/>
    <w:rsid w:val="7255F149"/>
    <w:rsid w:val="72578C60"/>
    <w:rsid w:val="72580508"/>
    <w:rsid w:val="725AE904"/>
    <w:rsid w:val="725C45CD"/>
    <w:rsid w:val="725D0088"/>
    <w:rsid w:val="725D730D"/>
    <w:rsid w:val="725EB062"/>
    <w:rsid w:val="72603D2C"/>
    <w:rsid w:val="726070E3"/>
    <w:rsid w:val="72608221"/>
    <w:rsid w:val="726086F1"/>
    <w:rsid w:val="72611157"/>
    <w:rsid w:val="72619BA7"/>
    <w:rsid w:val="7261C5E5"/>
    <w:rsid w:val="7261FE8C"/>
    <w:rsid w:val="726248DD"/>
    <w:rsid w:val="7262BFEC"/>
    <w:rsid w:val="7262E58B"/>
    <w:rsid w:val="7263B356"/>
    <w:rsid w:val="7265C779"/>
    <w:rsid w:val="726955C3"/>
    <w:rsid w:val="726A70B5"/>
    <w:rsid w:val="726A74C7"/>
    <w:rsid w:val="726A97B7"/>
    <w:rsid w:val="726B5321"/>
    <w:rsid w:val="726CC313"/>
    <w:rsid w:val="726D6B1C"/>
    <w:rsid w:val="726E9DD6"/>
    <w:rsid w:val="726EA469"/>
    <w:rsid w:val="726EDBE5"/>
    <w:rsid w:val="726F7104"/>
    <w:rsid w:val="7271AED4"/>
    <w:rsid w:val="72733B17"/>
    <w:rsid w:val="727397B7"/>
    <w:rsid w:val="7273C39A"/>
    <w:rsid w:val="72740088"/>
    <w:rsid w:val="7274CE94"/>
    <w:rsid w:val="72761F57"/>
    <w:rsid w:val="7276617C"/>
    <w:rsid w:val="7277252A"/>
    <w:rsid w:val="72773F41"/>
    <w:rsid w:val="72775F5A"/>
    <w:rsid w:val="727A2242"/>
    <w:rsid w:val="727A7D6E"/>
    <w:rsid w:val="727AA628"/>
    <w:rsid w:val="727AEB7F"/>
    <w:rsid w:val="727C4B13"/>
    <w:rsid w:val="727DDDDB"/>
    <w:rsid w:val="727EB3A2"/>
    <w:rsid w:val="727F2789"/>
    <w:rsid w:val="7280D33A"/>
    <w:rsid w:val="72810C70"/>
    <w:rsid w:val="72811198"/>
    <w:rsid w:val="72850842"/>
    <w:rsid w:val="72858DBF"/>
    <w:rsid w:val="72867D9F"/>
    <w:rsid w:val="72889346"/>
    <w:rsid w:val="72892727"/>
    <w:rsid w:val="7289E7E6"/>
    <w:rsid w:val="728A67A7"/>
    <w:rsid w:val="728D6B7F"/>
    <w:rsid w:val="728F5847"/>
    <w:rsid w:val="728F8BDB"/>
    <w:rsid w:val="729123F6"/>
    <w:rsid w:val="72915538"/>
    <w:rsid w:val="72936C88"/>
    <w:rsid w:val="72949BCE"/>
    <w:rsid w:val="7294D6BF"/>
    <w:rsid w:val="7295EF8E"/>
    <w:rsid w:val="7296729B"/>
    <w:rsid w:val="729BF7DD"/>
    <w:rsid w:val="729D93A2"/>
    <w:rsid w:val="729E0FCB"/>
    <w:rsid w:val="729F1D48"/>
    <w:rsid w:val="729FA5F7"/>
    <w:rsid w:val="72A03CB6"/>
    <w:rsid w:val="72A3AA76"/>
    <w:rsid w:val="72A4B57E"/>
    <w:rsid w:val="72A4CF18"/>
    <w:rsid w:val="72A617F1"/>
    <w:rsid w:val="72A6891F"/>
    <w:rsid w:val="72A6A91D"/>
    <w:rsid w:val="72A6E4F7"/>
    <w:rsid w:val="72A75840"/>
    <w:rsid w:val="72A76EDA"/>
    <w:rsid w:val="72A971C6"/>
    <w:rsid w:val="72A9A8E9"/>
    <w:rsid w:val="72AABB87"/>
    <w:rsid w:val="72AAC7B5"/>
    <w:rsid w:val="72AE9763"/>
    <w:rsid w:val="72AED019"/>
    <w:rsid w:val="72AF261F"/>
    <w:rsid w:val="72AFA200"/>
    <w:rsid w:val="72B02987"/>
    <w:rsid w:val="72B2240B"/>
    <w:rsid w:val="72B34138"/>
    <w:rsid w:val="72B3F832"/>
    <w:rsid w:val="72B404BB"/>
    <w:rsid w:val="72B41E4D"/>
    <w:rsid w:val="72B4F80E"/>
    <w:rsid w:val="72B50D03"/>
    <w:rsid w:val="72B542CD"/>
    <w:rsid w:val="72B57D7E"/>
    <w:rsid w:val="72B5D918"/>
    <w:rsid w:val="72B67BFE"/>
    <w:rsid w:val="72B6E36B"/>
    <w:rsid w:val="72B727DD"/>
    <w:rsid w:val="72B77EDE"/>
    <w:rsid w:val="72B7B827"/>
    <w:rsid w:val="72B817D0"/>
    <w:rsid w:val="72B8E571"/>
    <w:rsid w:val="72B908D0"/>
    <w:rsid w:val="72B9BFEA"/>
    <w:rsid w:val="72BB9A04"/>
    <w:rsid w:val="72BBB44E"/>
    <w:rsid w:val="72BBC4E3"/>
    <w:rsid w:val="72BF506B"/>
    <w:rsid w:val="72BF8EC9"/>
    <w:rsid w:val="72C0568B"/>
    <w:rsid w:val="72C2FE4B"/>
    <w:rsid w:val="72C326D4"/>
    <w:rsid w:val="72C5FF0C"/>
    <w:rsid w:val="72C60F43"/>
    <w:rsid w:val="72C6357D"/>
    <w:rsid w:val="72C8C03A"/>
    <w:rsid w:val="72CB4E15"/>
    <w:rsid w:val="72CC2F4E"/>
    <w:rsid w:val="72CD4C70"/>
    <w:rsid w:val="72CD65D0"/>
    <w:rsid w:val="72CFF31D"/>
    <w:rsid w:val="72D2B83D"/>
    <w:rsid w:val="72D2CB03"/>
    <w:rsid w:val="72D2EC5D"/>
    <w:rsid w:val="72D4D3DE"/>
    <w:rsid w:val="72D7E71E"/>
    <w:rsid w:val="72D878C2"/>
    <w:rsid w:val="72D8AB03"/>
    <w:rsid w:val="72DAE4D9"/>
    <w:rsid w:val="72DB3F56"/>
    <w:rsid w:val="72DB751F"/>
    <w:rsid w:val="72DC610A"/>
    <w:rsid w:val="72DD9F3F"/>
    <w:rsid w:val="72DEB40D"/>
    <w:rsid w:val="72E05190"/>
    <w:rsid w:val="72E0DE58"/>
    <w:rsid w:val="72E17270"/>
    <w:rsid w:val="72E339D0"/>
    <w:rsid w:val="72E3B2E5"/>
    <w:rsid w:val="72E4BA0F"/>
    <w:rsid w:val="72E4FD58"/>
    <w:rsid w:val="72E54137"/>
    <w:rsid w:val="72E5779F"/>
    <w:rsid w:val="72E5CE6D"/>
    <w:rsid w:val="72E67CAE"/>
    <w:rsid w:val="72E81F50"/>
    <w:rsid w:val="72E85780"/>
    <w:rsid w:val="72E8E48B"/>
    <w:rsid w:val="72E9A544"/>
    <w:rsid w:val="72EA64C1"/>
    <w:rsid w:val="72EB77D1"/>
    <w:rsid w:val="72EB7F9B"/>
    <w:rsid w:val="72ECC888"/>
    <w:rsid w:val="72F0C193"/>
    <w:rsid w:val="72F1DC6C"/>
    <w:rsid w:val="72F2FECD"/>
    <w:rsid w:val="72F39D04"/>
    <w:rsid w:val="72F4285C"/>
    <w:rsid w:val="72F76B6C"/>
    <w:rsid w:val="72F88FE9"/>
    <w:rsid w:val="72F8E602"/>
    <w:rsid w:val="72F9CFA1"/>
    <w:rsid w:val="72FA6E0C"/>
    <w:rsid w:val="72FAB92D"/>
    <w:rsid w:val="72FCFC38"/>
    <w:rsid w:val="72FD2EFF"/>
    <w:rsid w:val="72FFB148"/>
    <w:rsid w:val="7300B650"/>
    <w:rsid w:val="730127E0"/>
    <w:rsid w:val="730228E5"/>
    <w:rsid w:val="73022AF2"/>
    <w:rsid w:val="730243EC"/>
    <w:rsid w:val="73024500"/>
    <w:rsid w:val="7306F68D"/>
    <w:rsid w:val="7306FC88"/>
    <w:rsid w:val="73073EC6"/>
    <w:rsid w:val="730841B9"/>
    <w:rsid w:val="73086219"/>
    <w:rsid w:val="7309BFC6"/>
    <w:rsid w:val="730AFF35"/>
    <w:rsid w:val="730C18E4"/>
    <w:rsid w:val="730D76CA"/>
    <w:rsid w:val="730EA4D3"/>
    <w:rsid w:val="730FAB28"/>
    <w:rsid w:val="7311BF9B"/>
    <w:rsid w:val="73139620"/>
    <w:rsid w:val="731461B8"/>
    <w:rsid w:val="7314AEA5"/>
    <w:rsid w:val="731574A4"/>
    <w:rsid w:val="73159615"/>
    <w:rsid w:val="73187BAA"/>
    <w:rsid w:val="7319CCBB"/>
    <w:rsid w:val="7319F236"/>
    <w:rsid w:val="731B5333"/>
    <w:rsid w:val="731BE9CC"/>
    <w:rsid w:val="731CAAB5"/>
    <w:rsid w:val="731E4BF9"/>
    <w:rsid w:val="7322605E"/>
    <w:rsid w:val="73229EBD"/>
    <w:rsid w:val="73234936"/>
    <w:rsid w:val="732490B1"/>
    <w:rsid w:val="732659AB"/>
    <w:rsid w:val="7328EA6B"/>
    <w:rsid w:val="73290344"/>
    <w:rsid w:val="732C2DB7"/>
    <w:rsid w:val="732DB297"/>
    <w:rsid w:val="732DE940"/>
    <w:rsid w:val="732E9D58"/>
    <w:rsid w:val="73305FC1"/>
    <w:rsid w:val="73317287"/>
    <w:rsid w:val="733260C4"/>
    <w:rsid w:val="73331B51"/>
    <w:rsid w:val="7334ADA6"/>
    <w:rsid w:val="7335F486"/>
    <w:rsid w:val="733732A6"/>
    <w:rsid w:val="7337E1B2"/>
    <w:rsid w:val="7338A792"/>
    <w:rsid w:val="7338D41D"/>
    <w:rsid w:val="7339C318"/>
    <w:rsid w:val="733B9CB8"/>
    <w:rsid w:val="733C0A2A"/>
    <w:rsid w:val="733D9387"/>
    <w:rsid w:val="733DB699"/>
    <w:rsid w:val="733E7898"/>
    <w:rsid w:val="733EF79C"/>
    <w:rsid w:val="733FB787"/>
    <w:rsid w:val="73401BB6"/>
    <w:rsid w:val="7341477B"/>
    <w:rsid w:val="73414BE2"/>
    <w:rsid w:val="734277C3"/>
    <w:rsid w:val="73459D30"/>
    <w:rsid w:val="7345CF3D"/>
    <w:rsid w:val="7345E59F"/>
    <w:rsid w:val="7347600F"/>
    <w:rsid w:val="734780C3"/>
    <w:rsid w:val="7347FCC9"/>
    <w:rsid w:val="734857AC"/>
    <w:rsid w:val="7349FCEF"/>
    <w:rsid w:val="734AD308"/>
    <w:rsid w:val="734BF9EF"/>
    <w:rsid w:val="734F1715"/>
    <w:rsid w:val="734F71B0"/>
    <w:rsid w:val="73500184"/>
    <w:rsid w:val="73509D47"/>
    <w:rsid w:val="7350BA85"/>
    <w:rsid w:val="7351759E"/>
    <w:rsid w:val="73517CB9"/>
    <w:rsid w:val="73523517"/>
    <w:rsid w:val="73553C05"/>
    <w:rsid w:val="7358B6C8"/>
    <w:rsid w:val="7359D6B8"/>
    <w:rsid w:val="735A92FD"/>
    <w:rsid w:val="735AFBC2"/>
    <w:rsid w:val="735B0914"/>
    <w:rsid w:val="735B14A3"/>
    <w:rsid w:val="735C5EB4"/>
    <w:rsid w:val="735DAE0F"/>
    <w:rsid w:val="735E777B"/>
    <w:rsid w:val="7362E06F"/>
    <w:rsid w:val="73638454"/>
    <w:rsid w:val="73648B08"/>
    <w:rsid w:val="7366CC2F"/>
    <w:rsid w:val="73684320"/>
    <w:rsid w:val="73695684"/>
    <w:rsid w:val="7369BD0E"/>
    <w:rsid w:val="736AE886"/>
    <w:rsid w:val="7373181A"/>
    <w:rsid w:val="7376CEEC"/>
    <w:rsid w:val="73786969"/>
    <w:rsid w:val="737BC6B5"/>
    <w:rsid w:val="737E30F3"/>
    <w:rsid w:val="737E3716"/>
    <w:rsid w:val="737EBE55"/>
    <w:rsid w:val="7380D72C"/>
    <w:rsid w:val="73821193"/>
    <w:rsid w:val="7383ECAD"/>
    <w:rsid w:val="73842B05"/>
    <w:rsid w:val="738589AA"/>
    <w:rsid w:val="738717BF"/>
    <w:rsid w:val="73880B5B"/>
    <w:rsid w:val="738862EA"/>
    <w:rsid w:val="738886AB"/>
    <w:rsid w:val="7389692A"/>
    <w:rsid w:val="738AE57E"/>
    <w:rsid w:val="738BDC30"/>
    <w:rsid w:val="738E59AE"/>
    <w:rsid w:val="738EFB16"/>
    <w:rsid w:val="738F0113"/>
    <w:rsid w:val="7390FEAA"/>
    <w:rsid w:val="739147D0"/>
    <w:rsid w:val="73916694"/>
    <w:rsid w:val="73919371"/>
    <w:rsid w:val="73921203"/>
    <w:rsid w:val="7393B49D"/>
    <w:rsid w:val="739405DE"/>
    <w:rsid w:val="739496F7"/>
    <w:rsid w:val="739642E5"/>
    <w:rsid w:val="7397DA11"/>
    <w:rsid w:val="73981E2C"/>
    <w:rsid w:val="739831BA"/>
    <w:rsid w:val="73995798"/>
    <w:rsid w:val="739B5155"/>
    <w:rsid w:val="739D0A49"/>
    <w:rsid w:val="739D0DA2"/>
    <w:rsid w:val="739E9F89"/>
    <w:rsid w:val="739F7B93"/>
    <w:rsid w:val="73A00B64"/>
    <w:rsid w:val="73A0885F"/>
    <w:rsid w:val="73A090A9"/>
    <w:rsid w:val="73A19323"/>
    <w:rsid w:val="73A1BAAA"/>
    <w:rsid w:val="73A266C5"/>
    <w:rsid w:val="73A2A335"/>
    <w:rsid w:val="73A2F55A"/>
    <w:rsid w:val="73A2F667"/>
    <w:rsid w:val="73A333FC"/>
    <w:rsid w:val="73A3A461"/>
    <w:rsid w:val="73A4563E"/>
    <w:rsid w:val="73A5BFC0"/>
    <w:rsid w:val="73A66333"/>
    <w:rsid w:val="73A7F26B"/>
    <w:rsid w:val="73A84AB6"/>
    <w:rsid w:val="73AA6077"/>
    <w:rsid w:val="73AC92DD"/>
    <w:rsid w:val="73AE49F0"/>
    <w:rsid w:val="73AEAA58"/>
    <w:rsid w:val="73B14C98"/>
    <w:rsid w:val="73B15EBF"/>
    <w:rsid w:val="73B20228"/>
    <w:rsid w:val="73B2DE05"/>
    <w:rsid w:val="73B328D1"/>
    <w:rsid w:val="73B4AA06"/>
    <w:rsid w:val="73B5C5FB"/>
    <w:rsid w:val="73B7825F"/>
    <w:rsid w:val="73B85B5D"/>
    <w:rsid w:val="73BAC2C2"/>
    <w:rsid w:val="73BEFEBD"/>
    <w:rsid w:val="73BFDBCD"/>
    <w:rsid w:val="73C0BEF9"/>
    <w:rsid w:val="73C0FEC7"/>
    <w:rsid w:val="73C19CD9"/>
    <w:rsid w:val="73C34332"/>
    <w:rsid w:val="73C467DF"/>
    <w:rsid w:val="73C5053B"/>
    <w:rsid w:val="73C6C098"/>
    <w:rsid w:val="73C7744F"/>
    <w:rsid w:val="73C77EEB"/>
    <w:rsid w:val="73C9219C"/>
    <w:rsid w:val="73C98B9C"/>
    <w:rsid w:val="73CC4A3E"/>
    <w:rsid w:val="73CEDF28"/>
    <w:rsid w:val="73CFAE2C"/>
    <w:rsid w:val="73D0984F"/>
    <w:rsid w:val="73D22E60"/>
    <w:rsid w:val="73D2714E"/>
    <w:rsid w:val="73D31857"/>
    <w:rsid w:val="73D52415"/>
    <w:rsid w:val="73D57CF6"/>
    <w:rsid w:val="73D67DD9"/>
    <w:rsid w:val="73D6FC77"/>
    <w:rsid w:val="73D95B15"/>
    <w:rsid w:val="73D9E095"/>
    <w:rsid w:val="73D9F3AA"/>
    <w:rsid w:val="73DCFD07"/>
    <w:rsid w:val="73DF26CF"/>
    <w:rsid w:val="73DFDD62"/>
    <w:rsid w:val="73E03E8D"/>
    <w:rsid w:val="73E27C7F"/>
    <w:rsid w:val="73E35087"/>
    <w:rsid w:val="73E38418"/>
    <w:rsid w:val="73E3B3A9"/>
    <w:rsid w:val="73E417FD"/>
    <w:rsid w:val="73E63736"/>
    <w:rsid w:val="73E6D0F7"/>
    <w:rsid w:val="73E6D28E"/>
    <w:rsid w:val="73E7BA82"/>
    <w:rsid w:val="73E80F9A"/>
    <w:rsid w:val="73E8CD5E"/>
    <w:rsid w:val="73E99B8C"/>
    <w:rsid w:val="73E9AC83"/>
    <w:rsid w:val="73EB7B72"/>
    <w:rsid w:val="73EBA28A"/>
    <w:rsid w:val="73ED9550"/>
    <w:rsid w:val="73EE512E"/>
    <w:rsid w:val="73F040DD"/>
    <w:rsid w:val="73F23F18"/>
    <w:rsid w:val="73F277D0"/>
    <w:rsid w:val="73F2B548"/>
    <w:rsid w:val="73F2E6B6"/>
    <w:rsid w:val="73F3301A"/>
    <w:rsid w:val="73F34EA7"/>
    <w:rsid w:val="73F49918"/>
    <w:rsid w:val="73F4A209"/>
    <w:rsid w:val="73F4D61D"/>
    <w:rsid w:val="73F4EA41"/>
    <w:rsid w:val="73F5CDB5"/>
    <w:rsid w:val="73F776AB"/>
    <w:rsid w:val="73FC3723"/>
    <w:rsid w:val="73FC7461"/>
    <w:rsid w:val="73FDC61A"/>
    <w:rsid w:val="73FE272D"/>
    <w:rsid w:val="73FE5ACF"/>
    <w:rsid w:val="73FF2A4D"/>
    <w:rsid w:val="74021161"/>
    <w:rsid w:val="74024D6F"/>
    <w:rsid w:val="74025D65"/>
    <w:rsid w:val="7402C275"/>
    <w:rsid w:val="74046ACA"/>
    <w:rsid w:val="740490AD"/>
    <w:rsid w:val="740844AD"/>
    <w:rsid w:val="7408B8AA"/>
    <w:rsid w:val="740B1A97"/>
    <w:rsid w:val="740CA118"/>
    <w:rsid w:val="740D0BC4"/>
    <w:rsid w:val="740E5E1F"/>
    <w:rsid w:val="740F8565"/>
    <w:rsid w:val="740FE0F5"/>
    <w:rsid w:val="74101D9D"/>
    <w:rsid w:val="7410CDA5"/>
    <w:rsid w:val="741386EC"/>
    <w:rsid w:val="7415C9A2"/>
    <w:rsid w:val="7416B0F8"/>
    <w:rsid w:val="74172996"/>
    <w:rsid w:val="741900D0"/>
    <w:rsid w:val="74193B91"/>
    <w:rsid w:val="741A2BFD"/>
    <w:rsid w:val="741C68D6"/>
    <w:rsid w:val="741CBE77"/>
    <w:rsid w:val="741D0470"/>
    <w:rsid w:val="74204AEE"/>
    <w:rsid w:val="7423745F"/>
    <w:rsid w:val="7425AC71"/>
    <w:rsid w:val="74262FCC"/>
    <w:rsid w:val="7426CE57"/>
    <w:rsid w:val="74271C61"/>
    <w:rsid w:val="7427ABF1"/>
    <w:rsid w:val="742BA5FC"/>
    <w:rsid w:val="742CEBA4"/>
    <w:rsid w:val="74305EA5"/>
    <w:rsid w:val="74327C12"/>
    <w:rsid w:val="74333563"/>
    <w:rsid w:val="7433478E"/>
    <w:rsid w:val="7436BD24"/>
    <w:rsid w:val="7438104E"/>
    <w:rsid w:val="743C5E77"/>
    <w:rsid w:val="74421579"/>
    <w:rsid w:val="74429BD6"/>
    <w:rsid w:val="7442EA94"/>
    <w:rsid w:val="744338C0"/>
    <w:rsid w:val="74440437"/>
    <w:rsid w:val="7444B44D"/>
    <w:rsid w:val="7446C090"/>
    <w:rsid w:val="7447DF3B"/>
    <w:rsid w:val="74480D9C"/>
    <w:rsid w:val="7448487C"/>
    <w:rsid w:val="744878A4"/>
    <w:rsid w:val="744C5F36"/>
    <w:rsid w:val="744ECC2E"/>
    <w:rsid w:val="744F4F23"/>
    <w:rsid w:val="744FD51C"/>
    <w:rsid w:val="744FFFA7"/>
    <w:rsid w:val="7451CB7C"/>
    <w:rsid w:val="7453C753"/>
    <w:rsid w:val="7456E014"/>
    <w:rsid w:val="7457BA33"/>
    <w:rsid w:val="7457D1B3"/>
    <w:rsid w:val="74582D25"/>
    <w:rsid w:val="745842F6"/>
    <w:rsid w:val="7458B726"/>
    <w:rsid w:val="74593CFA"/>
    <w:rsid w:val="7459DA38"/>
    <w:rsid w:val="7459E430"/>
    <w:rsid w:val="745C056F"/>
    <w:rsid w:val="745D1304"/>
    <w:rsid w:val="745DB285"/>
    <w:rsid w:val="745E8F2F"/>
    <w:rsid w:val="745EF735"/>
    <w:rsid w:val="745F41F7"/>
    <w:rsid w:val="745FB0A6"/>
    <w:rsid w:val="7461A05F"/>
    <w:rsid w:val="74622466"/>
    <w:rsid w:val="7462576C"/>
    <w:rsid w:val="7464816C"/>
    <w:rsid w:val="7464C711"/>
    <w:rsid w:val="7465291C"/>
    <w:rsid w:val="746591C8"/>
    <w:rsid w:val="74661561"/>
    <w:rsid w:val="74662646"/>
    <w:rsid w:val="74672443"/>
    <w:rsid w:val="74677FF4"/>
    <w:rsid w:val="746A7394"/>
    <w:rsid w:val="746A75D8"/>
    <w:rsid w:val="746BD202"/>
    <w:rsid w:val="746BD26D"/>
    <w:rsid w:val="746DEE8D"/>
    <w:rsid w:val="746E237E"/>
    <w:rsid w:val="746F374A"/>
    <w:rsid w:val="746F7410"/>
    <w:rsid w:val="746FCE5E"/>
    <w:rsid w:val="74707CCA"/>
    <w:rsid w:val="7471BD7A"/>
    <w:rsid w:val="7471DA9D"/>
    <w:rsid w:val="7472F6D8"/>
    <w:rsid w:val="74743A93"/>
    <w:rsid w:val="74771495"/>
    <w:rsid w:val="7477DA4C"/>
    <w:rsid w:val="747861B4"/>
    <w:rsid w:val="74793DF1"/>
    <w:rsid w:val="7479B554"/>
    <w:rsid w:val="747AA92F"/>
    <w:rsid w:val="747D0152"/>
    <w:rsid w:val="747DE770"/>
    <w:rsid w:val="747EA86E"/>
    <w:rsid w:val="748041A9"/>
    <w:rsid w:val="7480BF14"/>
    <w:rsid w:val="74815FD5"/>
    <w:rsid w:val="748250D5"/>
    <w:rsid w:val="74836959"/>
    <w:rsid w:val="74852442"/>
    <w:rsid w:val="7486684E"/>
    <w:rsid w:val="748BA897"/>
    <w:rsid w:val="748C7D95"/>
    <w:rsid w:val="748D0101"/>
    <w:rsid w:val="748E2A77"/>
    <w:rsid w:val="748EAE1F"/>
    <w:rsid w:val="748F03A2"/>
    <w:rsid w:val="74904E61"/>
    <w:rsid w:val="749134CF"/>
    <w:rsid w:val="7492007C"/>
    <w:rsid w:val="74924650"/>
    <w:rsid w:val="7493788A"/>
    <w:rsid w:val="74939208"/>
    <w:rsid w:val="74941A4B"/>
    <w:rsid w:val="7495CD7C"/>
    <w:rsid w:val="7499ECBC"/>
    <w:rsid w:val="74A01587"/>
    <w:rsid w:val="74A092BF"/>
    <w:rsid w:val="74A24BA7"/>
    <w:rsid w:val="74A3CF2E"/>
    <w:rsid w:val="74A48A7F"/>
    <w:rsid w:val="74A5011B"/>
    <w:rsid w:val="74A70382"/>
    <w:rsid w:val="74A84C92"/>
    <w:rsid w:val="74AA0993"/>
    <w:rsid w:val="74AAAEDE"/>
    <w:rsid w:val="74AD2829"/>
    <w:rsid w:val="74AE5B27"/>
    <w:rsid w:val="74AF14B1"/>
    <w:rsid w:val="74AFC127"/>
    <w:rsid w:val="74AFD66F"/>
    <w:rsid w:val="74B36E0D"/>
    <w:rsid w:val="74B4C52C"/>
    <w:rsid w:val="74B4E2AB"/>
    <w:rsid w:val="74B75C08"/>
    <w:rsid w:val="74B81502"/>
    <w:rsid w:val="74B87225"/>
    <w:rsid w:val="74B9F78C"/>
    <w:rsid w:val="74BD3859"/>
    <w:rsid w:val="74BE802E"/>
    <w:rsid w:val="74BEE441"/>
    <w:rsid w:val="74BF0892"/>
    <w:rsid w:val="74C040C2"/>
    <w:rsid w:val="74C182CD"/>
    <w:rsid w:val="74C2EA18"/>
    <w:rsid w:val="74C5EB61"/>
    <w:rsid w:val="74CB302E"/>
    <w:rsid w:val="74CC03A0"/>
    <w:rsid w:val="74CCCA9F"/>
    <w:rsid w:val="74CE3E7E"/>
    <w:rsid w:val="74D1487A"/>
    <w:rsid w:val="74D206A5"/>
    <w:rsid w:val="74D21E51"/>
    <w:rsid w:val="74D25AE0"/>
    <w:rsid w:val="74D2E30F"/>
    <w:rsid w:val="74D30503"/>
    <w:rsid w:val="74D30C58"/>
    <w:rsid w:val="74D3788A"/>
    <w:rsid w:val="74D451B6"/>
    <w:rsid w:val="74D6AD87"/>
    <w:rsid w:val="74D6BEE1"/>
    <w:rsid w:val="74D72327"/>
    <w:rsid w:val="74D7ED29"/>
    <w:rsid w:val="74D829DB"/>
    <w:rsid w:val="74D848F5"/>
    <w:rsid w:val="74DA0E80"/>
    <w:rsid w:val="74DA9160"/>
    <w:rsid w:val="74DD2EF7"/>
    <w:rsid w:val="74DDC1AA"/>
    <w:rsid w:val="74DEDAD0"/>
    <w:rsid w:val="74DF96B1"/>
    <w:rsid w:val="74E067D5"/>
    <w:rsid w:val="74E12F1F"/>
    <w:rsid w:val="74E160F0"/>
    <w:rsid w:val="74E2980E"/>
    <w:rsid w:val="74E35CAE"/>
    <w:rsid w:val="74E3814C"/>
    <w:rsid w:val="74E45527"/>
    <w:rsid w:val="74E45C30"/>
    <w:rsid w:val="74E4A85B"/>
    <w:rsid w:val="74E60913"/>
    <w:rsid w:val="74E66F0E"/>
    <w:rsid w:val="74E678E8"/>
    <w:rsid w:val="74E6A369"/>
    <w:rsid w:val="74E79626"/>
    <w:rsid w:val="74E7EFA8"/>
    <w:rsid w:val="74E8E259"/>
    <w:rsid w:val="74E93159"/>
    <w:rsid w:val="74EACE24"/>
    <w:rsid w:val="74EB52F5"/>
    <w:rsid w:val="74EB6867"/>
    <w:rsid w:val="74EB92EB"/>
    <w:rsid w:val="74EF59CB"/>
    <w:rsid w:val="74F15B3E"/>
    <w:rsid w:val="74F20417"/>
    <w:rsid w:val="74F257EE"/>
    <w:rsid w:val="74F2A8D6"/>
    <w:rsid w:val="74F30246"/>
    <w:rsid w:val="74F316B2"/>
    <w:rsid w:val="74F3D7C6"/>
    <w:rsid w:val="74F4900C"/>
    <w:rsid w:val="74F5D5F5"/>
    <w:rsid w:val="74F61AA2"/>
    <w:rsid w:val="74FAAD19"/>
    <w:rsid w:val="74FE1DF9"/>
    <w:rsid w:val="74FF13AD"/>
    <w:rsid w:val="7500C0B2"/>
    <w:rsid w:val="75016AA4"/>
    <w:rsid w:val="75029C90"/>
    <w:rsid w:val="7502C227"/>
    <w:rsid w:val="7503F7A4"/>
    <w:rsid w:val="75052B11"/>
    <w:rsid w:val="7505A6E6"/>
    <w:rsid w:val="7506406B"/>
    <w:rsid w:val="75096073"/>
    <w:rsid w:val="7509B344"/>
    <w:rsid w:val="750A2649"/>
    <w:rsid w:val="750A34C3"/>
    <w:rsid w:val="750B1BC0"/>
    <w:rsid w:val="750C5D9E"/>
    <w:rsid w:val="751013E7"/>
    <w:rsid w:val="751038DE"/>
    <w:rsid w:val="75134460"/>
    <w:rsid w:val="7515CA6A"/>
    <w:rsid w:val="75186E48"/>
    <w:rsid w:val="75199B85"/>
    <w:rsid w:val="751A88A8"/>
    <w:rsid w:val="751A985B"/>
    <w:rsid w:val="751B66C1"/>
    <w:rsid w:val="751BFF9C"/>
    <w:rsid w:val="751C11FE"/>
    <w:rsid w:val="751CBFC1"/>
    <w:rsid w:val="751D6CD2"/>
    <w:rsid w:val="751DAE48"/>
    <w:rsid w:val="751E221B"/>
    <w:rsid w:val="751E873F"/>
    <w:rsid w:val="751EEE33"/>
    <w:rsid w:val="751FEE45"/>
    <w:rsid w:val="7520929A"/>
    <w:rsid w:val="75211F2D"/>
    <w:rsid w:val="7521EEE6"/>
    <w:rsid w:val="75220764"/>
    <w:rsid w:val="75225E47"/>
    <w:rsid w:val="752294A5"/>
    <w:rsid w:val="7522B62F"/>
    <w:rsid w:val="75240EE5"/>
    <w:rsid w:val="75245FC8"/>
    <w:rsid w:val="752460E6"/>
    <w:rsid w:val="75258F7B"/>
    <w:rsid w:val="7526C8AA"/>
    <w:rsid w:val="752725B6"/>
    <w:rsid w:val="7529082D"/>
    <w:rsid w:val="752C5CCF"/>
    <w:rsid w:val="752E5433"/>
    <w:rsid w:val="752E98A9"/>
    <w:rsid w:val="752EC81B"/>
    <w:rsid w:val="752F9E5D"/>
    <w:rsid w:val="752FB9AD"/>
    <w:rsid w:val="753137BD"/>
    <w:rsid w:val="753223D0"/>
    <w:rsid w:val="753285AC"/>
    <w:rsid w:val="7532AFC8"/>
    <w:rsid w:val="753312B9"/>
    <w:rsid w:val="753316AD"/>
    <w:rsid w:val="75331D2F"/>
    <w:rsid w:val="75332EB5"/>
    <w:rsid w:val="7533773A"/>
    <w:rsid w:val="75346F5B"/>
    <w:rsid w:val="7535B576"/>
    <w:rsid w:val="75360C44"/>
    <w:rsid w:val="753706F8"/>
    <w:rsid w:val="75371F6C"/>
    <w:rsid w:val="75395D5A"/>
    <w:rsid w:val="753AE909"/>
    <w:rsid w:val="753BD03B"/>
    <w:rsid w:val="753EF7B9"/>
    <w:rsid w:val="753F0085"/>
    <w:rsid w:val="753F2A02"/>
    <w:rsid w:val="753F74C2"/>
    <w:rsid w:val="753FA6F4"/>
    <w:rsid w:val="7540B1B1"/>
    <w:rsid w:val="75411FCC"/>
    <w:rsid w:val="7543FCFB"/>
    <w:rsid w:val="75448D80"/>
    <w:rsid w:val="7545DFC2"/>
    <w:rsid w:val="754745B0"/>
    <w:rsid w:val="75477AED"/>
    <w:rsid w:val="7548796C"/>
    <w:rsid w:val="754AE4D6"/>
    <w:rsid w:val="754B6FCE"/>
    <w:rsid w:val="754C5997"/>
    <w:rsid w:val="754CAC5C"/>
    <w:rsid w:val="754D1CB7"/>
    <w:rsid w:val="75519CB9"/>
    <w:rsid w:val="75536198"/>
    <w:rsid w:val="75550223"/>
    <w:rsid w:val="75550356"/>
    <w:rsid w:val="755601EC"/>
    <w:rsid w:val="75565376"/>
    <w:rsid w:val="7557F48C"/>
    <w:rsid w:val="755974B2"/>
    <w:rsid w:val="7559A87F"/>
    <w:rsid w:val="755AB3D1"/>
    <w:rsid w:val="755BAC2E"/>
    <w:rsid w:val="755D01B9"/>
    <w:rsid w:val="755E502F"/>
    <w:rsid w:val="755F5E49"/>
    <w:rsid w:val="7568C0F0"/>
    <w:rsid w:val="75698672"/>
    <w:rsid w:val="756B6439"/>
    <w:rsid w:val="756CB847"/>
    <w:rsid w:val="756DB6C4"/>
    <w:rsid w:val="756E9AD5"/>
    <w:rsid w:val="756F665B"/>
    <w:rsid w:val="756FDDF6"/>
    <w:rsid w:val="757043CF"/>
    <w:rsid w:val="75704C16"/>
    <w:rsid w:val="75712A2F"/>
    <w:rsid w:val="7571FCD2"/>
    <w:rsid w:val="75721784"/>
    <w:rsid w:val="7572DDC2"/>
    <w:rsid w:val="75738599"/>
    <w:rsid w:val="7573BF1D"/>
    <w:rsid w:val="75742B05"/>
    <w:rsid w:val="7574EA44"/>
    <w:rsid w:val="75761649"/>
    <w:rsid w:val="757653E8"/>
    <w:rsid w:val="7576DBE1"/>
    <w:rsid w:val="75778654"/>
    <w:rsid w:val="7579F93C"/>
    <w:rsid w:val="757A28FE"/>
    <w:rsid w:val="757AACBB"/>
    <w:rsid w:val="757B5612"/>
    <w:rsid w:val="757F3118"/>
    <w:rsid w:val="757F8526"/>
    <w:rsid w:val="75817AD8"/>
    <w:rsid w:val="7582D74B"/>
    <w:rsid w:val="75867A6E"/>
    <w:rsid w:val="758A55FF"/>
    <w:rsid w:val="758C7C29"/>
    <w:rsid w:val="758EDBAF"/>
    <w:rsid w:val="758EE6B3"/>
    <w:rsid w:val="7590063C"/>
    <w:rsid w:val="75910A3E"/>
    <w:rsid w:val="75917E25"/>
    <w:rsid w:val="7591D0C1"/>
    <w:rsid w:val="759241E5"/>
    <w:rsid w:val="7593EB16"/>
    <w:rsid w:val="75946042"/>
    <w:rsid w:val="75955A82"/>
    <w:rsid w:val="7596FAC2"/>
    <w:rsid w:val="7597A03F"/>
    <w:rsid w:val="7598530E"/>
    <w:rsid w:val="75986A1D"/>
    <w:rsid w:val="759A0DCF"/>
    <w:rsid w:val="759ADF61"/>
    <w:rsid w:val="759ED720"/>
    <w:rsid w:val="759F177A"/>
    <w:rsid w:val="759F7178"/>
    <w:rsid w:val="75A00A4E"/>
    <w:rsid w:val="75A062EC"/>
    <w:rsid w:val="75A08353"/>
    <w:rsid w:val="75A1281D"/>
    <w:rsid w:val="75A1F450"/>
    <w:rsid w:val="75A207E4"/>
    <w:rsid w:val="75A20A30"/>
    <w:rsid w:val="75A2DE4A"/>
    <w:rsid w:val="75A361F4"/>
    <w:rsid w:val="75A3A9DE"/>
    <w:rsid w:val="75A41D65"/>
    <w:rsid w:val="75A50915"/>
    <w:rsid w:val="75A72E4D"/>
    <w:rsid w:val="75A8E2CF"/>
    <w:rsid w:val="75A90F92"/>
    <w:rsid w:val="75AB9C7B"/>
    <w:rsid w:val="75AC6309"/>
    <w:rsid w:val="75AD55E7"/>
    <w:rsid w:val="75AFEB52"/>
    <w:rsid w:val="75AFF59B"/>
    <w:rsid w:val="75B4A804"/>
    <w:rsid w:val="75B4EF96"/>
    <w:rsid w:val="75B591B9"/>
    <w:rsid w:val="75B5E0C8"/>
    <w:rsid w:val="75B7BCC9"/>
    <w:rsid w:val="75B81A27"/>
    <w:rsid w:val="75BB15D2"/>
    <w:rsid w:val="75BF9EBA"/>
    <w:rsid w:val="75C0D120"/>
    <w:rsid w:val="75C264CA"/>
    <w:rsid w:val="75C2B996"/>
    <w:rsid w:val="75C2DE75"/>
    <w:rsid w:val="75C2E43F"/>
    <w:rsid w:val="75C4B4DB"/>
    <w:rsid w:val="75C5D698"/>
    <w:rsid w:val="75C7D443"/>
    <w:rsid w:val="75CA9E20"/>
    <w:rsid w:val="75CB765B"/>
    <w:rsid w:val="75CC1D29"/>
    <w:rsid w:val="75CC3E74"/>
    <w:rsid w:val="75CD1861"/>
    <w:rsid w:val="75CF6D26"/>
    <w:rsid w:val="75CF91BE"/>
    <w:rsid w:val="75D0762D"/>
    <w:rsid w:val="75D149FF"/>
    <w:rsid w:val="75D1855A"/>
    <w:rsid w:val="75D3B306"/>
    <w:rsid w:val="75D4A8B3"/>
    <w:rsid w:val="75D8084A"/>
    <w:rsid w:val="75DA7685"/>
    <w:rsid w:val="75DAC328"/>
    <w:rsid w:val="75DBD26B"/>
    <w:rsid w:val="75DBD4CA"/>
    <w:rsid w:val="75DBF8E2"/>
    <w:rsid w:val="75DCBB2B"/>
    <w:rsid w:val="75DF888E"/>
    <w:rsid w:val="75DFAE15"/>
    <w:rsid w:val="75DFFF72"/>
    <w:rsid w:val="75E079E6"/>
    <w:rsid w:val="75E51EB3"/>
    <w:rsid w:val="75E8B215"/>
    <w:rsid w:val="75E8F33E"/>
    <w:rsid w:val="75E99BD4"/>
    <w:rsid w:val="75EAC0A6"/>
    <w:rsid w:val="75EB8AE5"/>
    <w:rsid w:val="75EE6D7D"/>
    <w:rsid w:val="75EECCAB"/>
    <w:rsid w:val="75EF5976"/>
    <w:rsid w:val="75EF8EBE"/>
    <w:rsid w:val="75F01DAF"/>
    <w:rsid w:val="75F05D6A"/>
    <w:rsid w:val="75F08CFC"/>
    <w:rsid w:val="75F1B42C"/>
    <w:rsid w:val="75F223E5"/>
    <w:rsid w:val="75F27F4E"/>
    <w:rsid w:val="75F3FD86"/>
    <w:rsid w:val="75F50BA9"/>
    <w:rsid w:val="75F51B6D"/>
    <w:rsid w:val="75F537AD"/>
    <w:rsid w:val="75F7A860"/>
    <w:rsid w:val="75F9AA71"/>
    <w:rsid w:val="75F9AFC4"/>
    <w:rsid w:val="75FA3D55"/>
    <w:rsid w:val="75FAC9F1"/>
    <w:rsid w:val="75FADB43"/>
    <w:rsid w:val="75FF9997"/>
    <w:rsid w:val="76006CB8"/>
    <w:rsid w:val="7601FB17"/>
    <w:rsid w:val="76046A78"/>
    <w:rsid w:val="7605F699"/>
    <w:rsid w:val="76075878"/>
    <w:rsid w:val="7608D82E"/>
    <w:rsid w:val="7609228D"/>
    <w:rsid w:val="760B0282"/>
    <w:rsid w:val="760B7195"/>
    <w:rsid w:val="760B7B1D"/>
    <w:rsid w:val="760DA570"/>
    <w:rsid w:val="760DC7FD"/>
    <w:rsid w:val="760DF29E"/>
    <w:rsid w:val="760EEE05"/>
    <w:rsid w:val="7612027D"/>
    <w:rsid w:val="761230CC"/>
    <w:rsid w:val="761256BB"/>
    <w:rsid w:val="7612F5C4"/>
    <w:rsid w:val="7613B7DF"/>
    <w:rsid w:val="76143A85"/>
    <w:rsid w:val="7615074D"/>
    <w:rsid w:val="7615FFEF"/>
    <w:rsid w:val="76182D54"/>
    <w:rsid w:val="7619F945"/>
    <w:rsid w:val="761A9267"/>
    <w:rsid w:val="761B53A7"/>
    <w:rsid w:val="761DC9FC"/>
    <w:rsid w:val="7623061D"/>
    <w:rsid w:val="7624C95E"/>
    <w:rsid w:val="7624E6A0"/>
    <w:rsid w:val="76251A45"/>
    <w:rsid w:val="7625279C"/>
    <w:rsid w:val="762619DF"/>
    <w:rsid w:val="76264B50"/>
    <w:rsid w:val="762799F1"/>
    <w:rsid w:val="76281546"/>
    <w:rsid w:val="762AF626"/>
    <w:rsid w:val="762B276A"/>
    <w:rsid w:val="762C769C"/>
    <w:rsid w:val="762D5CAA"/>
    <w:rsid w:val="762ECA9E"/>
    <w:rsid w:val="762EDC25"/>
    <w:rsid w:val="762F1937"/>
    <w:rsid w:val="763014A4"/>
    <w:rsid w:val="7630DA8B"/>
    <w:rsid w:val="7630EDE2"/>
    <w:rsid w:val="76325335"/>
    <w:rsid w:val="763339CA"/>
    <w:rsid w:val="7633E87A"/>
    <w:rsid w:val="763451C3"/>
    <w:rsid w:val="7634F30A"/>
    <w:rsid w:val="763C8A1E"/>
    <w:rsid w:val="763D1D3E"/>
    <w:rsid w:val="763D316F"/>
    <w:rsid w:val="763D6683"/>
    <w:rsid w:val="763E5A68"/>
    <w:rsid w:val="763E86B5"/>
    <w:rsid w:val="763ECD26"/>
    <w:rsid w:val="763F5281"/>
    <w:rsid w:val="7640C555"/>
    <w:rsid w:val="76430CA1"/>
    <w:rsid w:val="7644C5B4"/>
    <w:rsid w:val="7644EC3D"/>
    <w:rsid w:val="76454096"/>
    <w:rsid w:val="7645984C"/>
    <w:rsid w:val="764628D0"/>
    <w:rsid w:val="7646F3EE"/>
    <w:rsid w:val="764A0404"/>
    <w:rsid w:val="764A646E"/>
    <w:rsid w:val="764CBA8F"/>
    <w:rsid w:val="764D022A"/>
    <w:rsid w:val="764DBBC0"/>
    <w:rsid w:val="764F326B"/>
    <w:rsid w:val="7650BD49"/>
    <w:rsid w:val="7651985B"/>
    <w:rsid w:val="76520052"/>
    <w:rsid w:val="7652A4A6"/>
    <w:rsid w:val="7652B151"/>
    <w:rsid w:val="76542F45"/>
    <w:rsid w:val="76542F94"/>
    <w:rsid w:val="76549FFC"/>
    <w:rsid w:val="7654F727"/>
    <w:rsid w:val="76550E18"/>
    <w:rsid w:val="765576BE"/>
    <w:rsid w:val="76564F03"/>
    <w:rsid w:val="76565DDE"/>
    <w:rsid w:val="76573338"/>
    <w:rsid w:val="76576D16"/>
    <w:rsid w:val="76593003"/>
    <w:rsid w:val="76597CEF"/>
    <w:rsid w:val="7659C3B7"/>
    <w:rsid w:val="765A228A"/>
    <w:rsid w:val="765B3521"/>
    <w:rsid w:val="765CC3FA"/>
    <w:rsid w:val="765E038B"/>
    <w:rsid w:val="765EE731"/>
    <w:rsid w:val="76608CEC"/>
    <w:rsid w:val="7660EF9C"/>
    <w:rsid w:val="7661CAE3"/>
    <w:rsid w:val="76620308"/>
    <w:rsid w:val="7667F409"/>
    <w:rsid w:val="76690935"/>
    <w:rsid w:val="766B645A"/>
    <w:rsid w:val="766D2F3A"/>
    <w:rsid w:val="766E43C8"/>
    <w:rsid w:val="766F4532"/>
    <w:rsid w:val="767034E7"/>
    <w:rsid w:val="767058BF"/>
    <w:rsid w:val="7670EC46"/>
    <w:rsid w:val="7670F305"/>
    <w:rsid w:val="76711BFF"/>
    <w:rsid w:val="76718339"/>
    <w:rsid w:val="767332FC"/>
    <w:rsid w:val="7673F855"/>
    <w:rsid w:val="76761938"/>
    <w:rsid w:val="7676581C"/>
    <w:rsid w:val="767746F0"/>
    <w:rsid w:val="767751DD"/>
    <w:rsid w:val="7677A1C4"/>
    <w:rsid w:val="76784187"/>
    <w:rsid w:val="76796D2E"/>
    <w:rsid w:val="767C3CB0"/>
    <w:rsid w:val="767DD669"/>
    <w:rsid w:val="767E4F22"/>
    <w:rsid w:val="767ED88E"/>
    <w:rsid w:val="767F082E"/>
    <w:rsid w:val="767FFD0A"/>
    <w:rsid w:val="768053C5"/>
    <w:rsid w:val="7681EE32"/>
    <w:rsid w:val="76821DCB"/>
    <w:rsid w:val="76825066"/>
    <w:rsid w:val="768267D0"/>
    <w:rsid w:val="76828F48"/>
    <w:rsid w:val="7684CCBF"/>
    <w:rsid w:val="768611F3"/>
    <w:rsid w:val="7687E24E"/>
    <w:rsid w:val="768834DF"/>
    <w:rsid w:val="7688CDE2"/>
    <w:rsid w:val="76897B1A"/>
    <w:rsid w:val="768AF7FA"/>
    <w:rsid w:val="768BC243"/>
    <w:rsid w:val="768EE713"/>
    <w:rsid w:val="768F0843"/>
    <w:rsid w:val="768F5F95"/>
    <w:rsid w:val="769094AF"/>
    <w:rsid w:val="76913562"/>
    <w:rsid w:val="7691A47D"/>
    <w:rsid w:val="76964349"/>
    <w:rsid w:val="7697DB55"/>
    <w:rsid w:val="76982BF2"/>
    <w:rsid w:val="7699CE63"/>
    <w:rsid w:val="769A48D8"/>
    <w:rsid w:val="769BED2F"/>
    <w:rsid w:val="769CA0FE"/>
    <w:rsid w:val="769D2D33"/>
    <w:rsid w:val="76A021EA"/>
    <w:rsid w:val="76A03F13"/>
    <w:rsid w:val="76A03F14"/>
    <w:rsid w:val="76A24433"/>
    <w:rsid w:val="76A2E57F"/>
    <w:rsid w:val="76A3A61B"/>
    <w:rsid w:val="76A506C3"/>
    <w:rsid w:val="76A593FA"/>
    <w:rsid w:val="76A68D11"/>
    <w:rsid w:val="76A7E508"/>
    <w:rsid w:val="76ABDA85"/>
    <w:rsid w:val="76ACFB70"/>
    <w:rsid w:val="76AE41EE"/>
    <w:rsid w:val="76AEC35F"/>
    <w:rsid w:val="76AECE9D"/>
    <w:rsid w:val="76AF65B1"/>
    <w:rsid w:val="76B19811"/>
    <w:rsid w:val="76B4F90F"/>
    <w:rsid w:val="76B5223E"/>
    <w:rsid w:val="76B60B4E"/>
    <w:rsid w:val="76B70C66"/>
    <w:rsid w:val="76B89558"/>
    <w:rsid w:val="76BD404B"/>
    <w:rsid w:val="76BD4C18"/>
    <w:rsid w:val="76BD9FFF"/>
    <w:rsid w:val="76BEB7FF"/>
    <w:rsid w:val="76BF194F"/>
    <w:rsid w:val="76C1507E"/>
    <w:rsid w:val="76C16B3F"/>
    <w:rsid w:val="76C4A131"/>
    <w:rsid w:val="76C4F5EA"/>
    <w:rsid w:val="76C582D0"/>
    <w:rsid w:val="76C5F02C"/>
    <w:rsid w:val="76C798B0"/>
    <w:rsid w:val="76C7CCBF"/>
    <w:rsid w:val="76C8682B"/>
    <w:rsid w:val="76C8B919"/>
    <w:rsid w:val="76C8D055"/>
    <w:rsid w:val="76C9D42B"/>
    <w:rsid w:val="76CB773C"/>
    <w:rsid w:val="76CCFDF5"/>
    <w:rsid w:val="76CFCB87"/>
    <w:rsid w:val="76D01B93"/>
    <w:rsid w:val="76D1C1BE"/>
    <w:rsid w:val="76D28BEE"/>
    <w:rsid w:val="76D2AC51"/>
    <w:rsid w:val="76D3986D"/>
    <w:rsid w:val="76D39C51"/>
    <w:rsid w:val="76D41CBA"/>
    <w:rsid w:val="76D46B4F"/>
    <w:rsid w:val="76D62151"/>
    <w:rsid w:val="76D64765"/>
    <w:rsid w:val="76D695DD"/>
    <w:rsid w:val="76D923BC"/>
    <w:rsid w:val="76DADCF4"/>
    <w:rsid w:val="76DBB52B"/>
    <w:rsid w:val="76DBF70A"/>
    <w:rsid w:val="76DD08CB"/>
    <w:rsid w:val="76DDC4FC"/>
    <w:rsid w:val="76DE39AA"/>
    <w:rsid w:val="76E05D63"/>
    <w:rsid w:val="76E08A35"/>
    <w:rsid w:val="76E09FF8"/>
    <w:rsid w:val="76E16814"/>
    <w:rsid w:val="76E1C3E0"/>
    <w:rsid w:val="76E2A9E6"/>
    <w:rsid w:val="76E65FDF"/>
    <w:rsid w:val="76E66EF9"/>
    <w:rsid w:val="76E79593"/>
    <w:rsid w:val="76E839F6"/>
    <w:rsid w:val="76E97BED"/>
    <w:rsid w:val="76EAE32A"/>
    <w:rsid w:val="76ECB06A"/>
    <w:rsid w:val="76ECB307"/>
    <w:rsid w:val="76EDA3B3"/>
    <w:rsid w:val="76EF166B"/>
    <w:rsid w:val="76EFBE5C"/>
    <w:rsid w:val="76F0D3B7"/>
    <w:rsid w:val="76F223D7"/>
    <w:rsid w:val="76F42068"/>
    <w:rsid w:val="76F4828E"/>
    <w:rsid w:val="76F4EDB4"/>
    <w:rsid w:val="76F5C72C"/>
    <w:rsid w:val="76F5EAD8"/>
    <w:rsid w:val="76F8616D"/>
    <w:rsid w:val="76FCD5D9"/>
    <w:rsid w:val="76FDA50D"/>
    <w:rsid w:val="76FE831B"/>
    <w:rsid w:val="76FEDB61"/>
    <w:rsid w:val="77030103"/>
    <w:rsid w:val="77042EFC"/>
    <w:rsid w:val="77051FF0"/>
    <w:rsid w:val="7705C660"/>
    <w:rsid w:val="770616F9"/>
    <w:rsid w:val="770757F5"/>
    <w:rsid w:val="77076CC2"/>
    <w:rsid w:val="77079F53"/>
    <w:rsid w:val="7707E978"/>
    <w:rsid w:val="77088E61"/>
    <w:rsid w:val="770A7A1E"/>
    <w:rsid w:val="770AC312"/>
    <w:rsid w:val="770B36BC"/>
    <w:rsid w:val="770BA734"/>
    <w:rsid w:val="770C1430"/>
    <w:rsid w:val="770D4FD3"/>
    <w:rsid w:val="770D5A84"/>
    <w:rsid w:val="770E0E77"/>
    <w:rsid w:val="770F2942"/>
    <w:rsid w:val="7710A90D"/>
    <w:rsid w:val="7711946C"/>
    <w:rsid w:val="77120F3D"/>
    <w:rsid w:val="7712EACE"/>
    <w:rsid w:val="771495F1"/>
    <w:rsid w:val="77149D5F"/>
    <w:rsid w:val="7717AF16"/>
    <w:rsid w:val="7718AB0F"/>
    <w:rsid w:val="7719B3D1"/>
    <w:rsid w:val="771C37A1"/>
    <w:rsid w:val="77204E4F"/>
    <w:rsid w:val="7720CBE2"/>
    <w:rsid w:val="7720DA16"/>
    <w:rsid w:val="7721AE47"/>
    <w:rsid w:val="7723D5D8"/>
    <w:rsid w:val="77241776"/>
    <w:rsid w:val="77241E4E"/>
    <w:rsid w:val="77244E32"/>
    <w:rsid w:val="7724EC86"/>
    <w:rsid w:val="7725F93F"/>
    <w:rsid w:val="7726116E"/>
    <w:rsid w:val="772688C0"/>
    <w:rsid w:val="7726BEE6"/>
    <w:rsid w:val="7728B859"/>
    <w:rsid w:val="772A1BA4"/>
    <w:rsid w:val="772A9F75"/>
    <w:rsid w:val="772AC27B"/>
    <w:rsid w:val="772B2D70"/>
    <w:rsid w:val="772BBA1A"/>
    <w:rsid w:val="772E4EA8"/>
    <w:rsid w:val="772FE1BD"/>
    <w:rsid w:val="7730D6F8"/>
    <w:rsid w:val="77315756"/>
    <w:rsid w:val="7732A977"/>
    <w:rsid w:val="7732B8B5"/>
    <w:rsid w:val="7734192F"/>
    <w:rsid w:val="773594B1"/>
    <w:rsid w:val="7735A716"/>
    <w:rsid w:val="7736E925"/>
    <w:rsid w:val="7737680E"/>
    <w:rsid w:val="773A3126"/>
    <w:rsid w:val="773C3F8D"/>
    <w:rsid w:val="773D8047"/>
    <w:rsid w:val="773DFD3E"/>
    <w:rsid w:val="773EB770"/>
    <w:rsid w:val="773F2837"/>
    <w:rsid w:val="773F832F"/>
    <w:rsid w:val="773FAC05"/>
    <w:rsid w:val="773FD963"/>
    <w:rsid w:val="77402149"/>
    <w:rsid w:val="7743369E"/>
    <w:rsid w:val="7745AB4E"/>
    <w:rsid w:val="77472C37"/>
    <w:rsid w:val="7747AA2B"/>
    <w:rsid w:val="7749D29F"/>
    <w:rsid w:val="774AE57E"/>
    <w:rsid w:val="774B5F75"/>
    <w:rsid w:val="774C560C"/>
    <w:rsid w:val="774C82BD"/>
    <w:rsid w:val="774CA746"/>
    <w:rsid w:val="774CBE1A"/>
    <w:rsid w:val="774CDA78"/>
    <w:rsid w:val="774D0AE0"/>
    <w:rsid w:val="774EAA72"/>
    <w:rsid w:val="774EAE80"/>
    <w:rsid w:val="7752C002"/>
    <w:rsid w:val="7753407A"/>
    <w:rsid w:val="77568374"/>
    <w:rsid w:val="7757183E"/>
    <w:rsid w:val="775791FE"/>
    <w:rsid w:val="77580612"/>
    <w:rsid w:val="775832D5"/>
    <w:rsid w:val="775B47CB"/>
    <w:rsid w:val="775C53DF"/>
    <w:rsid w:val="775D4771"/>
    <w:rsid w:val="776012CE"/>
    <w:rsid w:val="77608DDE"/>
    <w:rsid w:val="776320A5"/>
    <w:rsid w:val="776391D9"/>
    <w:rsid w:val="77647E17"/>
    <w:rsid w:val="77661B2A"/>
    <w:rsid w:val="7766CFB1"/>
    <w:rsid w:val="7768BA5D"/>
    <w:rsid w:val="7768BE78"/>
    <w:rsid w:val="7769FBA6"/>
    <w:rsid w:val="776A065B"/>
    <w:rsid w:val="776B9012"/>
    <w:rsid w:val="776B9168"/>
    <w:rsid w:val="776CD49C"/>
    <w:rsid w:val="7771E2D5"/>
    <w:rsid w:val="77720538"/>
    <w:rsid w:val="77722651"/>
    <w:rsid w:val="777301E2"/>
    <w:rsid w:val="777405FF"/>
    <w:rsid w:val="77760217"/>
    <w:rsid w:val="77762E11"/>
    <w:rsid w:val="7776E11C"/>
    <w:rsid w:val="7778A1C5"/>
    <w:rsid w:val="7778F33E"/>
    <w:rsid w:val="777955AC"/>
    <w:rsid w:val="7779B63B"/>
    <w:rsid w:val="777AF6CF"/>
    <w:rsid w:val="777D5F5C"/>
    <w:rsid w:val="77805E11"/>
    <w:rsid w:val="7780F34E"/>
    <w:rsid w:val="77857242"/>
    <w:rsid w:val="7785AF46"/>
    <w:rsid w:val="778814B5"/>
    <w:rsid w:val="778B08FB"/>
    <w:rsid w:val="778B2C95"/>
    <w:rsid w:val="778C8398"/>
    <w:rsid w:val="778C91AA"/>
    <w:rsid w:val="778D07E2"/>
    <w:rsid w:val="778D5033"/>
    <w:rsid w:val="778E7E78"/>
    <w:rsid w:val="778F230C"/>
    <w:rsid w:val="77936821"/>
    <w:rsid w:val="7793CB0B"/>
    <w:rsid w:val="77968EB1"/>
    <w:rsid w:val="7797122A"/>
    <w:rsid w:val="77974E41"/>
    <w:rsid w:val="7798D54A"/>
    <w:rsid w:val="779C021E"/>
    <w:rsid w:val="779CC841"/>
    <w:rsid w:val="77A1EEF7"/>
    <w:rsid w:val="77A20679"/>
    <w:rsid w:val="77A31735"/>
    <w:rsid w:val="77A4A88F"/>
    <w:rsid w:val="77A56307"/>
    <w:rsid w:val="77A5BAFB"/>
    <w:rsid w:val="77A707F8"/>
    <w:rsid w:val="77A75B66"/>
    <w:rsid w:val="77A7C507"/>
    <w:rsid w:val="77A833B5"/>
    <w:rsid w:val="77A8B2B5"/>
    <w:rsid w:val="77AA12D3"/>
    <w:rsid w:val="77AA4C16"/>
    <w:rsid w:val="77AAFD1A"/>
    <w:rsid w:val="77AD7242"/>
    <w:rsid w:val="77AE6C7D"/>
    <w:rsid w:val="77AEE643"/>
    <w:rsid w:val="77AF8D72"/>
    <w:rsid w:val="77AFF594"/>
    <w:rsid w:val="77B035CB"/>
    <w:rsid w:val="77B22F12"/>
    <w:rsid w:val="77B3C141"/>
    <w:rsid w:val="77B581D0"/>
    <w:rsid w:val="77B593A9"/>
    <w:rsid w:val="77B60E77"/>
    <w:rsid w:val="77B667FF"/>
    <w:rsid w:val="77B67DEF"/>
    <w:rsid w:val="77B6BFF9"/>
    <w:rsid w:val="77B6EA8E"/>
    <w:rsid w:val="77B7AF3A"/>
    <w:rsid w:val="77B8CC6A"/>
    <w:rsid w:val="77BA21BB"/>
    <w:rsid w:val="77BB0E16"/>
    <w:rsid w:val="77BB5866"/>
    <w:rsid w:val="77BC8C2A"/>
    <w:rsid w:val="77BCF9EB"/>
    <w:rsid w:val="77BD1425"/>
    <w:rsid w:val="77C00B56"/>
    <w:rsid w:val="77C085DF"/>
    <w:rsid w:val="77C18E55"/>
    <w:rsid w:val="77C214E4"/>
    <w:rsid w:val="77C282EC"/>
    <w:rsid w:val="77C32B17"/>
    <w:rsid w:val="77C3E82D"/>
    <w:rsid w:val="77C45480"/>
    <w:rsid w:val="77C4A955"/>
    <w:rsid w:val="77C54E94"/>
    <w:rsid w:val="77C58E3F"/>
    <w:rsid w:val="77C5A4C4"/>
    <w:rsid w:val="77C68A59"/>
    <w:rsid w:val="77C6D715"/>
    <w:rsid w:val="77C762ED"/>
    <w:rsid w:val="77C7997F"/>
    <w:rsid w:val="77C8E0F8"/>
    <w:rsid w:val="77C9DC78"/>
    <w:rsid w:val="77CA798B"/>
    <w:rsid w:val="77CA9E6B"/>
    <w:rsid w:val="77CD3677"/>
    <w:rsid w:val="77CE02C2"/>
    <w:rsid w:val="77CE41B1"/>
    <w:rsid w:val="77CFE79D"/>
    <w:rsid w:val="77D0E4E3"/>
    <w:rsid w:val="77D176FC"/>
    <w:rsid w:val="77D3ECC3"/>
    <w:rsid w:val="77D4B109"/>
    <w:rsid w:val="77D511CA"/>
    <w:rsid w:val="77D66CD9"/>
    <w:rsid w:val="77D6DD83"/>
    <w:rsid w:val="77D72CCE"/>
    <w:rsid w:val="77D7A1EC"/>
    <w:rsid w:val="77D85950"/>
    <w:rsid w:val="77D8C436"/>
    <w:rsid w:val="77D91969"/>
    <w:rsid w:val="77DD7463"/>
    <w:rsid w:val="77DEC09A"/>
    <w:rsid w:val="77E0FC8B"/>
    <w:rsid w:val="77E13905"/>
    <w:rsid w:val="77E2C065"/>
    <w:rsid w:val="77E32904"/>
    <w:rsid w:val="77E4B71B"/>
    <w:rsid w:val="77E4EA5E"/>
    <w:rsid w:val="77E95835"/>
    <w:rsid w:val="77E99CB8"/>
    <w:rsid w:val="77EB2F1B"/>
    <w:rsid w:val="77EC75AE"/>
    <w:rsid w:val="77EF8810"/>
    <w:rsid w:val="77F02313"/>
    <w:rsid w:val="77F050D0"/>
    <w:rsid w:val="77F154F1"/>
    <w:rsid w:val="77F291F2"/>
    <w:rsid w:val="77F3261B"/>
    <w:rsid w:val="77F3AED7"/>
    <w:rsid w:val="77F71C5B"/>
    <w:rsid w:val="77F7D1FC"/>
    <w:rsid w:val="77F95F8D"/>
    <w:rsid w:val="77F97EC0"/>
    <w:rsid w:val="77FD8941"/>
    <w:rsid w:val="77FFFAC1"/>
    <w:rsid w:val="7801A502"/>
    <w:rsid w:val="78023D2A"/>
    <w:rsid w:val="7803D367"/>
    <w:rsid w:val="78040EFA"/>
    <w:rsid w:val="7804CA6B"/>
    <w:rsid w:val="7807E22F"/>
    <w:rsid w:val="78089E5D"/>
    <w:rsid w:val="7809BCEA"/>
    <w:rsid w:val="7809F065"/>
    <w:rsid w:val="780B97C2"/>
    <w:rsid w:val="780CC4D6"/>
    <w:rsid w:val="780D7DDD"/>
    <w:rsid w:val="7810B607"/>
    <w:rsid w:val="7810FB1C"/>
    <w:rsid w:val="7812221D"/>
    <w:rsid w:val="78123222"/>
    <w:rsid w:val="78128954"/>
    <w:rsid w:val="78136EF5"/>
    <w:rsid w:val="7814084A"/>
    <w:rsid w:val="7814E6CB"/>
    <w:rsid w:val="78153908"/>
    <w:rsid w:val="781589BB"/>
    <w:rsid w:val="7815B6CD"/>
    <w:rsid w:val="7815EE22"/>
    <w:rsid w:val="781636C0"/>
    <w:rsid w:val="78167378"/>
    <w:rsid w:val="781701A7"/>
    <w:rsid w:val="7817C387"/>
    <w:rsid w:val="7818C8BF"/>
    <w:rsid w:val="781CCF01"/>
    <w:rsid w:val="781D8063"/>
    <w:rsid w:val="78212DB8"/>
    <w:rsid w:val="7822C9EE"/>
    <w:rsid w:val="78231422"/>
    <w:rsid w:val="7823F0A4"/>
    <w:rsid w:val="78241480"/>
    <w:rsid w:val="7824E4E0"/>
    <w:rsid w:val="7824FFD5"/>
    <w:rsid w:val="78251063"/>
    <w:rsid w:val="78258541"/>
    <w:rsid w:val="78280DC2"/>
    <w:rsid w:val="78281365"/>
    <w:rsid w:val="7829C054"/>
    <w:rsid w:val="782AB92A"/>
    <w:rsid w:val="782AD025"/>
    <w:rsid w:val="782C0BAF"/>
    <w:rsid w:val="782D69D4"/>
    <w:rsid w:val="782E3988"/>
    <w:rsid w:val="782ED1FB"/>
    <w:rsid w:val="783034AB"/>
    <w:rsid w:val="7830C9B5"/>
    <w:rsid w:val="78332FB4"/>
    <w:rsid w:val="7834DFAD"/>
    <w:rsid w:val="7835BCFA"/>
    <w:rsid w:val="7836D746"/>
    <w:rsid w:val="78381C03"/>
    <w:rsid w:val="7838CF2D"/>
    <w:rsid w:val="783A3232"/>
    <w:rsid w:val="783B5930"/>
    <w:rsid w:val="783B9BB3"/>
    <w:rsid w:val="783BB5BC"/>
    <w:rsid w:val="783CC74D"/>
    <w:rsid w:val="783DB4D4"/>
    <w:rsid w:val="783DFF78"/>
    <w:rsid w:val="783FDCA8"/>
    <w:rsid w:val="7842A5F1"/>
    <w:rsid w:val="7842AE2A"/>
    <w:rsid w:val="7843237E"/>
    <w:rsid w:val="7843F92A"/>
    <w:rsid w:val="7845232C"/>
    <w:rsid w:val="784782AE"/>
    <w:rsid w:val="784835DD"/>
    <w:rsid w:val="7848A78C"/>
    <w:rsid w:val="7849469F"/>
    <w:rsid w:val="784A28E5"/>
    <w:rsid w:val="784A610C"/>
    <w:rsid w:val="784AC43A"/>
    <w:rsid w:val="784C02A1"/>
    <w:rsid w:val="78501B60"/>
    <w:rsid w:val="7850E97D"/>
    <w:rsid w:val="785355AC"/>
    <w:rsid w:val="7853A05E"/>
    <w:rsid w:val="7854A5EC"/>
    <w:rsid w:val="7854F2B8"/>
    <w:rsid w:val="78557756"/>
    <w:rsid w:val="78557D0C"/>
    <w:rsid w:val="7855A849"/>
    <w:rsid w:val="7855DC7F"/>
    <w:rsid w:val="78572455"/>
    <w:rsid w:val="7857F0C0"/>
    <w:rsid w:val="785945A6"/>
    <w:rsid w:val="7859ADB2"/>
    <w:rsid w:val="785C0D72"/>
    <w:rsid w:val="785C31D9"/>
    <w:rsid w:val="785DAF90"/>
    <w:rsid w:val="785DEA84"/>
    <w:rsid w:val="7861387F"/>
    <w:rsid w:val="78637658"/>
    <w:rsid w:val="78653AE0"/>
    <w:rsid w:val="786759D8"/>
    <w:rsid w:val="78683BF9"/>
    <w:rsid w:val="7868DBD3"/>
    <w:rsid w:val="786A2B14"/>
    <w:rsid w:val="786E0354"/>
    <w:rsid w:val="78704195"/>
    <w:rsid w:val="78705492"/>
    <w:rsid w:val="78711818"/>
    <w:rsid w:val="78734BA7"/>
    <w:rsid w:val="787401CC"/>
    <w:rsid w:val="7875538F"/>
    <w:rsid w:val="7876BB49"/>
    <w:rsid w:val="78795C12"/>
    <w:rsid w:val="78796AB5"/>
    <w:rsid w:val="787992BC"/>
    <w:rsid w:val="7879E58F"/>
    <w:rsid w:val="787B3C03"/>
    <w:rsid w:val="7880D149"/>
    <w:rsid w:val="78814325"/>
    <w:rsid w:val="7883CD8D"/>
    <w:rsid w:val="78849FD8"/>
    <w:rsid w:val="78850E59"/>
    <w:rsid w:val="78858F93"/>
    <w:rsid w:val="788614FF"/>
    <w:rsid w:val="78880342"/>
    <w:rsid w:val="788A929E"/>
    <w:rsid w:val="788C0285"/>
    <w:rsid w:val="788C644A"/>
    <w:rsid w:val="788C7648"/>
    <w:rsid w:val="788D50E9"/>
    <w:rsid w:val="788DF0E4"/>
    <w:rsid w:val="788E09DD"/>
    <w:rsid w:val="788F1FF5"/>
    <w:rsid w:val="78932880"/>
    <w:rsid w:val="78936C0A"/>
    <w:rsid w:val="7893D9C1"/>
    <w:rsid w:val="7894301C"/>
    <w:rsid w:val="7894E045"/>
    <w:rsid w:val="78956A11"/>
    <w:rsid w:val="7896C204"/>
    <w:rsid w:val="78971E44"/>
    <w:rsid w:val="7897BEA0"/>
    <w:rsid w:val="7897CF1A"/>
    <w:rsid w:val="7897F6E8"/>
    <w:rsid w:val="7898E765"/>
    <w:rsid w:val="789A07D6"/>
    <w:rsid w:val="789C7F06"/>
    <w:rsid w:val="789D269B"/>
    <w:rsid w:val="789D85AC"/>
    <w:rsid w:val="789F7758"/>
    <w:rsid w:val="78A19362"/>
    <w:rsid w:val="78A25BAF"/>
    <w:rsid w:val="78A2AF6B"/>
    <w:rsid w:val="78A5580E"/>
    <w:rsid w:val="78A5BB5D"/>
    <w:rsid w:val="78A66672"/>
    <w:rsid w:val="78AAD61B"/>
    <w:rsid w:val="78ABE6A9"/>
    <w:rsid w:val="78AC754D"/>
    <w:rsid w:val="78AF4C12"/>
    <w:rsid w:val="78AFB047"/>
    <w:rsid w:val="78B0C647"/>
    <w:rsid w:val="78B36813"/>
    <w:rsid w:val="78B7BDE2"/>
    <w:rsid w:val="78B8485B"/>
    <w:rsid w:val="78BA59F2"/>
    <w:rsid w:val="78BC89AC"/>
    <w:rsid w:val="78BCEE09"/>
    <w:rsid w:val="78BDB929"/>
    <w:rsid w:val="78BF1804"/>
    <w:rsid w:val="78BF1C15"/>
    <w:rsid w:val="78BF8356"/>
    <w:rsid w:val="78C01FEE"/>
    <w:rsid w:val="78C0DE3D"/>
    <w:rsid w:val="78C212F8"/>
    <w:rsid w:val="78C2CB2C"/>
    <w:rsid w:val="78C46218"/>
    <w:rsid w:val="78C5AC94"/>
    <w:rsid w:val="78C6F783"/>
    <w:rsid w:val="78C7CF32"/>
    <w:rsid w:val="78C83233"/>
    <w:rsid w:val="78C9E3E8"/>
    <w:rsid w:val="78CA0548"/>
    <w:rsid w:val="78CBE1C8"/>
    <w:rsid w:val="78CDCD5B"/>
    <w:rsid w:val="78CF12D6"/>
    <w:rsid w:val="78CFB86F"/>
    <w:rsid w:val="78D1D600"/>
    <w:rsid w:val="78D259C1"/>
    <w:rsid w:val="78D306B4"/>
    <w:rsid w:val="78D42FD6"/>
    <w:rsid w:val="78D4D94F"/>
    <w:rsid w:val="78D50C94"/>
    <w:rsid w:val="78D573C3"/>
    <w:rsid w:val="78D57CF3"/>
    <w:rsid w:val="78D6717A"/>
    <w:rsid w:val="78D68817"/>
    <w:rsid w:val="78D7509C"/>
    <w:rsid w:val="78D7DB8A"/>
    <w:rsid w:val="78D7E7B5"/>
    <w:rsid w:val="78DA6BCA"/>
    <w:rsid w:val="78DA9DFC"/>
    <w:rsid w:val="78DB264C"/>
    <w:rsid w:val="78DB44D9"/>
    <w:rsid w:val="78DD15CC"/>
    <w:rsid w:val="78DE752B"/>
    <w:rsid w:val="78DEDDC6"/>
    <w:rsid w:val="78E0037A"/>
    <w:rsid w:val="78E1CE3B"/>
    <w:rsid w:val="78E1DF8B"/>
    <w:rsid w:val="78E38745"/>
    <w:rsid w:val="78E4794C"/>
    <w:rsid w:val="78E4D346"/>
    <w:rsid w:val="78E56D34"/>
    <w:rsid w:val="78E5C8A9"/>
    <w:rsid w:val="78E7C3E1"/>
    <w:rsid w:val="78E85016"/>
    <w:rsid w:val="78E9D9C9"/>
    <w:rsid w:val="78EC16B2"/>
    <w:rsid w:val="78ECEDF2"/>
    <w:rsid w:val="78ECFF8E"/>
    <w:rsid w:val="78EF2AA6"/>
    <w:rsid w:val="78F10430"/>
    <w:rsid w:val="78F112A7"/>
    <w:rsid w:val="78F39572"/>
    <w:rsid w:val="78F42D36"/>
    <w:rsid w:val="78F5A354"/>
    <w:rsid w:val="78F6EC0E"/>
    <w:rsid w:val="78F7C9D6"/>
    <w:rsid w:val="78F7D7DA"/>
    <w:rsid w:val="78FB4C22"/>
    <w:rsid w:val="78FC90D4"/>
    <w:rsid w:val="78FC95CC"/>
    <w:rsid w:val="78FD7D31"/>
    <w:rsid w:val="78FD8583"/>
    <w:rsid w:val="78FDF4E7"/>
    <w:rsid w:val="78FEDCDF"/>
    <w:rsid w:val="79012842"/>
    <w:rsid w:val="7901BD8F"/>
    <w:rsid w:val="79045584"/>
    <w:rsid w:val="7905777C"/>
    <w:rsid w:val="79062245"/>
    <w:rsid w:val="790778CB"/>
    <w:rsid w:val="7909BA36"/>
    <w:rsid w:val="790C0B1A"/>
    <w:rsid w:val="790D6A4D"/>
    <w:rsid w:val="790E6553"/>
    <w:rsid w:val="790F3E0F"/>
    <w:rsid w:val="790F92FA"/>
    <w:rsid w:val="79101BFF"/>
    <w:rsid w:val="79104106"/>
    <w:rsid w:val="79105314"/>
    <w:rsid w:val="7910F042"/>
    <w:rsid w:val="7913FF70"/>
    <w:rsid w:val="791434B7"/>
    <w:rsid w:val="79148767"/>
    <w:rsid w:val="791958C4"/>
    <w:rsid w:val="791A217B"/>
    <w:rsid w:val="791A263E"/>
    <w:rsid w:val="791AD376"/>
    <w:rsid w:val="791ADAB4"/>
    <w:rsid w:val="791C425A"/>
    <w:rsid w:val="791C8EB2"/>
    <w:rsid w:val="7921AFC1"/>
    <w:rsid w:val="792394F8"/>
    <w:rsid w:val="7925BB35"/>
    <w:rsid w:val="792753A4"/>
    <w:rsid w:val="7927BFE8"/>
    <w:rsid w:val="7927F6EB"/>
    <w:rsid w:val="7928C4C7"/>
    <w:rsid w:val="792A32D1"/>
    <w:rsid w:val="792A6153"/>
    <w:rsid w:val="792BE968"/>
    <w:rsid w:val="792C4E7B"/>
    <w:rsid w:val="792DF4B6"/>
    <w:rsid w:val="792E2213"/>
    <w:rsid w:val="792E754A"/>
    <w:rsid w:val="792FDA3F"/>
    <w:rsid w:val="792FE353"/>
    <w:rsid w:val="793060F1"/>
    <w:rsid w:val="793273CC"/>
    <w:rsid w:val="79329904"/>
    <w:rsid w:val="79334198"/>
    <w:rsid w:val="79362E55"/>
    <w:rsid w:val="7937FE36"/>
    <w:rsid w:val="793821D3"/>
    <w:rsid w:val="7938C1CF"/>
    <w:rsid w:val="79392C9A"/>
    <w:rsid w:val="7939F0F5"/>
    <w:rsid w:val="793A6437"/>
    <w:rsid w:val="793AB894"/>
    <w:rsid w:val="793B02C4"/>
    <w:rsid w:val="793B3170"/>
    <w:rsid w:val="793D9158"/>
    <w:rsid w:val="793FAAE6"/>
    <w:rsid w:val="7940A8E9"/>
    <w:rsid w:val="79430960"/>
    <w:rsid w:val="79481C95"/>
    <w:rsid w:val="7949FE7E"/>
    <w:rsid w:val="794B74CF"/>
    <w:rsid w:val="794CE06F"/>
    <w:rsid w:val="794D4048"/>
    <w:rsid w:val="794E095C"/>
    <w:rsid w:val="794FBB43"/>
    <w:rsid w:val="7951AFC5"/>
    <w:rsid w:val="7952D770"/>
    <w:rsid w:val="79537413"/>
    <w:rsid w:val="79551DC6"/>
    <w:rsid w:val="7955E778"/>
    <w:rsid w:val="79567749"/>
    <w:rsid w:val="79569279"/>
    <w:rsid w:val="7957FDE0"/>
    <w:rsid w:val="7959CA74"/>
    <w:rsid w:val="795B89DB"/>
    <w:rsid w:val="795BDC92"/>
    <w:rsid w:val="795DEE45"/>
    <w:rsid w:val="795FA754"/>
    <w:rsid w:val="79600713"/>
    <w:rsid w:val="79606AB2"/>
    <w:rsid w:val="7964C02C"/>
    <w:rsid w:val="7965A806"/>
    <w:rsid w:val="7965D457"/>
    <w:rsid w:val="7968112A"/>
    <w:rsid w:val="7968317C"/>
    <w:rsid w:val="796895E8"/>
    <w:rsid w:val="796899D8"/>
    <w:rsid w:val="796959BC"/>
    <w:rsid w:val="7969CE2F"/>
    <w:rsid w:val="796B6592"/>
    <w:rsid w:val="796B8539"/>
    <w:rsid w:val="796D621C"/>
    <w:rsid w:val="796FCBE9"/>
    <w:rsid w:val="79707B48"/>
    <w:rsid w:val="7970EA8D"/>
    <w:rsid w:val="79710DBB"/>
    <w:rsid w:val="79726600"/>
    <w:rsid w:val="79748D83"/>
    <w:rsid w:val="79758700"/>
    <w:rsid w:val="79763D58"/>
    <w:rsid w:val="797717BC"/>
    <w:rsid w:val="797790AF"/>
    <w:rsid w:val="797B149C"/>
    <w:rsid w:val="797D0D1C"/>
    <w:rsid w:val="797E2CD5"/>
    <w:rsid w:val="79805FAE"/>
    <w:rsid w:val="79809192"/>
    <w:rsid w:val="7983A590"/>
    <w:rsid w:val="7983DC80"/>
    <w:rsid w:val="7984F73C"/>
    <w:rsid w:val="79865F1C"/>
    <w:rsid w:val="79876D1C"/>
    <w:rsid w:val="7987EFE9"/>
    <w:rsid w:val="7988BBB1"/>
    <w:rsid w:val="7989538F"/>
    <w:rsid w:val="79897A37"/>
    <w:rsid w:val="79898AC6"/>
    <w:rsid w:val="798F20F7"/>
    <w:rsid w:val="7992E4A5"/>
    <w:rsid w:val="7995E9FE"/>
    <w:rsid w:val="7995F81A"/>
    <w:rsid w:val="79966B53"/>
    <w:rsid w:val="79983DA6"/>
    <w:rsid w:val="799B0141"/>
    <w:rsid w:val="799B12D2"/>
    <w:rsid w:val="799C5D64"/>
    <w:rsid w:val="799C777F"/>
    <w:rsid w:val="799CD09D"/>
    <w:rsid w:val="799EF3D8"/>
    <w:rsid w:val="799FA650"/>
    <w:rsid w:val="79A0ADB0"/>
    <w:rsid w:val="79A11A32"/>
    <w:rsid w:val="79A29DA9"/>
    <w:rsid w:val="79A325F9"/>
    <w:rsid w:val="79A4C15F"/>
    <w:rsid w:val="79A53260"/>
    <w:rsid w:val="79A780E6"/>
    <w:rsid w:val="79AD5AD2"/>
    <w:rsid w:val="79AD6981"/>
    <w:rsid w:val="79AD86F9"/>
    <w:rsid w:val="79ADBFD1"/>
    <w:rsid w:val="79AE0283"/>
    <w:rsid w:val="79AE8DC1"/>
    <w:rsid w:val="79AE9FD7"/>
    <w:rsid w:val="79B08BBE"/>
    <w:rsid w:val="79B0DA0B"/>
    <w:rsid w:val="79B24A27"/>
    <w:rsid w:val="79B24CFA"/>
    <w:rsid w:val="79B27D90"/>
    <w:rsid w:val="79B3973B"/>
    <w:rsid w:val="79B4233C"/>
    <w:rsid w:val="79B4339B"/>
    <w:rsid w:val="79B4F8CD"/>
    <w:rsid w:val="79B5E893"/>
    <w:rsid w:val="79B77467"/>
    <w:rsid w:val="79B9E677"/>
    <w:rsid w:val="79BB6501"/>
    <w:rsid w:val="79BC7D16"/>
    <w:rsid w:val="79BE5F4D"/>
    <w:rsid w:val="79BEDA4E"/>
    <w:rsid w:val="79BF2E06"/>
    <w:rsid w:val="79C06D92"/>
    <w:rsid w:val="79C2D22F"/>
    <w:rsid w:val="79C687D5"/>
    <w:rsid w:val="79C745E2"/>
    <w:rsid w:val="79C8E320"/>
    <w:rsid w:val="79C9551E"/>
    <w:rsid w:val="79C9CD7B"/>
    <w:rsid w:val="79CA38BF"/>
    <w:rsid w:val="79CA93E6"/>
    <w:rsid w:val="79CB9900"/>
    <w:rsid w:val="79CC3FDD"/>
    <w:rsid w:val="79CDBFD2"/>
    <w:rsid w:val="79CDE482"/>
    <w:rsid w:val="79CE455C"/>
    <w:rsid w:val="79CF2CE1"/>
    <w:rsid w:val="79CF5651"/>
    <w:rsid w:val="79CFD107"/>
    <w:rsid w:val="79CFF04D"/>
    <w:rsid w:val="79D079AA"/>
    <w:rsid w:val="79D0F90E"/>
    <w:rsid w:val="79D30C04"/>
    <w:rsid w:val="79D3E5A1"/>
    <w:rsid w:val="79D47D2E"/>
    <w:rsid w:val="79D57460"/>
    <w:rsid w:val="79D6A457"/>
    <w:rsid w:val="79D6CC98"/>
    <w:rsid w:val="79D6D181"/>
    <w:rsid w:val="79D8249C"/>
    <w:rsid w:val="79DA2F9A"/>
    <w:rsid w:val="79DDD527"/>
    <w:rsid w:val="79DEC4AC"/>
    <w:rsid w:val="79E1B838"/>
    <w:rsid w:val="79E336D1"/>
    <w:rsid w:val="79E3838F"/>
    <w:rsid w:val="79E4DA24"/>
    <w:rsid w:val="79E5FA16"/>
    <w:rsid w:val="79EA30E9"/>
    <w:rsid w:val="79EA74CD"/>
    <w:rsid w:val="79EAF717"/>
    <w:rsid w:val="79EB8AD8"/>
    <w:rsid w:val="79EBB229"/>
    <w:rsid w:val="79EC8AF3"/>
    <w:rsid w:val="79ED4C50"/>
    <w:rsid w:val="79EEF85B"/>
    <w:rsid w:val="79EFF584"/>
    <w:rsid w:val="79F204EB"/>
    <w:rsid w:val="79F2BD1A"/>
    <w:rsid w:val="79F45103"/>
    <w:rsid w:val="79F4DE19"/>
    <w:rsid w:val="79F5B625"/>
    <w:rsid w:val="79F5D9F9"/>
    <w:rsid w:val="79F5E751"/>
    <w:rsid w:val="79F74E89"/>
    <w:rsid w:val="79F771D5"/>
    <w:rsid w:val="79F816D1"/>
    <w:rsid w:val="79FADCC8"/>
    <w:rsid w:val="79FE4F55"/>
    <w:rsid w:val="79FEACDD"/>
    <w:rsid w:val="79FF22CA"/>
    <w:rsid w:val="7A00F134"/>
    <w:rsid w:val="7A01B6DB"/>
    <w:rsid w:val="7A01C556"/>
    <w:rsid w:val="7A028086"/>
    <w:rsid w:val="7A041EB7"/>
    <w:rsid w:val="7A045C7A"/>
    <w:rsid w:val="7A05190D"/>
    <w:rsid w:val="7A063841"/>
    <w:rsid w:val="7A064DB7"/>
    <w:rsid w:val="7A067D55"/>
    <w:rsid w:val="7A07AEA4"/>
    <w:rsid w:val="7A07BFD2"/>
    <w:rsid w:val="7A0949BB"/>
    <w:rsid w:val="7A0B1F2D"/>
    <w:rsid w:val="7A100D5B"/>
    <w:rsid w:val="7A1016E0"/>
    <w:rsid w:val="7A10C5AC"/>
    <w:rsid w:val="7A11604D"/>
    <w:rsid w:val="7A124763"/>
    <w:rsid w:val="7A12D4E0"/>
    <w:rsid w:val="7A1326B5"/>
    <w:rsid w:val="7A13BA5A"/>
    <w:rsid w:val="7A1463B1"/>
    <w:rsid w:val="7A159E34"/>
    <w:rsid w:val="7A1806FA"/>
    <w:rsid w:val="7A1839DF"/>
    <w:rsid w:val="7A183D25"/>
    <w:rsid w:val="7A18FB35"/>
    <w:rsid w:val="7A192372"/>
    <w:rsid w:val="7A19B15B"/>
    <w:rsid w:val="7A1A3CEF"/>
    <w:rsid w:val="7A1B5454"/>
    <w:rsid w:val="7A1C614B"/>
    <w:rsid w:val="7A1CDE74"/>
    <w:rsid w:val="7A1DF812"/>
    <w:rsid w:val="7A210ED1"/>
    <w:rsid w:val="7A213BE4"/>
    <w:rsid w:val="7A2171F0"/>
    <w:rsid w:val="7A21BA2C"/>
    <w:rsid w:val="7A22D332"/>
    <w:rsid w:val="7A22E7A3"/>
    <w:rsid w:val="7A23E8E9"/>
    <w:rsid w:val="7A249168"/>
    <w:rsid w:val="7A24E32C"/>
    <w:rsid w:val="7A25F02C"/>
    <w:rsid w:val="7A27B322"/>
    <w:rsid w:val="7A27B6E1"/>
    <w:rsid w:val="7A29AF52"/>
    <w:rsid w:val="7A29B29E"/>
    <w:rsid w:val="7A2C468E"/>
    <w:rsid w:val="7A2C64F9"/>
    <w:rsid w:val="7A2D5B65"/>
    <w:rsid w:val="7A2E0F29"/>
    <w:rsid w:val="7A2FAC9A"/>
    <w:rsid w:val="7A31967E"/>
    <w:rsid w:val="7A31B171"/>
    <w:rsid w:val="7A31D7EE"/>
    <w:rsid w:val="7A31F38D"/>
    <w:rsid w:val="7A323882"/>
    <w:rsid w:val="7A326247"/>
    <w:rsid w:val="7A32728C"/>
    <w:rsid w:val="7A330229"/>
    <w:rsid w:val="7A33A927"/>
    <w:rsid w:val="7A33C749"/>
    <w:rsid w:val="7A33E369"/>
    <w:rsid w:val="7A346F31"/>
    <w:rsid w:val="7A347C0C"/>
    <w:rsid w:val="7A34C6A0"/>
    <w:rsid w:val="7A34FC1D"/>
    <w:rsid w:val="7A35B1BD"/>
    <w:rsid w:val="7A35F409"/>
    <w:rsid w:val="7A361678"/>
    <w:rsid w:val="7A37C298"/>
    <w:rsid w:val="7A38A48D"/>
    <w:rsid w:val="7A38C23E"/>
    <w:rsid w:val="7A3962B6"/>
    <w:rsid w:val="7A3BB49E"/>
    <w:rsid w:val="7A3E30DF"/>
    <w:rsid w:val="7A3E7713"/>
    <w:rsid w:val="7A408135"/>
    <w:rsid w:val="7A4090EB"/>
    <w:rsid w:val="7A424CBE"/>
    <w:rsid w:val="7A43B4F2"/>
    <w:rsid w:val="7A4412CF"/>
    <w:rsid w:val="7A46ED65"/>
    <w:rsid w:val="7A47C44A"/>
    <w:rsid w:val="7A485677"/>
    <w:rsid w:val="7A4AE471"/>
    <w:rsid w:val="7A4B3E3C"/>
    <w:rsid w:val="7A4C3324"/>
    <w:rsid w:val="7A50BD54"/>
    <w:rsid w:val="7A5122B4"/>
    <w:rsid w:val="7A54AA09"/>
    <w:rsid w:val="7A590EEE"/>
    <w:rsid w:val="7A5AC28A"/>
    <w:rsid w:val="7A5C1E1E"/>
    <w:rsid w:val="7A5C6458"/>
    <w:rsid w:val="7A5DB230"/>
    <w:rsid w:val="7A5EF3DD"/>
    <w:rsid w:val="7A5F4476"/>
    <w:rsid w:val="7A615F54"/>
    <w:rsid w:val="7A62021E"/>
    <w:rsid w:val="7A62ECCC"/>
    <w:rsid w:val="7A65B98F"/>
    <w:rsid w:val="7A65C872"/>
    <w:rsid w:val="7A66435F"/>
    <w:rsid w:val="7A6649C5"/>
    <w:rsid w:val="7A68AB37"/>
    <w:rsid w:val="7A695A59"/>
    <w:rsid w:val="7A6A7FAE"/>
    <w:rsid w:val="7A6BCE6D"/>
    <w:rsid w:val="7A6C645C"/>
    <w:rsid w:val="7A6DA3D4"/>
    <w:rsid w:val="7A6E450D"/>
    <w:rsid w:val="7A6EC36E"/>
    <w:rsid w:val="7A70473F"/>
    <w:rsid w:val="7A70946B"/>
    <w:rsid w:val="7A7160C0"/>
    <w:rsid w:val="7A720B49"/>
    <w:rsid w:val="7A7264D0"/>
    <w:rsid w:val="7A728E1F"/>
    <w:rsid w:val="7A730414"/>
    <w:rsid w:val="7A7458F7"/>
    <w:rsid w:val="7A74952D"/>
    <w:rsid w:val="7A75585E"/>
    <w:rsid w:val="7A75E0E6"/>
    <w:rsid w:val="7A7638B7"/>
    <w:rsid w:val="7A78DADE"/>
    <w:rsid w:val="7A79E4E6"/>
    <w:rsid w:val="7A7BBE3E"/>
    <w:rsid w:val="7A7E164E"/>
    <w:rsid w:val="7A7E6728"/>
    <w:rsid w:val="7A8008B9"/>
    <w:rsid w:val="7A810FAD"/>
    <w:rsid w:val="7A822439"/>
    <w:rsid w:val="7A833FA5"/>
    <w:rsid w:val="7A842953"/>
    <w:rsid w:val="7A86A445"/>
    <w:rsid w:val="7A874580"/>
    <w:rsid w:val="7A8A6AD1"/>
    <w:rsid w:val="7A8AF95E"/>
    <w:rsid w:val="7A8C6D2E"/>
    <w:rsid w:val="7A8E1A61"/>
    <w:rsid w:val="7A916044"/>
    <w:rsid w:val="7A918F0B"/>
    <w:rsid w:val="7A92728E"/>
    <w:rsid w:val="7A92E4A0"/>
    <w:rsid w:val="7A92F05D"/>
    <w:rsid w:val="7A943153"/>
    <w:rsid w:val="7A9551FC"/>
    <w:rsid w:val="7A95D6FD"/>
    <w:rsid w:val="7A9680E9"/>
    <w:rsid w:val="7A97AA4E"/>
    <w:rsid w:val="7A996322"/>
    <w:rsid w:val="7A9ADA1A"/>
    <w:rsid w:val="7A9C4271"/>
    <w:rsid w:val="7A9F1B41"/>
    <w:rsid w:val="7AA0C5C8"/>
    <w:rsid w:val="7AA1949A"/>
    <w:rsid w:val="7AA30E71"/>
    <w:rsid w:val="7AA437FD"/>
    <w:rsid w:val="7AA5011E"/>
    <w:rsid w:val="7AA58612"/>
    <w:rsid w:val="7AA77026"/>
    <w:rsid w:val="7AA793DB"/>
    <w:rsid w:val="7AA7FC59"/>
    <w:rsid w:val="7AA8E13D"/>
    <w:rsid w:val="7AA9039A"/>
    <w:rsid w:val="7AAA0754"/>
    <w:rsid w:val="7AAA2B22"/>
    <w:rsid w:val="7AAAA4EB"/>
    <w:rsid w:val="7AAC41B7"/>
    <w:rsid w:val="7AACDC17"/>
    <w:rsid w:val="7AAE3C53"/>
    <w:rsid w:val="7AAEF71A"/>
    <w:rsid w:val="7AAEFDB8"/>
    <w:rsid w:val="7AAF2508"/>
    <w:rsid w:val="7AB20073"/>
    <w:rsid w:val="7AB286DE"/>
    <w:rsid w:val="7AB4A15D"/>
    <w:rsid w:val="7AB7CDE7"/>
    <w:rsid w:val="7AB7DA9F"/>
    <w:rsid w:val="7AB818B3"/>
    <w:rsid w:val="7ABC477C"/>
    <w:rsid w:val="7ABDC9E4"/>
    <w:rsid w:val="7ABDD115"/>
    <w:rsid w:val="7ABE4136"/>
    <w:rsid w:val="7ABF4710"/>
    <w:rsid w:val="7AC236B4"/>
    <w:rsid w:val="7AC25E61"/>
    <w:rsid w:val="7AC2FDA9"/>
    <w:rsid w:val="7AC4F51E"/>
    <w:rsid w:val="7AC5551C"/>
    <w:rsid w:val="7AC6ACC9"/>
    <w:rsid w:val="7AC6EB3F"/>
    <w:rsid w:val="7AC76EA9"/>
    <w:rsid w:val="7AC7AF39"/>
    <w:rsid w:val="7ACA3F05"/>
    <w:rsid w:val="7ACA681E"/>
    <w:rsid w:val="7ACAA589"/>
    <w:rsid w:val="7ACADA81"/>
    <w:rsid w:val="7ACB906B"/>
    <w:rsid w:val="7ACC8005"/>
    <w:rsid w:val="7ACD9945"/>
    <w:rsid w:val="7ACDBAA7"/>
    <w:rsid w:val="7ACFB98F"/>
    <w:rsid w:val="7ACFEF4F"/>
    <w:rsid w:val="7AD0CEA7"/>
    <w:rsid w:val="7AD19219"/>
    <w:rsid w:val="7AD2DAB2"/>
    <w:rsid w:val="7AD2F714"/>
    <w:rsid w:val="7AD33374"/>
    <w:rsid w:val="7AD54FB0"/>
    <w:rsid w:val="7AD5EF3A"/>
    <w:rsid w:val="7AD65543"/>
    <w:rsid w:val="7AD677F6"/>
    <w:rsid w:val="7AD88B1B"/>
    <w:rsid w:val="7AD9C016"/>
    <w:rsid w:val="7ADC9B80"/>
    <w:rsid w:val="7ADCB3C0"/>
    <w:rsid w:val="7ADE7EEC"/>
    <w:rsid w:val="7ADEC291"/>
    <w:rsid w:val="7ADF340F"/>
    <w:rsid w:val="7ADF5D3D"/>
    <w:rsid w:val="7AE2774E"/>
    <w:rsid w:val="7AE34008"/>
    <w:rsid w:val="7AE5E8E7"/>
    <w:rsid w:val="7AE6759E"/>
    <w:rsid w:val="7AE67EA0"/>
    <w:rsid w:val="7AE758C0"/>
    <w:rsid w:val="7AE76D83"/>
    <w:rsid w:val="7AE9B1E1"/>
    <w:rsid w:val="7AEC6707"/>
    <w:rsid w:val="7AEDB51E"/>
    <w:rsid w:val="7AEECF8F"/>
    <w:rsid w:val="7AF04BBC"/>
    <w:rsid w:val="7AF38A2F"/>
    <w:rsid w:val="7AF3EB30"/>
    <w:rsid w:val="7AF42427"/>
    <w:rsid w:val="7AF5705F"/>
    <w:rsid w:val="7AF5FBA5"/>
    <w:rsid w:val="7AF68BDB"/>
    <w:rsid w:val="7AF6A9F5"/>
    <w:rsid w:val="7AF6ED2C"/>
    <w:rsid w:val="7AF7EF9D"/>
    <w:rsid w:val="7AF8929F"/>
    <w:rsid w:val="7AF8DB6E"/>
    <w:rsid w:val="7AF9B248"/>
    <w:rsid w:val="7AFAA8A8"/>
    <w:rsid w:val="7AFC6C79"/>
    <w:rsid w:val="7AFC83DF"/>
    <w:rsid w:val="7AFD36E0"/>
    <w:rsid w:val="7AFD4720"/>
    <w:rsid w:val="7AFD5A8E"/>
    <w:rsid w:val="7AFDE0D7"/>
    <w:rsid w:val="7AFEC9A3"/>
    <w:rsid w:val="7AFF2532"/>
    <w:rsid w:val="7B00ADA9"/>
    <w:rsid w:val="7B04591A"/>
    <w:rsid w:val="7B0560A9"/>
    <w:rsid w:val="7B05B374"/>
    <w:rsid w:val="7B06F99F"/>
    <w:rsid w:val="7B087D8D"/>
    <w:rsid w:val="7B0888C5"/>
    <w:rsid w:val="7B08C7F8"/>
    <w:rsid w:val="7B0BBD3B"/>
    <w:rsid w:val="7B0C171C"/>
    <w:rsid w:val="7B0C59EA"/>
    <w:rsid w:val="7B0D1DE9"/>
    <w:rsid w:val="7B0D2AC9"/>
    <w:rsid w:val="7B0D495D"/>
    <w:rsid w:val="7B0D929E"/>
    <w:rsid w:val="7B0EC38A"/>
    <w:rsid w:val="7B10CA9A"/>
    <w:rsid w:val="7B112AC1"/>
    <w:rsid w:val="7B113778"/>
    <w:rsid w:val="7B11C41B"/>
    <w:rsid w:val="7B11D5F4"/>
    <w:rsid w:val="7B13F3F7"/>
    <w:rsid w:val="7B141417"/>
    <w:rsid w:val="7B14EAEE"/>
    <w:rsid w:val="7B154A8A"/>
    <w:rsid w:val="7B15A770"/>
    <w:rsid w:val="7B16714F"/>
    <w:rsid w:val="7B181FCE"/>
    <w:rsid w:val="7B187A88"/>
    <w:rsid w:val="7B1B4301"/>
    <w:rsid w:val="7B1B5191"/>
    <w:rsid w:val="7B1BAB82"/>
    <w:rsid w:val="7B1BE5F3"/>
    <w:rsid w:val="7B1CE9DC"/>
    <w:rsid w:val="7B1E43DA"/>
    <w:rsid w:val="7B1E5CC8"/>
    <w:rsid w:val="7B1F9995"/>
    <w:rsid w:val="7B20B916"/>
    <w:rsid w:val="7B217275"/>
    <w:rsid w:val="7B23381C"/>
    <w:rsid w:val="7B257A28"/>
    <w:rsid w:val="7B276455"/>
    <w:rsid w:val="7B2919A1"/>
    <w:rsid w:val="7B293768"/>
    <w:rsid w:val="7B294B03"/>
    <w:rsid w:val="7B29C8DD"/>
    <w:rsid w:val="7B2CE727"/>
    <w:rsid w:val="7B2D881A"/>
    <w:rsid w:val="7B2DDCAA"/>
    <w:rsid w:val="7B2DE43F"/>
    <w:rsid w:val="7B2EA553"/>
    <w:rsid w:val="7B305F86"/>
    <w:rsid w:val="7B31754E"/>
    <w:rsid w:val="7B31892F"/>
    <w:rsid w:val="7B31E6B0"/>
    <w:rsid w:val="7B31F89A"/>
    <w:rsid w:val="7B337B2F"/>
    <w:rsid w:val="7B340079"/>
    <w:rsid w:val="7B341BED"/>
    <w:rsid w:val="7B357141"/>
    <w:rsid w:val="7B35B82A"/>
    <w:rsid w:val="7B39178F"/>
    <w:rsid w:val="7B3AC921"/>
    <w:rsid w:val="7B3B652C"/>
    <w:rsid w:val="7B3D46CF"/>
    <w:rsid w:val="7B3ED186"/>
    <w:rsid w:val="7B3F71E7"/>
    <w:rsid w:val="7B408287"/>
    <w:rsid w:val="7B41068F"/>
    <w:rsid w:val="7B429047"/>
    <w:rsid w:val="7B42AFB1"/>
    <w:rsid w:val="7B430B19"/>
    <w:rsid w:val="7B447B1F"/>
    <w:rsid w:val="7B44EDAD"/>
    <w:rsid w:val="7B45284B"/>
    <w:rsid w:val="7B467726"/>
    <w:rsid w:val="7B48205C"/>
    <w:rsid w:val="7B49DAFB"/>
    <w:rsid w:val="7B4A8723"/>
    <w:rsid w:val="7B4A92D4"/>
    <w:rsid w:val="7B4ABC3F"/>
    <w:rsid w:val="7B4CAB77"/>
    <w:rsid w:val="7B4CF29C"/>
    <w:rsid w:val="7B4D4571"/>
    <w:rsid w:val="7B50ED4E"/>
    <w:rsid w:val="7B5155CF"/>
    <w:rsid w:val="7B51705B"/>
    <w:rsid w:val="7B51BDB0"/>
    <w:rsid w:val="7B52F303"/>
    <w:rsid w:val="7B542863"/>
    <w:rsid w:val="7B546866"/>
    <w:rsid w:val="7B5505A1"/>
    <w:rsid w:val="7B55FAFB"/>
    <w:rsid w:val="7B56FD6E"/>
    <w:rsid w:val="7B588D9D"/>
    <w:rsid w:val="7B5A7BC5"/>
    <w:rsid w:val="7B5B6EEA"/>
    <w:rsid w:val="7B5CA730"/>
    <w:rsid w:val="7B5D95C7"/>
    <w:rsid w:val="7B607F0A"/>
    <w:rsid w:val="7B620296"/>
    <w:rsid w:val="7B62600F"/>
    <w:rsid w:val="7B626422"/>
    <w:rsid w:val="7B62EEBC"/>
    <w:rsid w:val="7B649933"/>
    <w:rsid w:val="7B64F6DB"/>
    <w:rsid w:val="7B652608"/>
    <w:rsid w:val="7B6529CA"/>
    <w:rsid w:val="7B664116"/>
    <w:rsid w:val="7B6710C2"/>
    <w:rsid w:val="7B672682"/>
    <w:rsid w:val="7B674BA8"/>
    <w:rsid w:val="7B68C854"/>
    <w:rsid w:val="7B6D18B7"/>
    <w:rsid w:val="7B6E6C5A"/>
    <w:rsid w:val="7B738E44"/>
    <w:rsid w:val="7B753C8A"/>
    <w:rsid w:val="7B765B4D"/>
    <w:rsid w:val="7B76D576"/>
    <w:rsid w:val="7B770248"/>
    <w:rsid w:val="7B779106"/>
    <w:rsid w:val="7B782ECE"/>
    <w:rsid w:val="7B7A20F4"/>
    <w:rsid w:val="7B7C2ADD"/>
    <w:rsid w:val="7B7CD905"/>
    <w:rsid w:val="7B7D5AC0"/>
    <w:rsid w:val="7B7D7747"/>
    <w:rsid w:val="7B7E8A79"/>
    <w:rsid w:val="7B7FCCA8"/>
    <w:rsid w:val="7B811F95"/>
    <w:rsid w:val="7B816854"/>
    <w:rsid w:val="7B825002"/>
    <w:rsid w:val="7B82DA6A"/>
    <w:rsid w:val="7B830269"/>
    <w:rsid w:val="7B832FDF"/>
    <w:rsid w:val="7B858E73"/>
    <w:rsid w:val="7B899B27"/>
    <w:rsid w:val="7B8AB2F6"/>
    <w:rsid w:val="7B8ADAF9"/>
    <w:rsid w:val="7B8C0E83"/>
    <w:rsid w:val="7B8FE3FB"/>
    <w:rsid w:val="7B8FF323"/>
    <w:rsid w:val="7B902ECE"/>
    <w:rsid w:val="7B907488"/>
    <w:rsid w:val="7B90967D"/>
    <w:rsid w:val="7B91888E"/>
    <w:rsid w:val="7B9192D6"/>
    <w:rsid w:val="7B91C43B"/>
    <w:rsid w:val="7B93B193"/>
    <w:rsid w:val="7B9A3344"/>
    <w:rsid w:val="7B9B57CE"/>
    <w:rsid w:val="7B9D17FE"/>
    <w:rsid w:val="7B9D5A50"/>
    <w:rsid w:val="7B9D970C"/>
    <w:rsid w:val="7B9DA1AD"/>
    <w:rsid w:val="7B9E54F1"/>
    <w:rsid w:val="7B9F7171"/>
    <w:rsid w:val="7BA053AD"/>
    <w:rsid w:val="7BA08396"/>
    <w:rsid w:val="7BA42D07"/>
    <w:rsid w:val="7BA6E178"/>
    <w:rsid w:val="7BA716CC"/>
    <w:rsid w:val="7BA79210"/>
    <w:rsid w:val="7BA79662"/>
    <w:rsid w:val="7BABFC3F"/>
    <w:rsid w:val="7BACA73E"/>
    <w:rsid w:val="7BAE1027"/>
    <w:rsid w:val="7BAF3535"/>
    <w:rsid w:val="7BAFCFC2"/>
    <w:rsid w:val="7BB0A7B5"/>
    <w:rsid w:val="7BB0AD97"/>
    <w:rsid w:val="7BB13F81"/>
    <w:rsid w:val="7BB19DBA"/>
    <w:rsid w:val="7BB27216"/>
    <w:rsid w:val="7BB28D4E"/>
    <w:rsid w:val="7BB2C2F7"/>
    <w:rsid w:val="7BB47CD0"/>
    <w:rsid w:val="7BB5BFF9"/>
    <w:rsid w:val="7BB60AE9"/>
    <w:rsid w:val="7BB850B0"/>
    <w:rsid w:val="7BB86153"/>
    <w:rsid w:val="7BB9A9C5"/>
    <w:rsid w:val="7BBA5449"/>
    <w:rsid w:val="7BBAD370"/>
    <w:rsid w:val="7BBD6163"/>
    <w:rsid w:val="7BBDB09A"/>
    <w:rsid w:val="7BBE93D5"/>
    <w:rsid w:val="7BC006A9"/>
    <w:rsid w:val="7BC04D26"/>
    <w:rsid w:val="7BC0F4C6"/>
    <w:rsid w:val="7BC18FA8"/>
    <w:rsid w:val="7BC2B9CE"/>
    <w:rsid w:val="7BC577EA"/>
    <w:rsid w:val="7BC68D67"/>
    <w:rsid w:val="7BC86AD2"/>
    <w:rsid w:val="7BC93BB6"/>
    <w:rsid w:val="7BC96528"/>
    <w:rsid w:val="7BC9F6EE"/>
    <w:rsid w:val="7BCAF019"/>
    <w:rsid w:val="7BCB4F35"/>
    <w:rsid w:val="7BCD55E7"/>
    <w:rsid w:val="7BCD7901"/>
    <w:rsid w:val="7BCD86E0"/>
    <w:rsid w:val="7BCE604E"/>
    <w:rsid w:val="7BCFB290"/>
    <w:rsid w:val="7BD063CB"/>
    <w:rsid w:val="7BD0715B"/>
    <w:rsid w:val="7BD0CA99"/>
    <w:rsid w:val="7BD32E5A"/>
    <w:rsid w:val="7BD552EE"/>
    <w:rsid w:val="7BD822B7"/>
    <w:rsid w:val="7BD8304B"/>
    <w:rsid w:val="7BD924E9"/>
    <w:rsid w:val="7BDA01D1"/>
    <w:rsid w:val="7BDAE5BE"/>
    <w:rsid w:val="7BDB97A0"/>
    <w:rsid w:val="7BDBDC49"/>
    <w:rsid w:val="7BDCC43F"/>
    <w:rsid w:val="7BDD8CB9"/>
    <w:rsid w:val="7BDE0FB8"/>
    <w:rsid w:val="7BDE9101"/>
    <w:rsid w:val="7BE05604"/>
    <w:rsid w:val="7BE080A4"/>
    <w:rsid w:val="7BE465A6"/>
    <w:rsid w:val="7BE5B6BF"/>
    <w:rsid w:val="7BE5EBB5"/>
    <w:rsid w:val="7BE9BFB7"/>
    <w:rsid w:val="7BEA74EA"/>
    <w:rsid w:val="7BEA85B7"/>
    <w:rsid w:val="7BEB5A15"/>
    <w:rsid w:val="7BEB71DE"/>
    <w:rsid w:val="7BEC98E6"/>
    <w:rsid w:val="7BEE24B0"/>
    <w:rsid w:val="7BF1B3CC"/>
    <w:rsid w:val="7BF28276"/>
    <w:rsid w:val="7BF38E15"/>
    <w:rsid w:val="7BF3C437"/>
    <w:rsid w:val="7BF44A0B"/>
    <w:rsid w:val="7BF4AD71"/>
    <w:rsid w:val="7BF58858"/>
    <w:rsid w:val="7BF66BD9"/>
    <w:rsid w:val="7BF6A471"/>
    <w:rsid w:val="7BF7DABA"/>
    <w:rsid w:val="7BF809D3"/>
    <w:rsid w:val="7BFB41AC"/>
    <w:rsid w:val="7BFD5EA7"/>
    <w:rsid w:val="7BFDC68E"/>
    <w:rsid w:val="7C0088CF"/>
    <w:rsid w:val="7C00DC2F"/>
    <w:rsid w:val="7C01F2E0"/>
    <w:rsid w:val="7C032200"/>
    <w:rsid w:val="7C043E16"/>
    <w:rsid w:val="7C045D44"/>
    <w:rsid w:val="7C058F27"/>
    <w:rsid w:val="7C05FB5F"/>
    <w:rsid w:val="7C065A41"/>
    <w:rsid w:val="7C079130"/>
    <w:rsid w:val="7C08054D"/>
    <w:rsid w:val="7C088E3F"/>
    <w:rsid w:val="7C08F746"/>
    <w:rsid w:val="7C0A8AC9"/>
    <w:rsid w:val="7C0A8C25"/>
    <w:rsid w:val="7C0B1B90"/>
    <w:rsid w:val="7C0C1EFA"/>
    <w:rsid w:val="7C0C8EB3"/>
    <w:rsid w:val="7C0CE46E"/>
    <w:rsid w:val="7C0E0A6B"/>
    <w:rsid w:val="7C0E123C"/>
    <w:rsid w:val="7C0E6C93"/>
    <w:rsid w:val="7C0F9F54"/>
    <w:rsid w:val="7C103B67"/>
    <w:rsid w:val="7C10633F"/>
    <w:rsid w:val="7C110FFD"/>
    <w:rsid w:val="7C112640"/>
    <w:rsid w:val="7C11F685"/>
    <w:rsid w:val="7C1230E3"/>
    <w:rsid w:val="7C130FC2"/>
    <w:rsid w:val="7C14F3EF"/>
    <w:rsid w:val="7C174A79"/>
    <w:rsid w:val="7C18BA27"/>
    <w:rsid w:val="7C18DD21"/>
    <w:rsid w:val="7C1C37CB"/>
    <w:rsid w:val="7C1ED098"/>
    <w:rsid w:val="7C21AC3C"/>
    <w:rsid w:val="7C21B477"/>
    <w:rsid w:val="7C23165A"/>
    <w:rsid w:val="7C233A8F"/>
    <w:rsid w:val="7C23A5B8"/>
    <w:rsid w:val="7C24DC49"/>
    <w:rsid w:val="7C25206D"/>
    <w:rsid w:val="7C2883D1"/>
    <w:rsid w:val="7C28C6CB"/>
    <w:rsid w:val="7C2A00BE"/>
    <w:rsid w:val="7C2B850D"/>
    <w:rsid w:val="7C2BFD74"/>
    <w:rsid w:val="7C2CAA54"/>
    <w:rsid w:val="7C304647"/>
    <w:rsid w:val="7C329AB0"/>
    <w:rsid w:val="7C339A14"/>
    <w:rsid w:val="7C33AB57"/>
    <w:rsid w:val="7C34669D"/>
    <w:rsid w:val="7C348ED6"/>
    <w:rsid w:val="7C34F8EF"/>
    <w:rsid w:val="7C355E96"/>
    <w:rsid w:val="7C38B04E"/>
    <w:rsid w:val="7C3A145A"/>
    <w:rsid w:val="7C3A24BE"/>
    <w:rsid w:val="7C3CF328"/>
    <w:rsid w:val="7C3E57ED"/>
    <w:rsid w:val="7C3E8C05"/>
    <w:rsid w:val="7C3F1465"/>
    <w:rsid w:val="7C3F18DC"/>
    <w:rsid w:val="7C3F2F4A"/>
    <w:rsid w:val="7C3F8C25"/>
    <w:rsid w:val="7C402492"/>
    <w:rsid w:val="7C417FD9"/>
    <w:rsid w:val="7C4292C2"/>
    <w:rsid w:val="7C447136"/>
    <w:rsid w:val="7C449702"/>
    <w:rsid w:val="7C466130"/>
    <w:rsid w:val="7C472751"/>
    <w:rsid w:val="7C4968A0"/>
    <w:rsid w:val="7C49F902"/>
    <w:rsid w:val="7C4A793A"/>
    <w:rsid w:val="7C4B7698"/>
    <w:rsid w:val="7C4BFDFA"/>
    <w:rsid w:val="7C4C7D05"/>
    <w:rsid w:val="7C4CF921"/>
    <w:rsid w:val="7C4D1EDC"/>
    <w:rsid w:val="7C4E059E"/>
    <w:rsid w:val="7C4F4BB2"/>
    <w:rsid w:val="7C547743"/>
    <w:rsid w:val="7C5570B4"/>
    <w:rsid w:val="7C57653C"/>
    <w:rsid w:val="7C589A44"/>
    <w:rsid w:val="7C5A8076"/>
    <w:rsid w:val="7C5C5CC3"/>
    <w:rsid w:val="7C5ED53D"/>
    <w:rsid w:val="7C5F65F1"/>
    <w:rsid w:val="7C61175D"/>
    <w:rsid w:val="7C625916"/>
    <w:rsid w:val="7C63E424"/>
    <w:rsid w:val="7C657047"/>
    <w:rsid w:val="7C65FFD0"/>
    <w:rsid w:val="7C669A49"/>
    <w:rsid w:val="7C67ECA4"/>
    <w:rsid w:val="7C6962FE"/>
    <w:rsid w:val="7C697483"/>
    <w:rsid w:val="7C69A83F"/>
    <w:rsid w:val="7C69E081"/>
    <w:rsid w:val="7C6AE222"/>
    <w:rsid w:val="7C6EAB13"/>
    <w:rsid w:val="7C7072E9"/>
    <w:rsid w:val="7C70E16C"/>
    <w:rsid w:val="7C736FD6"/>
    <w:rsid w:val="7C73883F"/>
    <w:rsid w:val="7C745B7C"/>
    <w:rsid w:val="7C74C7A2"/>
    <w:rsid w:val="7C74E575"/>
    <w:rsid w:val="7C74EA1B"/>
    <w:rsid w:val="7C756A9A"/>
    <w:rsid w:val="7C7655E0"/>
    <w:rsid w:val="7C76B7C7"/>
    <w:rsid w:val="7C76DA0C"/>
    <w:rsid w:val="7C795598"/>
    <w:rsid w:val="7C79572D"/>
    <w:rsid w:val="7C79CC47"/>
    <w:rsid w:val="7C7A05D4"/>
    <w:rsid w:val="7C7B2A87"/>
    <w:rsid w:val="7C7BFB60"/>
    <w:rsid w:val="7C7CDFDB"/>
    <w:rsid w:val="7C7D8C8A"/>
    <w:rsid w:val="7C7EAE1E"/>
    <w:rsid w:val="7C7FEF35"/>
    <w:rsid w:val="7C819084"/>
    <w:rsid w:val="7C83C0C6"/>
    <w:rsid w:val="7C840A8D"/>
    <w:rsid w:val="7C855509"/>
    <w:rsid w:val="7C856CC1"/>
    <w:rsid w:val="7C860763"/>
    <w:rsid w:val="7C86FDA0"/>
    <w:rsid w:val="7C889E9E"/>
    <w:rsid w:val="7C891D66"/>
    <w:rsid w:val="7C8C91BC"/>
    <w:rsid w:val="7C8CC6F8"/>
    <w:rsid w:val="7C8D0AF9"/>
    <w:rsid w:val="7C8D4F49"/>
    <w:rsid w:val="7C8D5AC5"/>
    <w:rsid w:val="7C8D9C0E"/>
    <w:rsid w:val="7C8EC82C"/>
    <w:rsid w:val="7C8F5546"/>
    <w:rsid w:val="7C8F86AB"/>
    <w:rsid w:val="7C94E98B"/>
    <w:rsid w:val="7C95C100"/>
    <w:rsid w:val="7C97272D"/>
    <w:rsid w:val="7C991792"/>
    <w:rsid w:val="7C9A775D"/>
    <w:rsid w:val="7C9B3646"/>
    <w:rsid w:val="7C9BD7B2"/>
    <w:rsid w:val="7C9C5B44"/>
    <w:rsid w:val="7C9CA1E3"/>
    <w:rsid w:val="7C9CF70C"/>
    <w:rsid w:val="7C9DEAAE"/>
    <w:rsid w:val="7C9FA702"/>
    <w:rsid w:val="7CA05645"/>
    <w:rsid w:val="7CA0638E"/>
    <w:rsid w:val="7CA0A47D"/>
    <w:rsid w:val="7CA38749"/>
    <w:rsid w:val="7CA55775"/>
    <w:rsid w:val="7CA741EF"/>
    <w:rsid w:val="7CA8FB2A"/>
    <w:rsid w:val="7CA96FC0"/>
    <w:rsid w:val="7CAA368A"/>
    <w:rsid w:val="7CADEE2A"/>
    <w:rsid w:val="7CB0A2B8"/>
    <w:rsid w:val="7CB1ADBC"/>
    <w:rsid w:val="7CB1FCFB"/>
    <w:rsid w:val="7CB266BA"/>
    <w:rsid w:val="7CB4285C"/>
    <w:rsid w:val="7CB5AAE3"/>
    <w:rsid w:val="7CB68301"/>
    <w:rsid w:val="7CB6A7FD"/>
    <w:rsid w:val="7CB8963D"/>
    <w:rsid w:val="7CBABE94"/>
    <w:rsid w:val="7CBB0209"/>
    <w:rsid w:val="7CBD35AB"/>
    <w:rsid w:val="7CC06CCF"/>
    <w:rsid w:val="7CC0BF97"/>
    <w:rsid w:val="7CC0F34D"/>
    <w:rsid w:val="7CC14D03"/>
    <w:rsid w:val="7CC19FED"/>
    <w:rsid w:val="7CC40C76"/>
    <w:rsid w:val="7CC41BF6"/>
    <w:rsid w:val="7CC470D2"/>
    <w:rsid w:val="7CC56AD0"/>
    <w:rsid w:val="7CC5BA4D"/>
    <w:rsid w:val="7CC5C14E"/>
    <w:rsid w:val="7CC60092"/>
    <w:rsid w:val="7CC646F9"/>
    <w:rsid w:val="7CC6C4B3"/>
    <w:rsid w:val="7CC7C3A3"/>
    <w:rsid w:val="7CC8AB40"/>
    <w:rsid w:val="7CC8F431"/>
    <w:rsid w:val="7CCB1A67"/>
    <w:rsid w:val="7CCD1DEF"/>
    <w:rsid w:val="7CCDF992"/>
    <w:rsid w:val="7CCE2FA8"/>
    <w:rsid w:val="7CCF60A6"/>
    <w:rsid w:val="7CCFC4AE"/>
    <w:rsid w:val="7CCFFE8E"/>
    <w:rsid w:val="7CD0EDA3"/>
    <w:rsid w:val="7CD15D9D"/>
    <w:rsid w:val="7CD2E812"/>
    <w:rsid w:val="7CD4C651"/>
    <w:rsid w:val="7CD5C48E"/>
    <w:rsid w:val="7CD74712"/>
    <w:rsid w:val="7CD77FEB"/>
    <w:rsid w:val="7CD801F5"/>
    <w:rsid w:val="7CD975A9"/>
    <w:rsid w:val="7CDA3261"/>
    <w:rsid w:val="7CDB489E"/>
    <w:rsid w:val="7CDC0F64"/>
    <w:rsid w:val="7CDD3165"/>
    <w:rsid w:val="7CDEAF2A"/>
    <w:rsid w:val="7CDF9397"/>
    <w:rsid w:val="7CDFB703"/>
    <w:rsid w:val="7CE0AA78"/>
    <w:rsid w:val="7CE2F0EF"/>
    <w:rsid w:val="7CE46191"/>
    <w:rsid w:val="7CE4AD46"/>
    <w:rsid w:val="7CE733DA"/>
    <w:rsid w:val="7CE82DB5"/>
    <w:rsid w:val="7CE8A7EC"/>
    <w:rsid w:val="7CE94660"/>
    <w:rsid w:val="7CE99973"/>
    <w:rsid w:val="7CEAE9F7"/>
    <w:rsid w:val="7CEB5B24"/>
    <w:rsid w:val="7CEB9CA2"/>
    <w:rsid w:val="7CF11A52"/>
    <w:rsid w:val="7CF19625"/>
    <w:rsid w:val="7CF39190"/>
    <w:rsid w:val="7CF59EFF"/>
    <w:rsid w:val="7CF5EFE6"/>
    <w:rsid w:val="7CF63B11"/>
    <w:rsid w:val="7CF669CF"/>
    <w:rsid w:val="7CF772DA"/>
    <w:rsid w:val="7CF8597E"/>
    <w:rsid w:val="7CF88BF8"/>
    <w:rsid w:val="7CF88DBA"/>
    <w:rsid w:val="7CF89DA2"/>
    <w:rsid w:val="7CF8F112"/>
    <w:rsid w:val="7CF8F181"/>
    <w:rsid w:val="7CF9C914"/>
    <w:rsid w:val="7CFBF8E2"/>
    <w:rsid w:val="7CFC1447"/>
    <w:rsid w:val="7CFD0B12"/>
    <w:rsid w:val="7CFDE302"/>
    <w:rsid w:val="7CFED7F9"/>
    <w:rsid w:val="7CFF6FAF"/>
    <w:rsid w:val="7D07117D"/>
    <w:rsid w:val="7D07C4EF"/>
    <w:rsid w:val="7D08D49E"/>
    <w:rsid w:val="7D090303"/>
    <w:rsid w:val="7D098F2E"/>
    <w:rsid w:val="7D0B1265"/>
    <w:rsid w:val="7D0B253A"/>
    <w:rsid w:val="7D0CD858"/>
    <w:rsid w:val="7D0DAE3D"/>
    <w:rsid w:val="7D147AB0"/>
    <w:rsid w:val="7D15F525"/>
    <w:rsid w:val="7D16F090"/>
    <w:rsid w:val="7D18C626"/>
    <w:rsid w:val="7D1911A5"/>
    <w:rsid w:val="7D194E3B"/>
    <w:rsid w:val="7D1A3F72"/>
    <w:rsid w:val="7D1B3865"/>
    <w:rsid w:val="7D1B3F6B"/>
    <w:rsid w:val="7D1CFCB5"/>
    <w:rsid w:val="7D1E6679"/>
    <w:rsid w:val="7D1E9641"/>
    <w:rsid w:val="7D1F5200"/>
    <w:rsid w:val="7D20252F"/>
    <w:rsid w:val="7D2221C4"/>
    <w:rsid w:val="7D25D7F9"/>
    <w:rsid w:val="7D26AF29"/>
    <w:rsid w:val="7D278123"/>
    <w:rsid w:val="7D27CA2A"/>
    <w:rsid w:val="7D29694A"/>
    <w:rsid w:val="7D2AC9C2"/>
    <w:rsid w:val="7D2BB22D"/>
    <w:rsid w:val="7D2D6DE3"/>
    <w:rsid w:val="7D2DFC6D"/>
    <w:rsid w:val="7D2E458A"/>
    <w:rsid w:val="7D2E8F63"/>
    <w:rsid w:val="7D3497FD"/>
    <w:rsid w:val="7D3531C3"/>
    <w:rsid w:val="7D3552EA"/>
    <w:rsid w:val="7D39E12D"/>
    <w:rsid w:val="7D3DF1E3"/>
    <w:rsid w:val="7D3F96B8"/>
    <w:rsid w:val="7D4011EE"/>
    <w:rsid w:val="7D41B2BD"/>
    <w:rsid w:val="7D44995C"/>
    <w:rsid w:val="7D44CB07"/>
    <w:rsid w:val="7D458533"/>
    <w:rsid w:val="7D48081C"/>
    <w:rsid w:val="7D4AEADE"/>
    <w:rsid w:val="7D4B0767"/>
    <w:rsid w:val="7D4B19D3"/>
    <w:rsid w:val="7D4C896F"/>
    <w:rsid w:val="7D4CC982"/>
    <w:rsid w:val="7D508CB3"/>
    <w:rsid w:val="7D50E8D0"/>
    <w:rsid w:val="7D51162D"/>
    <w:rsid w:val="7D539DCF"/>
    <w:rsid w:val="7D5420AE"/>
    <w:rsid w:val="7D558F29"/>
    <w:rsid w:val="7D56AF1D"/>
    <w:rsid w:val="7D579267"/>
    <w:rsid w:val="7D59C735"/>
    <w:rsid w:val="7D5A96DC"/>
    <w:rsid w:val="7D5AAA78"/>
    <w:rsid w:val="7D5AF636"/>
    <w:rsid w:val="7D5CC4B7"/>
    <w:rsid w:val="7D5CD626"/>
    <w:rsid w:val="7D5D26D3"/>
    <w:rsid w:val="7D5D668D"/>
    <w:rsid w:val="7D5E8E41"/>
    <w:rsid w:val="7D60B00F"/>
    <w:rsid w:val="7D638907"/>
    <w:rsid w:val="7D6461B3"/>
    <w:rsid w:val="7D668AD8"/>
    <w:rsid w:val="7D68FAC4"/>
    <w:rsid w:val="7D6BE02A"/>
    <w:rsid w:val="7D6DCBBF"/>
    <w:rsid w:val="7D720204"/>
    <w:rsid w:val="7D75DF36"/>
    <w:rsid w:val="7D7737F7"/>
    <w:rsid w:val="7D77A4D1"/>
    <w:rsid w:val="7D7A5C2C"/>
    <w:rsid w:val="7D7A6633"/>
    <w:rsid w:val="7D7D5A11"/>
    <w:rsid w:val="7D7D8DDE"/>
    <w:rsid w:val="7D7E4757"/>
    <w:rsid w:val="7D7E49EB"/>
    <w:rsid w:val="7D8074AC"/>
    <w:rsid w:val="7D80BC53"/>
    <w:rsid w:val="7D80C59C"/>
    <w:rsid w:val="7D8267BF"/>
    <w:rsid w:val="7D85318F"/>
    <w:rsid w:val="7D85A5D1"/>
    <w:rsid w:val="7D85C940"/>
    <w:rsid w:val="7D86446C"/>
    <w:rsid w:val="7D8676C3"/>
    <w:rsid w:val="7D869842"/>
    <w:rsid w:val="7D881F52"/>
    <w:rsid w:val="7D889657"/>
    <w:rsid w:val="7D891F2B"/>
    <w:rsid w:val="7D8A32FF"/>
    <w:rsid w:val="7D8B51C3"/>
    <w:rsid w:val="7D8FD1F1"/>
    <w:rsid w:val="7D90291B"/>
    <w:rsid w:val="7D9038E5"/>
    <w:rsid w:val="7D90EFB4"/>
    <w:rsid w:val="7D918F6C"/>
    <w:rsid w:val="7D9312B6"/>
    <w:rsid w:val="7D94406D"/>
    <w:rsid w:val="7D94ECD3"/>
    <w:rsid w:val="7D963E6E"/>
    <w:rsid w:val="7D975E10"/>
    <w:rsid w:val="7D984259"/>
    <w:rsid w:val="7D98DEE1"/>
    <w:rsid w:val="7D98E40B"/>
    <w:rsid w:val="7D993F5C"/>
    <w:rsid w:val="7D9A4CD6"/>
    <w:rsid w:val="7D9B959F"/>
    <w:rsid w:val="7D9CCE37"/>
    <w:rsid w:val="7D9DFA32"/>
    <w:rsid w:val="7D9F07FA"/>
    <w:rsid w:val="7D9F755D"/>
    <w:rsid w:val="7DA2C446"/>
    <w:rsid w:val="7DA32CB7"/>
    <w:rsid w:val="7DA44C7C"/>
    <w:rsid w:val="7DA5C20A"/>
    <w:rsid w:val="7DA6D322"/>
    <w:rsid w:val="7DA75872"/>
    <w:rsid w:val="7DA798B9"/>
    <w:rsid w:val="7DA96DD6"/>
    <w:rsid w:val="7DA9B479"/>
    <w:rsid w:val="7DAA52D7"/>
    <w:rsid w:val="7DAA8509"/>
    <w:rsid w:val="7DAB053F"/>
    <w:rsid w:val="7DABD385"/>
    <w:rsid w:val="7DACC7D5"/>
    <w:rsid w:val="7DAD4D98"/>
    <w:rsid w:val="7DADFE0F"/>
    <w:rsid w:val="7DAF439D"/>
    <w:rsid w:val="7DAF69B3"/>
    <w:rsid w:val="7DAFDFD0"/>
    <w:rsid w:val="7DB24D94"/>
    <w:rsid w:val="7DB37834"/>
    <w:rsid w:val="7DB51C2E"/>
    <w:rsid w:val="7DB56BD0"/>
    <w:rsid w:val="7DB7C5D5"/>
    <w:rsid w:val="7DBAB50C"/>
    <w:rsid w:val="7DBB6613"/>
    <w:rsid w:val="7DBB7E0B"/>
    <w:rsid w:val="7DBE5BD4"/>
    <w:rsid w:val="7DBEA492"/>
    <w:rsid w:val="7DBF03F7"/>
    <w:rsid w:val="7DBFB096"/>
    <w:rsid w:val="7DC1B9F0"/>
    <w:rsid w:val="7DC224B2"/>
    <w:rsid w:val="7DC2642E"/>
    <w:rsid w:val="7DC4B34E"/>
    <w:rsid w:val="7DC61D97"/>
    <w:rsid w:val="7DC72D83"/>
    <w:rsid w:val="7DC8D955"/>
    <w:rsid w:val="7DC8FEDA"/>
    <w:rsid w:val="7DC91BFC"/>
    <w:rsid w:val="7DCB3BC5"/>
    <w:rsid w:val="7DCDD2BF"/>
    <w:rsid w:val="7DCEA086"/>
    <w:rsid w:val="7DCF241A"/>
    <w:rsid w:val="7DCF753D"/>
    <w:rsid w:val="7DCFC85C"/>
    <w:rsid w:val="7DD3396B"/>
    <w:rsid w:val="7DD6473D"/>
    <w:rsid w:val="7DD6F684"/>
    <w:rsid w:val="7DD8BCB6"/>
    <w:rsid w:val="7DD9C838"/>
    <w:rsid w:val="7DDAC83D"/>
    <w:rsid w:val="7DDAF439"/>
    <w:rsid w:val="7DDBD5D3"/>
    <w:rsid w:val="7DDBF4F3"/>
    <w:rsid w:val="7DDC3043"/>
    <w:rsid w:val="7DDD01CB"/>
    <w:rsid w:val="7DDD2AB9"/>
    <w:rsid w:val="7DE052E0"/>
    <w:rsid w:val="7DE06E8E"/>
    <w:rsid w:val="7DE13895"/>
    <w:rsid w:val="7DE15609"/>
    <w:rsid w:val="7DE316A4"/>
    <w:rsid w:val="7DE3CCAA"/>
    <w:rsid w:val="7DE56D90"/>
    <w:rsid w:val="7DE5AC75"/>
    <w:rsid w:val="7DE60C6E"/>
    <w:rsid w:val="7DE881C4"/>
    <w:rsid w:val="7DE98FCB"/>
    <w:rsid w:val="7DE9B0A3"/>
    <w:rsid w:val="7DEB776D"/>
    <w:rsid w:val="7DEB9E16"/>
    <w:rsid w:val="7DEC4EEB"/>
    <w:rsid w:val="7DEDD7B1"/>
    <w:rsid w:val="7DEEF335"/>
    <w:rsid w:val="7DEF4FA5"/>
    <w:rsid w:val="7DEF5D8B"/>
    <w:rsid w:val="7DF047A4"/>
    <w:rsid w:val="7DF08298"/>
    <w:rsid w:val="7DF3DD4D"/>
    <w:rsid w:val="7DF61C7A"/>
    <w:rsid w:val="7DF6D0E5"/>
    <w:rsid w:val="7DF8081E"/>
    <w:rsid w:val="7DF83FD8"/>
    <w:rsid w:val="7DFA8F42"/>
    <w:rsid w:val="7DFB00F4"/>
    <w:rsid w:val="7DFB2712"/>
    <w:rsid w:val="7DFC1DF4"/>
    <w:rsid w:val="7DFC8BAF"/>
    <w:rsid w:val="7DFC9F82"/>
    <w:rsid w:val="7DFEDB4D"/>
    <w:rsid w:val="7E004ACF"/>
    <w:rsid w:val="7E018CCF"/>
    <w:rsid w:val="7E02B470"/>
    <w:rsid w:val="7E02DF37"/>
    <w:rsid w:val="7E035B2A"/>
    <w:rsid w:val="7E0473E3"/>
    <w:rsid w:val="7E0495C5"/>
    <w:rsid w:val="7E06B206"/>
    <w:rsid w:val="7E0760E2"/>
    <w:rsid w:val="7E07833A"/>
    <w:rsid w:val="7E0A7800"/>
    <w:rsid w:val="7E0BC325"/>
    <w:rsid w:val="7E0C1B22"/>
    <w:rsid w:val="7E1168E8"/>
    <w:rsid w:val="7E11A257"/>
    <w:rsid w:val="7E12449D"/>
    <w:rsid w:val="7E12ECA5"/>
    <w:rsid w:val="7E133DEA"/>
    <w:rsid w:val="7E1364EA"/>
    <w:rsid w:val="7E1372B0"/>
    <w:rsid w:val="7E13C921"/>
    <w:rsid w:val="7E143B43"/>
    <w:rsid w:val="7E18CEE4"/>
    <w:rsid w:val="7E18D0C5"/>
    <w:rsid w:val="7E1A2244"/>
    <w:rsid w:val="7E1B3F38"/>
    <w:rsid w:val="7E1D8AF6"/>
    <w:rsid w:val="7E1E3CB1"/>
    <w:rsid w:val="7E1FC005"/>
    <w:rsid w:val="7E1FFB07"/>
    <w:rsid w:val="7E207FA3"/>
    <w:rsid w:val="7E20B2EF"/>
    <w:rsid w:val="7E20CEB8"/>
    <w:rsid w:val="7E20EDC3"/>
    <w:rsid w:val="7E216672"/>
    <w:rsid w:val="7E217B98"/>
    <w:rsid w:val="7E218ECA"/>
    <w:rsid w:val="7E22A0B4"/>
    <w:rsid w:val="7E22C2C3"/>
    <w:rsid w:val="7E236CEA"/>
    <w:rsid w:val="7E237F71"/>
    <w:rsid w:val="7E23B4FD"/>
    <w:rsid w:val="7E2404D4"/>
    <w:rsid w:val="7E24291C"/>
    <w:rsid w:val="7E2472FE"/>
    <w:rsid w:val="7E24A98E"/>
    <w:rsid w:val="7E24ED84"/>
    <w:rsid w:val="7E255ECE"/>
    <w:rsid w:val="7E25B909"/>
    <w:rsid w:val="7E25DF83"/>
    <w:rsid w:val="7E265CED"/>
    <w:rsid w:val="7E27DB43"/>
    <w:rsid w:val="7E28D735"/>
    <w:rsid w:val="7E298183"/>
    <w:rsid w:val="7E29C475"/>
    <w:rsid w:val="7E2B1B74"/>
    <w:rsid w:val="7E2B7139"/>
    <w:rsid w:val="7E2BE9A1"/>
    <w:rsid w:val="7E2CCBD2"/>
    <w:rsid w:val="7E2D0B4C"/>
    <w:rsid w:val="7E2D1D54"/>
    <w:rsid w:val="7E2DE47B"/>
    <w:rsid w:val="7E2F245A"/>
    <w:rsid w:val="7E314E56"/>
    <w:rsid w:val="7E315CFA"/>
    <w:rsid w:val="7E31ADF0"/>
    <w:rsid w:val="7E335B01"/>
    <w:rsid w:val="7E33C6D6"/>
    <w:rsid w:val="7E33D22B"/>
    <w:rsid w:val="7E34B2A2"/>
    <w:rsid w:val="7E366E50"/>
    <w:rsid w:val="7E37FB94"/>
    <w:rsid w:val="7E384829"/>
    <w:rsid w:val="7E38CEB4"/>
    <w:rsid w:val="7E392EB0"/>
    <w:rsid w:val="7E3A1E04"/>
    <w:rsid w:val="7E3FEFBD"/>
    <w:rsid w:val="7E406FF5"/>
    <w:rsid w:val="7E40D8B1"/>
    <w:rsid w:val="7E415375"/>
    <w:rsid w:val="7E422645"/>
    <w:rsid w:val="7E42266A"/>
    <w:rsid w:val="7E45A281"/>
    <w:rsid w:val="7E47E8C0"/>
    <w:rsid w:val="7E49E9F7"/>
    <w:rsid w:val="7E4DA11A"/>
    <w:rsid w:val="7E4DEE63"/>
    <w:rsid w:val="7E4E06B6"/>
    <w:rsid w:val="7E4E10EB"/>
    <w:rsid w:val="7E4F51D9"/>
    <w:rsid w:val="7E4FFC5C"/>
    <w:rsid w:val="7E50355C"/>
    <w:rsid w:val="7E50DE33"/>
    <w:rsid w:val="7E520559"/>
    <w:rsid w:val="7E538F4B"/>
    <w:rsid w:val="7E54B721"/>
    <w:rsid w:val="7E550467"/>
    <w:rsid w:val="7E554B30"/>
    <w:rsid w:val="7E558080"/>
    <w:rsid w:val="7E560386"/>
    <w:rsid w:val="7E567D1C"/>
    <w:rsid w:val="7E57A777"/>
    <w:rsid w:val="7E58A2F2"/>
    <w:rsid w:val="7E58DA63"/>
    <w:rsid w:val="7E597DDF"/>
    <w:rsid w:val="7E5A32FA"/>
    <w:rsid w:val="7E5AC07A"/>
    <w:rsid w:val="7E5B7386"/>
    <w:rsid w:val="7E5CEE24"/>
    <w:rsid w:val="7E5FFE18"/>
    <w:rsid w:val="7E6050E3"/>
    <w:rsid w:val="7E62079B"/>
    <w:rsid w:val="7E62CD9D"/>
    <w:rsid w:val="7E63A527"/>
    <w:rsid w:val="7E66A1F9"/>
    <w:rsid w:val="7E68A738"/>
    <w:rsid w:val="7E68ECA5"/>
    <w:rsid w:val="7E69BF86"/>
    <w:rsid w:val="7E69FC86"/>
    <w:rsid w:val="7E6B1427"/>
    <w:rsid w:val="7E6CA745"/>
    <w:rsid w:val="7E724F85"/>
    <w:rsid w:val="7E733F97"/>
    <w:rsid w:val="7E7493FD"/>
    <w:rsid w:val="7E773DB5"/>
    <w:rsid w:val="7E79C287"/>
    <w:rsid w:val="7E7A2B95"/>
    <w:rsid w:val="7E7AC652"/>
    <w:rsid w:val="7E7B6049"/>
    <w:rsid w:val="7E7C3F8B"/>
    <w:rsid w:val="7E7D381F"/>
    <w:rsid w:val="7E7D8070"/>
    <w:rsid w:val="7E7F0533"/>
    <w:rsid w:val="7E800291"/>
    <w:rsid w:val="7E801A00"/>
    <w:rsid w:val="7E816761"/>
    <w:rsid w:val="7E8269D8"/>
    <w:rsid w:val="7E83B02B"/>
    <w:rsid w:val="7E873A1E"/>
    <w:rsid w:val="7E87DAF3"/>
    <w:rsid w:val="7E88CD15"/>
    <w:rsid w:val="7E8A2076"/>
    <w:rsid w:val="7E8B0C38"/>
    <w:rsid w:val="7E8B3279"/>
    <w:rsid w:val="7E8D8487"/>
    <w:rsid w:val="7E8E6E23"/>
    <w:rsid w:val="7E8E9433"/>
    <w:rsid w:val="7E90450C"/>
    <w:rsid w:val="7E910330"/>
    <w:rsid w:val="7E9128FB"/>
    <w:rsid w:val="7E91EB79"/>
    <w:rsid w:val="7E91FE8F"/>
    <w:rsid w:val="7E928537"/>
    <w:rsid w:val="7E976EEE"/>
    <w:rsid w:val="7E97FDBA"/>
    <w:rsid w:val="7E982A10"/>
    <w:rsid w:val="7E992675"/>
    <w:rsid w:val="7E995160"/>
    <w:rsid w:val="7E9BD1D4"/>
    <w:rsid w:val="7E9D571F"/>
    <w:rsid w:val="7E9F21A4"/>
    <w:rsid w:val="7EA059CA"/>
    <w:rsid w:val="7EA182EB"/>
    <w:rsid w:val="7EA45564"/>
    <w:rsid w:val="7EA69A09"/>
    <w:rsid w:val="7EA6B1CD"/>
    <w:rsid w:val="7EA81554"/>
    <w:rsid w:val="7EA8DBFA"/>
    <w:rsid w:val="7EA8F7DE"/>
    <w:rsid w:val="7EAAD034"/>
    <w:rsid w:val="7EABD83D"/>
    <w:rsid w:val="7EAC174A"/>
    <w:rsid w:val="7EAF01D4"/>
    <w:rsid w:val="7EAF9C03"/>
    <w:rsid w:val="7EB11709"/>
    <w:rsid w:val="7EB4ED60"/>
    <w:rsid w:val="7EB572BF"/>
    <w:rsid w:val="7EB65102"/>
    <w:rsid w:val="7EB6CC61"/>
    <w:rsid w:val="7EB73D53"/>
    <w:rsid w:val="7EB7E05E"/>
    <w:rsid w:val="7EB949D6"/>
    <w:rsid w:val="7EB97AB6"/>
    <w:rsid w:val="7EBAE721"/>
    <w:rsid w:val="7EBB68F8"/>
    <w:rsid w:val="7EBD5553"/>
    <w:rsid w:val="7EBDA56C"/>
    <w:rsid w:val="7EBDD04E"/>
    <w:rsid w:val="7EBF96D2"/>
    <w:rsid w:val="7EC0ABF3"/>
    <w:rsid w:val="7EC0DFD5"/>
    <w:rsid w:val="7EC35EA2"/>
    <w:rsid w:val="7EC41C7B"/>
    <w:rsid w:val="7EC5D866"/>
    <w:rsid w:val="7EC8C2D4"/>
    <w:rsid w:val="7EC8FF04"/>
    <w:rsid w:val="7ECA8AE2"/>
    <w:rsid w:val="7ECBCC50"/>
    <w:rsid w:val="7ECC5C3E"/>
    <w:rsid w:val="7ECC8EB7"/>
    <w:rsid w:val="7ECEE5A0"/>
    <w:rsid w:val="7ECFD33F"/>
    <w:rsid w:val="7ED096A9"/>
    <w:rsid w:val="7ED10EEC"/>
    <w:rsid w:val="7ED2E912"/>
    <w:rsid w:val="7ED36F5B"/>
    <w:rsid w:val="7ED378FC"/>
    <w:rsid w:val="7ED42CE3"/>
    <w:rsid w:val="7ED5EC56"/>
    <w:rsid w:val="7ED6D24F"/>
    <w:rsid w:val="7ED739F4"/>
    <w:rsid w:val="7ED797CC"/>
    <w:rsid w:val="7ED7F96A"/>
    <w:rsid w:val="7ED80DBA"/>
    <w:rsid w:val="7ED82CA8"/>
    <w:rsid w:val="7ED8A66A"/>
    <w:rsid w:val="7EDA7120"/>
    <w:rsid w:val="7EDAA3EB"/>
    <w:rsid w:val="7EDB9F77"/>
    <w:rsid w:val="7EDCB681"/>
    <w:rsid w:val="7EDCCFDF"/>
    <w:rsid w:val="7EDE5E4B"/>
    <w:rsid w:val="7EDFB2BA"/>
    <w:rsid w:val="7EDFB8C1"/>
    <w:rsid w:val="7EE28467"/>
    <w:rsid w:val="7EE42079"/>
    <w:rsid w:val="7EE4DC08"/>
    <w:rsid w:val="7EE57DDC"/>
    <w:rsid w:val="7EE5B8E8"/>
    <w:rsid w:val="7EE750C9"/>
    <w:rsid w:val="7EE76CEB"/>
    <w:rsid w:val="7EE8E86C"/>
    <w:rsid w:val="7EEA2E23"/>
    <w:rsid w:val="7EEA7807"/>
    <w:rsid w:val="7EEC057D"/>
    <w:rsid w:val="7EED055D"/>
    <w:rsid w:val="7EEDE487"/>
    <w:rsid w:val="7EEEE088"/>
    <w:rsid w:val="7EF1ECD0"/>
    <w:rsid w:val="7EF763F6"/>
    <w:rsid w:val="7EF84B4D"/>
    <w:rsid w:val="7EF8BE1F"/>
    <w:rsid w:val="7EF8C030"/>
    <w:rsid w:val="7EFB5AA2"/>
    <w:rsid w:val="7EFD3503"/>
    <w:rsid w:val="7EFD960B"/>
    <w:rsid w:val="7EFE8F68"/>
    <w:rsid w:val="7EFE904F"/>
    <w:rsid w:val="7EFF1962"/>
    <w:rsid w:val="7F01B326"/>
    <w:rsid w:val="7F01FAC5"/>
    <w:rsid w:val="7F031221"/>
    <w:rsid w:val="7F03715A"/>
    <w:rsid w:val="7F039338"/>
    <w:rsid w:val="7F044F5A"/>
    <w:rsid w:val="7F05C587"/>
    <w:rsid w:val="7F07386C"/>
    <w:rsid w:val="7F0B0C89"/>
    <w:rsid w:val="7F0B35F9"/>
    <w:rsid w:val="7F0B7A3E"/>
    <w:rsid w:val="7F0C444F"/>
    <w:rsid w:val="7F0D2CB9"/>
    <w:rsid w:val="7F0F0523"/>
    <w:rsid w:val="7F0F3A56"/>
    <w:rsid w:val="7F0F4D36"/>
    <w:rsid w:val="7F1050AE"/>
    <w:rsid w:val="7F109134"/>
    <w:rsid w:val="7F112DD5"/>
    <w:rsid w:val="7F1156D5"/>
    <w:rsid w:val="7F115AB7"/>
    <w:rsid w:val="7F11ACF9"/>
    <w:rsid w:val="7F123AA3"/>
    <w:rsid w:val="7F151C53"/>
    <w:rsid w:val="7F156831"/>
    <w:rsid w:val="7F159946"/>
    <w:rsid w:val="7F1698CA"/>
    <w:rsid w:val="7F16B703"/>
    <w:rsid w:val="7F183343"/>
    <w:rsid w:val="7F18DB57"/>
    <w:rsid w:val="7F1E088B"/>
    <w:rsid w:val="7F1E0DBD"/>
    <w:rsid w:val="7F205A9E"/>
    <w:rsid w:val="7F20B4FB"/>
    <w:rsid w:val="7F294E90"/>
    <w:rsid w:val="7F29B6A5"/>
    <w:rsid w:val="7F2B483F"/>
    <w:rsid w:val="7F2B78EF"/>
    <w:rsid w:val="7F2C4E33"/>
    <w:rsid w:val="7F2E5816"/>
    <w:rsid w:val="7F2E78DC"/>
    <w:rsid w:val="7F2FE741"/>
    <w:rsid w:val="7F2FF8BF"/>
    <w:rsid w:val="7F30081D"/>
    <w:rsid w:val="7F3047F7"/>
    <w:rsid w:val="7F307F45"/>
    <w:rsid w:val="7F30862D"/>
    <w:rsid w:val="7F3111D1"/>
    <w:rsid w:val="7F324B13"/>
    <w:rsid w:val="7F328814"/>
    <w:rsid w:val="7F33E919"/>
    <w:rsid w:val="7F347954"/>
    <w:rsid w:val="7F350DEB"/>
    <w:rsid w:val="7F36655E"/>
    <w:rsid w:val="7F368DB6"/>
    <w:rsid w:val="7F372FFD"/>
    <w:rsid w:val="7F378064"/>
    <w:rsid w:val="7F3860AC"/>
    <w:rsid w:val="7F38ECEB"/>
    <w:rsid w:val="7F3C7D5D"/>
    <w:rsid w:val="7F3E490C"/>
    <w:rsid w:val="7F40999D"/>
    <w:rsid w:val="7F40D92E"/>
    <w:rsid w:val="7F41DC41"/>
    <w:rsid w:val="7F43F94B"/>
    <w:rsid w:val="7F4441EE"/>
    <w:rsid w:val="7F450090"/>
    <w:rsid w:val="7F457AE9"/>
    <w:rsid w:val="7F45EEA8"/>
    <w:rsid w:val="7F463B22"/>
    <w:rsid w:val="7F474386"/>
    <w:rsid w:val="7F48A5AE"/>
    <w:rsid w:val="7F492856"/>
    <w:rsid w:val="7F4A6000"/>
    <w:rsid w:val="7F4E6518"/>
    <w:rsid w:val="7F4EE779"/>
    <w:rsid w:val="7F503C7A"/>
    <w:rsid w:val="7F509AB2"/>
    <w:rsid w:val="7F514459"/>
    <w:rsid w:val="7F52F94A"/>
    <w:rsid w:val="7F541B04"/>
    <w:rsid w:val="7F58A3AD"/>
    <w:rsid w:val="7F59043F"/>
    <w:rsid w:val="7F59C5D1"/>
    <w:rsid w:val="7F59CE35"/>
    <w:rsid w:val="7F5B8DD7"/>
    <w:rsid w:val="7F5B95AA"/>
    <w:rsid w:val="7F5CF166"/>
    <w:rsid w:val="7F5F1089"/>
    <w:rsid w:val="7F5FEA88"/>
    <w:rsid w:val="7F6025B3"/>
    <w:rsid w:val="7F6063BB"/>
    <w:rsid w:val="7F607CBF"/>
    <w:rsid w:val="7F609C22"/>
    <w:rsid w:val="7F611B8D"/>
    <w:rsid w:val="7F61630C"/>
    <w:rsid w:val="7F627A33"/>
    <w:rsid w:val="7F632017"/>
    <w:rsid w:val="7F64654F"/>
    <w:rsid w:val="7F64CB69"/>
    <w:rsid w:val="7F64E797"/>
    <w:rsid w:val="7F658C9F"/>
    <w:rsid w:val="7F6740C9"/>
    <w:rsid w:val="7F67AC16"/>
    <w:rsid w:val="7F67DC05"/>
    <w:rsid w:val="7F68ABFD"/>
    <w:rsid w:val="7F694390"/>
    <w:rsid w:val="7F6A4DEC"/>
    <w:rsid w:val="7F6AC1AA"/>
    <w:rsid w:val="7F6ACFD3"/>
    <w:rsid w:val="7F6BFB81"/>
    <w:rsid w:val="7F6C1A84"/>
    <w:rsid w:val="7F6C393D"/>
    <w:rsid w:val="7F6D8E1E"/>
    <w:rsid w:val="7F6E4FCA"/>
    <w:rsid w:val="7F6EF2D5"/>
    <w:rsid w:val="7F71C278"/>
    <w:rsid w:val="7F72AFBC"/>
    <w:rsid w:val="7F72B1E9"/>
    <w:rsid w:val="7F72C314"/>
    <w:rsid w:val="7F73760C"/>
    <w:rsid w:val="7F765B6D"/>
    <w:rsid w:val="7F799E71"/>
    <w:rsid w:val="7F79A02D"/>
    <w:rsid w:val="7F7AF6D9"/>
    <w:rsid w:val="7F7BCAAB"/>
    <w:rsid w:val="7F7C7AA0"/>
    <w:rsid w:val="7F7DF9C4"/>
    <w:rsid w:val="7F7E6951"/>
    <w:rsid w:val="7F7F57B9"/>
    <w:rsid w:val="7F7FB2DA"/>
    <w:rsid w:val="7F7FF003"/>
    <w:rsid w:val="7F80C9A5"/>
    <w:rsid w:val="7F80D593"/>
    <w:rsid w:val="7F82274F"/>
    <w:rsid w:val="7F827D1F"/>
    <w:rsid w:val="7F82C9E8"/>
    <w:rsid w:val="7F845F14"/>
    <w:rsid w:val="7F8A2E22"/>
    <w:rsid w:val="7F8AAC42"/>
    <w:rsid w:val="7F8B3F4D"/>
    <w:rsid w:val="7F8BDD7C"/>
    <w:rsid w:val="7F8C04BC"/>
    <w:rsid w:val="7F8D269E"/>
    <w:rsid w:val="7F8D8C6B"/>
    <w:rsid w:val="7F8F1C77"/>
    <w:rsid w:val="7F8FB729"/>
    <w:rsid w:val="7F90F8C6"/>
    <w:rsid w:val="7F91533F"/>
    <w:rsid w:val="7F918324"/>
    <w:rsid w:val="7F923380"/>
    <w:rsid w:val="7F92A633"/>
    <w:rsid w:val="7F93130E"/>
    <w:rsid w:val="7F93FDCA"/>
    <w:rsid w:val="7F94D6FC"/>
    <w:rsid w:val="7F97EC81"/>
    <w:rsid w:val="7F99E3F0"/>
    <w:rsid w:val="7F9A4883"/>
    <w:rsid w:val="7F9B2A84"/>
    <w:rsid w:val="7F9C87BB"/>
    <w:rsid w:val="7F9EFE0D"/>
    <w:rsid w:val="7FA0CBCA"/>
    <w:rsid w:val="7FA1CF6B"/>
    <w:rsid w:val="7FA29EA0"/>
    <w:rsid w:val="7FA303BA"/>
    <w:rsid w:val="7FA52E56"/>
    <w:rsid w:val="7FA6F471"/>
    <w:rsid w:val="7FA8E57C"/>
    <w:rsid w:val="7FAC18A4"/>
    <w:rsid w:val="7FAC8D12"/>
    <w:rsid w:val="7FACF4EE"/>
    <w:rsid w:val="7FADE5CA"/>
    <w:rsid w:val="7FAE7CA0"/>
    <w:rsid w:val="7FB00CCE"/>
    <w:rsid w:val="7FB0D6A7"/>
    <w:rsid w:val="7FB2798F"/>
    <w:rsid w:val="7FB2BFB6"/>
    <w:rsid w:val="7FB36E53"/>
    <w:rsid w:val="7FB3B18C"/>
    <w:rsid w:val="7FB577D3"/>
    <w:rsid w:val="7FB6BDA1"/>
    <w:rsid w:val="7FB8A347"/>
    <w:rsid w:val="7FB960E1"/>
    <w:rsid w:val="7FBAA6A9"/>
    <w:rsid w:val="7FBB5ADE"/>
    <w:rsid w:val="7FBBAA5D"/>
    <w:rsid w:val="7FBD1B67"/>
    <w:rsid w:val="7FBDD4AB"/>
    <w:rsid w:val="7FBF58CA"/>
    <w:rsid w:val="7FBF92AA"/>
    <w:rsid w:val="7FBFD019"/>
    <w:rsid w:val="7FC34F5D"/>
    <w:rsid w:val="7FC3E746"/>
    <w:rsid w:val="7FC415CF"/>
    <w:rsid w:val="7FC48E34"/>
    <w:rsid w:val="7FC626C5"/>
    <w:rsid w:val="7FC83FE5"/>
    <w:rsid w:val="7FC890BF"/>
    <w:rsid w:val="7FCBC7D0"/>
    <w:rsid w:val="7FCDC6B0"/>
    <w:rsid w:val="7FD08DA9"/>
    <w:rsid w:val="7FD1CA0F"/>
    <w:rsid w:val="7FD2A346"/>
    <w:rsid w:val="7FD3A124"/>
    <w:rsid w:val="7FD56DD0"/>
    <w:rsid w:val="7FD7D405"/>
    <w:rsid w:val="7FDBC0F1"/>
    <w:rsid w:val="7FDBD07D"/>
    <w:rsid w:val="7FDBDDA2"/>
    <w:rsid w:val="7FDE1472"/>
    <w:rsid w:val="7FDE38C0"/>
    <w:rsid w:val="7FDEB302"/>
    <w:rsid w:val="7FDF2F75"/>
    <w:rsid w:val="7FDFD621"/>
    <w:rsid w:val="7FE12BF0"/>
    <w:rsid w:val="7FE394AB"/>
    <w:rsid w:val="7FE47384"/>
    <w:rsid w:val="7FE58A5D"/>
    <w:rsid w:val="7FE79B8C"/>
    <w:rsid w:val="7FE7A79B"/>
    <w:rsid w:val="7FE7A8EC"/>
    <w:rsid w:val="7FE8EC05"/>
    <w:rsid w:val="7FEA0A45"/>
    <w:rsid w:val="7FEA5238"/>
    <w:rsid w:val="7FEA7238"/>
    <w:rsid w:val="7FEAC5CA"/>
    <w:rsid w:val="7FEB1C26"/>
    <w:rsid w:val="7FEB2EB6"/>
    <w:rsid w:val="7FEB321D"/>
    <w:rsid w:val="7FEE66EA"/>
    <w:rsid w:val="7FEE76B5"/>
    <w:rsid w:val="7FEEC4B1"/>
    <w:rsid w:val="7FF08782"/>
    <w:rsid w:val="7FF0B88D"/>
    <w:rsid w:val="7FF249ED"/>
    <w:rsid w:val="7FF2759E"/>
    <w:rsid w:val="7FF2A0C6"/>
    <w:rsid w:val="7FF37633"/>
    <w:rsid w:val="7FF3F387"/>
    <w:rsid w:val="7FF56849"/>
    <w:rsid w:val="7FF69AD3"/>
    <w:rsid w:val="7FF8AC0B"/>
    <w:rsid w:val="7FF91534"/>
    <w:rsid w:val="7FFAF526"/>
    <w:rsid w:val="7FFB3ABF"/>
    <w:rsid w:val="7FFD4D61"/>
    <w:rsid w:val="7FFD958C"/>
    <w:rsid w:val="7FFDC79C"/>
    <w:rsid w:val="7FFF46C6"/>
    <w:rsid w:val="7FFFAC69"/>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2A85A"/>
  <w15:docId w15:val="{BC1A2A50-F03A-4A19-A06A-82D8F8EB7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FD3"/>
  </w:style>
  <w:style w:type="paragraph" w:styleId="Heading1">
    <w:name w:val="heading 1"/>
    <w:basedOn w:val="Normal"/>
    <w:next w:val="Normal"/>
    <w:link w:val="Heading1Char"/>
    <w:uiPriority w:val="9"/>
    <w:qFormat/>
    <w:rsid w:val="00643D83"/>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643D83"/>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643D83"/>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643D83"/>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643D83"/>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uiPriority w:val="9"/>
    <w:semiHidden/>
    <w:unhideWhenUsed/>
    <w:qFormat/>
    <w:rsid w:val="00643D83"/>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43D83"/>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643D83"/>
    <w:p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643D83"/>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A53ECE"/>
    <w:rPr>
      <w:sz w:val="16"/>
      <w:szCs w:val="16"/>
    </w:rPr>
  </w:style>
  <w:style w:type="paragraph" w:styleId="CommentText">
    <w:name w:val="annotation text"/>
    <w:basedOn w:val="Normal"/>
    <w:link w:val="CommentTextChar"/>
    <w:uiPriority w:val="99"/>
    <w:unhideWhenUsed/>
    <w:rsid w:val="00A53ECE"/>
  </w:style>
  <w:style w:type="character" w:customStyle="1" w:styleId="CommentTextChar">
    <w:name w:val="Comment Text Char"/>
    <w:basedOn w:val="DefaultParagraphFont"/>
    <w:link w:val="CommentText"/>
    <w:uiPriority w:val="99"/>
    <w:rsid w:val="00A53ECE"/>
    <w:rPr>
      <w:rFonts w:ascii="Times New Roman" w:eastAsia="Times New Roman" w:hAnsi="Times New Roman" w:cs="Times New Roman"/>
      <w:sz w:val="20"/>
      <w:szCs w:val="20"/>
      <w:lang w:val="en-US"/>
    </w:rPr>
  </w:style>
  <w:style w:type="paragraph" w:styleId="NormalWeb">
    <w:name w:val="Normal (Web)"/>
    <w:basedOn w:val="Normal"/>
    <w:uiPriority w:val="99"/>
    <w:unhideWhenUsed/>
    <w:rsid w:val="00A53ECE"/>
    <w:pPr>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A53E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ECE"/>
    <w:rPr>
      <w:rFonts w:ascii="Segoe UI" w:eastAsia="Times New Roman" w:hAnsi="Segoe UI" w:cs="Segoe UI"/>
      <w:sz w:val="18"/>
      <w:szCs w:val="18"/>
      <w:lang w:val="en-US"/>
    </w:rPr>
  </w:style>
  <w:style w:type="paragraph" w:styleId="CommentSubject">
    <w:name w:val="annotation subject"/>
    <w:basedOn w:val="CommentText"/>
    <w:next w:val="CommentText"/>
    <w:link w:val="CommentSubjectChar"/>
    <w:uiPriority w:val="99"/>
    <w:semiHidden/>
    <w:unhideWhenUsed/>
    <w:rsid w:val="00A53ECE"/>
    <w:rPr>
      <w:b/>
      <w:bCs/>
    </w:rPr>
  </w:style>
  <w:style w:type="character" w:customStyle="1" w:styleId="CommentSubjectChar">
    <w:name w:val="Comment Subject Char"/>
    <w:basedOn w:val="CommentTextChar"/>
    <w:link w:val="CommentSubject"/>
    <w:uiPriority w:val="99"/>
    <w:semiHidden/>
    <w:rsid w:val="00A53ECE"/>
    <w:rPr>
      <w:rFonts w:ascii="Times New Roman" w:eastAsia="Times New Roman" w:hAnsi="Times New Roman" w:cs="Times New Roman"/>
      <w:b/>
      <w:bCs/>
      <w:sz w:val="20"/>
      <w:szCs w:val="20"/>
      <w:lang w:val="en-US"/>
    </w:rPr>
  </w:style>
  <w:style w:type="character" w:customStyle="1" w:styleId="Heading1Char">
    <w:name w:val="Heading 1 Char"/>
    <w:basedOn w:val="DefaultParagraphFont"/>
    <w:link w:val="Heading1"/>
    <w:uiPriority w:val="9"/>
    <w:rsid w:val="00643D83"/>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43D83"/>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643D83"/>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643D83"/>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643D83"/>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643D83"/>
    <w:rPr>
      <w:b/>
      <w:bCs/>
      <w:sz w:val="22"/>
      <w:szCs w:val="22"/>
    </w:rPr>
  </w:style>
  <w:style w:type="character" w:customStyle="1" w:styleId="Heading7Char">
    <w:name w:val="Heading 7 Char"/>
    <w:basedOn w:val="DefaultParagraphFont"/>
    <w:link w:val="Heading7"/>
    <w:uiPriority w:val="9"/>
    <w:semiHidden/>
    <w:rsid w:val="00643D83"/>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643D83"/>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643D83"/>
    <w:rPr>
      <w:rFonts w:asciiTheme="majorHAnsi" w:eastAsiaTheme="majorEastAsia" w:hAnsiTheme="majorHAnsi" w:cstheme="majorBidi"/>
      <w:sz w:val="22"/>
      <w:szCs w:val="22"/>
    </w:rPr>
  </w:style>
  <w:style w:type="table" w:styleId="TableGrid">
    <w:name w:val="Table Grid"/>
    <w:basedOn w:val="TableNormal"/>
    <w:uiPriority w:val="39"/>
    <w:rsid w:val="007973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apis Bulleted List,List Paragraph (numbered (a)),Dot pt,F5 List Paragraph,List Paragraph1,No Spacing1,List Paragraph Char Char Char,Indicator Text,Numbered Para 1,Bullet 1,List Paragraph12,Bullet Points,MAIN CONTENT,List_Paragraph,ANNEX"/>
    <w:basedOn w:val="Normal"/>
    <w:link w:val="ListParagraphChar"/>
    <w:uiPriority w:val="34"/>
    <w:qFormat/>
    <w:rsid w:val="0079734E"/>
    <w:pPr>
      <w:spacing w:after="160" w:line="259"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aliases w:val="Lapis Bulleted List Char,List Paragraph (numbered (a)) Char,Dot pt Char,F5 List Paragraph Char,List Paragraph1 Char,No Spacing1 Char,List Paragraph Char Char Char Char,Indicator Text Char,Numbered Para 1 Char,Bullet 1 Char,ANNEX Char"/>
    <w:link w:val="ListParagraph"/>
    <w:uiPriority w:val="34"/>
    <w:rsid w:val="0079734E"/>
    <w:rPr>
      <w:lang w:val="en-US"/>
    </w:rPr>
  </w:style>
  <w:style w:type="paragraph" w:styleId="FootnoteText">
    <w:name w:val="footnote text"/>
    <w:basedOn w:val="Normal"/>
    <w:link w:val="FootnoteTextChar"/>
    <w:uiPriority w:val="99"/>
    <w:semiHidden/>
    <w:unhideWhenUsed/>
    <w:rsid w:val="008214DB"/>
  </w:style>
  <w:style w:type="character" w:customStyle="1" w:styleId="FootnoteTextChar">
    <w:name w:val="Footnote Text Char"/>
    <w:basedOn w:val="DefaultParagraphFont"/>
    <w:link w:val="FootnoteText"/>
    <w:uiPriority w:val="99"/>
    <w:semiHidden/>
    <w:rsid w:val="008214DB"/>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8214DB"/>
    <w:rPr>
      <w:vertAlign w:val="superscript"/>
    </w:rPr>
  </w:style>
  <w:style w:type="character" w:customStyle="1" w:styleId="En-tte5">
    <w:name w:val="En-tête #5_"/>
    <w:link w:val="En-tte50"/>
    <w:uiPriority w:val="99"/>
    <w:locked/>
    <w:rsid w:val="00FB6387"/>
    <w:rPr>
      <w:b/>
      <w:bCs/>
      <w:shd w:val="clear" w:color="auto" w:fill="FFFFFF"/>
    </w:rPr>
  </w:style>
  <w:style w:type="paragraph" w:customStyle="1" w:styleId="En-tte50">
    <w:name w:val="En-tête #5"/>
    <w:basedOn w:val="Normal"/>
    <w:link w:val="En-tte5"/>
    <w:uiPriority w:val="99"/>
    <w:rsid w:val="00FB6387"/>
    <w:pPr>
      <w:widowControl w:val="0"/>
      <w:shd w:val="clear" w:color="auto" w:fill="FFFFFF"/>
      <w:spacing w:before="480" w:after="180" w:line="240" w:lineRule="atLeast"/>
      <w:jc w:val="both"/>
      <w:outlineLvl w:val="4"/>
    </w:pPr>
    <w:rPr>
      <w:rFonts w:asciiTheme="minorHAnsi" w:eastAsiaTheme="minorHAnsi" w:hAnsiTheme="minorHAnsi" w:cstheme="minorBidi"/>
      <w:b/>
      <w:bCs/>
      <w:sz w:val="22"/>
      <w:szCs w:val="22"/>
      <w:lang w:val="en-GB"/>
    </w:rPr>
  </w:style>
  <w:style w:type="character" w:styleId="Hyperlink">
    <w:name w:val="Hyperlink"/>
    <w:basedOn w:val="DefaultParagraphFont"/>
    <w:uiPriority w:val="99"/>
    <w:unhideWhenUsed/>
    <w:rsid w:val="00FB6387"/>
    <w:rPr>
      <w:color w:val="0563C1" w:themeColor="hyperlink"/>
      <w:u w:val="single"/>
    </w:rPr>
  </w:style>
  <w:style w:type="character" w:customStyle="1" w:styleId="Corpsdutexte5">
    <w:name w:val="Corps du texte (5)_"/>
    <w:link w:val="Corpsdutexte51"/>
    <w:uiPriority w:val="99"/>
    <w:locked/>
    <w:rsid w:val="00FB6387"/>
    <w:rPr>
      <w:i/>
      <w:iCs/>
      <w:sz w:val="23"/>
      <w:szCs w:val="23"/>
      <w:shd w:val="clear" w:color="auto" w:fill="FFFFFF"/>
    </w:rPr>
  </w:style>
  <w:style w:type="paragraph" w:customStyle="1" w:styleId="Corpsdutexte51">
    <w:name w:val="Corps du texte (5)1"/>
    <w:basedOn w:val="Normal"/>
    <w:link w:val="Corpsdutexte5"/>
    <w:uiPriority w:val="99"/>
    <w:rsid w:val="00FB6387"/>
    <w:pPr>
      <w:widowControl w:val="0"/>
      <w:shd w:val="clear" w:color="auto" w:fill="FFFFFF"/>
      <w:spacing w:before="240" w:after="360" w:line="240" w:lineRule="atLeast"/>
      <w:ind w:hanging="360"/>
      <w:jc w:val="both"/>
    </w:pPr>
    <w:rPr>
      <w:rFonts w:asciiTheme="minorHAnsi" w:eastAsiaTheme="minorHAnsi" w:hAnsiTheme="minorHAnsi" w:cstheme="minorBidi"/>
      <w:i/>
      <w:iCs/>
      <w:sz w:val="23"/>
      <w:szCs w:val="23"/>
      <w:lang w:val="en-GB"/>
    </w:rPr>
  </w:style>
  <w:style w:type="paragraph" w:customStyle="1" w:styleId="Default">
    <w:name w:val="Default"/>
    <w:rsid w:val="00BB159A"/>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unhideWhenUsed/>
    <w:rsid w:val="001F5386"/>
    <w:rPr>
      <w:color w:val="605E5C"/>
      <w:shd w:val="clear" w:color="auto" w:fill="E1DFDD"/>
    </w:rPr>
  </w:style>
  <w:style w:type="paragraph" w:styleId="Header">
    <w:name w:val="header"/>
    <w:basedOn w:val="Normal"/>
    <w:link w:val="HeaderChar"/>
    <w:uiPriority w:val="99"/>
    <w:unhideWhenUsed/>
    <w:rsid w:val="00DE2F15"/>
    <w:pPr>
      <w:tabs>
        <w:tab w:val="center" w:pos="4680"/>
        <w:tab w:val="right" w:pos="9360"/>
      </w:tabs>
    </w:pPr>
  </w:style>
  <w:style w:type="character" w:customStyle="1" w:styleId="HeaderChar">
    <w:name w:val="Header Char"/>
    <w:basedOn w:val="DefaultParagraphFont"/>
    <w:link w:val="Header"/>
    <w:uiPriority w:val="99"/>
    <w:rsid w:val="00DE1819"/>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DE2F15"/>
    <w:pPr>
      <w:tabs>
        <w:tab w:val="center" w:pos="4680"/>
        <w:tab w:val="right" w:pos="9360"/>
      </w:tabs>
    </w:pPr>
  </w:style>
  <w:style w:type="character" w:customStyle="1" w:styleId="FooterChar">
    <w:name w:val="Footer Char"/>
    <w:basedOn w:val="DefaultParagraphFont"/>
    <w:link w:val="Footer"/>
    <w:uiPriority w:val="99"/>
    <w:rsid w:val="00DE1819"/>
    <w:rPr>
      <w:rFonts w:ascii="Times New Roman" w:eastAsia="Times New Roman" w:hAnsi="Times New Roman" w:cs="Times New Roman"/>
      <w:sz w:val="20"/>
      <w:szCs w:val="20"/>
      <w:lang w:val="en-US"/>
    </w:rPr>
  </w:style>
  <w:style w:type="character" w:customStyle="1" w:styleId="normaltextrun">
    <w:name w:val="normaltextrun"/>
    <w:basedOn w:val="DefaultParagraphFont"/>
    <w:rsid w:val="002816F5"/>
  </w:style>
  <w:style w:type="character" w:customStyle="1" w:styleId="eop">
    <w:name w:val="eop"/>
    <w:basedOn w:val="DefaultParagraphFont"/>
    <w:rsid w:val="002816F5"/>
  </w:style>
  <w:style w:type="character" w:styleId="FollowedHyperlink">
    <w:name w:val="FollowedHyperlink"/>
    <w:basedOn w:val="DefaultParagraphFont"/>
    <w:uiPriority w:val="99"/>
    <w:semiHidden/>
    <w:unhideWhenUsed/>
    <w:rsid w:val="00BC6219"/>
    <w:rPr>
      <w:color w:val="954F72" w:themeColor="followedHyperlink"/>
      <w:u w:val="single"/>
    </w:rPr>
  </w:style>
  <w:style w:type="character" w:customStyle="1" w:styleId="nc684nl6">
    <w:name w:val="nc684nl6"/>
    <w:basedOn w:val="DefaultParagraphFont"/>
    <w:rsid w:val="005A0532"/>
  </w:style>
  <w:style w:type="paragraph" w:styleId="HTMLPreformatted">
    <w:name w:val="HTML Preformatted"/>
    <w:basedOn w:val="Normal"/>
    <w:link w:val="HTMLPreformattedChar"/>
    <w:uiPriority w:val="99"/>
    <w:semiHidden/>
    <w:unhideWhenUsed/>
    <w:rsid w:val="00730F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GB" w:eastAsia="en-GB"/>
    </w:rPr>
  </w:style>
  <w:style w:type="character" w:customStyle="1" w:styleId="HTMLPreformattedChar">
    <w:name w:val="HTML Preformatted Char"/>
    <w:basedOn w:val="DefaultParagraphFont"/>
    <w:link w:val="HTMLPreformatted"/>
    <w:uiPriority w:val="99"/>
    <w:semiHidden/>
    <w:rsid w:val="00730F9E"/>
    <w:rPr>
      <w:rFonts w:ascii="Courier New" w:eastAsia="Times New Roman" w:hAnsi="Courier New" w:cs="Courier New"/>
      <w:sz w:val="20"/>
      <w:szCs w:val="20"/>
      <w:lang w:eastAsia="en-GB"/>
    </w:rPr>
  </w:style>
  <w:style w:type="character" w:customStyle="1" w:styleId="y2iqfc">
    <w:name w:val="y2iqfc"/>
    <w:basedOn w:val="DefaultParagraphFont"/>
    <w:rsid w:val="00730F9E"/>
  </w:style>
  <w:style w:type="character" w:styleId="Mention">
    <w:name w:val="Mention"/>
    <w:basedOn w:val="DefaultParagraphFont"/>
    <w:uiPriority w:val="99"/>
    <w:unhideWhenUsed/>
    <w:rsid w:val="00F5220D"/>
    <w:rPr>
      <w:color w:val="2B579A"/>
      <w:shd w:val="clear" w:color="auto" w:fill="E6E6E6"/>
    </w:rPr>
  </w:style>
  <w:style w:type="paragraph" w:styleId="Revision">
    <w:name w:val="Revision"/>
    <w:hidden/>
    <w:uiPriority w:val="99"/>
    <w:semiHidden/>
    <w:rsid w:val="00CC70B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paragraph" w:styleId="TOC1">
    <w:name w:val="toc 1"/>
    <w:basedOn w:val="Normal"/>
    <w:next w:val="Normal"/>
    <w:autoRedefine/>
    <w:uiPriority w:val="39"/>
    <w:unhideWhenUsed/>
    <w:rsid w:val="00E40DD4"/>
    <w:pPr>
      <w:tabs>
        <w:tab w:val="left" w:pos="440"/>
        <w:tab w:val="right" w:pos="9750"/>
      </w:tabs>
      <w:spacing w:after="100"/>
    </w:pPr>
  </w:style>
  <w:style w:type="table" w:customStyle="1" w:styleId="ae">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0">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1">
    <w:basedOn w:val="TableNormal"/>
    <w:tblPr>
      <w:tblStyleRowBandSize w:val="1"/>
      <w:tblStyleColBandSize w:val="1"/>
      <w:tblCellMar>
        <w:top w:w="100" w:type="dxa"/>
        <w:left w:w="100" w:type="dxa"/>
        <w:bottom w:w="100" w:type="dxa"/>
        <w:right w:w="100"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2">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3">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4">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5">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6">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7">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8">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9">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a">
    <w:basedOn w:val="TableNormal"/>
    <w:tblPr>
      <w:tblStyleRowBandSize w:val="1"/>
      <w:tblStyleColBandSize w:val="1"/>
      <w:tblCellMar>
        <w:top w:w="100" w:type="dxa"/>
        <w:left w:w="100" w:type="dxa"/>
        <w:bottom w:w="100" w:type="dxa"/>
        <w:right w:w="100" w:type="dxa"/>
      </w:tblCellMar>
    </w:tblPr>
    <w:tcPr>
      <w:shd w:val="clear" w:color="auto" w:fill="FFF2CC"/>
    </w:tcPr>
  </w:style>
  <w:style w:type="paragraph" w:styleId="TOCHeading">
    <w:name w:val="TOC Heading"/>
    <w:basedOn w:val="Heading1"/>
    <w:next w:val="Normal"/>
    <w:uiPriority w:val="39"/>
    <w:unhideWhenUsed/>
    <w:qFormat/>
    <w:rsid w:val="00C74738"/>
    <w:pPr>
      <w:keepLines/>
      <w:spacing w:after="0" w:line="259" w:lineRule="auto"/>
      <w:outlineLvl w:val="9"/>
    </w:pPr>
    <w:rPr>
      <w:b w:val="0"/>
      <w:bCs w:val="0"/>
      <w:color w:val="2F5496" w:themeColor="accent1" w:themeShade="BF"/>
      <w:kern w:val="0"/>
    </w:rPr>
  </w:style>
  <w:style w:type="table" w:customStyle="1" w:styleId="afb">
    <w:basedOn w:val="TableNormal"/>
    <w:tblPr>
      <w:tblStyleRowBandSize w:val="1"/>
      <w:tblStyleColBandSize w:val="1"/>
      <w:tblCellMar>
        <w:left w:w="115" w:type="dxa"/>
        <w:right w:w="115" w:type="dxa"/>
      </w:tblCellMar>
    </w:tblPr>
    <w:tcPr>
      <w:shd w:val="clear" w:color="auto" w:fill="FFF2CC"/>
    </w:tcPr>
  </w:style>
  <w:style w:type="table" w:customStyle="1" w:styleId="afc">
    <w:basedOn w:val="TableNormal"/>
    <w:tblPr>
      <w:tblStyleRowBandSize w:val="1"/>
      <w:tblStyleColBandSize w:val="1"/>
      <w:tblCellMar>
        <w:left w:w="115" w:type="dxa"/>
        <w:right w:w="115" w:type="dxa"/>
      </w:tblCellMar>
    </w:tblPr>
    <w:tcPr>
      <w:shd w:val="clear" w:color="auto" w:fill="FFF2CC"/>
    </w:tcPr>
  </w:style>
  <w:style w:type="table" w:customStyle="1" w:styleId="afd">
    <w:basedOn w:val="TableNormal"/>
    <w:tblPr>
      <w:tblStyleRowBandSize w:val="1"/>
      <w:tblStyleColBandSize w:val="1"/>
      <w:tblCellMar>
        <w:left w:w="115" w:type="dxa"/>
        <w:right w:w="115" w:type="dxa"/>
      </w:tblCellMar>
    </w:tblPr>
    <w:tcPr>
      <w:shd w:val="clear" w:color="auto" w:fill="FFF2CC"/>
    </w:tcPr>
  </w:style>
  <w:style w:type="table" w:customStyle="1" w:styleId="afe">
    <w:basedOn w:val="TableNormal"/>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f">
    <w:basedOn w:val="TableNormal"/>
    <w:tblPr>
      <w:tblStyleRowBandSize w:val="1"/>
      <w:tblStyleColBandSize w:val="1"/>
      <w:tblCellMar>
        <w:left w:w="115" w:type="dxa"/>
        <w:right w:w="115" w:type="dxa"/>
      </w:tblCellMar>
    </w:tblPr>
    <w:tcPr>
      <w:shd w:val="clear" w:color="auto" w:fill="FFF2CC"/>
    </w:tcPr>
  </w:style>
  <w:style w:type="table" w:customStyle="1" w:styleId="aff0">
    <w:basedOn w:val="TableNormal"/>
    <w:tblPr>
      <w:tblStyleRowBandSize w:val="1"/>
      <w:tblStyleColBandSize w:val="1"/>
      <w:tblCellMar>
        <w:left w:w="115" w:type="dxa"/>
        <w:right w:w="115" w:type="dxa"/>
      </w:tblCellMar>
    </w:tblPr>
    <w:tcPr>
      <w:shd w:val="clear" w:color="auto" w:fill="FFF2CC"/>
    </w:tcPr>
  </w:style>
  <w:style w:type="table" w:customStyle="1" w:styleId="aff1">
    <w:basedOn w:val="TableNormal"/>
    <w:tblPr>
      <w:tblStyleRowBandSize w:val="1"/>
      <w:tblStyleColBandSize w:val="1"/>
      <w:tblCellMar>
        <w:left w:w="115" w:type="dxa"/>
        <w:right w:w="115" w:type="dxa"/>
      </w:tblCellMar>
    </w:tblPr>
    <w:tcPr>
      <w:shd w:val="clear" w:color="auto" w:fill="FFF2CC"/>
    </w:tcPr>
  </w:style>
  <w:style w:type="table" w:customStyle="1" w:styleId="aff2">
    <w:basedOn w:val="TableNormal"/>
    <w:tblPr>
      <w:tblStyleRowBandSize w:val="1"/>
      <w:tblStyleColBandSize w:val="1"/>
      <w:tblCellMar>
        <w:left w:w="115" w:type="dxa"/>
        <w:right w:w="115" w:type="dxa"/>
      </w:tblCellMar>
    </w:tblPr>
    <w:tcPr>
      <w:shd w:val="clear" w:color="auto" w:fill="FFF2CC"/>
    </w:tcPr>
  </w:style>
  <w:style w:type="table" w:customStyle="1" w:styleId="aff3">
    <w:basedOn w:val="TableNormal"/>
    <w:tblPr>
      <w:tblStyleRowBandSize w:val="1"/>
      <w:tblStyleColBandSize w:val="1"/>
      <w:tblCellMar>
        <w:left w:w="115" w:type="dxa"/>
        <w:right w:w="115" w:type="dxa"/>
      </w:tblCellMar>
    </w:tblPr>
    <w:tcPr>
      <w:shd w:val="clear" w:color="auto" w:fill="FFF2CC"/>
    </w:tcPr>
  </w:style>
  <w:style w:type="table" w:customStyle="1" w:styleId="aff4">
    <w:basedOn w:val="TableNormal"/>
    <w:tblPr>
      <w:tblStyleRowBandSize w:val="1"/>
      <w:tblStyleColBandSize w:val="1"/>
      <w:tblCellMar>
        <w:left w:w="115" w:type="dxa"/>
        <w:right w:w="115" w:type="dxa"/>
      </w:tblCellMar>
    </w:tblPr>
    <w:tcPr>
      <w:shd w:val="clear" w:color="auto" w:fill="FFF2CC"/>
    </w:tcPr>
  </w:style>
  <w:style w:type="table" w:customStyle="1" w:styleId="aff5">
    <w:basedOn w:val="TableNormal"/>
    <w:tblPr>
      <w:tblStyleRowBandSize w:val="1"/>
      <w:tblStyleColBandSize w:val="1"/>
      <w:tblCellMar>
        <w:left w:w="115" w:type="dxa"/>
        <w:right w:w="115" w:type="dxa"/>
      </w:tblCellMar>
    </w:tblPr>
    <w:tcPr>
      <w:shd w:val="clear" w:color="auto" w:fill="FFF2CC"/>
    </w:tcPr>
  </w:style>
  <w:style w:type="table" w:customStyle="1" w:styleId="aff6">
    <w:basedOn w:val="TableNormal"/>
    <w:tblPr>
      <w:tblStyleRowBandSize w:val="1"/>
      <w:tblStyleColBandSize w:val="1"/>
      <w:tblCellMar>
        <w:left w:w="115" w:type="dxa"/>
        <w:right w:w="115" w:type="dxa"/>
      </w:tblCellMar>
    </w:tblPr>
    <w:tcPr>
      <w:shd w:val="clear" w:color="auto" w:fill="FFF2CC"/>
    </w:tcPr>
  </w:style>
  <w:style w:type="table" w:customStyle="1" w:styleId="aff7">
    <w:basedOn w:val="TableNormal"/>
    <w:tblPr>
      <w:tblStyleRowBandSize w:val="1"/>
      <w:tblStyleColBandSize w:val="1"/>
      <w:tblCellMar>
        <w:left w:w="115" w:type="dxa"/>
        <w:right w:w="115" w:type="dxa"/>
      </w:tblCellMar>
    </w:tblPr>
    <w:tcPr>
      <w:shd w:val="clear" w:color="auto" w:fill="FFF2CC"/>
    </w:tcPr>
  </w:style>
  <w:style w:type="paragraph" w:customStyle="1" w:styleId="TableParagraph">
    <w:name w:val="Table Paragraph"/>
    <w:basedOn w:val="Normal"/>
    <w:uiPriority w:val="1"/>
    <w:qFormat/>
    <w:rsid w:val="00AF4E04"/>
    <w:pPr>
      <w:widowControl w:val="0"/>
      <w:autoSpaceDE w:val="0"/>
      <w:autoSpaceDN w:val="0"/>
    </w:pPr>
    <w:rPr>
      <w:rFonts w:ascii="Carlito" w:eastAsia="Carlito" w:hAnsi="Carlito" w:cs="Carlito"/>
      <w:sz w:val="22"/>
      <w:szCs w:val="22"/>
    </w:rPr>
  </w:style>
  <w:style w:type="paragraph" w:customStyle="1" w:styleId="Normal0">
    <w:name w:val="Normal0"/>
    <w:qFormat/>
    <w:rsid w:val="00113AB4"/>
    <w:rPr>
      <w:sz w:val="24"/>
      <w:szCs w:val="24"/>
      <w:lang w:val="en-GB"/>
    </w:rPr>
  </w:style>
  <w:style w:type="character" w:customStyle="1" w:styleId="TitleChar">
    <w:name w:val="Title Char"/>
    <w:basedOn w:val="DefaultParagraphFont"/>
    <w:link w:val="Title"/>
    <w:uiPriority w:val="10"/>
    <w:rsid w:val="003F7CF0"/>
    <w:rPr>
      <w:b/>
      <w:sz w:val="72"/>
      <w:szCs w:val="72"/>
    </w:rPr>
  </w:style>
  <w:style w:type="character" w:customStyle="1" w:styleId="cf01">
    <w:name w:val="cf01"/>
    <w:basedOn w:val="DefaultParagraphFont"/>
    <w:rsid w:val="002D330E"/>
    <w:rPr>
      <w:rFonts w:ascii="Segoe UI" w:hAnsi="Segoe UI" w:cs="Segoe UI" w:hint="default"/>
      <w:sz w:val="18"/>
      <w:szCs w:val="18"/>
    </w:rPr>
  </w:style>
  <w:style w:type="character" w:styleId="Strong">
    <w:name w:val="Strong"/>
    <w:basedOn w:val="DefaultParagraphFont"/>
    <w:uiPriority w:val="22"/>
    <w:qFormat/>
    <w:rsid w:val="00487A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723748">
      <w:bodyDiv w:val="1"/>
      <w:marLeft w:val="0"/>
      <w:marRight w:val="0"/>
      <w:marTop w:val="0"/>
      <w:marBottom w:val="0"/>
      <w:divBdr>
        <w:top w:val="none" w:sz="0" w:space="0" w:color="auto"/>
        <w:left w:val="none" w:sz="0" w:space="0" w:color="auto"/>
        <w:bottom w:val="none" w:sz="0" w:space="0" w:color="auto"/>
        <w:right w:val="none" w:sz="0" w:space="0" w:color="auto"/>
      </w:divBdr>
    </w:div>
    <w:div w:id="311252228">
      <w:bodyDiv w:val="1"/>
      <w:marLeft w:val="0"/>
      <w:marRight w:val="0"/>
      <w:marTop w:val="0"/>
      <w:marBottom w:val="0"/>
      <w:divBdr>
        <w:top w:val="none" w:sz="0" w:space="0" w:color="auto"/>
        <w:left w:val="none" w:sz="0" w:space="0" w:color="auto"/>
        <w:bottom w:val="none" w:sz="0" w:space="0" w:color="auto"/>
        <w:right w:val="none" w:sz="0" w:space="0" w:color="auto"/>
      </w:divBdr>
    </w:div>
    <w:div w:id="501163305">
      <w:bodyDiv w:val="1"/>
      <w:marLeft w:val="0"/>
      <w:marRight w:val="0"/>
      <w:marTop w:val="0"/>
      <w:marBottom w:val="0"/>
      <w:divBdr>
        <w:top w:val="none" w:sz="0" w:space="0" w:color="auto"/>
        <w:left w:val="none" w:sz="0" w:space="0" w:color="auto"/>
        <w:bottom w:val="none" w:sz="0" w:space="0" w:color="auto"/>
        <w:right w:val="none" w:sz="0" w:space="0" w:color="auto"/>
      </w:divBdr>
    </w:div>
    <w:div w:id="1314797474">
      <w:bodyDiv w:val="1"/>
      <w:marLeft w:val="0"/>
      <w:marRight w:val="0"/>
      <w:marTop w:val="0"/>
      <w:marBottom w:val="0"/>
      <w:divBdr>
        <w:top w:val="none" w:sz="0" w:space="0" w:color="auto"/>
        <w:left w:val="none" w:sz="0" w:space="0" w:color="auto"/>
        <w:bottom w:val="none" w:sz="0" w:space="0" w:color="auto"/>
        <w:right w:val="none" w:sz="0" w:space="0" w:color="auto"/>
      </w:divBdr>
    </w:div>
    <w:div w:id="1354767899">
      <w:bodyDiv w:val="1"/>
      <w:marLeft w:val="0"/>
      <w:marRight w:val="0"/>
      <w:marTop w:val="0"/>
      <w:marBottom w:val="0"/>
      <w:divBdr>
        <w:top w:val="none" w:sz="0" w:space="0" w:color="auto"/>
        <w:left w:val="none" w:sz="0" w:space="0" w:color="auto"/>
        <w:bottom w:val="none" w:sz="0" w:space="0" w:color="auto"/>
        <w:right w:val="none" w:sz="0" w:space="0" w:color="auto"/>
      </w:divBdr>
      <w:divsChild>
        <w:div w:id="182596213">
          <w:marLeft w:val="0"/>
          <w:marRight w:val="0"/>
          <w:marTop w:val="0"/>
          <w:marBottom w:val="0"/>
          <w:divBdr>
            <w:top w:val="none" w:sz="0" w:space="0" w:color="auto"/>
            <w:left w:val="none" w:sz="0" w:space="0" w:color="auto"/>
            <w:bottom w:val="none" w:sz="0" w:space="0" w:color="auto"/>
            <w:right w:val="none" w:sz="0" w:space="0" w:color="auto"/>
          </w:divBdr>
        </w:div>
      </w:divsChild>
    </w:div>
    <w:div w:id="1355809750">
      <w:bodyDiv w:val="1"/>
      <w:marLeft w:val="0"/>
      <w:marRight w:val="0"/>
      <w:marTop w:val="0"/>
      <w:marBottom w:val="0"/>
      <w:divBdr>
        <w:top w:val="none" w:sz="0" w:space="0" w:color="auto"/>
        <w:left w:val="none" w:sz="0" w:space="0" w:color="auto"/>
        <w:bottom w:val="none" w:sz="0" w:space="0" w:color="auto"/>
        <w:right w:val="none" w:sz="0" w:space="0" w:color="auto"/>
      </w:divBdr>
    </w:div>
    <w:div w:id="1379740865">
      <w:bodyDiv w:val="1"/>
      <w:marLeft w:val="0"/>
      <w:marRight w:val="0"/>
      <w:marTop w:val="0"/>
      <w:marBottom w:val="0"/>
      <w:divBdr>
        <w:top w:val="none" w:sz="0" w:space="0" w:color="auto"/>
        <w:left w:val="none" w:sz="0" w:space="0" w:color="auto"/>
        <w:bottom w:val="none" w:sz="0" w:space="0" w:color="auto"/>
        <w:right w:val="none" w:sz="0" w:space="0" w:color="auto"/>
      </w:divBdr>
    </w:div>
    <w:div w:id="1699425780">
      <w:bodyDiv w:val="1"/>
      <w:marLeft w:val="0"/>
      <w:marRight w:val="0"/>
      <w:marTop w:val="0"/>
      <w:marBottom w:val="0"/>
      <w:divBdr>
        <w:top w:val="none" w:sz="0" w:space="0" w:color="auto"/>
        <w:left w:val="none" w:sz="0" w:space="0" w:color="auto"/>
        <w:bottom w:val="none" w:sz="0" w:space="0" w:color="auto"/>
        <w:right w:val="none" w:sz="0" w:space="0" w:color="auto"/>
      </w:divBdr>
    </w:div>
    <w:div w:id="1742288554">
      <w:bodyDiv w:val="1"/>
      <w:marLeft w:val="0"/>
      <w:marRight w:val="0"/>
      <w:marTop w:val="0"/>
      <w:marBottom w:val="0"/>
      <w:divBdr>
        <w:top w:val="none" w:sz="0" w:space="0" w:color="auto"/>
        <w:left w:val="none" w:sz="0" w:space="0" w:color="auto"/>
        <w:bottom w:val="none" w:sz="0" w:space="0" w:color="auto"/>
        <w:right w:val="none" w:sz="0" w:space="0" w:color="auto"/>
      </w:divBdr>
    </w:div>
    <w:div w:id="1939756694">
      <w:bodyDiv w:val="1"/>
      <w:marLeft w:val="0"/>
      <w:marRight w:val="0"/>
      <w:marTop w:val="0"/>
      <w:marBottom w:val="0"/>
      <w:divBdr>
        <w:top w:val="none" w:sz="0" w:space="0" w:color="auto"/>
        <w:left w:val="none" w:sz="0" w:space="0" w:color="auto"/>
        <w:bottom w:val="none" w:sz="0" w:space="0" w:color="auto"/>
        <w:right w:val="none" w:sz="0" w:space="0" w:color="auto"/>
      </w:divBdr>
    </w:div>
    <w:div w:id="1951933330">
      <w:bodyDiv w:val="1"/>
      <w:marLeft w:val="0"/>
      <w:marRight w:val="0"/>
      <w:marTop w:val="0"/>
      <w:marBottom w:val="0"/>
      <w:divBdr>
        <w:top w:val="none" w:sz="0" w:space="0" w:color="auto"/>
        <w:left w:val="none" w:sz="0" w:space="0" w:color="auto"/>
        <w:bottom w:val="none" w:sz="0" w:space="0" w:color="auto"/>
        <w:right w:val="none" w:sz="0" w:space="0" w:color="auto"/>
      </w:divBdr>
    </w:div>
    <w:div w:id="2078167460">
      <w:bodyDiv w:val="1"/>
      <w:marLeft w:val="0"/>
      <w:marRight w:val="0"/>
      <w:marTop w:val="0"/>
      <w:marBottom w:val="0"/>
      <w:divBdr>
        <w:top w:val="none" w:sz="0" w:space="0" w:color="auto"/>
        <w:left w:val="none" w:sz="0" w:space="0" w:color="auto"/>
        <w:bottom w:val="none" w:sz="0" w:space="0" w:color="auto"/>
        <w:right w:val="none" w:sz="0" w:space="0" w:color="auto"/>
      </w:divBdr>
    </w:div>
    <w:div w:id="20878004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43718FD5-4D49-4FE3-BB5C-F8C1B8B08A40}">
    <t:Anchor>
      <t:Comment id="698093517"/>
    </t:Anchor>
    <t:History>
      <t:Event id="{48A8EED7-26B5-49F5-8BEB-7E472E949F3B}" time="2024-03-13T06:13:09.227Z">
        <t:Attribution userId="S::lperera@unicef.org::aea8686b-9219-4b8f-a542-4379a08142fc" userProvider="AD" userName="Lara Perera"/>
        <t:Anchor>
          <t:Comment id="698093517"/>
        </t:Anchor>
        <t:Create/>
      </t:Event>
      <t:Event id="{8109120D-701B-45D8-B36C-65F7E2F286D0}" time="2024-03-13T06:13:09.227Z">
        <t:Attribution userId="S::lperera@unicef.org::aea8686b-9219-4b8f-a542-4379a08142fc" userProvider="AD" userName="Lara Perera"/>
        <t:Anchor>
          <t:Comment id="698093517"/>
        </t:Anchor>
        <t:Assign userId="S::nyilmaz@unicef.org::2f8f7f9d-4e61-4533-819f-82e300fa5f2c" userProvider="AD" userName="Nurten Yilmaz"/>
      </t:Event>
      <t:Event id="{88D6C26B-1D28-46BD-8741-3A17C51545D4}" time="2024-03-13T06:13:09.227Z">
        <t:Attribution userId="S::lperera@unicef.org::aea8686b-9219-4b8f-a542-4379a08142fc" userProvider="AD" userName="Lara Perera"/>
        <t:Anchor>
          <t:Comment id="698093517"/>
        </t:Anchor>
        <t:SetTitle title="@Nurten Yilmaz @Hemamal Jayawardena @Shashini Kulanayake What do these assessment reports tell us? Not clear how they then link to targeted support?"/>
      </t:Event>
      <t:Event id="{3FEC38EA-3BCC-45A2-8E92-D372E8B6E164}" time="2024-03-13T08:02:56.178Z">
        <t:Attribution userId="S::nyilmaz@unicef.org::2f8f7f9d-4e61-4533-819f-82e300fa5f2c" userProvider="AD" userName="Nurten Yilmaz"/>
        <t:Anchor>
          <t:Comment id="698100104"/>
        </t:Anchor>
        <t:UnassignAll/>
      </t:Event>
      <t:Event id="{B5EBFB09-7050-46BD-A72E-43FF59CCAAF1}" time="2024-03-13T08:02:56.178Z">
        <t:Attribution userId="S::nyilmaz@unicef.org::2f8f7f9d-4e61-4533-819f-82e300fa5f2c" userProvider="AD" userName="Nurten Yilmaz"/>
        <t:Anchor>
          <t:Comment id="698100104"/>
        </t:Anchor>
        <t:Assign userId="S::skulanayake@unicef.org::96dff1e8-1d4b-42b1-8829-aedf0b5e2947" userProvider="AD" userName="Shashini Kulanayak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EIWkxpkiTk3oNTFzgyoraBzD5wg==">AMUW2mUixyQ5KO2URg5jgMmV8vt6WujQRcyZqjb0l3zvluSMoQoc8hxhI+URuMOpfq53KRAepTVTZ8UQDexDRE1b2mJvPlkjYClaN2wnH6tsMBdvoCHQ0C4wAdymkKPj15cr5NqbmCDgC3uS5aEgin/4uZm7yKYezx4nq1fUpEZJs+5D68dkfDn8YNbU0pmoGv5QhxPzGz190VpuLfLbYVsm79PqzQ6lC16nOGXocnMKti2PIDWkw5nZc/tVbBmluq8eGTKsRBhgzyjGS4OZdInZ+ewMGZBe0WlI90wJ6sLSrrWru7x4uL/uOIe2X8Sxj3OO3+88U83idgezKcQ0ssgHLcNAA8+eTanHFBWl7/Jnm8/GzVh9pGZ7e4Taa3eNM+1SLvTi3k9FZ9b0JIZ4xiw52fKH3nkPl3CusfK08aKL2ReEDycYCC8bO9CGOWQCvsdjWZSNFIFRk5YcOGnQa7AGnzKS/XMqq6QgCB4FDoX6QpGMwZDkgGiHIc5LZ11KydS2DlGHctECe16JdyBAWkjUXPM4szas72yRxLATOdmkk3CuFinPd1/JIk1fDBH3nX6ThTK9Tn97CB8wD31RsQ7g4sLBu7Hfcb+ELvtZmfzXMCFPwksbAvNyJFZdLnoKw/qrPA+lNQREQVqY5E2mSc1IV+XVXL8s5c9UCtOadF5v5bxih7CIu9YSeLGkusys2BYLPUZWx3qlKkTuJOVlalnGYTIYwpqDdS25npN7e7DuqKNz+GrS/m2qKGzzwNzP6XMcdvAWdr6PhX1BUHauiZGbXuFQ5TOk6OK9xNuxU9WNNiizm57Pk1w9VUbaAZd817Rlllfd0IsKX0taDoQQx6c0h4K6OtLJDDnFGMyD99d6PCx3WuK3np8Vj/pbYDM3fqX8U/o7qZsESAvHObTb8wN/J0fa1+WMR4uJYIwt9qKhkLLTreklPzm2xZwZVZ2+2Yh/ShQfyyZcA7BC79UFuLshMVTfwjDjSaCkKSl3mQGmX3pP8NjxNm5rVchqcTlRfFV71Amk8iaXKEYeP9gkm7JTIe2j0lTRXS7DQRVBk/0LXoROCAZUdhBex372PXAJlIgRAFkFjs1aQt9So9wOlrvBiDdggXEj4w9ZaR4w9xB5BWII+Ll91O/yHoWD8dHcDutT3DrxsH3acsYEL7Xld6W+pcZ5m7c13I3ZPJuBeVCV9sq8YHuBcLWqibGUYLY1UDk+WZnMmOekqvF93NkVRcKluZXV2sBxiCzEA1PU4ReIUrbKyEtN9WukPn5FMW6lHznuIYCpzUno5i5X6NGO7sGHN/hCX0HiEuaVwBRyLeX6nSMsRnDrzUBK3Le3aNOj613SXJA5k0CNJnR0pXXdDaA6ji5bFc2ALUezwRf6xlMH3kZMN+R6dw2aTQOnwk2EKl7jQatQdGW7WWsn2+pUbrK9KRwDoQ5/ZPEPprEPzo7gK+pLcai3WXxymJOxjVCN48V1hNAlVLrfpPfRGk6mwZAAA9aLEnld0OZrvU1H9CfNtmzkWPDD2FhUqMALOhqFBGE4hL426AoPsFUluxrHzjdEuzu3w6y5gr9E41XPgvT/ogx/w6oc4jx8z7uaY46vkm9BWAc6g5OPAh1W21scc+aDMn1ML8wCuxDYtI4Hglpk7PDczC8x7Rnrow86/qfedrQOxwt/sooBfP4aX/u+SIQv03LuE01iWXwe6oFlFMZNV16z1LryaeDFpfgGoE1oMa1dP176B78eXPzolPn9KElb9OdI33NJSQ19QrHkTxb/2KKJcLiATix6/3C0pr4nWWtIKprXpxJ595FB0GPApXJFRAVRNryvcG1aJ407EnmVJ25qehOI+TkogDupEFkMkIlbhmLB1+QSBvgyG4wGfmIdzFcsfK178d9hH1EMTGtlE0cDGYZwqDJ+lrgq3+p5YdM6sqnvtBUaoWcRaLJw2rPU/iF7JvhooDLPUK6dItw5LSQi7/IxlcC3Fp59ujO0yVsGv2GW3Gs8wXMrohd0ssHXW0lLvY2EiyRFylC9vmgwXSiJM8FOzuyJkFcdxRxSknEkQcSV1HUFUTcKJzV00MK3oIPj6h2P2XfnhsmOnSSXOAWu3OkWEW3NscQRXEzIQWSVOHi8T42oPS+HJAxVPSzCO9d+/1nHjzQX3jxtgYIcwU+l2G20lcw5qeQFT0yiD8aoubI8cmXmcIEhJUGGngOOK1jvBBs7S1+uBSWpi0fTWRQpF+euQrZpwV8XebuxicNYoEya2zt7HUBK7yPDxd64jyBLWdA/NTM73iURGy5Q6FoBwX/qCdFFZ93cUYM07j0zTqSakDWGKwEJbboVsUcbXhpFkxN0pCkSISL/HxyCFlAbp+bT/vnFYL0e4O6kZLK4ABGqgHdYM7/c10OD93jKgvx59+VdUACg6VT2QxY6etIR5HFmKbabAUNBs4mSqDauDkuBgjtNb3WgjWmHARa0IG6obeup0kLJdbz8drkezc+z2foUbYtqBJlnZplTnI+cXXP5qutgML1wd6o9/7hCiGPTDNqxAb/Vuv/ctQvEvR39URVcPpCkoY/uXnO1xCLBmRiud2yrgfOLc8zYBh80fd8qu1HkjG2oECKmo4DvQJQUxO3JZ4ORRb6eM3l5bX92MBwDNwgkrpNCAZ8aj3dAQ+P7Z0wY+ly1HzjYZlsJcZnnrfqt9E8wobjU3UtURmyOkDDdGqiID4CcJ6HtlWjMC+sccMpv8v3C+CFVE6aurg+Bzfpto7S7EPRvJDAMkdQ17rM4+9IniQUMKn1bDdzpPFWxo/dDX5GPHyF4dJh2Lm0+v684TLmKthsZawdXLeVNqfyLZ3gSO/FyXeCjdrHBArNwDeWvFKULfGKSQQDxCal4nsPRUGzuxC3FIQwfP6D5vVFvFlnFxNYZDiR7lFKeFzgVs7IoOj9hJAOmnqrHKBREBWalCh5cWLdiBUdvyO6aKJc0P7w6XAzaSvPrp18LGQrBgIYtAOM+UsnVvRwWesipg+SHsyFNadPhnBBLsTVUA2RkQ2oZuGTYjACchFLT15+OEEG4Hcfr5nHQr5xf8oS5fm4jzdxooZ0di7h0PObUTbx+ywVePFhLGxYxI2KGNuZ+7EmspQEwMoBVzzrjlCjLdkACl9iDz9AavZFgqpfkRaEH3bV1Le3Aqb9U08v2QyMzhFjFEjceZPxtDAZvsuAUJpQm8eBWYxOJ9g1crrRF5mii3t3cdcQT/RXboK5QhaFfKA7GzTpJYc0NUst7D2i/nkb6JNp/M1uUO4cuBa7Z4EMyaIQjtwXi2hGxk5jg/rTF5gBOO5AmDM4ABLgXWV/iL946wVq3tr97YQeB4diA5nHMYqNkVm4MN6e2uBiuzKvmTmHbPEm5tD7X/s+7HiOUItbypJxrLLN8F8QNaeSpwg7Hg9N7iZcOlAddW1EQQur1NPuFU3G35p9topwuPFQ60qCYOp8JeSwsFc0Z3b3OsJLRFb1C7z4QkngxJ4W87vtWqwLoE8P53f0toXpP7oBfe9NCxsY08T+4cQjxZz8CmAbr6eVEXWENd9VdbokpgwUKpceA+ZGVwcxNzOWuWynRuzEb5c6JbhX1VAIPfAIUCOz3SLnHHXK5kAYTGlKG0dpGBQysbklSiGV9vNDsdYKujGN3RwFv73k7QHid+MIXGj8NgtntDKhWoZTUo+8qmHNhjKUODnyz84QjWZ2U7G1IS9/vRtJ+xuXRvLZUfVNEV3rnTB2WclfKoGpfSjvJ6HXF9AOrYiZbdnTo8Mc4XNNv8YcY2xuJifDRlhnSXdGP9qlzHhC7s+rT/ws397p9tTrTpcRyjSEbiTbJPx9AhC6WLHX9tmxFl4lne9JR7jZH1UkvtH1HGGAw1U97SQsFgbgI+75qD2ZKv/eA763arnfq5C30+sAuyZUYb+upBf6XpP6n4KoEnQkou065nq92Et+eScz792eBCYNoSxtj2rWhsKPqLet27hywTHF3zSd6lwu7KJ4Bjq4mFBk1HvARxPvTtdt8dbMaT+hAFahlnBLOAyzJ9juQYU1tzRMkQxJ4GrCb0tlkyWQFuaeSH1FkGsBFHkdA2gPMCOzYGnu8HmWb4Nk5h7PHYgbn2P6ZCprvu5zUNgYgJd84cfWYcFSmAG87EtYzyr4K6hpsfou7o4OV63Zc7/tSKoNkSNvZpA8lyyA7x02NUUrMA5UmHU/WRON+QGrRHqRyhdz7DupdWqTJCapTU4mccP3037CNLvRrwmuhWvXmqdOAHIJks6n2skn47WsQ+Zh4qOO3D/44IYXpwyIOsOH4A50GVMnsX+UDSmvjuiNs0N5c1qMOdSYYWuihErMScrZFkJSKVBgn3Q++ZjF3iAt7ZRSrCOkHJT/cCttdipsHko6OzTlH1q33cCLb2/EenGau14i0ct9uC+Y8Ec5Oi2vuot/AZJqjmSyOAR+7S2d0uSWX/nEaSV2217NOEAWnTiSIDT2NNd4bAI3dhmuajzekntmO09Ppfh8ZAC9aJFor6CNtKuRDxsrcFTKXZjcF+oUJ7YQ0d18KU/w0YtdL9aJ21qxaJIj43fo/y0YZaNUHbMPZghrGcA9Vb36wcXK5y3AapASpcoVV9F8b2vgnRr42Cw+fS3raNvjuGJk18v4nEEm+1F7cShmgPbKHLsh3pKqge0WA+p1bs6uPYyivz2kblHMSnTNyB8BM8AEAcvCHBmAC262/gTMeRGT/ptOOzCTztgG0oIuH2eDSyR3yCWnl0EeO5jxW6n6B+uxHyW7OVd+gm9LpbxiVl/dZ3nzizkFzeApJJ3IcR+VLU7w17EyO22eti3gnQRw4e4YbuZCOOBdt2lcxaxZP0kaJto2wXt+pbGrSVd5H3SPf+f8wYC1u38XnGkRikuv6L+YzUhn6kvbvNSLTfO+vMTvBW35J0a0cPk/7+fS1TFLQj6t0HYUUQNuvkKPHFYT87VCo6ku4eo4erQSJICUKHIMQQ7ZA7PsDKVAmYXwISYliqBOzwUSkRZyjv+mJO94M+Ceyl7yNU1mSIGndUiIkI10Q1UuxCqBUHqwJLWXQd0ln9IZR4XChDlHgiEdHeG1NtBCc48Wd7RmKjFb7r5cQn8UhYp/zZR+fQkNWlg6xEJvjuPJfMcTyLce3lDj5kufRuy8Yd2bblAbBQDpRLrVmvwIUWhnLBE2KBZbBDYyI/4QKI5iJPd6fLumsGLX1teZOI6uQenSbd+vBHpUaTEeABCJ8y/SPcqXv5a/0YTwFKIIhMwbpceOhzf9t5HfDsCuOWAWJW0RNM4jOPXD12QDiVIBs1z3ZE+Pnt5pzofOnsIA+JqiXqJoq/zvv193UoUDObHTrLYCOgTEF/7vt5NnGA4e/+k/11V/czzmN/08pnDaEte9fcIJ+XlBoGmUyvZvkjwrAiJ77g6GfmSZ00o13jHDZIqNITpb3rcaHV5txOmxMNDP3vbtoZmDAx7sLp+LCLLhd8sH11ixpO8c+I6u/pbJ/YDJxmd9ZTmtpHQsv10BmQNkN0m85BMWmhxBZp8RvGdPSCQBqYMFEXwW/ApSrPoE+pgjuTtTJ3s5rtCl46twtRgVDVr9zBheV/qKVRJEoPzaR6M7DZbNmODzPKdpvOOP+8GnBK0zrG044paVmfJrzClVl3cCrgnDoLg+ueKTFxOz7IAoI5sOzXdtaIAAVk3BmA326Fxe/Y/xOuYCPcUGSN0ATJlgHBKsIGJDoa1I4nLGwqsY0x3Jp+QgjxEBBZKMnxh20QScLJI69ZKjWAnJaldwvgRPQDHy2Vw+h40J5J/RVoR56U3JngwEcA+FgJlc+hhuTaSWfZI6nZUPAJJKp6V1cj76Wwd3Q442eEj71/A+rj2QTIKUnZPUKkW7a78DItlTQba9X+vxVoDyQSGducf2O9nnCGf55spTuozgL/FcOSqMrBY01/R1fVHs7dj+YyoueOzhydlSAYtmId765iIXmtM/ZBDwKmu0pgcjvWzyu0Cf4qkCqFiCegtuaiqUTtBJj5FP9+QjZRhQ7S3bs9vIMtUsEFyQeXV0v1QEz6ehwNVhkrupXeiFjHmASh7a0S9BYmOqfdrGCseL4aPBaYkdahCSiKaG5rbYrVtslBbZsG2uRkr9Uit7GDqyl79SZmQ20llVEQml80iYXFLjW60zosauSvFciWWSZbuI/8dfWfZh7DdeNOmz0EEHuRhFEYC37ItPNTshWXogzZAsq50pJNi0EbSbn2jDd117lu1GopnoObEEWUxJLsY/OhQzjSSoFxKu/P9ftd8fswxyJE4zEPHvwhtpPpaN+JWH0vAB+rkfUvt612eLSduqJr+YU0GQEmrkvRCzi8i7j7P66wJHo4Sb8Zoxie6sEDUgIxqZ5Sce/hBy4gg4JLBi7VxyhkgWBq2S4IJmUsOc9wy6u8pYlG2rAuzaY5XqUWiagA4XJLmIzAGY7fpJs0jXGlVe3ak62SjlTl7C9KovyI/4WIcEpVQAf5K154e/lpMIE5GQZ55qCEFqBCweEMqU2/2doNPycvXGOS4cFYi1hC4KB8JgcdcCsvkhwxByqAgg5oWY2EdhfOj49d4IIz/5oLzUZVgRPIm7BbniheRff/I374mtPU+yYKVlOJVCeBwaYmfDbGP0cQ4vMaTKaxBtW96+WMMqcGD3M3suWmJCtk5cYF8icxDBNenJv2H1gPpntOEbPwkqZf9DYD/PwjObedHcMp67d+N6gC4cuFHbb6gfCOkV6y3kj7XzI4j0+L4rYfCojdgSUW2YSeVHna0ecLEIvn7G83F1LZN9Ass5ge0kKZXE3xm6moWiSeIeLjU+1yo123mLiZCFqdWnbvQOj3DbWacSc/RId1zCRl0YERulJlphlm0xbQhOzONvO+UDW4GoWK9m2r8jjXatZN9QIv3xNdBcfOgm7NPwkGghlYD5DXBbX5wmOQtzFknDf5cpSCX1mBzMsj9ibV16Rqqp3TIozE4Vt0ENjvLLRrtB6JWuc8KiMvWeO0MB5h9EIcM7R57cOOWiu66zxFxymPmX7ONK4Q4t5UZ8U566yKf/bHVddQp6tSVQQtNL/ob2inMdiiLlXpUi7RtXfQLElVZMsXFLRNC1zP7Dmpq3ZFsBscxbqUI6KAluvWBl9s1Nd0RdSbceyFd+RXI0hvQQgPs6g52TbIuPfM8cqKGZugyYx6qCpRpnp7I43q1G8kLcmmrxSiookHoyL3V9DmfpB7E/mikVlkQQVSaTx1pqvNQt8wMTZCHn5X1LZEmAZTGE2feQQ5+BZ7SD0M7K8RevzhNtKuqn/lA0bRhaYhLFSLnoa9BTOlO6IRdejmPu5Viv0LnYpKSGa6MTgQXUWSMpbeD2rtsKMj51iMnZrjnbk2ugPAJzTelvwiqykrrPCI2BOGNYXGFacehkhTJlJKApd5lP6pUuaAitdMuqmH9IBHZ4PUeywPQqSuqf70Qo98a6f1SJBnRDzS4SJxOV+UTMBbdRJ6gYgLOxzOmgKZlaZudU5iN/Zxh3brdp/HXaTv0IEBkRJ/yxInkd8z4A+wiKyCjTG1QZY5V+kJ7+Htr+dwvRVHPb4eyQx6IDEIyyFM5HmQbLfWiI6cC6bDBUsfL9922ou5h8L45PKZWsFIEHQ2QUeBH0L7OwjzydjPTJ2e7FP57pLr9OxlonOLcg5PlDBujC+08kMF3QzidtzbOhLaLkmt1in3JvhrodkahNrZSlcVIe+xE7UVOmTKTCOZrSSw+sz4YSmFF4gbAqb5FrZj61dEbVntG6PFI9y1n8ZcBMk5ml5bSKXfHPdzOafm5dC1niD3ewQENX60R5rWdnv3p8Q3avQZuGqKiEQQmUUw4heEM1eaCObKi1hdPVaiCFgas1dahmbwy/wPOJ5T1SIQl4SvappNxZnsstURMeMslQEo2f7QR7VaeHSDPkhwSz7YsKP4uGz7MBkmMNBDjhFYXl+EfbjWpjBc6h2lpsGxJSteCYmaNdNtz4Ip1adatSoca9lO7OGEhCclRxrWvUEwXaPRH4v4Fw1uVag+IUjCGly+qxUP5S5r7juMDeP/FMohWpe3eU9iVy5wZl0/xvXOqaNEtQFPhrCI1maJhsQpQbqslPWH+DmEAcGjE+PKydA8C9prmGExo082D/91sx/OkSWCkFjzgRTlZ9zlfmjAKNdA/G+kJyYysb0wuVc6clsv0v9Oq2ztaBC0tGkJimZnf6mrZzOLo65Y1rwEr9QnXO6rUi2uzSjrP4RJRX9Cu2PM5u0cFZUy8b8fOW47xqT8dvFriB23ZYqO9weFaZEI6cNh9/eYjRhQP6J3vspynHF7I0cKwEkPBQ0PSWcfz4PSXUMaZrUpIRpaHQWU8hcx3GzhbBNOU0kdXIPfa455ipjIb6VW8WYiMe7rBBOELWWdi8xxAoKiS7JrN1LFp9etFKAQOOEM4ZxI8wEtiNdAMBEFk2szajW5ZPxv867bqpdzP12Zs8PvRHSN51HcFYai/yrxbaFVMA3dIDXumxEs9xv7nczICMiRO55ECEZiVwJH4IMS9sEldLneGjmLDQSE/CERdQh27ZsnYH3rEnVslcc7pvKQMXKycACUWQcop34CNwbFN7t6y3VotlPQPX2RVCm+tgmiNBe6mF7Gvwq43XSHqBcp48AeHs3kpiT+92DxFwT6ux7fe2UPvnSevt/SehVsGpWwCHTOYLIIpFN/Qi8/5jIF45Ks3ukVhwWVjkfoXD9uwztmJvkaP0VCjtmeygS/yB1KvheNjKdJTUib68lRzvhFje1NJOIfwv9vToQyz4dvUe8Qx3s2OmlOrzEItyVEunpY+1uaEwMvorj5D0FmXWmonzu6zyh9uta3Mk1JwMD3s6Wg/bMPux5ZTYM35FoeDDIvj5vTV+2kisxKIImK2Q4vB92YTXqc3Vva8/DYedKZbOEl6svr7U3r56IhuVHfRZ6O5mf2Ki4itYt8TRvN6iu/xg/Xd7sR+eRvHEXyRcD1grGG22f7VHr53Y+iDfccIGQqe8j96n91tfcoHJbi/vsZSXKP8MbeO/YeM9O7LEp9LRPTDVKBzO6tPWv3WTjDeSu8OIEqpKKEOxrHcw1BK+uhOxNnaxyz6HGKyRHs1Fn9cOQKIHyXMFRyiuEtXh2KIwa7Fp+Z/9afZWbGaObH/qsz4yGHVEjMInwH3TYy0cCGhxAiHKLXoO6bs399E6+fxihhxo1qZohuxMrZ13tPXH3xTBWfoJR8+dvi0tXwBordMFPOg+zHRSzPII416GSe88hTuaT0FeBXFSByrSK1yPcxQfN8Wz9Jv884dv6tEbkt2dq0RGJriMJMW6tCCa3jjN2ooM7dMYCP1ir5VPmpOe1I45NNFV8M88UfRMtgxC5RNt9aT7x5J4j05u1qfb1BdBzYZ5Xd/IVBIVKuJQ1hNJ2ZoQulTbfyD8FDjadMeZPDm2EifO//ciGS5/kbguY6dnIB5ZJoCTRBqxJx4/t6B82Nog6Hf5WFyORxR1N6RLILsN1JFUoNNtP4KWzJJkllwn/xCJkDA49QzEbFZgmXAWw+XxTvHLVap23aNeEbwz/9qVxcugcVzIJAO1C2JiiE0xsdlBgZJb2lBsi5Mj00UCAJvBKiK9Nlah2G16MRpQzBZbK1UGMInsZ/9Nlsrrnt+xK1y45tKekcQxG8AGc0ugCsWUZAXK3iFUd7C/BhL4K1XdjsjPrsBvheJlSjdKFU2C8eoZDILNGM/O+I9lLEhPcF9381ZCRQw==</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Value>1</Value>
    </TaxCatchAll>
    <OfficeCountry xmlns="d9cf0e28-81d2-4dc7-8b10-820d80ed680d">B0434 - Sri Lanka - Colombo</OfficeCountry>
    <DocumentStatus xmlns="d9cf0e28-81d2-4dc7-8b10-820d80ed680d">Final</DocumentStatus>
    <DocCoverageEndDate xmlns="d9cf0e28-81d2-4dc7-8b10-820d80ed680d">2023-12-31T05:00:00+00:00</DocCoverageEndDate>
    <FunctionalArea xmlns="d9cf0e28-81d2-4dc7-8b10-820d80ed680d">Programme and Project</FunctionalArea>
    <FileNameDescription xmlns="d9cf0e28-81d2-4dc7-8b10-820d80ed680d">JURE 2023 Annual Report Final</FileNameDescription>
    <ProjectNumber xmlns="d9cf0e28-81d2-4dc7-8b10-820d80ed680d">00117979</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UNDP-LKA</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2023-01-01T05:00:00+00:00</DocCoverageStartDate>
    <FileClassificationMode xmlns="d9cf0e28-81d2-4dc7-8b10-820d80ed680d">Public</FileClassificationMode>
    <OutputNumber xmlns="d9cf0e28-81d2-4dc7-8b10-820d80ed680d">00129929</OutputNumber>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F9846-88CA-4AFB-9FD7-C2A9598B136D}">
  <ds:schemaRefs>
    <ds:schemaRef ds:uri="http://schemas.microsoft.com/sharepoint/v3/contenttype/forms"/>
  </ds:schemaRefs>
</ds:datastoreItem>
</file>

<file path=customXml/itemProps2.xml><?xml version="1.0" encoding="utf-8"?>
<ds:datastoreItem xmlns:ds="http://schemas.openxmlformats.org/officeDocument/2006/customXml" ds:itemID="{39E39A63-9B30-4496-AFAE-75AAD503B20C}"/>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E89BA8B8-7A56-4C30-A0F9-A33BEE42901C}">
  <ds:schemaRefs>
    <ds:schemaRef ds:uri="http://schemas.microsoft.com/office/2006/metadata/properties"/>
    <ds:schemaRef ds:uri="http://schemas.microsoft.com/office/infopath/2007/PartnerControls"/>
    <ds:schemaRef ds:uri="fc1034a8-a4db-48dc-9c3d-3746af0fe2f2"/>
    <ds:schemaRef ds:uri="ca283e0b-db31-4043-a2ef-b80661bf084a"/>
    <ds:schemaRef ds:uri="http://schemas.microsoft.com/sharepoint/v4"/>
  </ds:schemaRefs>
</ds:datastoreItem>
</file>

<file path=customXml/itemProps5.xml><?xml version="1.0" encoding="utf-8"?>
<ds:datastoreItem xmlns:ds="http://schemas.openxmlformats.org/officeDocument/2006/customXml" ds:itemID="{9F84C2A4-261A-4884-9AEC-C2459C1EE69D}">
  <ds:schemaRefs>
    <ds:schemaRef ds:uri="http://schemas.microsoft.com/sharepoint/events"/>
  </ds:schemaRefs>
</ds:datastoreItem>
</file>

<file path=customXml/itemProps6.xml><?xml version="1.0" encoding="utf-8"?>
<ds:datastoreItem xmlns:ds="http://schemas.openxmlformats.org/officeDocument/2006/customXml" ds:itemID="{1838D754-16C6-4AAA-8BBD-C1AAFF8C7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71</Pages>
  <Words>30527</Words>
  <Characters>174004</Characters>
  <Application>Microsoft Office Word</Application>
  <DocSecurity>0</DocSecurity>
  <Lines>1450</Lines>
  <Paragraphs>408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JURE 2023 Annual Report Final</dc:title>
  <dc:subject/>
  <dc:creator>Gaya Nagahawatta</dc:creator>
  <cp:keywords/>
  <cp:lastModifiedBy>Arshid Jan</cp:lastModifiedBy>
  <cp:revision>9</cp:revision>
  <cp:lastPrinted>2023-12-28T16:28:00Z</cp:lastPrinted>
  <dcterms:created xsi:type="dcterms:W3CDTF">2024-04-26T06:41:00Z</dcterms:created>
  <dcterms:modified xsi:type="dcterms:W3CDTF">2024-04-26T07:03:00Z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OfficeDivision">
    <vt:lpwstr>1;#Sri Lanka-0780|52ad4b03-1a53-4c57-a480-fe9544da0d50</vt:lpwstr>
  </property>
  <property fmtid="{D5CDD505-2E9C-101B-9397-08002B2CF9AE}" pid="4" name="_dlc_DocIdItemGuid">
    <vt:lpwstr>fb805ec1-d20e-4f43-966d-65575f24aff7</vt:lpwstr>
  </property>
  <property fmtid="{D5CDD505-2E9C-101B-9397-08002B2CF9AE}" pid="5" name="TaxKeyword">
    <vt:lpwstr/>
  </property>
  <property fmtid="{D5CDD505-2E9C-101B-9397-08002B2CF9AE}" pid="6" name="SystemDTAC">
    <vt:lpwstr/>
  </property>
  <property fmtid="{D5CDD505-2E9C-101B-9397-08002B2CF9AE}" pid="7" name="Topic">
    <vt:lpwstr/>
  </property>
  <property fmtid="{D5CDD505-2E9C-101B-9397-08002B2CF9AE}" pid="8" name="CriticalForLongTermRetention">
    <vt:lpwstr/>
  </property>
  <property fmtid="{D5CDD505-2E9C-101B-9397-08002B2CF9AE}" pid="9" name="DocumentType">
    <vt:lpwstr/>
  </property>
</Properties>
</file>